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768DCFCB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2C2664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2C2664">
        <w:rPr>
          <w:rFonts w:ascii="Verdana" w:hAnsi="Verdana"/>
          <w:b/>
          <w:sz w:val="18"/>
          <w:szCs w:val="18"/>
        </w:rPr>
        <w:t>„</w:t>
      </w:r>
      <w:r w:rsidR="00247714" w:rsidRPr="002C2664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2C2664" w:rsidRPr="002C2664">
        <w:rPr>
          <w:rFonts w:ascii="Verdana" w:hAnsi="Verdana" w:cstheme="minorHAnsi"/>
          <w:b/>
          <w:sz w:val="18"/>
          <w:szCs w:val="18"/>
        </w:rPr>
        <w:t>–</w:t>
      </w:r>
      <w:r w:rsidR="00247714" w:rsidRPr="002C2664">
        <w:rPr>
          <w:rFonts w:ascii="Verdana" w:hAnsi="Verdana" w:cstheme="minorHAnsi"/>
          <w:b/>
          <w:sz w:val="18"/>
          <w:szCs w:val="18"/>
        </w:rPr>
        <w:t xml:space="preserve"> 2024</w:t>
      </w:r>
      <w:r w:rsidR="002C2664" w:rsidRPr="002C2664">
        <w:rPr>
          <w:rFonts w:ascii="Verdana" w:hAnsi="Verdana" w:cstheme="minorHAnsi"/>
          <w:b/>
          <w:sz w:val="18"/>
          <w:szCs w:val="18"/>
        </w:rPr>
        <w:t>/2025</w:t>
      </w:r>
      <w:r w:rsidR="00247714" w:rsidRPr="002C2664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2C2664" w:rsidRPr="002C2664">
        <w:rPr>
          <w:rFonts w:ascii="Verdana" w:hAnsi="Verdana" w:cstheme="minorHAnsi"/>
          <w:b/>
          <w:sz w:val="18"/>
          <w:szCs w:val="18"/>
        </w:rPr>
        <w:t>Ostravsko-Novojičínsko</w:t>
      </w:r>
      <w:r w:rsidR="00247714" w:rsidRPr="002C2664">
        <w:rPr>
          <w:rFonts w:ascii="Verdana" w:hAnsi="Verdana" w:cstheme="minorHAnsi"/>
          <w:b/>
          <w:sz w:val="18"/>
          <w:szCs w:val="18"/>
        </w:rPr>
        <w:t>“</w:t>
      </w:r>
      <w:r w:rsidRPr="002C2664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2F2E9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2664" w:rsidRPr="002C26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896503">
    <w:abstractNumId w:val="6"/>
  </w:num>
  <w:num w:numId="2" w16cid:durableId="1644046150">
    <w:abstractNumId w:val="1"/>
  </w:num>
  <w:num w:numId="3" w16cid:durableId="467893086">
    <w:abstractNumId w:val="2"/>
  </w:num>
  <w:num w:numId="4" w16cid:durableId="949167562">
    <w:abstractNumId w:val="5"/>
  </w:num>
  <w:num w:numId="5" w16cid:durableId="2121492563">
    <w:abstractNumId w:val="0"/>
  </w:num>
  <w:num w:numId="6" w16cid:durableId="232744701">
    <w:abstractNumId w:val="7"/>
  </w:num>
  <w:num w:numId="7" w16cid:durableId="1455564504">
    <w:abstractNumId w:val="4"/>
  </w:num>
  <w:num w:numId="8" w16cid:durableId="233325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C266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04FCA-8128-4B02-8251-BA6BD2162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2018-11-26T13:17:00Z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