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6BDA999B" w14:textId="04FEFAEF"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Příloha č.</w:t>
      </w:r>
      <w:r w:rsidR="000C55DF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9</w:t>
      </w:r>
      <w:r w:rsidR="00EB2C50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Dílu 2 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Zadávací dokumentace</w:t>
      </w:r>
    </w:p>
    <w:p w14:paraId="3C43AED8" w14:textId="77777777" w:rsidR="00452C9B" w:rsidRPr="001C249F" w:rsidRDefault="007F7550" w:rsidP="00407DF6">
      <w:pPr>
        <w:pStyle w:val="Nadpistabulky"/>
        <w:ind w:left="0"/>
        <w:rPr>
          <w:rStyle w:val="FontStyle37"/>
          <w:rFonts w:asciiTheme="minorHAnsi" w:hAnsiTheme="minorHAnsi"/>
          <w:b/>
          <w:sz w:val="22"/>
          <w:szCs w:val="22"/>
        </w:rPr>
      </w:pPr>
      <w:r w:rsidRPr="001C249F">
        <w:rPr>
          <w:rStyle w:val="FontStyle37"/>
          <w:rFonts w:asciiTheme="minorHAnsi" w:hAnsiTheme="minorHAnsi"/>
          <w:b/>
          <w:sz w:val="22"/>
          <w:szCs w:val="22"/>
        </w:rPr>
        <w:t>Specifikace předmětu dílčích smluv</w:t>
      </w:r>
    </w:p>
    <w:p w14:paraId="0B975EBA" w14:textId="586B6F43" w:rsidR="00736A90" w:rsidRPr="00150647" w:rsidRDefault="00634709" w:rsidP="00736A90">
      <w:pPr>
        <w:spacing w:before="240"/>
        <w:rPr>
          <w:rFonts w:eastAsiaTheme="minorEastAsia" w:cs="Times New Roman"/>
          <w:bCs/>
          <w:color w:val="000000"/>
          <w:sz w:val="20"/>
          <w:szCs w:val="20"/>
        </w:rPr>
      </w:pPr>
      <w:r w:rsidRPr="00150647">
        <w:rPr>
          <w:rFonts w:eastAsiaTheme="minorEastAsia" w:cs="Times New Roman"/>
          <w:bCs/>
          <w:color w:val="000000"/>
          <w:sz w:val="20"/>
          <w:szCs w:val="20"/>
        </w:rPr>
        <w:t>„</w:t>
      </w:r>
      <w:r w:rsidR="008842FC" w:rsidRPr="00150647">
        <w:rPr>
          <w:rFonts w:cs="Arial"/>
          <w:sz w:val="20"/>
          <w:szCs w:val="20"/>
        </w:rPr>
        <w:t>Dodávka a osazování tabulí na označení stanic a zastávek včetně orientačních tabulí v obvodu OŘ Praha na rok 2024</w:t>
      </w:r>
      <w:r w:rsidRPr="00150647">
        <w:rPr>
          <w:rFonts w:eastAsiaTheme="minorEastAsia" w:cs="Times New Roman"/>
          <w:bCs/>
          <w:color w:val="000000"/>
          <w:sz w:val="20"/>
          <w:szCs w:val="20"/>
        </w:rPr>
        <w:t>“</w:t>
      </w:r>
    </w:p>
    <w:p w14:paraId="4919B945" w14:textId="74151CE6" w:rsidR="00670AC9" w:rsidRDefault="00670AC9" w:rsidP="00BA2AE3">
      <w:pPr>
        <w:rPr>
          <w:rStyle w:val="Siln"/>
        </w:rPr>
      </w:pPr>
      <w:r w:rsidRPr="006239A6">
        <w:rPr>
          <w:rStyle w:val="Siln"/>
        </w:rPr>
        <w:t xml:space="preserve">Předmět </w:t>
      </w:r>
      <w:r w:rsidR="001C249F">
        <w:rPr>
          <w:rStyle w:val="Siln"/>
        </w:rPr>
        <w:t>plnění:</w:t>
      </w:r>
    </w:p>
    <w:p w14:paraId="054F6943" w14:textId="77777777" w:rsidR="00150647" w:rsidRDefault="00816053" w:rsidP="00150647">
      <w:pPr>
        <w:tabs>
          <w:tab w:val="left" w:pos="1418"/>
        </w:tabs>
        <w:spacing w:before="60" w:after="120"/>
        <w:ind w:right="765"/>
        <w:jc w:val="both"/>
        <w:rPr>
          <w:rFonts w:cs="Arial"/>
          <w:noProof/>
        </w:rPr>
      </w:pPr>
      <w:r w:rsidRPr="00CE6E75">
        <w:rPr>
          <w:rFonts w:cs="Arial"/>
          <w:noProof/>
        </w:rPr>
        <w:t xml:space="preserve">Zajištění opravy a údržby orientačního a informačního systému ve správě Oblastního ředitelství Praha. </w:t>
      </w:r>
    </w:p>
    <w:p w14:paraId="5207B00A" w14:textId="1571C8E1" w:rsidR="00816053" w:rsidRDefault="00816053" w:rsidP="00DA6FD9">
      <w:pPr>
        <w:tabs>
          <w:tab w:val="left" w:pos="1418"/>
        </w:tabs>
        <w:spacing w:before="60" w:after="0"/>
        <w:ind w:right="765"/>
        <w:jc w:val="both"/>
        <w:rPr>
          <w:rFonts w:cs="Arial"/>
          <w:noProof/>
        </w:rPr>
      </w:pPr>
      <w:r w:rsidRPr="00CE6E75">
        <w:rPr>
          <w:rFonts w:cs="Arial"/>
          <w:noProof/>
        </w:rPr>
        <w:t>Opravy budou spočívat především v obnově tabulí na označení stanic a zastávek včetně orientačních tabulí v souladu s platnou legislativou a interními předpisy.</w:t>
      </w:r>
    </w:p>
    <w:p w14:paraId="228B946A" w14:textId="77777777" w:rsidR="00DA6FD9" w:rsidRPr="00DA6FD9" w:rsidRDefault="00DA6FD9" w:rsidP="00DA6FD9">
      <w:pPr>
        <w:tabs>
          <w:tab w:val="left" w:pos="1418"/>
        </w:tabs>
        <w:spacing w:before="240" w:after="120"/>
        <w:ind w:right="765"/>
        <w:jc w:val="both"/>
        <w:rPr>
          <w:rFonts w:cs="Arial"/>
          <w:b/>
          <w:noProof/>
        </w:rPr>
      </w:pPr>
      <w:r w:rsidRPr="00DA6FD9">
        <w:rPr>
          <w:rFonts w:cs="Arial"/>
          <w:b/>
          <w:noProof/>
        </w:rPr>
        <w:t>Charakteristický popis prací:</w:t>
      </w:r>
    </w:p>
    <w:p w14:paraId="5FC96DC3" w14:textId="171C7D4F" w:rsidR="00DA6FD9" w:rsidRPr="00DA6FD9" w:rsidRDefault="00DA6FD9" w:rsidP="00DA6FD9">
      <w:pPr>
        <w:pStyle w:val="Odstavecseseznamem"/>
        <w:numPr>
          <w:ilvl w:val="0"/>
          <w:numId w:val="49"/>
        </w:numPr>
        <w:tabs>
          <w:tab w:val="left" w:pos="1418"/>
        </w:tabs>
        <w:spacing w:before="60" w:after="60" w:line="240" w:lineRule="auto"/>
        <w:ind w:right="765"/>
        <w:jc w:val="both"/>
        <w:rPr>
          <w:rFonts w:cs="Arial"/>
          <w:noProof/>
        </w:rPr>
      </w:pPr>
      <w:r w:rsidRPr="00DA6FD9">
        <w:rPr>
          <w:rFonts w:cs="Arial"/>
          <w:noProof/>
        </w:rPr>
        <w:t>Nápisy železničních stanic a zastávek dle TNŽ 73 6390</w:t>
      </w:r>
    </w:p>
    <w:p w14:paraId="4D84C814" w14:textId="218A7DC5" w:rsidR="00DA6FD9" w:rsidRPr="00DA6FD9" w:rsidRDefault="00DA6FD9" w:rsidP="00DA6FD9">
      <w:pPr>
        <w:pStyle w:val="Odstavecseseznamem"/>
        <w:numPr>
          <w:ilvl w:val="0"/>
          <w:numId w:val="49"/>
        </w:numPr>
        <w:tabs>
          <w:tab w:val="left" w:pos="1418"/>
        </w:tabs>
        <w:spacing w:before="60" w:after="60" w:line="240" w:lineRule="auto"/>
        <w:ind w:right="765"/>
        <w:jc w:val="both"/>
        <w:rPr>
          <w:rFonts w:cs="Arial"/>
          <w:noProof/>
        </w:rPr>
      </w:pPr>
      <w:r w:rsidRPr="00DA6FD9">
        <w:rPr>
          <w:rFonts w:cs="Arial"/>
          <w:noProof/>
        </w:rPr>
        <w:t>Orientační tabule</w:t>
      </w:r>
    </w:p>
    <w:p w14:paraId="79FC72DD" w14:textId="6DE39CCE" w:rsidR="00DA6FD9" w:rsidRPr="00DA6FD9" w:rsidRDefault="00DA6FD9" w:rsidP="00DA6FD9">
      <w:pPr>
        <w:pStyle w:val="Odstavecseseznamem"/>
        <w:numPr>
          <w:ilvl w:val="0"/>
          <w:numId w:val="49"/>
        </w:numPr>
        <w:tabs>
          <w:tab w:val="left" w:pos="1418"/>
        </w:tabs>
        <w:spacing w:before="60" w:after="60" w:line="240" w:lineRule="auto"/>
        <w:ind w:right="765"/>
        <w:jc w:val="both"/>
        <w:rPr>
          <w:rFonts w:cs="Arial"/>
          <w:noProof/>
        </w:rPr>
      </w:pPr>
      <w:r w:rsidRPr="00DA6FD9">
        <w:rPr>
          <w:rFonts w:cs="Arial"/>
          <w:noProof/>
        </w:rPr>
        <w:t>Tabule sektorů a číslování kolejí</w:t>
      </w:r>
    </w:p>
    <w:p w14:paraId="64CF930D" w14:textId="7A96C321" w:rsidR="00DA6FD9" w:rsidRPr="00DA6FD9" w:rsidRDefault="00DA6FD9" w:rsidP="00DA6FD9">
      <w:pPr>
        <w:pStyle w:val="Odstavecseseznamem"/>
        <w:numPr>
          <w:ilvl w:val="0"/>
          <w:numId w:val="49"/>
        </w:numPr>
        <w:tabs>
          <w:tab w:val="left" w:pos="1418"/>
        </w:tabs>
        <w:spacing w:before="60" w:after="60" w:line="240" w:lineRule="auto"/>
        <w:ind w:right="765"/>
        <w:jc w:val="both"/>
        <w:rPr>
          <w:rFonts w:cs="Arial"/>
          <w:noProof/>
        </w:rPr>
      </w:pPr>
      <w:r w:rsidRPr="00DA6FD9">
        <w:rPr>
          <w:rFonts w:cs="Arial"/>
          <w:noProof/>
        </w:rPr>
        <w:t>Hmatové orientační prvky</w:t>
      </w:r>
    </w:p>
    <w:p w14:paraId="0A4942DA" w14:textId="41414479" w:rsidR="00DA6FD9" w:rsidRPr="00DA6FD9" w:rsidRDefault="00DA6FD9" w:rsidP="00DA6FD9">
      <w:pPr>
        <w:pStyle w:val="Odstavecseseznamem"/>
        <w:numPr>
          <w:ilvl w:val="0"/>
          <w:numId w:val="49"/>
        </w:numPr>
        <w:tabs>
          <w:tab w:val="left" w:pos="1418"/>
        </w:tabs>
        <w:spacing w:before="60" w:after="60" w:line="240" w:lineRule="auto"/>
        <w:ind w:right="765"/>
        <w:jc w:val="both"/>
        <w:rPr>
          <w:rFonts w:cs="Arial"/>
          <w:noProof/>
        </w:rPr>
      </w:pPr>
      <w:r w:rsidRPr="00DA6FD9">
        <w:rPr>
          <w:rFonts w:cs="Arial"/>
          <w:noProof/>
        </w:rPr>
        <w:t>Úchytné a pomocné prvky</w:t>
      </w:r>
    </w:p>
    <w:p w14:paraId="3796529A" w14:textId="3321E458" w:rsidR="00DA6FD9" w:rsidRPr="00DA6FD9" w:rsidRDefault="00DA6FD9" w:rsidP="00DA6FD9">
      <w:pPr>
        <w:pStyle w:val="Odstavecseseznamem"/>
        <w:numPr>
          <w:ilvl w:val="0"/>
          <w:numId w:val="49"/>
        </w:numPr>
        <w:tabs>
          <w:tab w:val="left" w:pos="1418"/>
        </w:tabs>
        <w:spacing w:before="60" w:after="60" w:line="240" w:lineRule="auto"/>
        <w:ind w:right="765"/>
        <w:jc w:val="both"/>
        <w:rPr>
          <w:rFonts w:cs="Arial"/>
          <w:noProof/>
        </w:rPr>
      </w:pPr>
      <w:r w:rsidRPr="00DA6FD9">
        <w:rPr>
          <w:rFonts w:cs="Arial"/>
          <w:noProof/>
        </w:rPr>
        <w:t>Samolepící značení</w:t>
      </w:r>
    </w:p>
    <w:p w14:paraId="1CEBBAA2" w14:textId="513CF754" w:rsidR="00DA6FD9" w:rsidRPr="00DA6FD9" w:rsidRDefault="00DA6FD9" w:rsidP="00DA6FD9">
      <w:pPr>
        <w:pStyle w:val="Odstavecseseznamem"/>
        <w:numPr>
          <w:ilvl w:val="0"/>
          <w:numId w:val="49"/>
        </w:numPr>
        <w:tabs>
          <w:tab w:val="left" w:pos="1418"/>
        </w:tabs>
        <w:spacing w:before="60" w:after="60" w:line="240" w:lineRule="auto"/>
        <w:ind w:right="765"/>
        <w:jc w:val="both"/>
        <w:rPr>
          <w:rFonts w:cs="Arial"/>
          <w:noProof/>
        </w:rPr>
      </w:pPr>
      <w:r w:rsidRPr="00DA6FD9">
        <w:rPr>
          <w:rFonts w:cs="Arial"/>
          <w:noProof/>
        </w:rPr>
        <w:t>Přípravné a projekční práce</w:t>
      </w:r>
    </w:p>
    <w:p w14:paraId="1A63A6C8" w14:textId="5E722FEC" w:rsidR="00DA6FD9" w:rsidRPr="00DA6FD9" w:rsidRDefault="00DA6FD9" w:rsidP="00DA6FD9">
      <w:pPr>
        <w:pStyle w:val="Odstavecseseznamem"/>
        <w:numPr>
          <w:ilvl w:val="0"/>
          <w:numId w:val="49"/>
        </w:numPr>
        <w:tabs>
          <w:tab w:val="left" w:pos="1418"/>
        </w:tabs>
        <w:spacing w:before="60" w:after="60" w:line="240" w:lineRule="auto"/>
        <w:ind w:right="765"/>
        <w:jc w:val="both"/>
        <w:rPr>
          <w:rFonts w:cs="Arial"/>
          <w:noProof/>
        </w:rPr>
      </w:pPr>
      <w:r w:rsidRPr="00DA6FD9">
        <w:rPr>
          <w:rFonts w:cs="Arial"/>
          <w:noProof/>
        </w:rPr>
        <w:t>Výškové práce</w:t>
      </w:r>
    </w:p>
    <w:p w14:paraId="26E06C58" w14:textId="77777777" w:rsidR="00150647" w:rsidRDefault="00150647" w:rsidP="00DA6FD9">
      <w:pPr>
        <w:tabs>
          <w:tab w:val="left" w:pos="7371"/>
        </w:tabs>
        <w:autoSpaceDE w:val="0"/>
        <w:autoSpaceDN w:val="0"/>
        <w:spacing w:before="360" w:after="120" w:line="240" w:lineRule="auto"/>
        <w:ind w:right="765"/>
        <w:rPr>
          <w:rFonts w:cs="Arial"/>
        </w:rPr>
      </w:pPr>
      <w:r>
        <w:rPr>
          <w:rFonts w:cs="Arial"/>
        </w:rPr>
        <w:t>Zadavatel požaduje předložení výchozí revize elektrického zařízení, v případě požadavku na světelnou tabuli.</w:t>
      </w:r>
    </w:p>
    <w:p w14:paraId="01D57B25" w14:textId="05635020" w:rsidR="00150647" w:rsidRPr="00150647" w:rsidRDefault="00150647" w:rsidP="00150647">
      <w:pPr>
        <w:tabs>
          <w:tab w:val="left" w:pos="7371"/>
        </w:tabs>
        <w:autoSpaceDE w:val="0"/>
        <w:autoSpaceDN w:val="0"/>
        <w:spacing w:before="240" w:after="0" w:line="240" w:lineRule="auto"/>
        <w:ind w:right="765"/>
        <w:rPr>
          <w:rFonts w:cs="Arial"/>
        </w:rPr>
      </w:pPr>
      <w:r w:rsidRPr="00150647">
        <w:rPr>
          <w:rFonts w:cs="Arial"/>
        </w:rPr>
        <w:t>Vyzískaný železný šrot bude předán zadavateli včetně odvozu a uložení dle pokynů zástupce investora.</w:t>
      </w:r>
    </w:p>
    <w:p w14:paraId="11E460EB" w14:textId="77777777" w:rsidR="00150647" w:rsidRPr="002C336C" w:rsidRDefault="00150647" w:rsidP="00150647">
      <w:pPr>
        <w:tabs>
          <w:tab w:val="left" w:pos="7371"/>
        </w:tabs>
        <w:autoSpaceDE w:val="0"/>
        <w:autoSpaceDN w:val="0"/>
        <w:spacing w:before="120" w:after="0" w:line="240" w:lineRule="auto"/>
        <w:ind w:right="764"/>
        <w:rPr>
          <w:rFonts w:cs="Arial"/>
        </w:rPr>
      </w:pPr>
    </w:p>
    <w:p w14:paraId="707D801F" w14:textId="656989EE" w:rsidR="002245AC" w:rsidRDefault="002245AC" w:rsidP="002245AC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Zajištění činností v následujících časových lhůtách:</w:t>
      </w:r>
    </w:p>
    <w:p w14:paraId="5B5061E1" w14:textId="77777777" w:rsidR="002245AC" w:rsidRPr="002245AC" w:rsidRDefault="002245AC" w:rsidP="002245AC">
      <w:pPr>
        <w:numPr>
          <w:ilvl w:val="0"/>
          <w:numId w:val="45"/>
        </w:numPr>
        <w:tabs>
          <w:tab w:val="left" w:pos="1418"/>
        </w:tabs>
        <w:spacing w:before="60" w:after="60"/>
        <w:ind w:right="764"/>
        <w:jc w:val="both"/>
        <w:rPr>
          <w:rFonts w:cs="Arial"/>
          <w:b/>
          <w:noProof/>
        </w:rPr>
      </w:pPr>
      <w:r w:rsidRPr="002245AC">
        <w:rPr>
          <w:rFonts w:cs="Arial"/>
          <w:noProof/>
        </w:rPr>
        <w:t xml:space="preserve">Předložení cenové nabídky do </w:t>
      </w:r>
      <w:r w:rsidRPr="002245AC">
        <w:rPr>
          <w:rFonts w:cs="Arial"/>
          <w:b/>
          <w:noProof/>
        </w:rPr>
        <w:t>pěti pracovních dnů od nahlášení požadavku.</w:t>
      </w:r>
    </w:p>
    <w:p w14:paraId="35C7DBFE" w14:textId="77777777" w:rsidR="002245AC" w:rsidRPr="002245AC" w:rsidRDefault="002245AC" w:rsidP="002245AC">
      <w:pPr>
        <w:numPr>
          <w:ilvl w:val="0"/>
          <w:numId w:val="45"/>
        </w:num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 w:rsidRPr="002245AC">
        <w:rPr>
          <w:rFonts w:cs="Arial"/>
          <w:noProof/>
        </w:rPr>
        <w:t xml:space="preserve">Akceptace objednávky do </w:t>
      </w:r>
      <w:r w:rsidRPr="002245AC">
        <w:rPr>
          <w:rFonts w:cs="Arial"/>
          <w:b/>
          <w:noProof/>
        </w:rPr>
        <w:t>24h od doručení</w:t>
      </w:r>
      <w:r w:rsidRPr="002245AC">
        <w:rPr>
          <w:rFonts w:cs="Arial"/>
          <w:noProof/>
        </w:rPr>
        <w:t>.</w:t>
      </w:r>
    </w:p>
    <w:p w14:paraId="4F4F5E4A" w14:textId="77777777" w:rsidR="002245AC" w:rsidRPr="002245AC" w:rsidRDefault="002245AC" w:rsidP="002245AC">
      <w:pPr>
        <w:numPr>
          <w:ilvl w:val="0"/>
          <w:numId w:val="45"/>
        </w:num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 w:rsidRPr="002245AC">
        <w:rPr>
          <w:rFonts w:cs="Arial"/>
          <w:noProof/>
        </w:rPr>
        <w:t xml:space="preserve">Osazení včetně dodání materiálu do </w:t>
      </w:r>
      <w:r w:rsidRPr="002245AC">
        <w:rPr>
          <w:rFonts w:cs="Arial"/>
          <w:b/>
          <w:noProof/>
        </w:rPr>
        <w:t>21 kalendářních  dnů od akceptace objednávky.</w:t>
      </w:r>
    </w:p>
    <w:p w14:paraId="0B49A9E9" w14:textId="77777777" w:rsidR="00CD5756" w:rsidRDefault="00CD5756" w:rsidP="00CD5756">
      <w:pPr>
        <w:tabs>
          <w:tab w:val="left" w:pos="1418"/>
        </w:tabs>
        <w:spacing w:before="60" w:after="60"/>
        <w:ind w:right="764"/>
        <w:jc w:val="both"/>
        <w:rPr>
          <w:rFonts w:cs="Arial"/>
        </w:rPr>
      </w:pPr>
    </w:p>
    <w:p w14:paraId="634FA3B7" w14:textId="77777777" w:rsidR="00CD5756" w:rsidRDefault="00CD5756" w:rsidP="00CD5756">
      <w:pPr>
        <w:tabs>
          <w:tab w:val="left" w:pos="1418"/>
        </w:tabs>
        <w:spacing w:before="60" w:after="60"/>
        <w:ind w:right="764"/>
        <w:jc w:val="both"/>
        <w:rPr>
          <w:rFonts w:cs="Arial"/>
        </w:rPr>
      </w:pPr>
    </w:p>
    <w:p w14:paraId="1C79DFF7" w14:textId="77777777" w:rsidR="00CD5756" w:rsidRPr="00653E59" w:rsidRDefault="00CD5756" w:rsidP="00CD5756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4"/>
        </w:rPr>
      </w:pPr>
    </w:p>
    <w:p w14:paraId="0A91C91F" w14:textId="77777777" w:rsidR="00CD5756" w:rsidRPr="00DA6A6F" w:rsidRDefault="00CD5756" w:rsidP="00CD5756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4"/>
          <w:highlight w:val="yellow"/>
        </w:rPr>
      </w:pPr>
    </w:p>
    <w:p w14:paraId="52FBD095" w14:textId="77777777" w:rsidR="00CD5756" w:rsidRPr="006239A6" w:rsidRDefault="00CD5756" w:rsidP="00BA2AE3">
      <w:pPr>
        <w:rPr>
          <w:rStyle w:val="Siln"/>
        </w:rPr>
      </w:pPr>
      <w:bookmarkStart w:id="0" w:name="_GoBack"/>
      <w:bookmarkEnd w:id="0"/>
    </w:p>
    <w:sectPr w:rsidR="00CD5756" w:rsidRPr="006239A6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E67CB" w14:textId="77777777" w:rsidR="00086FD4" w:rsidRDefault="00086FD4" w:rsidP="00962258">
      <w:pPr>
        <w:spacing w:after="0" w:line="240" w:lineRule="auto"/>
      </w:pPr>
      <w:r>
        <w:separator/>
      </w:r>
    </w:p>
  </w:endnote>
  <w:endnote w:type="continuationSeparator" w:id="0">
    <w:p w14:paraId="336CA4C6" w14:textId="77777777" w:rsidR="00086FD4" w:rsidRDefault="00086F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27584" w14:textId="29BB3546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50647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DA6FD9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E53256" wp14:editId="5AC8C5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9C34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429CC1" wp14:editId="0D848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0303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3DA87293" w14:textId="77777777" w:rsidTr="00B067B2">
      <w:trPr>
        <w:trHeight w:val="108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44B828" w14:textId="69DCA4BF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6F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6F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59A654" w14:textId="77777777" w:rsidR="002304A9" w:rsidRDefault="006239A6" w:rsidP="00460660">
          <w:pPr>
            <w:pStyle w:val="Zpat"/>
          </w:pPr>
          <w:r>
            <w:t>Správa železnic</w:t>
          </w:r>
          <w:r w:rsidR="002304A9">
            <w:t>, státní organizace</w:t>
          </w:r>
        </w:p>
        <w:p w14:paraId="6C4ECF83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7BBD1E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7412EA5B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14B5A9AF" w14:textId="77777777" w:rsidR="002304A9" w:rsidRDefault="002304A9" w:rsidP="006239A6">
          <w:pPr>
            <w:pStyle w:val="Zpat"/>
          </w:pPr>
          <w:r>
            <w:t>www.</w:t>
          </w:r>
          <w:r w:rsidR="006239A6">
            <w:t>spravazeleznic</w:t>
          </w:r>
          <w:r>
            <w:t>.cz</w:t>
          </w:r>
        </w:p>
      </w:tc>
      <w:tc>
        <w:tcPr>
          <w:tcW w:w="2921" w:type="dxa"/>
        </w:tcPr>
        <w:p w14:paraId="183B6589" w14:textId="77777777" w:rsidR="006C1FD5" w:rsidRDefault="006C1FD5" w:rsidP="006C1FD5">
          <w:pPr>
            <w:pStyle w:val="Zpat"/>
          </w:pPr>
          <w:r>
            <w:t>Oblastní ředitelství Praha</w:t>
          </w:r>
        </w:p>
        <w:p w14:paraId="39B2ECC5" w14:textId="77777777" w:rsidR="006C1FD5" w:rsidRDefault="006C1FD5" w:rsidP="006C1FD5">
          <w:pPr>
            <w:pStyle w:val="Zpat"/>
          </w:pPr>
          <w:r>
            <w:t>Partyzánská 24</w:t>
          </w:r>
        </w:p>
        <w:p w14:paraId="20321DA8" w14:textId="77777777" w:rsidR="002304A9" w:rsidRDefault="006C1FD5" w:rsidP="006C1FD5">
          <w:pPr>
            <w:pStyle w:val="Zpat"/>
          </w:pPr>
          <w:r>
            <w:t>170 00 Praha 7</w:t>
          </w:r>
        </w:p>
      </w:tc>
    </w:tr>
  </w:tbl>
  <w:p w14:paraId="02404241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3C52DBD" wp14:editId="3E7863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011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B8D4BE3" wp14:editId="66A514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450FF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3A6AB6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60FA3" w14:textId="77777777" w:rsidR="00086FD4" w:rsidRDefault="00086FD4" w:rsidP="00962258">
      <w:pPr>
        <w:spacing w:after="0" w:line="240" w:lineRule="auto"/>
      </w:pPr>
      <w:r>
        <w:separator/>
      </w:r>
    </w:p>
  </w:footnote>
  <w:footnote w:type="continuationSeparator" w:id="0">
    <w:p w14:paraId="50B240A3" w14:textId="77777777" w:rsidR="00086FD4" w:rsidRDefault="00086F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5EC22FB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570C22" w14:textId="77777777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796F89" w14:textId="77777777"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B8A5EB" w14:textId="77777777" w:rsidR="002304A9" w:rsidRPr="00D6163D" w:rsidRDefault="002304A9" w:rsidP="00D6163D">
          <w:pPr>
            <w:pStyle w:val="Druhdokumentu"/>
          </w:pPr>
        </w:p>
      </w:tc>
    </w:tr>
  </w:tbl>
  <w:p w14:paraId="5AAC74F0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611BB14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05FBF1" w14:textId="77777777" w:rsidR="002304A9" w:rsidRPr="00B8518B" w:rsidRDefault="006223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30338B5C" wp14:editId="4476270E">
                <wp:simplePos x="0" y="0"/>
                <wp:positionH relativeFrom="page">
                  <wp:posOffset>-21590</wp:posOffset>
                </wp:positionH>
                <wp:positionV relativeFrom="page">
                  <wp:posOffset>-5715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9F4317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DD8A9F" w14:textId="77777777" w:rsidR="002304A9" w:rsidRPr="00D6163D" w:rsidRDefault="002304A9" w:rsidP="00FC6389">
          <w:pPr>
            <w:pStyle w:val="Druhdokumentu"/>
          </w:pPr>
        </w:p>
      </w:tc>
    </w:tr>
    <w:tr w:rsidR="002304A9" w14:paraId="4C5B08F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6BECFE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6FB913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1BB77E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5B746577" w14:textId="77777777" w:rsidR="002304A9" w:rsidRPr="00D6163D" w:rsidRDefault="002304A9" w:rsidP="00FC6389">
    <w:pPr>
      <w:pStyle w:val="Zhlav"/>
      <w:rPr>
        <w:sz w:val="8"/>
        <w:szCs w:val="8"/>
      </w:rPr>
    </w:pPr>
  </w:p>
  <w:p w14:paraId="1B656FBB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1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2A4F4526"/>
    <w:multiLevelType w:val="hybridMultilevel"/>
    <w:tmpl w:val="C2FCD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BF76403"/>
    <w:multiLevelType w:val="multilevel"/>
    <w:tmpl w:val="0D34D660"/>
    <w:numStyleLink w:val="ListBulletmultilevel"/>
  </w:abstractNum>
  <w:abstractNum w:abstractNumId="21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5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74070991"/>
    <w:multiLevelType w:val="multilevel"/>
    <w:tmpl w:val="CABE99FC"/>
    <w:numStyleLink w:val="ListNumbermultilevel"/>
  </w:abstractNum>
  <w:abstractNum w:abstractNumId="39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E865A5"/>
    <w:multiLevelType w:val="hybridMultilevel"/>
    <w:tmpl w:val="2530E7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0"/>
  </w:num>
  <w:num w:numId="4">
    <w:abstractNumId w:val="38"/>
  </w:num>
  <w:num w:numId="5">
    <w:abstractNumId w:val="24"/>
  </w:num>
  <w:num w:numId="6">
    <w:abstractNumId w:val="30"/>
  </w:num>
  <w:num w:numId="7">
    <w:abstractNumId w:val="28"/>
  </w:num>
  <w:num w:numId="8">
    <w:abstractNumId w:val="36"/>
  </w:num>
  <w:num w:numId="9">
    <w:abstractNumId w:val="19"/>
  </w:num>
  <w:num w:numId="10">
    <w:abstractNumId w:val="19"/>
    <w:lvlOverride w:ilvl="0">
      <w:startOverride w:val="1"/>
    </w:lvlOverride>
  </w:num>
  <w:num w:numId="11">
    <w:abstractNumId w:val="34"/>
  </w:num>
  <w:num w:numId="12">
    <w:abstractNumId w:val="2"/>
  </w:num>
  <w:num w:numId="13">
    <w:abstractNumId w:val="25"/>
  </w:num>
  <w:num w:numId="14">
    <w:abstractNumId w:val="25"/>
    <w:lvlOverride w:ilvl="0">
      <w:startOverride w:val="1"/>
    </w:lvlOverride>
  </w:num>
  <w:num w:numId="15">
    <w:abstractNumId w:val="16"/>
  </w:num>
  <w:num w:numId="16">
    <w:abstractNumId w:val="9"/>
  </w:num>
  <w:num w:numId="17">
    <w:abstractNumId w:val="29"/>
  </w:num>
  <w:num w:numId="18">
    <w:abstractNumId w:val="11"/>
  </w:num>
  <w:num w:numId="19">
    <w:abstractNumId w:val="6"/>
  </w:num>
  <w:num w:numId="20">
    <w:abstractNumId w:val="22"/>
  </w:num>
  <w:num w:numId="21">
    <w:abstractNumId w:val="37"/>
  </w:num>
  <w:num w:numId="22">
    <w:abstractNumId w:val="14"/>
  </w:num>
  <w:num w:numId="23">
    <w:abstractNumId w:val="35"/>
  </w:num>
  <w:num w:numId="24">
    <w:abstractNumId w:val="18"/>
  </w:num>
  <w:num w:numId="25">
    <w:abstractNumId w:val="4"/>
  </w:num>
  <w:num w:numId="26">
    <w:abstractNumId w:val="12"/>
  </w:num>
  <w:num w:numId="27">
    <w:abstractNumId w:val="5"/>
  </w:num>
  <w:num w:numId="28">
    <w:abstractNumId w:val="19"/>
    <w:lvlOverride w:ilvl="0">
      <w:startOverride w:val="1"/>
    </w:lvlOverride>
  </w:num>
  <w:num w:numId="29">
    <w:abstractNumId w:val="19"/>
    <w:lvlOverride w:ilvl="0">
      <w:startOverride w:val="1"/>
    </w:lvlOverride>
  </w:num>
  <w:num w:numId="30">
    <w:abstractNumId w:val="32"/>
  </w:num>
  <w:num w:numId="31">
    <w:abstractNumId w:val="33"/>
  </w:num>
  <w:num w:numId="32">
    <w:abstractNumId w:val="10"/>
  </w:num>
  <w:num w:numId="33">
    <w:abstractNumId w:val="3"/>
  </w:num>
  <w:num w:numId="34">
    <w:abstractNumId w:val="31"/>
  </w:num>
  <w:num w:numId="35">
    <w:abstractNumId w:val="24"/>
  </w:num>
  <w:num w:numId="36">
    <w:abstractNumId w:val="24"/>
  </w:num>
  <w:num w:numId="37">
    <w:abstractNumId w:val="24"/>
  </w:num>
  <w:num w:numId="38">
    <w:abstractNumId w:val="15"/>
  </w:num>
  <w:num w:numId="39">
    <w:abstractNumId w:val="8"/>
  </w:num>
  <w:num w:numId="40">
    <w:abstractNumId w:val="27"/>
  </w:num>
  <w:num w:numId="41">
    <w:abstractNumId w:val="41"/>
  </w:num>
  <w:num w:numId="42">
    <w:abstractNumId w:val="21"/>
  </w:num>
  <w:num w:numId="43">
    <w:abstractNumId w:val="23"/>
  </w:num>
  <w:num w:numId="44">
    <w:abstractNumId w:val="39"/>
  </w:num>
  <w:num w:numId="45">
    <w:abstractNumId w:val="26"/>
  </w:num>
  <w:num w:numId="46">
    <w:abstractNumId w:val="0"/>
  </w:num>
  <w:num w:numId="47">
    <w:abstractNumId w:val="7"/>
  </w:num>
  <w:num w:numId="48">
    <w:abstractNumId w:val="40"/>
  </w:num>
  <w:num w:numId="49">
    <w:abstractNumId w:val="1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9B"/>
    <w:rsid w:val="000270D3"/>
    <w:rsid w:val="00027341"/>
    <w:rsid w:val="00031950"/>
    <w:rsid w:val="00032BAF"/>
    <w:rsid w:val="00033432"/>
    <w:rsid w:val="0003702A"/>
    <w:rsid w:val="00056C37"/>
    <w:rsid w:val="00060B6D"/>
    <w:rsid w:val="00072C1E"/>
    <w:rsid w:val="00077FC4"/>
    <w:rsid w:val="00083180"/>
    <w:rsid w:val="00086FD4"/>
    <w:rsid w:val="00095955"/>
    <w:rsid w:val="000A79A9"/>
    <w:rsid w:val="000B7907"/>
    <w:rsid w:val="000C55DF"/>
    <w:rsid w:val="000D22BB"/>
    <w:rsid w:val="000E3C12"/>
    <w:rsid w:val="000F0154"/>
    <w:rsid w:val="000F33DD"/>
    <w:rsid w:val="000F6652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50647"/>
    <w:rsid w:val="00151C70"/>
    <w:rsid w:val="0015656F"/>
    <w:rsid w:val="00170EC5"/>
    <w:rsid w:val="001747C1"/>
    <w:rsid w:val="0018596A"/>
    <w:rsid w:val="001A4AC4"/>
    <w:rsid w:val="001A615D"/>
    <w:rsid w:val="001A68A2"/>
    <w:rsid w:val="001C249F"/>
    <w:rsid w:val="001C7F16"/>
    <w:rsid w:val="001D16EC"/>
    <w:rsid w:val="001D6D78"/>
    <w:rsid w:val="001F75D4"/>
    <w:rsid w:val="0020406A"/>
    <w:rsid w:val="00207DF5"/>
    <w:rsid w:val="00211632"/>
    <w:rsid w:val="00216198"/>
    <w:rsid w:val="00217505"/>
    <w:rsid w:val="0022048A"/>
    <w:rsid w:val="002245AC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5F4A"/>
    <w:rsid w:val="002A6652"/>
    <w:rsid w:val="002A6FE2"/>
    <w:rsid w:val="002B2EDF"/>
    <w:rsid w:val="002B4008"/>
    <w:rsid w:val="002B4B73"/>
    <w:rsid w:val="002C31BF"/>
    <w:rsid w:val="002C7B8B"/>
    <w:rsid w:val="002E0CD7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743E"/>
    <w:rsid w:val="00357BC6"/>
    <w:rsid w:val="00360404"/>
    <w:rsid w:val="003617B4"/>
    <w:rsid w:val="003648C6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2E7"/>
    <w:rsid w:val="00477370"/>
    <w:rsid w:val="00486107"/>
    <w:rsid w:val="00491827"/>
    <w:rsid w:val="004B09BA"/>
    <w:rsid w:val="004C4399"/>
    <w:rsid w:val="004C69ED"/>
    <w:rsid w:val="004C787C"/>
    <w:rsid w:val="004C78C9"/>
    <w:rsid w:val="004E5890"/>
    <w:rsid w:val="004E77D0"/>
    <w:rsid w:val="004F4B9B"/>
    <w:rsid w:val="0050237B"/>
    <w:rsid w:val="00511AB9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602B71"/>
    <w:rsid w:val="00603FD9"/>
    <w:rsid w:val="00606236"/>
    <w:rsid w:val="0061068E"/>
    <w:rsid w:val="0061538A"/>
    <w:rsid w:val="00622353"/>
    <w:rsid w:val="0062369C"/>
    <w:rsid w:val="006239A6"/>
    <w:rsid w:val="006318AE"/>
    <w:rsid w:val="00634709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E0578"/>
    <w:rsid w:val="006E314D"/>
    <w:rsid w:val="006E7AA2"/>
    <w:rsid w:val="006F38FD"/>
    <w:rsid w:val="00710723"/>
    <w:rsid w:val="0071577A"/>
    <w:rsid w:val="00723ED1"/>
    <w:rsid w:val="00733238"/>
    <w:rsid w:val="00736A90"/>
    <w:rsid w:val="0074290E"/>
    <w:rsid w:val="00743525"/>
    <w:rsid w:val="0075175C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9573F"/>
    <w:rsid w:val="007A3DF1"/>
    <w:rsid w:val="007B1AC3"/>
    <w:rsid w:val="007B570C"/>
    <w:rsid w:val="007E1B12"/>
    <w:rsid w:val="007E4A6E"/>
    <w:rsid w:val="007E61C2"/>
    <w:rsid w:val="007F56A7"/>
    <w:rsid w:val="007F5FE2"/>
    <w:rsid w:val="007F7550"/>
    <w:rsid w:val="00800706"/>
    <w:rsid w:val="00807DD0"/>
    <w:rsid w:val="00812143"/>
    <w:rsid w:val="008131F9"/>
    <w:rsid w:val="00813F11"/>
    <w:rsid w:val="00816053"/>
    <w:rsid w:val="00860357"/>
    <w:rsid w:val="0086362E"/>
    <w:rsid w:val="00865452"/>
    <w:rsid w:val="008842FC"/>
    <w:rsid w:val="00897294"/>
    <w:rsid w:val="008A08D3"/>
    <w:rsid w:val="008A3568"/>
    <w:rsid w:val="008A416F"/>
    <w:rsid w:val="008B1904"/>
    <w:rsid w:val="008C1553"/>
    <w:rsid w:val="008C6E09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1D89"/>
    <w:rsid w:val="00962258"/>
    <w:rsid w:val="009678B7"/>
    <w:rsid w:val="00982411"/>
    <w:rsid w:val="00992D9C"/>
    <w:rsid w:val="009932D2"/>
    <w:rsid w:val="00996CB8"/>
    <w:rsid w:val="009B2E97"/>
    <w:rsid w:val="009B72CC"/>
    <w:rsid w:val="009D677B"/>
    <w:rsid w:val="009E07F4"/>
    <w:rsid w:val="009E52A6"/>
    <w:rsid w:val="009E6200"/>
    <w:rsid w:val="009F392E"/>
    <w:rsid w:val="00A00D18"/>
    <w:rsid w:val="00A01072"/>
    <w:rsid w:val="00A04829"/>
    <w:rsid w:val="00A04B33"/>
    <w:rsid w:val="00A15322"/>
    <w:rsid w:val="00A223C4"/>
    <w:rsid w:val="00A36DC5"/>
    <w:rsid w:val="00A44328"/>
    <w:rsid w:val="00A456C7"/>
    <w:rsid w:val="00A467D5"/>
    <w:rsid w:val="00A6177B"/>
    <w:rsid w:val="00A66136"/>
    <w:rsid w:val="00A935A1"/>
    <w:rsid w:val="00AA4CBB"/>
    <w:rsid w:val="00AA65FA"/>
    <w:rsid w:val="00AA7351"/>
    <w:rsid w:val="00AB2A85"/>
    <w:rsid w:val="00AD056F"/>
    <w:rsid w:val="00AD3774"/>
    <w:rsid w:val="00AD3E6C"/>
    <w:rsid w:val="00AD6731"/>
    <w:rsid w:val="00AE6F64"/>
    <w:rsid w:val="00AF0D29"/>
    <w:rsid w:val="00B01CAD"/>
    <w:rsid w:val="00B03487"/>
    <w:rsid w:val="00B067B2"/>
    <w:rsid w:val="00B10120"/>
    <w:rsid w:val="00B15D0D"/>
    <w:rsid w:val="00B343D4"/>
    <w:rsid w:val="00B37CA1"/>
    <w:rsid w:val="00B42268"/>
    <w:rsid w:val="00B45E9E"/>
    <w:rsid w:val="00B50D6D"/>
    <w:rsid w:val="00B75EE1"/>
    <w:rsid w:val="00B77481"/>
    <w:rsid w:val="00B8518B"/>
    <w:rsid w:val="00BA098D"/>
    <w:rsid w:val="00BA2AE3"/>
    <w:rsid w:val="00BB3740"/>
    <w:rsid w:val="00BB4BBA"/>
    <w:rsid w:val="00BC0BB3"/>
    <w:rsid w:val="00BC6413"/>
    <w:rsid w:val="00BD3766"/>
    <w:rsid w:val="00BD7E91"/>
    <w:rsid w:val="00BF2FAC"/>
    <w:rsid w:val="00BF374D"/>
    <w:rsid w:val="00BF5F5B"/>
    <w:rsid w:val="00C02D0A"/>
    <w:rsid w:val="00C03A6E"/>
    <w:rsid w:val="00C13FB6"/>
    <w:rsid w:val="00C14464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B721D"/>
    <w:rsid w:val="00CD1587"/>
    <w:rsid w:val="00CD1FC4"/>
    <w:rsid w:val="00CD5756"/>
    <w:rsid w:val="00CE371D"/>
    <w:rsid w:val="00CE657C"/>
    <w:rsid w:val="00CF341A"/>
    <w:rsid w:val="00D061C9"/>
    <w:rsid w:val="00D068B6"/>
    <w:rsid w:val="00D15D55"/>
    <w:rsid w:val="00D2050E"/>
    <w:rsid w:val="00D21061"/>
    <w:rsid w:val="00D21CFC"/>
    <w:rsid w:val="00D316A7"/>
    <w:rsid w:val="00D4108E"/>
    <w:rsid w:val="00D52628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D9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83BF0"/>
    <w:rsid w:val="00EB104F"/>
    <w:rsid w:val="00EB2C50"/>
    <w:rsid w:val="00EC2355"/>
    <w:rsid w:val="00EC3F74"/>
    <w:rsid w:val="00ED14BD"/>
    <w:rsid w:val="00ED70A5"/>
    <w:rsid w:val="00EE4DDB"/>
    <w:rsid w:val="00EF355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6C34B9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F4E29F-906D-4805-A481-B2466AFA6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</TotalTime>
  <Pages>1</Pages>
  <Words>171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cp:lastPrinted>2023-11-20T06:51:00Z</cp:lastPrinted>
  <dcterms:created xsi:type="dcterms:W3CDTF">2023-11-20T06:56:00Z</dcterms:created>
  <dcterms:modified xsi:type="dcterms:W3CDTF">2023-11-20T06:56:00Z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