
<file path=[Content_Types].xml><?xml version="1.0" encoding="utf-8"?>
<Types xmlns="http://schemas.openxmlformats.org/package/2006/content-types">
  <Default Extension="jpeg" ContentType="image/jpe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ulkaodvolacchadoplujcchdaj"/>
        <w:tblW w:w="0" w:type="auto"/>
        <w:tblLook w:val="0600" w:firstRow="0" w:lastRow="0" w:firstColumn="0" w:lastColumn="0" w:noHBand="1" w:noVBand="1"/>
      </w:tblPr>
      <w:tblGrid>
        <w:gridCol w:w="1020"/>
        <w:gridCol w:w="2552"/>
        <w:gridCol w:w="823"/>
        <w:gridCol w:w="3685"/>
      </w:tblGrid>
      <w:tr w:rsidR="00F64786" w:rsidRPr="001A6F12" w14:paraId="5052B034" w14:textId="77777777" w:rsidTr="00F862D6">
        <w:tc>
          <w:tcPr>
            <w:tcW w:w="1020" w:type="dxa"/>
          </w:tcPr>
          <w:p w14:paraId="50BDBBE0" w14:textId="77777777" w:rsidR="00F64786" w:rsidRPr="001A6F12" w:rsidRDefault="00764595" w:rsidP="0077673A">
            <w:pPr>
              <w:rPr>
                <w:szCs w:val="14"/>
              </w:rPr>
            </w:pPr>
            <w:r w:rsidRPr="001A6F12">
              <w:rPr>
                <w:noProof/>
                <w:szCs w:val="14"/>
                <w:lang w:eastAsia="cs-CZ"/>
              </w:rPr>
              <mc:AlternateContent>
                <mc:Choice Requires="wps">
                  <w:drawing>
                    <wp:anchor distT="0" distB="0" distL="114300" distR="114300" simplePos="0" relativeHeight="251659264" behindDoc="0" locked="1" layoutInCell="0" allowOverlap="1" wp14:anchorId="33EF2E19" wp14:editId="79C83837">
                      <wp:simplePos x="0" y="0"/>
                      <wp:positionH relativeFrom="page">
                        <wp:posOffset>4015740</wp:posOffset>
                      </wp:positionH>
                      <wp:positionV relativeFrom="page">
                        <wp:posOffset>1478280</wp:posOffset>
                      </wp:positionV>
                      <wp:extent cx="2411730" cy="777240"/>
                      <wp:effectExtent l="0" t="0" r="7620" b="3810"/>
                      <wp:wrapNone/>
                      <wp:docPr id="1" name="Text Box 1"/>
                      <wp:cNvGraphicFramePr/>
                      <a:graphic xmlns:a="http://schemas.openxmlformats.org/drawingml/2006/main">
                        <a:graphicData uri="http://schemas.microsoft.com/office/word/2010/wordprocessingShape">
                          <wps:wsp>
                            <wps:cNvSpPr txBox="1"/>
                            <wps:spPr>
                              <a:xfrm>
                                <a:off x="0" y="0"/>
                                <a:ext cx="2411730" cy="777240"/>
                              </a:xfrm>
                              <a:prstGeom prst="rect">
                                <a:avLst/>
                              </a:prstGeom>
                              <a:solidFill>
                                <a:schemeClr val="bg1"/>
                              </a:solidFill>
                              <a:ln w="6350">
                                <a:noFill/>
                              </a:ln>
                            </wps:spPr>
                            <wps:txbx>
                              <w:txbxContent>
                                <w:p w14:paraId="7BB28175" w14:textId="77777777" w:rsidR="001A44D0" w:rsidRDefault="001A44D0" w:rsidP="0037111D">
                                  <w:pPr>
                                    <w:pStyle w:val="Bezmezer"/>
                                    <w:rPr>
                                      <w:b/>
                                    </w:rPr>
                                  </w:pPr>
                                  <w:r>
                                    <w:rPr>
                                      <w:b/>
                                    </w:rPr>
                                    <w:t>Prostřednictvím EZAK</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33EF2E19" id="_x0000_t202" coordsize="21600,21600" o:spt="202" path="m,l,21600r21600,l21600,xe">
                      <v:stroke joinstyle="miter"/>
                      <v:path gradientshapeok="t" o:connecttype="rect"/>
                    </v:shapetype>
                    <v:shape id="Text Box 1" o:spid="_x0000_s1026" type="#_x0000_t202" style="position:absolute;margin-left:316.2pt;margin-top:116.4pt;width:189.9pt;height:61.2pt;z-index:25165926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" o:allowincell="f" fillcolor="white [3212]" stroked="f" strokeweight=".5pt">
                      <v:textbox>
                        <w:txbxContent>
                          <w:p w14:paraId="7BB28175" w14:textId="77777777" w:rsidR="001A44D0" w:rsidRDefault="001A44D0" w:rsidP="0037111D">
                            <w:pPr>
                              <w:pStyle w:val="Bezmezer"/>
                              <w:rPr>
                                <w:b/>
                              </w:rPr>
                            </w:pPr>
                            <w:r>
                              <w:rPr>
                                <w:b/>
                              </w:rPr>
                              <w:t>Prostřednictvím EZAK</w:t>
                            </w:r>
                          </w:p>
                        </w:txbxContent>
                      </v:textbox>
                      <w10:wrap anchorx="page" anchory="page"/>
                      <w10:anchorlock/>
                    </v:shape>
                  </w:pict>
                </mc:Fallback>
              </mc:AlternateContent>
            </w:r>
          </w:p>
        </w:tc>
        <w:tc>
          <w:tcPr>
            <w:tcW w:w="2552" w:type="dxa"/>
          </w:tcPr>
          <w:p w14:paraId="19DD5DBD" w14:textId="77777777" w:rsidR="00F64786" w:rsidRPr="001A6F12" w:rsidRDefault="00F64786" w:rsidP="0077673A">
            <w:pPr>
              <w:rPr>
                <w:szCs w:val="14"/>
              </w:rPr>
            </w:pPr>
          </w:p>
        </w:tc>
        <w:tc>
          <w:tcPr>
            <w:tcW w:w="823" w:type="dxa"/>
          </w:tcPr>
          <w:p w14:paraId="5C61DB93" w14:textId="77777777" w:rsidR="00F64786" w:rsidRPr="001A6F12" w:rsidRDefault="00F64786" w:rsidP="0077673A">
            <w:pPr>
              <w:rPr>
                <w:szCs w:val="14"/>
              </w:rPr>
            </w:pPr>
          </w:p>
        </w:tc>
        <w:tc>
          <w:tcPr>
            <w:tcW w:w="3685" w:type="dxa"/>
          </w:tcPr>
          <w:p w14:paraId="31316DEB" w14:textId="77777777" w:rsidR="00F64786" w:rsidRPr="001A6F12" w:rsidRDefault="00F64786" w:rsidP="0077673A">
            <w:pPr>
              <w:rPr>
                <w:szCs w:val="14"/>
              </w:rPr>
            </w:pPr>
          </w:p>
        </w:tc>
      </w:tr>
      <w:tr w:rsidR="00F862D6" w:rsidRPr="001A6F12" w14:paraId="1ABB9407" w14:textId="77777777" w:rsidTr="00596C7E">
        <w:tc>
          <w:tcPr>
            <w:tcW w:w="1020" w:type="dxa"/>
          </w:tcPr>
          <w:p w14:paraId="0F3EA0F2" w14:textId="77777777" w:rsidR="00F862D6" w:rsidRPr="001A6F12" w:rsidRDefault="00F862D6" w:rsidP="0077673A">
            <w:pPr>
              <w:rPr>
                <w:szCs w:val="14"/>
              </w:rPr>
            </w:pPr>
          </w:p>
        </w:tc>
        <w:tc>
          <w:tcPr>
            <w:tcW w:w="2552" w:type="dxa"/>
          </w:tcPr>
          <w:p w14:paraId="70B12686" w14:textId="77777777" w:rsidR="00F862D6" w:rsidRPr="001A6F12" w:rsidRDefault="00F862D6" w:rsidP="00764595">
            <w:pPr>
              <w:rPr>
                <w:szCs w:val="14"/>
              </w:rPr>
            </w:pPr>
          </w:p>
        </w:tc>
        <w:tc>
          <w:tcPr>
            <w:tcW w:w="823" w:type="dxa"/>
          </w:tcPr>
          <w:p w14:paraId="571FCEE0" w14:textId="77777777" w:rsidR="00F862D6" w:rsidRPr="001A6F12" w:rsidRDefault="00F862D6" w:rsidP="0077673A">
            <w:pPr>
              <w:rPr>
                <w:szCs w:val="14"/>
              </w:rPr>
            </w:pPr>
          </w:p>
        </w:tc>
        <w:tc>
          <w:tcPr>
            <w:tcW w:w="3685" w:type="dxa"/>
            <w:vMerge w:val="restart"/>
          </w:tcPr>
          <w:p w14:paraId="7A504C4D" w14:textId="77777777" w:rsidR="00596C7E" w:rsidRPr="001A6F12" w:rsidRDefault="00596C7E" w:rsidP="00596C7E">
            <w:pPr>
              <w:rPr>
                <w:rStyle w:val="Potovnadresa"/>
                <w:sz w:val="14"/>
                <w:szCs w:val="14"/>
              </w:rPr>
            </w:pPr>
          </w:p>
          <w:p w14:paraId="758C1982" w14:textId="77777777" w:rsidR="00F862D6" w:rsidRPr="001A6F12" w:rsidRDefault="00F862D6" w:rsidP="00596C7E">
            <w:pPr>
              <w:rPr>
                <w:rStyle w:val="Potovnadresa"/>
                <w:sz w:val="14"/>
                <w:szCs w:val="14"/>
              </w:rPr>
            </w:pPr>
          </w:p>
        </w:tc>
      </w:tr>
      <w:tr w:rsidR="00F862D6" w:rsidRPr="001A6F12" w14:paraId="0DA2D5B9" w14:textId="77777777" w:rsidTr="00F862D6">
        <w:tc>
          <w:tcPr>
            <w:tcW w:w="1020" w:type="dxa"/>
          </w:tcPr>
          <w:p w14:paraId="292A9780" w14:textId="77777777" w:rsidR="00F862D6" w:rsidRPr="001A6F12" w:rsidRDefault="00F862D6" w:rsidP="0077673A">
            <w:pPr>
              <w:rPr>
                <w:szCs w:val="14"/>
              </w:rPr>
            </w:pPr>
            <w:r w:rsidRPr="001A6F12">
              <w:rPr>
                <w:szCs w:val="14"/>
              </w:rPr>
              <w:t>Naše zn.</w:t>
            </w:r>
          </w:p>
        </w:tc>
        <w:tc>
          <w:tcPr>
            <w:tcW w:w="2552" w:type="dxa"/>
          </w:tcPr>
          <w:p w14:paraId="6202E3DD" w14:textId="0F981E6C" w:rsidR="00F862D6" w:rsidRPr="001A6F12" w:rsidRDefault="00946C58" w:rsidP="0037111D">
            <w:pPr>
              <w:rPr>
                <w:szCs w:val="14"/>
              </w:rPr>
            </w:pPr>
            <w:r>
              <w:rPr>
                <w:szCs w:val="14"/>
              </w:rPr>
              <w:t>13499</w:t>
            </w:r>
            <w:r w:rsidR="00B841EE">
              <w:rPr>
                <w:szCs w:val="14"/>
              </w:rPr>
              <w:t>/</w:t>
            </w:r>
            <w:r>
              <w:rPr>
                <w:szCs w:val="14"/>
              </w:rPr>
              <w:t>2023</w:t>
            </w:r>
            <w:r w:rsidR="00621F7A">
              <w:rPr>
                <w:szCs w:val="14"/>
              </w:rPr>
              <w:t>-SŽ</w:t>
            </w:r>
            <w:r w:rsidR="003E6B9A" w:rsidRPr="001A6F12">
              <w:rPr>
                <w:szCs w:val="14"/>
              </w:rPr>
              <w:t>-SSV-Ú3</w:t>
            </w:r>
          </w:p>
        </w:tc>
        <w:tc>
          <w:tcPr>
            <w:tcW w:w="823" w:type="dxa"/>
          </w:tcPr>
          <w:p w14:paraId="23EC7160" w14:textId="77777777" w:rsidR="00F862D6" w:rsidRPr="001A6F12" w:rsidRDefault="00F862D6" w:rsidP="0077673A">
            <w:pPr>
              <w:rPr>
                <w:szCs w:val="14"/>
              </w:rPr>
            </w:pPr>
          </w:p>
        </w:tc>
        <w:tc>
          <w:tcPr>
            <w:tcW w:w="3685" w:type="dxa"/>
            <w:vMerge/>
          </w:tcPr>
          <w:p w14:paraId="40C62C6B" w14:textId="77777777" w:rsidR="00F862D6" w:rsidRPr="001A6F12" w:rsidRDefault="00F862D6" w:rsidP="0077673A">
            <w:pPr>
              <w:rPr>
                <w:szCs w:val="14"/>
              </w:rPr>
            </w:pPr>
          </w:p>
        </w:tc>
      </w:tr>
      <w:tr w:rsidR="00F862D6" w:rsidRPr="001A6F12" w14:paraId="3E766EB9" w14:textId="77777777" w:rsidTr="00F862D6">
        <w:tc>
          <w:tcPr>
            <w:tcW w:w="1020" w:type="dxa"/>
          </w:tcPr>
          <w:p w14:paraId="3AEDCD4F" w14:textId="77777777" w:rsidR="00F862D6" w:rsidRPr="001A6F12" w:rsidRDefault="00F862D6" w:rsidP="0077673A">
            <w:pPr>
              <w:rPr>
                <w:szCs w:val="14"/>
              </w:rPr>
            </w:pPr>
            <w:r w:rsidRPr="001A6F12">
              <w:rPr>
                <w:szCs w:val="14"/>
              </w:rPr>
              <w:t>Listů/příloh</w:t>
            </w:r>
          </w:p>
        </w:tc>
        <w:tc>
          <w:tcPr>
            <w:tcW w:w="2552" w:type="dxa"/>
          </w:tcPr>
          <w:p w14:paraId="4FEA24E4" w14:textId="57FAA139" w:rsidR="00F862D6" w:rsidRPr="001A6F12" w:rsidRDefault="00946C58" w:rsidP="00CC1E2B">
            <w:pPr>
              <w:rPr>
                <w:szCs w:val="14"/>
              </w:rPr>
            </w:pPr>
            <w:r>
              <w:rPr>
                <w:szCs w:val="14"/>
              </w:rPr>
              <w:t>1</w:t>
            </w:r>
            <w:r w:rsidR="00F96039">
              <w:rPr>
                <w:szCs w:val="14"/>
              </w:rPr>
              <w:t>8</w:t>
            </w:r>
            <w:r w:rsidR="003E6B9A" w:rsidRPr="001A6F12">
              <w:rPr>
                <w:szCs w:val="14"/>
              </w:rPr>
              <w:t>/</w:t>
            </w:r>
            <w:r>
              <w:rPr>
                <w:szCs w:val="14"/>
              </w:rPr>
              <w:t>4</w:t>
            </w:r>
          </w:p>
        </w:tc>
        <w:tc>
          <w:tcPr>
            <w:tcW w:w="823" w:type="dxa"/>
          </w:tcPr>
          <w:p w14:paraId="64962CD2" w14:textId="77777777" w:rsidR="00F862D6" w:rsidRPr="001A6F12" w:rsidRDefault="00F862D6" w:rsidP="0077673A">
            <w:pPr>
              <w:rPr>
                <w:szCs w:val="14"/>
              </w:rPr>
            </w:pPr>
          </w:p>
        </w:tc>
        <w:tc>
          <w:tcPr>
            <w:tcW w:w="3685" w:type="dxa"/>
            <w:vMerge/>
          </w:tcPr>
          <w:p w14:paraId="70426700" w14:textId="77777777" w:rsidR="00F862D6" w:rsidRPr="001A6F12" w:rsidRDefault="00F862D6" w:rsidP="0077673A">
            <w:pPr>
              <w:rPr>
                <w:noProof/>
                <w:szCs w:val="14"/>
              </w:rPr>
            </w:pPr>
          </w:p>
        </w:tc>
      </w:tr>
      <w:tr w:rsidR="00F862D6" w:rsidRPr="001A6F12" w14:paraId="11175B7D" w14:textId="77777777" w:rsidTr="00B23CA3">
        <w:trPr>
          <w:trHeight w:val="77"/>
        </w:trPr>
        <w:tc>
          <w:tcPr>
            <w:tcW w:w="1020" w:type="dxa"/>
          </w:tcPr>
          <w:p w14:paraId="608295A2" w14:textId="77777777" w:rsidR="00F862D6" w:rsidRPr="001A6F12" w:rsidRDefault="00F862D6" w:rsidP="0077673A">
            <w:pPr>
              <w:rPr>
                <w:szCs w:val="14"/>
              </w:rPr>
            </w:pPr>
          </w:p>
        </w:tc>
        <w:tc>
          <w:tcPr>
            <w:tcW w:w="2552" w:type="dxa"/>
          </w:tcPr>
          <w:p w14:paraId="0CB34D4F" w14:textId="77777777" w:rsidR="00F862D6" w:rsidRPr="001A6F12" w:rsidRDefault="00F862D6" w:rsidP="0077673A">
            <w:pPr>
              <w:rPr>
                <w:szCs w:val="14"/>
              </w:rPr>
            </w:pPr>
          </w:p>
        </w:tc>
        <w:tc>
          <w:tcPr>
            <w:tcW w:w="823" w:type="dxa"/>
          </w:tcPr>
          <w:p w14:paraId="55A980ED" w14:textId="77777777" w:rsidR="00F862D6" w:rsidRPr="001A6F12" w:rsidRDefault="00F862D6" w:rsidP="0077673A">
            <w:pPr>
              <w:rPr>
                <w:szCs w:val="14"/>
              </w:rPr>
            </w:pPr>
          </w:p>
        </w:tc>
        <w:tc>
          <w:tcPr>
            <w:tcW w:w="3685" w:type="dxa"/>
            <w:vMerge/>
          </w:tcPr>
          <w:p w14:paraId="62C3EAE6" w14:textId="77777777" w:rsidR="00F862D6" w:rsidRPr="001A6F12" w:rsidRDefault="00F862D6" w:rsidP="0077673A">
            <w:pPr>
              <w:rPr>
                <w:szCs w:val="14"/>
              </w:rPr>
            </w:pPr>
          </w:p>
        </w:tc>
      </w:tr>
      <w:tr w:rsidR="00F862D6" w:rsidRPr="001A6F12" w14:paraId="2FFC8F68" w14:textId="77777777" w:rsidTr="00F862D6">
        <w:tc>
          <w:tcPr>
            <w:tcW w:w="1020" w:type="dxa"/>
          </w:tcPr>
          <w:p w14:paraId="481D8D65" w14:textId="77777777" w:rsidR="00F862D6" w:rsidRPr="001A6F12" w:rsidRDefault="00F862D6" w:rsidP="0077673A">
            <w:pPr>
              <w:rPr>
                <w:szCs w:val="14"/>
              </w:rPr>
            </w:pPr>
            <w:r w:rsidRPr="001A6F12">
              <w:rPr>
                <w:szCs w:val="14"/>
              </w:rPr>
              <w:t>Vyřizuje</w:t>
            </w:r>
          </w:p>
        </w:tc>
        <w:tc>
          <w:tcPr>
            <w:tcW w:w="2552" w:type="dxa"/>
          </w:tcPr>
          <w:p w14:paraId="30C6445E" w14:textId="38976D38" w:rsidR="00F862D6" w:rsidRPr="001A6F12" w:rsidRDefault="00946C58" w:rsidP="00FE3455">
            <w:pPr>
              <w:rPr>
                <w:szCs w:val="14"/>
              </w:rPr>
            </w:pPr>
            <w:r>
              <w:rPr>
                <w:szCs w:val="14"/>
              </w:rPr>
              <w:t>Mgr. Kateřina Lacigová</w:t>
            </w:r>
          </w:p>
        </w:tc>
        <w:tc>
          <w:tcPr>
            <w:tcW w:w="823" w:type="dxa"/>
          </w:tcPr>
          <w:p w14:paraId="41399A79" w14:textId="77777777" w:rsidR="00F862D6" w:rsidRPr="001A6F12" w:rsidRDefault="00F862D6" w:rsidP="0077673A">
            <w:pPr>
              <w:rPr>
                <w:szCs w:val="14"/>
              </w:rPr>
            </w:pPr>
          </w:p>
        </w:tc>
        <w:tc>
          <w:tcPr>
            <w:tcW w:w="3685" w:type="dxa"/>
            <w:vMerge/>
          </w:tcPr>
          <w:p w14:paraId="59E7E301" w14:textId="77777777" w:rsidR="00F862D6" w:rsidRPr="001A6F12" w:rsidRDefault="00F862D6" w:rsidP="0077673A">
            <w:pPr>
              <w:rPr>
                <w:szCs w:val="14"/>
              </w:rPr>
            </w:pPr>
          </w:p>
        </w:tc>
      </w:tr>
      <w:tr w:rsidR="009A7568" w:rsidRPr="001A6F12" w14:paraId="4401CACC" w14:textId="77777777" w:rsidTr="00F862D6">
        <w:tc>
          <w:tcPr>
            <w:tcW w:w="1020" w:type="dxa"/>
          </w:tcPr>
          <w:p w14:paraId="07164DCB" w14:textId="77777777" w:rsidR="009A7568" w:rsidRPr="001A6F12" w:rsidRDefault="009A7568" w:rsidP="009A7568">
            <w:pPr>
              <w:rPr>
                <w:szCs w:val="14"/>
              </w:rPr>
            </w:pPr>
          </w:p>
        </w:tc>
        <w:tc>
          <w:tcPr>
            <w:tcW w:w="2552" w:type="dxa"/>
          </w:tcPr>
          <w:p w14:paraId="7DB32362" w14:textId="77777777" w:rsidR="009A7568" w:rsidRPr="001A6F12" w:rsidRDefault="009A7568" w:rsidP="009A7568">
            <w:pPr>
              <w:rPr>
                <w:szCs w:val="14"/>
              </w:rPr>
            </w:pPr>
          </w:p>
        </w:tc>
        <w:tc>
          <w:tcPr>
            <w:tcW w:w="823" w:type="dxa"/>
          </w:tcPr>
          <w:p w14:paraId="5C61611C" w14:textId="77777777" w:rsidR="009A7568" w:rsidRPr="001A6F12" w:rsidRDefault="009A7568" w:rsidP="009A7568">
            <w:pPr>
              <w:rPr>
                <w:szCs w:val="14"/>
              </w:rPr>
            </w:pPr>
          </w:p>
        </w:tc>
        <w:tc>
          <w:tcPr>
            <w:tcW w:w="3685" w:type="dxa"/>
            <w:vMerge/>
          </w:tcPr>
          <w:p w14:paraId="1ED7486A" w14:textId="77777777" w:rsidR="009A7568" w:rsidRPr="001A6F12" w:rsidRDefault="009A7568" w:rsidP="009A7568">
            <w:pPr>
              <w:rPr>
                <w:szCs w:val="14"/>
              </w:rPr>
            </w:pPr>
          </w:p>
        </w:tc>
      </w:tr>
      <w:tr w:rsidR="009A7568" w:rsidRPr="001A6F12" w14:paraId="1414984E" w14:textId="77777777" w:rsidTr="00F862D6">
        <w:tc>
          <w:tcPr>
            <w:tcW w:w="1020" w:type="dxa"/>
          </w:tcPr>
          <w:p w14:paraId="13CDC81B" w14:textId="77777777" w:rsidR="009A7568" w:rsidRPr="001A6F12" w:rsidRDefault="009A7568" w:rsidP="009A7568">
            <w:pPr>
              <w:rPr>
                <w:szCs w:val="14"/>
              </w:rPr>
            </w:pPr>
            <w:r w:rsidRPr="001A6F12">
              <w:rPr>
                <w:szCs w:val="14"/>
              </w:rPr>
              <w:t>Mobil</w:t>
            </w:r>
          </w:p>
        </w:tc>
        <w:tc>
          <w:tcPr>
            <w:tcW w:w="2552" w:type="dxa"/>
          </w:tcPr>
          <w:p w14:paraId="58827F09" w14:textId="699E419D" w:rsidR="009A7568" w:rsidRPr="001A6F12" w:rsidRDefault="00946C58" w:rsidP="009A7568">
            <w:pPr>
              <w:rPr>
                <w:szCs w:val="14"/>
              </w:rPr>
            </w:pPr>
            <w:r>
              <w:rPr>
                <w:szCs w:val="14"/>
              </w:rPr>
              <w:t>+420 724 932 384</w:t>
            </w:r>
          </w:p>
        </w:tc>
        <w:tc>
          <w:tcPr>
            <w:tcW w:w="823" w:type="dxa"/>
          </w:tcPr>
          <w:p w14:paraId="21506433" w14:textId="77777777" w:rsidR="009A7568" w:rsidRPr="001A6F12" w:rsidRDefault="009A7568" w:rsidP="009A7568">
            <w:pPr>
              <w:rPr>
                <w:szCs w:val="14"/>
              </w:rPr>
            </w:pPr>
          </w:p>
        </w:tc>
        <w:tc>
          <w:tcPr>
            <w:tcW w:w="3685" w:type="dxa"/>
            <w:vMerge/>
          </w:tcPr>
          <w:p w14:paraId="2420A988" w14:textId="77777777" w:rsidR="009A7568" w:rsidRPr="001A6F12" w:rsidRDefault="009A7568" w:rsidP="009A7568">
            <w:pPr>
              <w:rPr>
                <w:szCs w:val="14"/>
              </w:rPr>
            </w:pPr>
          </w:p>
        </w:tc>
      </w:tr>
      <w:tr w:rsidR="009A7568" w:rsidRPr="001A6F12" w14:paraId="77E62902" w14:textId="77777777" w:rsidTr="00F862D6">
        <w:tc>
          <w:tcPr>
            <w:tcW w:w="1020" w:type="dxa"/>
          </w:tcPr>
          <w:p w14:paraId="7523B044" w14:textId="77777777" w:rsidR="009A7568" w:rsidRPr="001A6F12" w:rsidRDefault="009A7568" w:rsidP="009A7568">
            <w:pPr>
              <w:rPr>
                <w:szCs w:val="14"/>
              </w:rPr>
            </w:pPr>
            <w:r w:rsidRPr="001A6F12">
              <w:rPr>
                <w:szCs w:val="14"/>
              </w:rPr>
              <w:t>E-mail</w:t>
            </w:r>
          </w:p>
        </w:tc>
        <w:tc>
          <w:tcPr>
            <w:tcW w:w="2552" w:type="dxa"/>
          </w:tcPr>
          <w:p w14:paraId="752E08ED" w14:textId="34E14E7D" w:rsidR="009A7568" w:rsidRPr="001A6F12" w:rsidRDefault="00946C58" w:rsidP="006104F6">
            <w:pPr>
              <w:rPr>
                <w:szCs w:val="14"/>
              </w:rPr>
            </w:pPr>
            <w:r>
              <w:rPr>
                <w:szCs w:val="14"/>
              </w:rPr>
              <w:t>Lacigova@sravazeleznic.cz</w:t>
            </w:r>
          </w:p>
        </w:tc>
        <w:tc>
          <w:tcPr>
            <w:tcW w:w="823" w:type="dxa"/>
          </w:tcPr>
          <w:p w14:paraId="02195F6B" w14:textId="77777777" w:rsidR="009A7568" w:rsidRPr="001A6F12" w:rsidRDefault="009A7568" w:rsidP="009A7568">
            <w:pPr>
              <w:rPr>
                <w:szCs w:val="14"/>
              </w:rPr>
            </w:pPr>
          </w:p>
        </w:tc>
        <w:tc>
          <w:tcPr>
            <w:tcW w:w="3685" w:type="dxa"/>
            <w:vMerge/>
          </w:tcPr>
          <w:p w14:paraId="226E2DF7" w14:textId="77777777" w:rsidR="009A7568" w:rsidRPr="001A6F12" w:rsidRDefault="009A7568" w:rsidP="009A7568">
            <w:pPr>
              <w:rPr>
                <w:szCs w:val="14"/>
              </w:rPr>
            </w:pPr>
          </w:p>
        </w:tc>
      </w:tr>
      <w:tr w:rsidR="009A7568" w:rsidRPr="001A6F12" w14:paraId="5960AA62" w14:textId="77777777" w:rsidTr="00F862D6">
        <w:tc>
          <w:tcPr>
            <w:tcW w:w="1020" w:type="dxa"/>
          </w:tcPr>
          <w:p w14:paraId="53C01F1F" w14:textId="77777777" w:rsidR="009A7568" w:rsidRPr="001A6F12" w:rsidRDefault="009A7568" w:rsidP="009A7568">
            <w:pPr>
              <w:rPr>
                <w:szCs w:val="14"/>
              </w:rPr>
            </w:pPr>
          </w:p>
        </w:tc>
        <w:tc>
          <w:tcPr>
            <w:tcW w:w="2552" w:type="dxa"/>
          </w:tcPr>
          <w:p w14:paraId="0C76C999" w14:textId="77777777" w:rsidR="009A7568" w:rsidRPr="001A6F12" w:rsidRDefault="009A7568" w:rsidP="009A7568">
            <w:pPr>
              <w:rPr>
                <w:szCs w:val="14"/>
              </w:rPr>
            </w:pPr>
          </w:p>
        </w:tc>
        <w:tc>
          <w:tcPr>
            <w:tcW w:w="823" w:type="dxa"/>
          </w:tcPr>
          <w:p w14:paraId="4420A42F" w14:textId="77777777" w:rsidR="009A7568" w:rsidRPr="001A6F12" w:rsidRDefault="009A7568" w:rsidP="009A7568">
            <w:pPr>
              <w:rPr>
                <w:szCs w:val="14"/>
              </w:rPr>
            </w:pPr>
          </w:p>
        </w:tc>
        <w:tc>
          <w:tcPr>
            <w:tcW w:w="3685" w:type="dxa"/>
          </w:tcPr>
          <w:p w14:paraId="3347825B" w14:textId="77777777" w:rsidR="009A7568" w:rsidRPr="001A6F12" w:rsidRDefault="009A7568" w:rsidP="009A7568">
            <w:pPr>
              <w:rPr>
                <w:szCs w:val="14"/>
              </w:rPr>
            </w:pPr>
          </w:p>
        </w:tc>
      </w:tr>
      <w:tr w:rsidR="009A7568" w:rsidRPr="001A6F12" w14:paraId="7A643E35" w14:textId="77777777" w:rsidTr="00F862D6">
        <w:tc>
          <w:tcPr>
            <w:tcW w:w="1020" w:type="dxa"/>
          </w:tcPr>
          <w:p w14:paraId="6C755CD2" w14:textId="4BE72AD0" w:rsidR="009A7568" w:rsidRPr="001A6F12" w:rsidRDefault="00946C58" w:rsidP="009A7568">
            <w:pPr>
              <w:rPr>
                <w:szCs w:val="14"/>
              </w:rPr>
            </w:pPr>
            <w:r>
              <w:rPr>
                <w:szCs w:val="14"/>
              </w:rPr>
              <w:t>Datum:</w:t>
            </w:r>
          </w:p>
        </w:tc>
        <w:tc>
          <w:tcPr>
            <w:tcW w:w="2552" w:type="dxa"/>
          </w:tcPr>
          <w:p w14:paraId="6D76E1B7" w14:textId="63A39248" w:rsidR="009A7568" w:rsidRPr="001A6F12" w:rsidRDefault="00946C58" w:rsidP="009A7568">
            <w:pPr>
              <w:rPr>
                <w:szCs w:val="14"/>
              </w:rPr>
            </w:pPr>
            <w:r>
              <w:rPr>
                <w:szCs w:val="14"/>
              </w:rPr>
              <w:t>13. listopadu 2023</w:t>
            </w:r>
          </w:p>
        </w:tc>
        <w:tc>
          <w:tcPr>
            <w:tcW w:w="823" w:type="dxa"/>
          </w:tcPr>
          <w:p w14:paraId="04BE2C62" w14:textId="77777777" w:rsidR="009A7568" w:rsidRPr="001A6F12" w:rsidRDefault="009A7568" w:rsidP="009A7568">
            <w:pPr>
              <w:rPr>
                <w:szCs w:val="14"/>
              </w:rPr>
            </w:pPr>
          </w:p>
        </w:tc>
        <w:tc>
          <w:tcPr>
            <w:tcW w:w="3685" w:type="dxa"/>
          </w:tcPr>
          <w:p w14:paraId="0EB96BAB" w14:textId="77777777" w:rsidR="009A7568" w:rsidRPr="001A6F12" w:rsidRDefault="009A7568" w:rsidP="009A7568">
            <w:pPr>
              <w:rPr>
                <w:szCs w:val="14"/>
              </w:rPr>
            </w:pPr>
          </w:p>
        </w:tc>
      </w:tr>
      <w:tr w:rsidR="00F64786" w:rsidRPr="001A6F12" w14:paraId="45C2653E" w14:textId="77777777" w:rsidTr="00F862D6">
        <w:tc>
          <w:tcPr>
            <w:tcW w:w="1020" w:type="dxa"/>
          </w:tcPr>
          <w:p w14:paraId="72B37535" w14:textId="77777777" w:rsidR="00F64786" w:rsidRPr="001A6F12" w:rsidRDefault="00F64786" w:rsidP="0077673A">
            <w:pPr>
              <w:rPr>
                <w:szCs w:val="14"/>
              </w:rPr>
            </w:pPr>
          </w:p>
        </w:tc>
        <w:tc>
          <w:tcPr>
            <w:tcW w:w="2552" w:type="dxa"/>
          </w:tcPr>
          <w:p w14:paraId="69A45921" w14:textId="77777777" w:rsidR="00F64786" w:rsidRPr="001A6F12" w:rsidRDefault="00F64786" w:rsidP="00F310F8">
            <w:pPr>
              <w:rPr>
                <w:szCs w:val="14"/>
                <w:highlight w:val="yellow"/>
              </w:rPr>
            </w:pPr>
          </w:p>
        </w:tc>
        <w:tc>
          <w:tcPr>
            <w:tcW w:w="823" w:type="dxa"/>
          </w:tcPr>
          <w:p w14:paraId="60FC2FF6" w14:textId="77777777" w:rsidR="00F64786" w:rsidRPr="001A6F12" w:rsidRDefault="00F64786" w:rsidP="0077673A">
            <w:pPr>
              <w:rPr>
                <w:szCs w:val="14"/>
              </w:rPr>
            </w:pPr>
          </w:p>
        </w:tc>
        <w:tc>
          <w:tcPr>
            <w:tcW w:w="3685" w:type="dxa"/>
          </w:tcPr>
          <w:p w14:paraId="45C8DC90" w14:textId="77777777" w:rsidR="00F64786" w:rsidRPr="001A6F12" w:rsidRDefault="00F64786" w:rsidP="0077673A">
            <w:pPr>
              <w:rPr>
                <w:szCs w:val="14"/>
              </w:rPr>
            </w:pPr>
          </w:p>
        </w:tc>
      </w:tr>
      <w:tr w:rsidR="00F862D6" w:rsidRPr="001A6F12" w14:paraId="351EBD44" w14:textId="77777777" w:rsidTr="00B45E9E">
        <w:trPr>
          <w:trHeight w:val="794"/>
        </w:trPr>
        <w:tc>
          <w:tcPr>
            <w:tcW w:w="1020" w:type="dxa"/>
          </w:tcPr>
          <w:p w14:paraId="4DB2C8B3" w14:textId="77777777" w:rsidR="00F862D6" w:rsidRPr="001A6F12" w:rsidRDefault="00F862D6" w:rsidP="0077673A">
            <w:pPr>
              <w:rPr>
                <w:szCs w:val="14"/>
              </w:rPr>
            </w:pPr>
          </w:p>
        </w:tc>
        <w:tc>
          <w:tcPr>
            <w:tcW w:w="2552" w:type="dxa"/>
          </w:tcPr>
          <w:p w14:paraId="5ECA5850" w14:textId="77777777" w:rsidR="00F862D6" w:rsidRPr="001A6F12" w:rsidRDefault="00F862D6" w:rsidP="00F310F8">
            <w:pPr>
              <w:rPr>
                <w:szCs w:val="14"/>
              </w:rPr>
            </w:pPr>
          </w:p>
        </w:tc>
        <w:tc>
          <w:tcPr>
            <w:tcW w:w="823" w:type="dxa"/>
          </w:tcPr>
          <w:p w14:paraId="13AAD460" w14:textId="77777777" w:rsidR="00F862D6" w:rsidRPr="001A6F12" w:rsidRDefault="00F862D6" w:rsidP="0077673A">
            <w:pPr>
              <w:rPr>
                <w:szCs w:val="14"/>
              </w:rPr>
            </w:pPr>
          </w:p>
        </w:tc>
        <w:tc>
          <w:tcPr>
            <w:tcW w:w="3685" w:type="dxa"/>
          </w:tcPr>
          <w:p w14:paraId="1BA21C27" w14:textId="77777777" w:rsidR="00F862D6" w:rsidRPr="001A6F12" w:rsidRDefault="00F862D6" w:rsidP="0077673A">
            <w:pPr>
              <w:rPr>
                <w:szCs w:val="14"/>
              </w:rPr>
            </w:pPr>
          </w:p>
        </w:tc>
      </w:tr>
    </w:tbl>
    <w:p w14:paraId="774F9CE9" w14:textId="77777777" w:rsidR="00FC44E6" w:rsidRPr="00FC44E6" w:rsidRDefault="00FC44E6" w:rsidP="00FC44E6">
      <w:pPr>
        <w:spacing w:after="0" w:line="240" w:lineRule="auto"/>
        <w:ind w:left="567" w:hanging="567"/>
        <w:rPr>
          <w:rFonts w:eastAsia="Times New Roman" w:cs="Times New Roman"/>
          <w:b/>
          <w:lang w:eastAsia="cs-CZ"/>
        </w:rPr>
      </w:pPr>
      <w:r w:rsidRPr="00FC44E6">
        <w:rPr>
          <w:rFonts w:eastAsia="Times New Roman" w:cs="Times New Roman"/>
          <w:b/>
          <w:lang w:eastAsia="cs-CZ"/>
        </w:rPr>
        <w:t>Věc:</w:t>
      </w:r>
      <w:r w:rsidRPr="00FC44E6">
        <w:rPr>
          <w:rFonts w:eastAsia="Times New Roman" w:cs="Times New Roman"/>
          <w:b/>
          <w:lang w:eastAsia="cs-CZ"/>
        </w:rPr>
        <w:tab/>
        <w:t>Výzva k podání nabídky</w:t>
      </w:r>
    </w:p>
    <w:p w14:paraId="44439439" w14:textId="77777777" w:rsidR="00FC44E6" w:rsidRPr="00FC44E6" w:rsidRDefault="00FC44E6" w:rsidP="00FC44E6">
      <w:pPr>
        <w:spacing w:after="0" w:line="240" w:lineRule="auto"/>
        <w:ind w:left="567" w:hanging="567"/>
        <w:rPr>
          <w:rFonts w:eastAsia="Times New Roman" w:cs="Times New Roman"/>
          <w:b/>
          <w:lang w:eastAsia="cs-CZ"/>
        </w:rPr>
      </w:pPr>
    </w:p>
    <w:p w14:paraId="35E979D8" w14:textId="6E0E5F8A" w:rsidR="00FF3F0E" w:rsidRDefault="00FC44E6" w:rsidP="00946C58">
      <w:pPr>
        <w:spacing w:after="0" w:line="240" w:lineRule="auto"/>
        <w:rPr>
          <w:rFonts w:eastAsia="Times New Roman" w:cs="Times New Roman"/>
          <w:lang w:eastAsia="cs-CZ"/>
        </w:rPr>
      </w:pPr>
      <w:r w:rsidRPr="00FC44E6">
        <w:rPr>
          <w:rFonts w:eastAsia="Times New Roman" w:cs="Times New Roman"/>
          <w:lang w:eastAsia="cs-CZ"/>
        </w:rPr>
        <w:t xml:space="preserve">Níže uvedený zadavatel Vás tímto vyzývá k podání nabídky ve veřejné zakázce </w:t>
      </w:r>
    </w:p>
    <w:p w14:paraId="5BBDEB9D" w14:textId="77777777" w:rsidR="00946C58" w:rsidRDefault="00946C58" w:rsidP="00946C58">
      <w:pPr>
        <w:spacing w:after="0" w:line="240" w:lineRule="auto"/>
        <w:rPr>
          <w:rFonts w:eastAsia="Times New Roman" w:cs="Times New Roman"/>
          <w:lang w:eastAsia="cs-CZ"/>
        </w:rPr>
      </w:pPr>
    </w:p>
    <w:p w14:paraId="6BAB173B" w14:textId="77777777" w:rsidR="00946C58" w:rsidRDefault="00946C58" w:rsidP="00946C58">
      <w:pPr>
        <w:spacing w:after="0" w:line="240" w:lineRule="auto"/>
        <w:rPr>
          <w:rFonts w:eastAsia="Times New Roman" w:cs="Arial"/>
          <w:lang w:eastAsia="cs-CZ"/>
        </w:rPr>
      </w:pPr>
      <w:bookmarkStart w:id="0" w:name="_Hlk149033313"/>
      <w:r>
        <w:rPr>
          <w:rFonts w:eastAsia="Times New Roman" w:cs="Times New Roman"/>
          <w:lang w:eastAsia="cs-CZ"/>
        </w:rPr>
        <w:t xml:space="preserve">na služby: </w:t>
      </w:r>
      <w:r w:rsidRPr="007F6684">
        <w:rPr>
          <w:rFonts w:cs="Arial"/>
          <w:b/>
        </w:rPr>
        <w:t>Technická pomoc investorovi při realizaci stavby</w:t>
      </w:r>
      <w:r>
        <w:rPr>
          <w:rFonts w:cs="Arial"/>
          <w:b/>
        </w:rPr>
        <w:t xml:space="preserve"> </w:t>
      </w:r>
      <w:r w:rsidRPr="00BC4C8C">
        <w:rPr>
          <w:rFonts w:eastAsia="Times New Roman" w:cs="Times New Roman"/>
          <w:bCs/>
          <w:i/>
          <w:lang w:eastAsia="cs-CZ"/>
        </w:rPr>
        <w:t>(dále jen „TPI“)</w:t>
      </w:r>
    </w:p>
    <w:p w14:paraId="1DA72FA4" w14:textId="77777777" w:rsidR="00946C58" w:rsidRDefault="00946C58" w:rsidP="00946C58">
      <w:pPr>
        <w:spacing w:after="0" w:line="240" w:lineRule="auto"/>
        <w:rPr>
          <w:rFonts w:eastAsia="Times New Roman" w:cs="Arial"/>
          <w:lang w:eastAsia="cs-CZ"/>
        </w:rPr>
      </w:pPr>
    </w:p>
    <w:p w14:paraId="31DB6E23" w14:textId="77777777" w:rsidR="00946C58" w:rsidRDefault="00946C58" w:rsidP="00946C58">
      <w:pPr>
        <w:spacing w:after="0" w:line="240" w:lineRule="auto"/>
        <w:rPr>
          <w:rFonts w:eastAsia="Times New Roman" w:cs="Times New Roman"/>
          <w:lang w:eastAsia="cs-CZ"/>
        </w:rPr>
      </w:pPr>
      <w:r w:rsidRPr="007E1681">
        <w:rPr>
          <w:rFonts w:eastAsia="Times New Roman" w:cs="Times New Roman"/>
          <w:lang w:eastAsia="cs-CZ"/>
        </w:rPr>
        <w:t>v rámci stavby s</w:t>
      </w:r>
      <w:r>
        <w:rPr>
          <w:rFonts w:eastAsia="Times New Roman" w:cs="Times New Roman"/>
          <w:lang w:eastAsia="cs-CZ"/>
        </w:rPr>
        <w:t> </w:t>
      </w:r>
      <w:r w:rsidRPr="007E1681">
        <w:rPr>
          <w:rFonts w:eastAsia="Times New Roman" w:cs="Times New Roman"/>
          <w:lang w:eastAsia="cs-CZ"/>
        </w:rPr>
        <w:t>názvem</w:t>
      </w:r>
      <w:r>
        <w:rPr>
          <w:rFonts w:eastAsia="Times New Roman" w:cs="Times New Roman"/>
          <w:lang w:eastAsia="cs-CZ"/>
        </w:rPr>
        <w:t>:</w:t>
      </w:r>
      <w:r w:rsidRPr="007E1681">
        <w:rPr>
          <w:rFonts w:eastAsia="Times New Roman" w:cs="Times New Roman"/>
          <w:lang w:eastAsia="cs-CZ"/>
        </w:rPr>
        <w:t xml:space="preserve"> </w:t>
      </w:r>
    </w:p>
    <w:p w14:paraId="4A1CFA19" w14:textId="3816BCF9" w:rsidR="00946C58" w:rsidRPr="001F6CBF" w:rsidRDefault="00946C58" w:rsidP="00946C58">
      <w:pPr>
        <w:spacing w:after="0" w:line="240" w:lineRule="auto"/>
        <w:rPr>
          <w:rFonts w:eastAsia="Times New Roman" w:cs="Times New Roman"/>
          <w:b/>
          <w:bCs/>
          <w:lang w:eastAsia="cs-CZ"/>
        </w:rPr>
      </w:pPr>
      <w:r w:rsidRPr="009C0EA0">
        <w:rPr>
          <w:rFonts w:eastAsia="Times New Roman" w:cs="Times New Roman"/>
          <w:b/>
          <w:bCs/>
          <w:lang w:eastAsia="cs-CZ"/>
        </w:rPr>
        <w:t>„</w:t>
      </w:r>
      <w:r>
        <w:rPr>
          <w:rFonts w:eastAsia="Times New Roman" w:cs="Times New Roman"/>
          <w:b/>
          <w:bCs/>
          <w:lang w:eastAsia="cs-CZ"/>
        </w:rPr>
        <w:t xml:space="preserve">Lipník n. B. – </w:t>
      </w:r>
      <w:proofErr w:type="spellStart"/>
      <w:r>
        <w:rPr>
          <w:rFonts w:eastAsia="Times New Roman" w:cs="Times New Roman"/>
          <w:b/>
          <w:bCs/>
          <w:lang w:eastAsia="cs-CZ"/>
        </w:rPr>
        <w:t>Drahotuše</w:t>
      </w:r>
      <w:proofErr w:type="spellEnd"/>
      <w:r>
        <w:rPr>
          <w:rFonts w:eastAsia="Times New Roman" w:cs="Times New Roman"/>
          <w:b/>
          <w:bCs/>
          <w:lang w:eastAsia="cs-CZ"/>
        </w:rPr>
        <w:t>, BC</w:t>
      </w:r>
      <w:r w:rsidRPr="001F6CBF">
        <w:rPr>
          <w:rFonts w:eastAsia="Times New Roman" w:cs="Times New Roman"/>
          <w:b/>
          <w:bCs/>
          <w:lang w:eastAsia="cs-CZ"/>
        </w:rPr>
        <w:t>“</w:t>
      </w:r>
    </w:p>
    <w:bookmarkEnd w:id="0"/>
    <w:p w14:paraId="54B37290" w14:textId="77777777" w:rsidR="00946C58" w:rsidRPr="001F6CBF" w:rsidRDefault="00946C58" w:rsidP="00946C58">
      <w:pPr>
        <w:widowControl w:val="0"/>
        <w:autoSpaceDE w:val="0"/>
        <w:autoSpaceDN w:val="0"/>
        <w:spacing w:after="0" w:line="240" w:lineRule="auto"/>
        <w:rPr>
          <w:rFonts w:eastAsia="Times New Roman" w:cs="Times New Roman"/>
          <w:color w:val="000000"/>
          <w:lang w:eastAsia="cs-CZ"/>
        </w:rPr>
      </w:pPr>
    </w:p>
    <w:p w14:paraId="033EE438" w14:textId="516E0247" w:rsidR="00946C58" w:rsidRPr="00FC44E6" w:rsidRDefault="00946C58" w:rsidP="00946C58">
      <w:pPr>
        <w:widowControl w:val="0"/>
        <w:autoSpaceDE w:val="0"/>
        <w:autoSpaceDN w:val="0"/>
        <w:spacing w:after="0" w:line="240" w:lineRule="auto"/>
        <w:rPr>
          <w:rFonts w:eastAsia="Times New Roman" w:cs="Times New Roman"/>
          <w:lang w:eastAsia="cs-CZ"/>
        </w:rPr>
      </w:pPr>
      <w:r w:rsidRPr="001F6CBF">
        <w:rPr>
          <w:rFonts w:eastAsia="Times New Roman" w:cs="Times New Roman"/>
          <w:color w:val="000000"/>
          <w:lang w:eastAsia="cs-CZ"/>
        </w:rPr>
        <w:t xml:space="preserve">(evidenční číslo VZ </w:t>
      </w:r>
      <w:r w:rsidRPr="001F6CBF">
        <w:rPr>
          <w:rFonts w:eastAsia="Times New Roman" w:cs="Times New Roman"/>
          <w:lang w:eastAsia="cs-CZ"/>
        </w:rPr>
        <w:t xml:space="preserve">dle </w:t>
      </w:r>
      <w:r w:rsidRPr="00B67EA2">
        <w:rPr>
          <w:rFonts w:eastAsia="Times New Roman" w:cs="Times New Roman"/>
          <w:lang w:eastAsia="cs-CZ"/>
        </w:rPr>
        <w:t>registru: 617231</w:t>
      </w:r>
      <w:r w:rsidR="00B67EA2" w:rsidRPr="00B67EA2">
        <w:rPr>
          <w:rFonts w:eastAsia="Times New Roman" w:cs="Times New Roman"/>
          <w:lang w:eastAsia="cs-CZ"/>
        </w:rPr>
        <w:t>77</w:t>
      </w:r>
      <w:r w:rsidRPr="001F6CBF">
        <w:rPr>
          <w:rFonts w:eastAsia="Times New Roman" w:cs="Times New Roman"/>
          <w:lang w:eastAsia="cs-CZ"/>
        </w:rPr>
        <w:t>)</w:t>
      </w:r>
    </w:p>
    <w:p w14:paraId="7183E312" w14:textId="77777777" w:rsidR="00946C58" w:rsidRDefault="00946C58" w:rsidP="00946C58">
      <w:pPr>
        <w:spacing w:after="0" w:line="240" w:lineRule="auto"/>
        <w:rPr>
          <w:i/>
          <w:color w:val="FF0000"/>
        </w:rPr>
      </w:pPr>
    </w:p>
    <w:p w14:paraId="58F4133B" w14:textId="77777777" w:rsidR="00FF3F0E" w:rsidRDefault="00FF3F0E" w:rsidP="00FF3F0E">
      <w:pPr>
        <w:spacing w:after="0" w:line="240" w:lineRule="auto"/>
        <w:rPr>
          <w:i/>
          <w:color w:val="FF0000"/>
        </w:rPr>
      </w:pPr>
      <w:r w:rsidRPr="004C7962">
        <w:rPr>
          <w:noProof/>
          <w:lang w:eastAsia="cs-CZ"/>
        </w:rPr>
        <w:drawing>
          <wp:inline distT="0" distB="0" distL="0" distR="0" wp14:anchorId="452434B9" wp14:editId="19076969">
            <wp:extent cx="1460500" cy="840946"/>
            <wp:effectExtent l="0" t="0" r="6350" b="0"/>
            <wp:docPr id="4" name="Obrázek 4"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512339" cy="870794"/>
                    </a:xfrm>
                    <a:prstGeom prst="rect">
                      <a:avLst/>
                    </a:prstGeom>
                    <a:noFill/>
                    <a:ln>
                      <a:noFill/>
                    </a:ln>
                  </pic:spPr>
                </pic:pic>
              </a:graphicData>
            </a:graphic>
          </wp:inline>
        </w:drawing>
      </w:r>
    </w:p>
    <w:p w14:paraId="2692AE61" w14:textId="77777777" w:rsidR="00FF3F0E" w:rsidRDefault="00FF3F0E" w:rsidP="00FF3F0E">
      <w:pPr>
        <w:spacing w:after="0" w:line="240" w:lineRule="auto"/>
        <w:rPr>
          <w:i/>
          <w:color w:val="FF0000"/>
        </w:rPr>
      </w:pPr>
      <w:r>
        <w:rPr>
          <w:i/>
          <w:color w:val="FF0000"/>
        </w:rPr>
        <w:t xml:space="preserve"> </w:t>
      </w:r>
    </w:p>
    <w:p w14:paraId="0B22D407" w14:textId="4EBDF3CA" w:rsidR="00911A4E" w:rsidRDefault="00911A4E" w:rsidP="00911A4E">
      <w:pPr>
        <w:spacing w:after="0" w:line="240" w:lineRule="auto"/>
        <w:ind w:right="23"/>
      </w:pPr>
      <w:r w:rsidRPr="00FC44E6">
        <w:rPr>
          <w:rFonts w:eastAsia="Times New Roman" w:cs="Times New Roman"/>
          <w:lang w:eastAsia="cs-CZ"/>
        </w:rPr>
        <w:t xml:space="preserve">U této zakázky se předpokládá, že bude </w:t>
      </w:r>
      <w:r w:rsidRPr="00FC44E6">
        <w:rPr>
          <w:rFonts w:eastAsia="Times New Roman" w:cs="Times New Roman"/>
          <w:iCs/>
          <w:lang w:eastAsia="cs-CZ"/>
        </w:rPr>
        <w:t>financována</w:t>
      </w:r>
      <w:r w:rsidRPr="00FC44E6">
        <w:rPr>
          <w:rFonts w:eastAsia="Times New Roman" w:cs="Times New Roman"/>
          <w:lang w:eastAsia="cs-CZ"/>
        </w:rPr>
        <w:t xml:space="preserve"> z prostředků České </w:t>
      </w:r>
      <w:proofErr w:type="gramStart"/>
      <w:r w:rsidRPr="00FC44E6">
        <w:rPr>
          <w:rFonts w:eastAsia="Times New Roman" w:cs="Times New Roman"/>
          <w:lang w:eastAsia="cs-CZ"/>
        </w:rPr>
        <w:t>republiky - Státního</w:t>
      </w:r>
      <w:proofErr w:type="gramEnd"/>
      <w:r w:rsidRPr="00FC44E6">
        <w:rPr>
          <w:rFonts w:eastAsia="Times New Roman" w:cs="Times New Roman"/>
          <w:lang w:eastAsia="cs-CZ"/>
        </w:rPr>
        <w:t xml:space="preserve"> fondu dopravní infrastruktury</w:t>
      </w:r>
      <w:r w:rsidR="00946C58">
        <w:rPr>
          <w:rFonts w:eastAsia="Times New Roman" w:cs="Times New Roman"/>
          <w:lang w:eastAsia="cs-CZ"/>
        </w:rPr>
        <w:t>.</w:t>
      </w:r>
    </w:p>
    <w:p w14:paraId="5C4B7977" w14:textId="57604620" w:rsidR="00FC44E6" w:rsidRPr="00FC44E6" w:rsidRDefault="00FC44E6" w:rsidP="00FC44E6">
      <w:pPr>
        <w:spacing w:after="0" w:line="240" w:lineRule="auto"/>
        <w:ind w:right="23"/>
        <w:rPr>
          <w:rFonts w:eastAsia="Times New Roman" w:cs="Times New Roman"/>
          <w:lang w:eastAsia="cs-CZ"/>
        </w:rPr>
      </w:pPr>
    </w:p>
    <w:p w14:paraId="567FB60D" w14:textId="77777777" w:rsidR="00FC44E6" w:rsidRPr="00FC44E6" w:rsidRDefault="00FC44E6" w:rsidP="00FC44E6">
      <w:pPr>
        <w:spacing w:after="0" w:line="240" w:lineRule="auto"/>
        <w:jc w:val="both"/>
        <w:rPr>
          <w:rFonts w:eastAsia="Times New Roman" w:cs="Times New Roman"/>
          <w:lang w:eastAsia="cs-CZ"/>
        </w:rPr>
      </w:pPr>
      <w:r w:rsidRPr="00FC44E6">
        <w:rPr>
          <w:rFonts w:eastAsia="Times New Roman" w:cs="Times New Roman"/>
          <w:lang w:eastAsia="cs-CZ"/>
        </w:rPr>
        <w:t>Pro tuto veřejnou zakázku (dále též „VZ“) jsou zadavatelem stanoveny následující podmínky:</w:t>
      </w:r>
    </w:p>
    <w:p w14:paraId="7C77F92B" w14:textId="77777777" w:rsidR="00FC44E6" w:rsidRPr="00FC44E6" w:rsidRDefault="00FC44E6" w:rsidP="00FC44E6">
      <w:pPr>
        <w:spacing w:after="0" w:line="240" w:lineRule="auto"/>
        <w:jc w:val="both"/>
        <w:rPr>
          <w:rFonts w:eastAsia="Times New Roman" w:cs="Times New Roman"/>
          <w:lang w:eastAsia="cs-CZ"/>
        </w:rPr>
      </w:pPr>
    </w:p>
    <w:p w14:paraId="219EEEC5" w14:textId="77777777" w:rsidR="00FC44E6" w:rsidRPr="00FC44E6" w:rsidRDefault="00FC44E6" w:rsidP="00FF3F0E">
      <w:pPr>
        <w:numPr>
          <w:ilvl w:val="0"/>
          <w:numId w:val="6"/>
        </w:numPr>
        <w:tabs>
          <w:tab w:val="num" w:pos="426"/>
        </w:tabs>
        <w:spacing w:after="120" w:line="240" w:lineRule="auto"/>
        <w:ind w:left="426" w:hanging="426"/>
        <w:rPr>
          <w:rFonts w:eastAsia="Times New Roman" w:cs="Times New Roman"/>
          <w:b/>
          <w:u w:val="single"/>
          <w:lang w:eastAsia="cs-CZ"/>
        </w:rPr>
      </w:pPr>
      <w:r w:rsidRPr="00FC44E6">
        <w:rPr>
          <w:rFonts w:eastAsia="Times New Roman" w:cs="Times New Roman"/>
          <w:b/>
          <w:u w:val="single"/>
          <w:lang w:eastAsia="cs-CZ"/>
        </w:rPr>
        <w:t>Identifikační údaje zadavatele:</w:t>
      </w:r>
    </w:p>
    <w:p w14:paraId="693AB0B0"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
          <w:lang w:eastAsia="cs-CZ"/>
        </w:rPr>
        <w:t xml:space="preserve">Správa </w:t>
      </w:r>
      <w:r w:rsidR="000C0877">
        <w:rPr>
          <w:rFonts w:eastAsia="Times New Roman" w:cs="Times New Roman"/>
          <w:b/>
          <w:lang w:eastAsia="cs-CZ"/>
        </w:rPr>
        <w:t>železnic</w:t>
      </w:r>
      <w:r w:rsidRPr="00FC44E6">
        <w:rPr>
          <w:rFonts w:eastAsia="Times New Roman" w:cs="Times New Roman"/>
          <w:b/>
          <w:lang w:eastAsia="cs-CZ"/>
        </w:rPr>
        <w:t>, státní organizace</w:t>
      </w:r>
      <w:r w:rsidRPr="00FC44E6">
        <w:rPr>
          <w:rFonts w:eastAsia="Times New Roman" w:cs="Times New Roman"/>
          <w:lang w:eastAsia="cs-CZ"/>
        </w:rPr>
        <w:t xml:space="preserve">, </w:t>
      </w:r>
    </w:p>
    <w:p w14:paraId="0B9947D4"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 xml:space="preserve">se </w:t>
      </w:r>
      <w:r w:rsidRPr="00FC44E6">
        <w:rPr>
          <w:rFonts w:eastAsia="Times New Roman" w:cs="Times New Roman"/>
          <w:bCs/>
          <w:lang w:eastAsia="cs-CZ"/>
        </w:rPr>
        <w:t>sídlem</w:t>
      </w:r>
      <w:r w:rsidRPr="00FC44E6">
        <w:rPr>
          <w:rFonts w:eastAsia="Times New Roman" w:cs="Times New Roman"/>
          <w:lang w:eastAsia="cs-CZ"/>
        </w:rPr>
        <w:t xml:space="preserve"> Praha 1, Nové Město, Dlážděná 1003/7, PSČ 110 00,</w:t>
      </w:r>
    </w:p>
    <w:p w14:paraId="1265351C"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zastoupená</w:t>
      </w:r>
      <w:r w:rsidRPr="00FC44E6">
        <w:rPr>
          <w:rFonts w:eastAsia="Times New Roman" w:cs="Times New Roman"/>
          <w:lang w:eastAsia="cs-CZ"/>
        </w:rPr>
        <w:t xml:space="preserve">: Ing. Miroslavem </w:t>
      </w:r>
      <w:proofErr w:type="spellStart"/>
      <w:r w:rsidRPr="00FC44E6">
        <w:rPr>
          <w:rFonts w:eastAsia="Times New Roman" w:cs="Times New Roman"/>
          <w:lang w:eastAsia="cs-CZ"/>
        </w:rPr>
        <w:t>Bocákem</w:t>
      </w:r>
      <w:proofErr w:type="spellEnd"/>
      <w:r w:rsidRPr="00FC44E6">
        <w:rPr>
          <w:rFonts w:eastAsia="Times New Roman" w:cs="Times New Roman"/>
          <w:lang w:eastAsia="cs-CZ"/>
        </w:rPr>
        <w:t>, ředitelem organizační jednotky Stavební správa východ</w:t>
      </w:r>
    </w:p>
    <w:p w14:paraId="4FB32346"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IČO: 70994234; DIČ: CZ70994234</w:t>
      </w:r>
    </w:p>
    <w:p w14:paraId="265D25CC" w14:textId="77777777" w:rsidR="00FC44E6" w:rsidRPr="00FC44E6" w:rsidRDefault="00FC44E6" w:rsidP="00FC44E6">
      <w:pPr>
        <w:spacing w:after="0" w:line="240" w:lineRule="auto"/>
        <w:ind w:left="426"/>
        <w:jc w:val="both"/>
        <w:rPr>
          <w:rFonts w:eastAsia="Times New Roman" w:cs="Times New Roman"/>
          <w:snapToGrid w:val="0"/>
          <w:lang w:eastAsia="cs-CZ"/>
        </w:rPr>
      </w:pPr>
      <w:r w:rsidRPr="00FC44E6">
        <w:rPr>
          <w:rFonts w:eastAsia="Times New Roman" w:cs="Times New Roman"/>
          <w:snapToGrid w:val="0"/>
          <w:lang w:eastAsia="cs-CZ"/>
        </w:rPr>
        <w:t xml:space="preserve">Identifikátor datové schránky: </w:t>
      </w:r>
      <w:proofErr w:type="spellStart"/>
      <w:r w:rsidRPr="00FC44E6">
        <w:rPr>
          <w:rFonts w:eastAsia="Times New Roman" w:cs="Times New Roman"/>
          <w:snapToGrid w:val="0"/>
          <w:lang w:eastAsia="cs-CZ"/>
        </w:rPr>
        <w:t>uccchjm</w:t>
      </w:r>
      <w:proofErr w:type="spellEnd"/>
    </w:p>
    <w:p w14:paraId="5E7FD621"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bCs/>
          <w:lang w:eastAsia="cs-CZ"/>
        </w:rPr>
        <w:t>Zápis</w:t>
      </w:r>
      <w:r w:rsidRPr="00FC44E6">
        <w:rPr>
          <w:rFonts w:eastAsia="Times New Roman" w:cs="Times New Roman"/>
          <w:lang w:eastAsia="cs-CZ"/>
        </w:rPr>
        <w:t xml:space="preserve"> v obchodním rejstříku vedeném Městským soudem v Praze, spisová značka A 48384</w:t>
      </w:r>
    </w:p>
    <w:p w14:paraId="694693B7" w14:textId="77777777" w:rsidR="00FC44E6" w:rsidRPr="00FC44E6" w:rsidRDefault="00FC44E6" w:rsidP="00FC44E6">
      <w:pPr>
        <w:spacing w:after="0" w:line="240" w:lineRule="auto"/>
        <w:ind w:left="426"/>
        <w:jc w:val="both"/>
        <w:rPr>
          <w:rFonts w:eastAsia="Times New Roman" w:cs="Times New Roman"/>
          <w:lang w:eastAsia="cs-CZ"/>
        </w:rPr>
      </w:pPr>
      <w:r w:rsidRPr="00FC44E6">
        <w:rPr>
          <w:rFonts w:eastAsia="Times New Roman" w:cs="Times New Roman"/>
          <w:lang w:eastAsia="cs-CZ"/>
        </w:rPr>
        <w:t>(dále jen „Zadavatel“)</w:t>
      </w:r>
    </w:p>
    <w:p w14:paraId="3D50E782" w14:textId="77777777" w:rsidR="000C0877" w:rsidRPr="00FC44E6" w:rsidRDefault="000C0877" w:rsidP="00FC44E6">
      <w:pPr>
        <w:spacing w:after="0" w:line="240" w:lineRule="auto"/>
        <w:ind w:left="426"/>
        <w:jc w:val="both"/>
        <w:rPr>
          <w:rFonts w:eastAsia="Times New Roman" w:cs="Times New Roman"/>
          <w:lang w:eastAsia="cs-CZ"/>
        </w:rPr>
      </w:pPr>
    </w:p>
    <w:p w14:paraId="63CE2D7B" w14:textId="77777777" w:rsidR="00FC44E6" w:rsidRPr="00FC44E6" w:rsidRDefault="00FC44E6" w:rsidP="00FF3F0E">
      <w:pPr>
        <w:numPr>
          <w:ilvl w:val="0"/>
          <w:numId w:val="6"/>
        </w:numPr>
        <w:tabs>
          <w:tab w:val="num" w:pos="426"/>
        </w:tabs>
        <w:spacing w:after="120" w:line="240" w:lineRule="auto"/>
        <w:ind w:left="425" w:hanging="425"/>
        <w:rPr>
          <w:rFonts w:eastAsia="Times New Roman" w:cs="Times New Roman"/>
          <w:b/>
          <w:u w:val="single"/>
          <w:lang w:eastAsia="cs-CZ"/>
        </w:rPr>
      </w:pPr>
      <w:r w:rsidRPr="00FC44E6">
        <w:rPr>
          <w:rFonts w:eastAsia="Times New Roman" w:cs="Times New Roman"/>
          <w:b/>
          <w:u w:val="single"/>
          <w:lang w:eastAsia="cs-CZ"/>
        </w:rPr>
        <w:t>Komunikace mezi zadavatelem a dodavatelem:</w:t>
      </w:r>
    </w:p>
    <w:p w14:paraId="4CF9BF0C" w14:textId="77777777" w:rsidR="006F6BCC" w:rsidRDefault="00844BE9" w:rsidP="00CE6E64">
      <w:pPr>
        <w:pStyle w:val="Odstavecseseznamem"/>
        <w:spacing w:after="0" w:line="240" w:lineRule="auto"/>
        <w:ind w:left="502"/>
        <w:jc w:val="both"/>
        <w:rPr>
          <w:rFonts w:ascii="Verdana" w:eastAsia="Times New Roman" w:hAnsi="Verdana" w:cs="Times New Roman"/>
          <w:lang w:val="x-none" w:eastAsia="x-none"/>
        </w:rPr>
      </w:pPr>
      <w:r w:rsidRPr="00813D08">
        <w:t xml:space="preserve">Komunikace mezi zadavatelem a dodavatelem ve výběrovém řízení probíhá písemně. Ústní komunikace je připuštěna za podmínek obdobně dle § 211 odst. 2 a 3 ZZVZ a její obsah musí být vždy zdokumentován. </w:t>
      </w:r>
      <w:r w:rsidRPr="00844BE9">
        <w:rPr>
          <w:rFonts w:ascii="Verdana" w:eastAsia="Times New Roman" w:hAnsi="Verdana" w:cs="Times New Roman"/>
          <w:lang w:eastAsia="x-none"/>
        </w:rPr>
        <w:t xml:space="preserve">Veškerá písemná komunikace mezi zadavatelem a dodavateli ve výběrovém řízení musí probíhat pouze elektronicky.  Písemná </w:t>
      </w:r>
      <w:r w:rsidRPr="00844BE9">
        <w:rPr>
          <w:rFonts w:ascii="Verdana" w:eastAsia="Times New Roman" w:hAnsi="Verdana" w:cs="Times New Roman"/>
          <w:lang w:val="x-none" w:eastAsia="x-none"/>
        </w:rPr>
        <w:t>komunikace mezi zadavatelem a dodavateli v</w:t>
      </w:r>
      <w:r w:rsidRPr="00844BE9">
        <w:rPr>
          <w:rFonts w:ascii="Verdana" w:eastAsia="Times New Roman" w:hAnsi="Verdana" w:cs="Times New Roman"/>
          <w:lang w:eastAsia="x-none"/>
        </w:rPr>
        <w:t>e</w:t>
      </w:r>
      <w:r w:rsidRPr="00844BE9">
        <w:rPr>
          <w:rFonts w:ascii="Verdana" w:eastAsia="Times New Roman" w:hAnsi="Verdana" w:cs="Times New Roman"/>
          <w:lang w:val="x-none" w:eastAsia="x-none"/>
        </w:rPr>
        <w:t xml:space="preserve"> </w:t>
      </w:r>
      <w:r w:rsidRPr="00844BE9">
        <w:rPr>
          <w:rFonts w:ascii="Verdana" w:eastAsia="Times New Roman" w:hAnsi="Verdana" w:cs="Times New Roman"/>
          <w:lang w:eastAsia="x-none"/>
        </w:rPr>
        <w:t>výběrovém</w:t>
      </w:r>
      <w:r w:rsidRPr="00844BE9">
        <w:rPr>
          <w:rFonts w:ascii="Verdana" w:eastAsia="Times New Roman" w:hAnsi="Verdana" w:cs="Times New Roman"/>
          <w:lang w:val="x-none" w:eastAsia="x-none"/>
        </w:rPr>
        <w:t xml:space="preserve"> řízení bude ze strany zadavatele probíhat prostřednictvím elektronického nástroje E-ZAK (na adrese: https://zakazky.spravazeleznic.cz/), který je profilem zadavatele a splňuje podmínky vyhlášky č. 260/2016 Sb., o stanovení podrobnějších podmínek týkajících se elektronických nástrojů, elektronických úkonů při zadávání veřejných zakázek a certifikátu shody. </w:t>
      </w:r>
    </w:p>
    <w:p w14:paraId="7F1BED46" w14:textId="77777777" w:rsidR="00B07E0D" w:rsidRDefault="00B07E0D" w:rsidP="00CE6E64">
      <w:pPr>
        <w:pStyle w:val="Odstavecseseznamem"/>
        <w:spacing w:after="0" w:line="240" w:lineRule="auto"/>
        <w:ind w:left="502"/>
        <w:jc w:val="both"/>
        <w:rPr>
          <w:rFonts w:ascii="Verdana" w:eastAsia="Times New Roman" w:hAnsi="Verdana" w:cs="Times New Roman"/>
          <w:lang w:val="x-none" w:eastAsia="x-none"/>
        </w:rPr>
      </w:pPr>
    </w:p>
    <w:p w14:paraId="2EE2026D" w14:textId="77777777" w:rsidR="00B07E0D" w:rsidRDefault="00B07E0D" w:rsidP="00CE6E64">
      <w:pPr>
        <w:pStyle w:val="Odstavecseseznamem"/>
        <w:spacing w:after="0" w:line="240" w:lineRule="auto"/>
        <w:ind w:left="502"/>
        <w:jc w:val="both"/>
        <w:rPr>
          <w:rFonts w:ascii="Verdana" w:eastAsia="Times New Roman" w:hAnsi="Verdana" w:cs="Times New Roman"/>
          <w:lang w:val="x-none" w:eastAsia="x-none"/>
        </w:rPr>
      </w:pPr>
    </w:p>
    <w:p w14:paraId="131DFFC4" w14:textId="6D6AA252" w:rsidR="00844BE9" w:rsidRPr="00844BE9" w:rsidRDefault="00844BE9" w:rsidP="00CE6E64">
      <w:pPr>
        <w:pStyle w:val="Odstavecseseznamem"/>
        <w:spacing w:after="0" w:line="240" w:lineRule="auto"/>
        <w:ind w:left="502"/>
        <w:jc w:val="both"/>
        <w:rPr>
          <w:rFonts w:ascii="Verdana" w:eastAsia="Times New Roman" w:hAnsi="Verdana" w:cs="Times New Roman"/>
          <w:lang w:val="x-none" w:eastAsia="x-none"/>
        </w:rPr>
      </w:pPr>
      <w:r w:rsidRPr="00844BE9">
        <w:rPr>
          <w:rFonts w:ascii="Verdana" w:eastAsia="Times New Roman" w:hAnsi="Verdana" w:cs="Times New Roman"/>
          <w:lang w:val="x-none" w:eastAsia="x-none"/>
        </w:rPr>
        <w:t xml:space="preserve">Na </w:t>
      </w:r>
      <w:r w:rsidRPr="00844BE9">
        <w:rPr>
          <w:rFonts w:ascii="Verdana" w:eastAsia="Times New Roman" w:hAnsi="Verdana" w:cs="Times New Roman"/>
          <w:lang w:eastAsia="x-none"/>
        </w:rPr>
        <w:t xml:space="preserve">písemnou </w:t>
      </w:r>
      <w:r w:rsidRPr="00844BE9">
        <w:rPr>
          <w:rFonts w:ascii="Verdana" w:eastAsia="Times New Roman" w:hAnsi="Verdana" w:cs="Times New Roman"/>
          <w:lang w:val="x-none" w:eastAsia="x-none"/>
        </w:rPr>
        <w:t>komunikaci ze strany dodavatele učiněnou elektronicky, avšak nikoliv prostřednictvím elektronického nástroje E-ZAK, bude zadavatel vždy odpovídat prostřednictvím elektronického nástroje</w:t>
      </w:r>
      <w:r w:rsidRPr="00844BE9">
        <w:rPr>
          <w:rFonts w:ascii="Verdana" w:eastAsia="Times New Roman" w:hAnsi="Verdana" w:cs="Times New Roman"/>
          <w:lang w:eastAsia="x-none"/>
        </w:rPr>
        <w:t xml:space="preserve"> </w:t>
      </w:r>
      <w:r>
        <w:t>s výjimkou případů, kdy komunikace s dodavatelem prostřednictvím elektronického nástroje nebude objektivně možná, např. s ohledem na chybějící registraci dodavatele v elektronickém nástroji</w:t>
      </w:r>
      <w:r w:rsidRPr="00844BE9">
        <w:rPr>
          <w:rFonts w:ascii="Verdana" w:eastAsia="Times New Roman" w:hAnsi="Verdana" w:cs="Times New Roman"/>
          <w:lang w:val="x-none" w:eastAsia="x-none"/>
        </w:rPr>
        <w:t xml:space="preserve">. </w:t>
      </w:r>
    </w:p>
    <w:p w14:paraId="4589D256" w14:textId="77777777" w:rsidR="00FC44E6" w:rsidRPr="00FC44E6" w:rsidRDefault="00FC44E6" w:rsidP="00FC44E6">
      <w:pPr>
        <w:spacing w:after="0" w:line="240" w:lineRule="auto"/>
        <w:ind w:left="426"/>
        <w:jc w:val="both"/>
        <w:rPr>
          <w:rFonts w:eastAsia="Times New Roman" w:cs="Times New Roman"/>
          <w:lang w:eastAsia="cs-CZ"/>
        </w:rPr>
      </w:pPr>
    </w:p>
    <w:p w14:paraId="29D1A139" w14:textId="77777777" w:rsidR="006F6BCC" w:rsidRDefault="006F6BCC" w:rsidP="006F6BCC">
      <w:pPr>
        <w:spacing w:after="0" w:line="240" w:lineRule="auto"/>
        <w:ind w:left="426"/>
        <w:jc w:val="both"/>
        <w:rPr>
          <w:rFonts w:eastAsia="Times New Roman" w:cs="Arial"/>
          <w:highlight w:val="green"/>
          <w:lang w:eastAsia="cs-CZ"/>
        </w:rPr>
      </w:pPr>
      <w:r w:rsidRPr="00FC44E6">
        <w:rPr>
          <w:rFonts w:eastAsia="Times New Roman" w:cs="Times New Roman"/>
          <w:b/>
          <w:u w:val="single"/>
          <w:lang w:eastAsia="cs-CZ"/>
        </w:rPr>
        <w:t>Kontaktní osoba pro výběrové řízení:</w:t>
      </w:r>
      <w:r w:rsidRPr="00FC44E6">
        <w:rPr>
          <w:rFonts w:eastAsia="Times New Roman" w:cs="Times New Roman"/>
          <w:lang w:eastAsia="cs-CZ"/>
        </w:rPr>
        <w:t xml:space="preserve"> </w:t>
      </w:r>
      <w:r w:rsidRPr="00FC44E6">
        <w:rPr>
          <w:rFonts w:eastAsia="Times New Roman" w:cs="Times New Roman"/>
          <w:lang w:eastAsia="cs-CZ"/>
        </w:rPr>
        <w:tab/>
      </w:r>
    </w:p>
    <w:p w14:paraId="6A22E13E" w14:textId="77777777" w:rsidR="006F6BCC" w:rsidRPr="00FC44E6" w:rsidRDefault="006F6BCC" w:rsidP="006F6BCC">
      <w:pPr>
        <w:spacing w:after="0" w:line="240" w:lineRule="auto"/>
        <w:ind w:left="426"/>
        <w:jc w:val="both"/>
        <w:rPr>
          <w:rFonts w:eastAsia="Times New Roman" w:cs="Times New Roman"/>
          <w:lang w:eastAsia="cs-CZ"/>
        </w:rPr>
      </w:pPr>
      <w:r w:rsidRPr="00702393">
        <w:t xml:space="preserve">Mgr. Kateřina Lacigová, e-mail: </w:t>
      </w:r>
      <w:proofErr w:type="spellStart"/>
      <w:r w:rsidRPr="00702393">
        <w:rPr>
          <w:rStyle w:val="Hypertextovodkaz"/>
        </w:rPr>
        <w:t>Lacigova@s</w:t>
      </w:r>
      <w:r>
        <w:rPr>
          <w:rStyle w:val="Hypertextovodkaz"/>
        </w:rPr>
        <w:t>pravazeleznic</w:t>
      </w:r>
      <w:proofErr w:type="spellEnd"/>
      <w:r w:rsidRPr="00702393">
        <w:rPr>
          <w:rFonts w:eastAsia="Times New Roman" w:cs="Times New Roman"/>
          <w:lang w:eastAsia="cs-CZ"/>
        </w:rPr>
        <w:t xml:space="preserve">, </w:t>
      </w:r>
      <w:r w:rsidRPr="00702393">
        <w:rPr>
          <w:rFonts w:eastAsia="Times New Roman" w:cs="Times New Roman"/>
          <w:u w:val="single"/>
          <w:lang w:eastAsia="cs-CZ"/>
        </w:rPr>
        <w:t>adresa:</w:t>
      </w:r>
      <w:r w:rsidRPr="00702393">
        <w:rPr>
          <w:rFonts w:eastAsia="Times New Roman" w:cs="Times New Roman"/>
          <w:lang w:eastAsia="cs-CZ"/>
        </w:rPr>
        <w:t xml:space="preserve"> Správa žele</w:t>
      </w:r>
      <w:r w:rsidRPr="00FC44E6">
        <w:rPr>
          <w:rFonts w:eastAsia="Times New Roman" w:cs="Times New Roman"/>
          <w:lang w:eastAsia="cs-CZ"/>
        </w:rPr>
        <w:t>zni</w:t>
      </w:r>
      <w:r>
        <w:rPr>
          <w:rFonts w:eastAsia="Times New Roman" w:cs="Times New Roman"/>
          <w:lang w:eastAsia="cs-CZ"/>
        </w:rPr>
        <w:t>c</w:t>
      </w:r>
      <w:r w:rsidRPr="00FC44E6">
        <w:rPr>
          <w:rFonts w:eastAsia="Times New Roman" w:cs="Times New Roman"/>
          <w:lang w:eastAsia="cs-CZ"/>
        </w:rPr>
        <w:t xml:space="preserve">, státní organizace, Stavební správa východ, Nerudova </w:t>
      </w:r>
      <w:r>
        <w:rPr>
          <w:rFonts w:eastAsia="Times New Roman" w:cs="Times New Roman"/>
          <w:lang w:eastAsia="cs-CZ"/>
        </w:rPr>
        <w:t>773/</w:t>
      </w:r>
      <w:r w:rsidRPr="00FC44E6">
        <w:rPr>
          <w:rFonts w:eastAsia="Times New Roman" w:cs="Times New Roman"/>
          <w:lang w:eastAsia="cs-CZ"/>
        </w:rPr>
        <w:t>1, 779 00 Olomouc</w:t>
      </w:r>
      <w:r>
        <w:rPr>
          <w:rFonts w:eastAsia="Times New Roman" w:cs="Times New Roman"/>
          <w:lang w:eastAsia="cs-CZ"/>
        </w:rPr>
        <w:t>.</w:t>
      </w:r>
    </w:p>
    <w:p w14:paraId="621D59D6" w14:textId="77777777" w:rsidR="00FC44E6" w:rsidRDefault="00FC44E6" w:rsidP="00FC44E6">
      <w:pPr>
        <w:spacing w:after="0" w:line="240" w:lineRule="auto"/>
        <w:ind w:left="426"/>
        <w:jc w:val="both"/>
        <w:rPr>
          <w:rFonts w:eastAsia="Times New Roman" w:cs="Times New Roman"/>
          <w:lang w:eastAsia="cs-CZ"/>
        </w:rPr>
      </w:pPr>
    </w:p>
    <w:p w14:paraId="4C025F52" w14:textId="77777777" w:rsidR="00B07E0D" w:rsidRPr="00FC44E6" w:rsidRDefault="00B07E0D" w:rsidP="00FC44E6">
      <w:pPr>
        <w:spacing w:after="0" w:line="240" w:lineRule="auto"/>
        <w:ind w:left="426"/>
        <w:jc w:val="both"/>
        <w:rPr>
          <w:rFonts w:eastAsia="Times New Roman" w:cs="Times New Roman"/>
          <w:lang w:eastAsia="cs-CZ"/>
        </w:rPr>
      </w:pPr>
    </w:p>
    <w:p w14:paraId="1B0C43CE" w14:textId="77777777" w:rsidR="00F01FED" w:rsidRPr="00F01FED" w:rsidRDefault="00F01FED" w:rsidP="00FF3F0E">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Druh, rozsah a předmět veřejné zakázky:</w:t>
      </w:r>
    </w:p>
    <w:p w14:paraId="54C36597" w14:textId="77777777" w:rsidR="007B3917" w:rsidRDefault="00F01FED" w:rsidP="00844BE9">
      <w:pPr>
        <w:spacing w:after="0" w:line="240" w:lineRule="auto"/>
        <w:ind w:left="426"/>
        <w:jc w:val="both"/>
        <w:rPr>
          <w:rFonts w:eastAsia="Times New Roman" w:cs="Times New Roman"/>
          <w:lang w:eastAsia="cs-CZ"/>
        </w:rPr>
      </w:pPr>
      <w:r w:rsidRPr="00F01FED">
        <w:rPr>
          <w:rFonts w:eastAsia="Times New Roman" w:cs="Times New Roman"/>
          <w:lang w:eastAsia="cs-CZ"/>
        </w:rPr>
        <w:t>Zadavatel zadává tuto podlimitní veřejnou zakázku na služby v souvislosti s výkonem relevantní činnosti ve smyslu ustanovení § 153 odst. 1 písm. f) zákona č. 134/2016 Sb., o zadávání veřejných zakázek, ve znění pozdějších předpisů (dále jen „ZZVZ“). V souladu s § 151 odst. 1 ZZVZ se tato zakázka považuje za sektorovou veřejnou zakázku. Jelikož předpokládaná hodnota veřejné zakázky nedosahuje stanovený finanční limit, není zadavatel podle § 158 odst. 1 ZZVZ povinen zadat předmětnou sektorovou veřejnou zakázku v zadávacím řízení. Zadavatel tedy nezadává tuto veřejnou zakázku v zadávacím řízení podle ZZVZ.</w:t>
      </w:r>
      <w:r w:rsidR="00844BE9">
        <w:rPr>
          <w:rFonts w:eastAsia="Times New Roman" w:cs="Times New Roman"/>
          <w:lang w:eastAsia="cs-CZ"/>
        </w:rPr>
        <w:t xml:space="preserve"> </w:t>
      </w:r>
    </w:p>
    <w:p w14:paraId="03FADE72" w14:textId="77777777" w:rsidR="007B3917" w:rsidRDefault="007B3917" w:rsidP="00844BE9">
      <w:pPr>
        <w:spacing w:after="0" w:line="240" w:lineRule="auto"/>
        <w:ind w:left="426"/>
        <w:jc w:val="both"/>
        <w:rPr>
          <w:rFonts w:eastAsia="Times New Roman" w:cs="Times New Roman"/>
          <w:lang w:eastAsia="cs-CZ"/>
        </w:rPr>
      </w:pPr>
    </w:p>
    <w:p w14:paraId="234E61AE" w14:textId="037393D4" w:rsidR="00844BE9" w:rsidRPr="001A6F12" w:rsidRDefault="00844BE9" w:rsidP="00844BE9">
      <w:pPr>
        <w:spacing w:after="0" w:line="240" w:lineRule="auto"/>
        <w:ind w:left="426"/>
        <w:jc w:val="both"/>
        <w:rPr>
          <w:rFonts w:eastAsia="Times New Roman" w:cs="Times New Roman"/>
          <w:lang w:eastAsia="cs-CZ"/>
        </w:rPr>
      </w:pPr>
      <w:r w:rsidRPr="00ED0B92">
        <w:rPr>
          <w:rFonts w:eastAsia="Times New Roman" w:cs="Times New Roman"/>
          <w:lang w:eastAsia="cs-CZ"/>
        </w:rPr>
        <w:t>Veřejná zakázka je zadávána podle požadavků a podmínek stanovených směrnicí SŽ SM53 Směrnice o zadávání veřejných zakázek, která je vnitřním předpisem zadavatele a upravuje postupy při aplikaci ZZVZ v podmínkách Správy železnic, státní organizace.</w:t>
      </w:r>
    </w:p>
    <w:p w14:paraId="4092003D" w14:textId="5F48B33C" w:rsidR="00F01FED" w:rsidRPr="00F01FED" w:rsidRDefault="00F01FED" w:rsidP="00F01FED">
      <w:pPr>
        <w:spacing w:after="0" w:line="240" w:lineRule="auto"/>
        <w:ind w:left="426"/>
        <w:jc w:val="both"/>
        <w:rPr>
          <w:rFonts w:eastAsia="Times New Roman" w:cs="Times New Roman"/>
          <w:lang w:eastAsia="cs-CZ"/>
        </w:rPr>
      </w:pPr>
    </w:p>
    <w:p w14:paraId="3C200C29" w14:textId="77777777" w:rsidR="00F01FED" w:rsidRPr="00F01FED" w:rsidRDefault="00F01FED" w:rsidP="00F01FED">
      <w:pPr>
        <w:spacing w:after="0" w:line="240" w:lineRule="auto"/>
        <w:ind w:left="426"/>
        <w:jc w:val="both"/>
        <w:rPr>
          <w:rFonts w:eastAsia="Times New Roman" w:cs="Times New Roman"/>
          <w:lang w:eastAsia="cs-CZ"/>
        </w:rPr>
      </w:pPr>
    </w:p>
    <w:p w14:paraId="1284ADE0" w14:textId="4E8B627B"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color w:val="000000"/>
          <w:lang w:eastAsia="cs-CZ"/>
        </w:rPr>
        <w:t xml:space="preserve">Zadavatelem stanovená </w:t>
      </w:r>
      <w:r w:rsidRPr="00F01FED">
        <w:rPr>
          <w:rFonts w:eastAsia="Times New Roman" w:cs="Times New Roman"/>
          <w:b/>
          <w:color w:val="000000"/>
          <w:lang w:eastAsia="cs-CZ"/>
        </w:rPr>
        <w:t>předpokládaná hodnota VZ</w:t>
      </w:r>
      <w:r w:rsidRPr="00F01FED">
        <w:rPr>
          <w:rFonts w:eastAsia="Times New Roman" w:cs="Times New Roman"/>
          <w:color w:val="000000"/>
          <w:lang w:eastAsia="cs-CZ"/>
        </w:rPr>
        <w:t xml:space="preserve"> čin</w:t>
      </w:r>
      <w:r w:rsidRPr="00F01FED">
        <w:rPr>
          <w:rFonts w:eastAsia="Times New Roman" w:cs="Times New Roman"/>
          <w:lang w:eastAsia="cs-CZ"/>
        </w:rPr>
        <w:t xml:space="preserve">í </w:t>
      </w:r>
      <w:r w:rsidR="006F6BCC" w:rsidRPr="006F6BCC">
        <w:rPr>
          <w:rFonts w:eastAsia="Times New Roman" w:cs="Arial"/>
          <w:b/>
          <w:bCs/>
          <w:lang w:eastAsia="cs-CZ"/>
        </w:rPr>
        <w:t>2 156 400</w:t>
      </w:r>
      <w:r w:rsidRPr="00F01FED">
        <w:rPr>
          <w:rFonts w:eastAsia="Times New Roman" w:cs="Times New Roman"/>
          <w:b/>
          <w:lang w:eastAsia="cs-CZ"/>
        </w:rPr>
        <w:t xml:space="preserve"> Kč</w:t>
      </w:r>
      <w:r w:rsidRPr="00F01FED">
        <w:rPr>
          <w:rFonts w:eastAsia="Times New Roman" w:cs="Times New Roman"/>
          <w:lang w:eastAsia="cs-CZ"/>
        </w:rPr>
        <w:t xml:space="preserve"> bez DPH.</w:t>
      </w:r>
    </w:p>
    <w:p w14:paraId="070F2A38" w14:textId="77777777" w:rsidR="00F01FED" w:rsidRPr="00F01FED" w:rsidRDefault="00F01FED" w:rsidP="00F01FED">
      <w:pPr>
        <w:spacing w:after="0" w:line="240" w:lineRule="auto"/>
        <w:ind w:left="426"/>
        <w:jc w:val="both"/>
        <w:rPr>
          <w:rFonts w:eastAsia="Times New Roman" w:cs="Times New Roman"/>
          <w:lang w:eastAsia="cs-CZ"/>
        </w:rPr>
      </w:pPr>
    </w:p>
    <w:p w14:paraId="0A98226D" w14:textId="77777777" w:rsidR="00B07E0D" w:rsidRDefault="00B07E0D" w:rsidP="00B07E0D">
      <w:pPr>
        <w:spacing w:after="0" w:line="240" w:lineRule="auto"/>
        <w:ind w:left="340"/>
        <w:jc w:val="both"/>
        <w:rPr>
          <w:rFonts w:eastAsia="Times New Roman" w:cs="Times New Roman"/>
          <w:b/>
          <w:lang w:eastAsia="cs-CZ"/>
        </w:rPr>
      </w:pPr>
      <w:r>
        <w:rPr>
          <w:rFonts w:eastAsia="Times New Roman" w:cs="Times New Roman"/>
          <w:b/>
          <w:lang w:eastAsia="cs-CZ"/>
        </w:rPr>
        <w:t xml:space="preserve"> </w:t>
      </w:r>
    </w:p>
    <w:p w14:paraId="1D12E7F5" w14:textId="2B1F7D6A" w:rsidR="00B07E0D" w:rsidRPr="00C774EB" w:rsidRDefault="00B07E0D" w:rsidP="00B07E0D">
      <w:pPr>
        <w:spacing w:after="0" w:line="240" w:lineRule="auto"/>
        <w:ind w:left="340"/>
        <w:jc w:val="both"/>
        <w:rPr>
          <w:rFonts w:eastAsia="Times New Roman" w:cs="Times New Roman"/>
          <w:b/>
          <w:lang w:eastAsia="cs-CZ"/>
        </w:rPr>
      </w:pPr>
      <w:r w:rsidRPr="00C774EB">
        <w:rPr>
          <w:rFonts w:eastAsia="Times New Roman" w:cs="Times New Roman"/>
          <w:b/>
          <w:lang w:eastAsia="cs-CZ"/>
        </w:rPr>
        <w:t>Předmět VZ:</w:t>
      </w:r>
    </w:p>
    <w:p w14:paraId="688DA57F" w14:textId="77777777" w:rsidR="00B07E0D" w:rsidRDefault="00B07E0D" w:rsidP="00B07E0D">
      <w:pPr>
        <w:spacing w:after="0" w:line="240" w:lineRule="auto"/>
        <w:ind w:left="426"/>
        <w:jc w:val="both"/>
        <w:rPr>
          <w:rFonts w:eastAsia="Times New Roman" w:cs="Times New Roman"/>
          <w:lang w:eastAsia="cs-CZ"/>
        </w:rPr>
      </w:pPr>
    </w:p>
    <w:p w14:paraId="5AA7C845" w14:textId="7B22290C" w:rsidR="00B07E0D" w:rsidRPr="00B07E0D" w:rsidRDefault="00B07E0D" w:rsidP="00B07E0D">
      <w:pPr>
        <w:spacing w:after="0" w:line="240" w:lineRule="auto"/>
        <w:ind w:left="426"/>
        <w:jc w:val="both"/>
        <w:rPr>
          <w:rFonts w:eastAsia="Times New Roman" w:cs="Times New Roman"/>
          <w:b/>
          <w:bCs/>
          <w:lang w:eastAsia="cs-CZ"/>
        </w:rPr>
      </w:pPr>
      <w:bookmarkStart w:id="1" w:name="_Hlk150505890"/>
      <w:r w:rsidRPr="00B07E0D">
        <w:rPr>
          <w:rFonts w:eastAsia="Times New Roman" w:cs="Times New Roman"/>
          <w:lang w:eastAsia="cs-CZ"/>
        </w:rPr>
        <w:t xml:space="preserve">Předmětem zakázky je </w:t>
      </w:r>
      <w:r>
        <w:rPr>
          <w:rFonts w:eastAsia="Times New Roman" w:cs="Times New Roman"/>
          <w:lang w:eastAsia="cs-CZ"/>
        </w:rPr>
        <w:t>T</w:t>
      </w:r>
      <w:r w:rsidRPr="00B07E0D">
        <w:rPr>
          <w:rFonts w:eastAsia="Times New Roman" w:cs="Times New Roman"/>
          <w:lang w:eastAsia="cs-CZ"/>
        </w:rPr>
        <w:t xml:space="preserve">echnická pomoc investorovi při realizaci stavby </w:t>
      </w:r>
      <w:r w:rsidRPr="00B07E0D">
        <w:rPr>
          <w:rFonts w:eastAsia="Times New Roman" w:cs="Times New Roman"/>
          <w:b/>
          <w:bCs/>
          <w:lang w:eastAsia="cs-CZ"/>
        </w:rPr>
        <w:t xml:space="preserve">„Lipník n. B. – </w:t>
      </w:r>
      <w:proofErr w:type="spellStart"/>
      <w:r w:rsidRPr="00B07E0D">
        <w:rPr>
          <w:rFonts w:eastAsia="Times New Roman" w:cs="Times New Roman"/>
          <w:b/>
          <w:bCs/>
          <w:lang w:eastAsia="cs-CZ"/>
        </w:rPr>
        <w:t>Drahotuše</w:t>
      </w:r>
      <w:proofErr w:type="spellEnd"/>
      <w:r w:rsidRPr="00B07E0D">
        <w:rPr>
          <w:rFonts w:eastAsia="Times New Roman" w:cs="Times New Roman"/>
          <w:b/>
          <w:bCs/>
          <w:lang w:eastAsia="cs-CZ"/>
        </w:rPr>
        <w:t>, BC“.</w:t>
      </w:r>
      <w:r w:rsidRPr="00B07E0D">
        <w:rPr>
          <w:rFonts w:eastAsia="Times New Roman" w:cs="Times New Roman"/>
          <w:b/>
          <w:lang w:eastAsia="cs-CZ"/>
        </w:rPr>
        <w:t xml:space="preserve"> </w:t>
      </w:r>
      <w:r w:rsidRPr="00B07E0D">
        <w:rPr>
          <w:rFonts w:eastAsia="Times New Roman" w:cs="Times New Roman"/>
          <w:lang w:eastAsia="cs-CZ"/>
        </w:rPr>
        <w:t>Cílem bude oprávněné, zdůvodněné, plynulé a bezproblémové čerpání finančních prostředků z fondu EU, OPD a SFDI na základě podkladů – projektu pro provedení stavby, realizační projektové dokumentace zhotovitele, smlouvy o dílo mezi zhotovitelem stavby a stavebníkem a kontrolní činnosti prováděné „IN SITU“.</w:t>
      </w:r>
    </w:p>
    <w:p w14:paraId="444AE3E7" w14:textId="77777777" w:rsidR="00B07E0D" w:rsidRDefault="00B07E0D" w:rsidP="00B07E0D">
      <w:pPr>
        <w:spacing w:after="0" w:line="240" w:lineRule="auto"/>
        <w:ind w:left="426"/>
        <w:jc w:val="both"/>
        <w:rPr>
          <w:rFonts w:eastAsia="Times New Roman" w:cs="Times New Roman"/>
          <w:lang w:eastAsia="cs-CZ"/>
        </w:rPr>
      </w:pPr>
    </w:p>
    <w:p w14:paraId="71BAD442" w14:textId="096D61BA" w:rsidR="00B07E0D" w:rsidRPr="00B07E0D" w:rsidRDefault="00B07E0D" w:rsidP="00B07E0D">
      <w:pPr>
        <w:spacing w:after="0" w:line="240" w:lineRule="auto"/>
        <w:ind w:left="426"/>
        <w:jc w:val="both"/>
        <w:rPr>
          <w:rFonts w:eastAsia="Times New Roman" w:cs="Times New Roman"/>
          <w:lang w:eastAsia="cs-CZ"/>
        </w:rPr>
      </w:pPr>
      <w:r w:rsidRPr="00B07E0D">
        <w:rPr>
          <w:rFonts w:eastAsia="Times New Roman" w:cs="Times New Roman"/>
          <w:lang w:eastAsia="cs-CZ"/>
        </w:rPr>
        <w:t>TPI rozhodně představuje:</w:t>
      </w:r>
    </w:p>
    <w:p w14:paraId="276DD5F9" w14:textId="77777777" w:rsidR="00B07E0D" w:rsidRPr="00B07E0D" w:rsidRDefault="00B07E0D" w:rsidP="00B07E0D">
      <w:pPr>
        <w:numPr>
          <w:ilvl w:val="0"/>
          <w:numId w:val="35"/>
        </w:numPr>
        <w:spacing w:after="0" w:line="240" w:lineRule="auto"/>
        <w:jc w:val="both"/>
        <w:rPr>
          <w:rFonts w:eastAsia="Times New Roman" w:cs="Times New Roman"/>
          <w:lang w:eastAsia="cs-CZ"/>
        </w:rPr>
      </w:pPr>
      <w:r w:rsidRPr="00B07E0D">
        <w:rPr>
          <w:rFonts w:eastAsia="Times New Roman" w:cs="Times New Roman"/>
          <w:lang w:eastAsia="cs-CZ"/>
        </w:rPr>
        <w:t>účast na pravidelných (týdenních) pracovních poradách a především na kontrolních dnech stavby (většinou s měsíční periodicitou) za účelem sledování a kontroly realizačních postupů stavebních prací; kontrola fakturace stavby, sledování související problematiky realizace stavby – problémy, vypořádání připomínek budoucího správce, oprávněné připomínky stavbou dotčených jednotlivých subjektů, ovlivnění realizace vztahy stavby případně spolupráce při projednání nových požadavků vzniklých v průběhu realizace  se správními, dohledovými, inspekčními a stavebními úřady, s autorským dozorem a především správcem stavby, který vykonává technickým dozorem stavebníka (TDS)</w:t>
      </w:r>
    </w:p>
    <w:p w14:paraId="3BB67DCF" w14:textId="77777777" w:rsidR="00B07E0D" w:rsidRPr="00B07E0D" w:rsidRDefault="00B07E0D" w:rsidP="00B07E0D">
      <w:pPr>
        <w:numPr>
          <w:ilvl w:val="0"/>
          <w:numId w:val="35"/>
        </w:numPr>
        <w:spacing w:after="0" w:line="240" w:lineRule="auto"/>
        <w:jc w:val="both"/>
        <w:rPr>
          <w:rFonts w:eastAsia="Times New Roman" w:cs="Times New Roman"/>
          <w:lang w:eastAsia="cs-CZ"/>
        </w:rPr>
      </w:pPr>
      <w:r w:rsidRPr="00B07E0D">
        <w:rPr>
          <w:rFonts w:eastAsia="Times New Roman" w:cs="Times New Roman"/>
          <w:lang w:eastAsia="cs-CZ"/>
        </w:rPr>
        <w:t>sledování souladu průběhu stavby s harmonogramem zhotovitele včetně z toho plynoucího řešení důsledků případného nesouladu</w:t>
      </w:r>
    </w:p>
    <w:p w14:paraId="63054B8F" w14:textId="77777777" w:rsidR="00B07E0D" w:rsidRPr="00B07E0D" w:rsidRDefault="00B07E0D" w:rsidP="00B07E0D">
      <w:pPr>
        <w:numPr>
          <w:ilvl w:val="0"/>
          <w:numId w:val="35"/>
        </w:numPr>
        <w:spacing w:after="0" w:line="240" w:lineRule="auto"/>
        <w:jc w:val="both"/>
        <w:rPr>
          <w:rFonts w:eastAsia="Times New Roman" w:cs="Times New Roman"/>
          <w:lang w:eastAsia="cs-CZ"/>
        </w:rPr>
      </w:pPr>
      <w:r w:rsidRPr="00B07E0D">
        <w:rPr>
          <w:rFonts w:eastAsia="Times New Roman" w:cs="Times New Roman"/>
          <w:lang w:eastAsia="cs-CZ"/>
        </w:rPr>
        <w:t>sledování vzniku, řešení a projednání nesouladu realizace stavby s rozpočty jednotlivých SO/ PS stavby; posuzování požadavků zhotovitele na potřebu čerpání prostředků z rezervy stavby, poskytování stanovisek k oprávněnosti požadavků pro TDS a správce stavby</w:t>
      </w:r>
    </w:p>
    <w:p w14:paraId="5D30933A" w14:textId="77777777" w:rsidR="00B07E0D" w:rsidRPr="00B07E0D" w:rsidRDefault="00B07E0D" w:rsidP="00B07E0D">
      <w:pPr>
        <w:numPr>
          <w:ilvl w:val="1"/>
          <w:numId w:val="35"/>
        </w:numPr>
        <w:spacing w:after="0" w:line="240" w:lineRule="auto"/>
        <w:jc w:val="both"/>
        <w:rPr>
          <w:rFonts w:eastAsia="Times New Roman" w:cs="Times New Roman"/>
          <w:lang w:eastAsia="cs-CZ"/>
        </w:rPr>
      </w:pPr>
      <w:r w:rsidRPr="00B07E0D">
        <w:rPr>
          <w:rFonts w:eastAsia="Times New Roman" w:cs="Times New Roman"/>
          <w:lang w:eastAsia="cs-CZ"/>
        </w:rPr>
        <w:t>identifikace potřeby a realizace změn stavby proti DPS</w:t>
      </w:r>
    </w:p>
    <w:p w14:paraId="2B8CEF97" w14:textId="77777777" w:rsidR="00B07E0D" w:rsidRPr="00B07E0D" w:rsidRDefault="00B07E0D" w:rsidP="00B07E0D">
      <w:pPr>
        <w:numPr>
          <w:ilvl w:val="1"/>
          <w:numId w:val="35"/>
        </w:numPr>
        <w:spacing w:after="0" w:line="240" w:lineRule="auto"/>
        <w:jc w:val="both"/>
        <w:rPr>
          <w:rFonts w:eastAsia="Times New Roman" w:cs="Times New Roman"/>
          <w:lang w:eastAsia="cs-CZ"/>
        </w:rPr>
      </w:pPr>
      <w:r w:rsidRPr="00B07E0D">
        <w:rPr>
          <w:rFonts w:eastAsia="Times New Roman" w:cs="Times New Roman"/>
          <w:lang w:eastAsia="cs-CZ"/>
        </w:rPr>
        <w:t>prověřování a potvrzování zdůvodněné potřeby vzniku méněprací a víceprací; písemná stanoviska k jednotlivým případům</w:t>
      </w:r>
    </w:p>
    <w:p w14:paraId="58D02D53" w14:textId="77777777" w:rsidR="00B07E0D" w:rsidRPr="00B07E0D" w:rsidRDefault="00B07E0D" w:rsidP="00B07E0D">
      <w:pPr>
        <w:numPr>
          <w:ilvl w:val="1"/>
          <w:numId w:val="35"/>
        </w:numPr>
        <w:spacing w:after="0" w:line="240" w:lineRule="auto"/>
        <w:jc w:val="both"/>
        <w:rPr>
          <w:rFonts w:eastAsia="Times New Roman" w:cs="Times New Roman"/>
          <w:lang w:eastAsia="cs-CZ"/>
        </w:rPr>
      </w:pPr>
      <w:r w:rsidRPr="00B07E0D">
        <w:rPr>
          <w:rFonts w:eastAsia="Times New Roman" w:cs="Times New Roman"/>
          <w:lang w:eastAsia="cs-CZ"/>
        </w:rPr>
        <w:t xml:space="preserve">posouzení </w:t>
      </w:r>
      <w:proofErr w:type="spellStart"/>
      <w:r w:rsidRPr="00B07E0D">
        <w:rPr>
          <w:rFonts w:eastAsia="Times New Roman" w:cs="Times New Roman"/>
          <w:lang w:eastAsia="cs-CZ"/>
        </w:rPr>
        <w:t>nárokovosti</w:t>
      </w:r>
      <w:proofErr w:type="spellEnd"/>
      <w:r w:rsidRPr="00B07E0D">
        <w:rPr>
          <w:rFonts w:eastAsia="Times New Roman" w:cs="Times New Roman"/>
          <w:lang w:eastAsia="cs-CZ"/>
        </w:rPr>
        <w:t xml:space="preserve"> na časový a finanční </w:t>
      </w:r>
      <w:proofErr w:type="spellStart"/>
      <w:r w:rsidRPr="00B07E0D">
        <w:rPr>
          <w:rFonts w:eastAsia="Times New Roman" w:cs="Times New Roman"/>
          <w:lang w:eastAsia="cs-CZ"/>
        </w:rPr>
        <w:t>Claim</w:t>
      </w:r>
      <w:proofErr w:type="spellEnd"/>
    </w:p>
    <w:p w14:paraId="4567AF34" w14:textId="77777777" w:rsidR="00B07E0D" w:rsidRDefault="00B07E0D" w:rsidP="00B07E0D">
      <w:pPr>
        <w:numPr>
          <w:ilvl w:val="1"/>
          <w:numId w:val="35"/>
        </w:numPr>
        <w:spacing w:after="0" w:line="240" w:lineRule="auto"/>
        <w:jc w:val="both"/>
        <w:rPr>
          <w:rFonts w:eastAsia="Times New Roman" w:cs="Times New Roman"/>
          <w:lang w:eastAsia="cs-CZ"/>
        </w:rPr>
      </w:pPr>
      <w:r w:rsidRPr="00B07E0D">
        <w:rPr>
          <w:rFonts w:eastAsia="Times New Roman" w:cs="Times New Roman"/>
          <w:lang w:eastAsia="cs-CZ"/>
        </w:rPr>
        <w:t>kontrola efektivního, a především ekonomického řešení víceprací dle návrhu zhotovitele stavby; důsledná kontrola rozpočtů víceprací předkládaná zhotovitelem</w:t>
      </w:r>
    </w:p>
    <w:p w14:paraId="6F40E628" w14:textId="77777777" w:rsidR="00B07E0D" w:rsidRDefault="00B07E0D" w:rsidP="00B07E0D">
      <w:pPr>
        <w:spacing w:after="0" w:line="240" w:lineRule="auto"/>
        <w:ind w:left="1440"/>
        <w:jc w:val="both"/>
        <w:rPr>
          <w:rFonts w:eastAsia="Times New Roman" w:cs="Times New Roman"/>
          <w:lang w:eastAsia="cs-CZ"/>
        </w:rPr>
      </w:pPr>
    </w:p>
    <w:p w14:paraId="1C024E09" w14:textId="77777777" w:rsidR="00B07E0D" w:rsidRPr="00B07E0D" w:rsidRDefault="00B07E0D" w:rsidP="00B07E0D">
      <w:pPr>
        <w:spacing w:after="0" w:line="240" w:lineRule="auto"/>
        <w:ind w:left="1440"/>
        <w:jc w:val="both"/>
        <w:rPr>
          <w:rFonts w:eastAsia="Times New Roman" w:cs="Times New Roman"/>
          <w:lang w:eastAsia="cs-CZ"/>
        </w:rPr>
      </w:pPr>
    </w:p>
    <w:p w14:paraId="35B946DE" w14:textId="77777777" w:rsidR="00B07E0D" w:rsidRPr="00B07E0D" w:rsidRDefault="00B07E0D" w:rsidP="00B07E0D">
      <w:pPr>
        <w:numPr>
          <w:ilvl w:val="1"/>
          <w:numId w:val="35"/>
        </w:numPr>
        <w:spacing w:after="0" w:line="240" w:lineRule="auto"/>
        <w:jc w:val="both"/>
        <w:rPr>
          <w:rFonts w:eastAsia="Times New Roman" w:cs="Times New Roman"/>
          <w:lang w:eastAsia="cs-CZ"/>
        </w:rPr>
      </w:pPr>
      <w:r w:rsidRPr="00B07E0D">
        <w:rPr>
          <w:rFonts w:eastAsia="Times New Roman" w:cs="Times New Roman"/>
          <w:lang w:eastAsia="cs-CZ"/>
        </w:rPr>
        <w:lastRenderedPageBreak/>
        <w:t>součinnost a poskytování odborných stanovisek až k finálnímu projednání jednotlivých víceprací na stavbě (k rozhodnutí o vzniku vícepráce; ke změnovým listům – jejich zdůvodnění a vypořádání;</w:t>
      </w:r>
      <w:r w:rsidRPr="00B07E0D">
        <w:rPr>
          <w:rFonts w:eastAsia="Times New Roman" w:cs="Times New Roman"/>
          <w:lang w:eastAsia="cs-CZ"/>
        </w:rPr>
        <w:br/>
        <w:t>změnová řízení stavby budou prováděna cestou Změnových listů dle Směrnice SŽDC č. 105 "Změny během výstavby", v platném znění)</w:t>
      </w:r>
    </w:p>
    <w:p w14:paraId="1FE0787C" w14:textId="77777777" w:rsidR="00B07E0D" w:rsidRPr="00B07E0D" w:rsidRDefault="00B07E0D" w:rsidP="00B07E0D">
      <w:pPr>
        <w:numPr>
          <w:ilvl w:val="1"/>
          <w:numId w:val="35"/>
        </w:numPr>
        <w:spacing w:after="0" w:line="240" w:lineRule="auto"/>
        <w:jc w:val="both"/>
        <w:rPr>
          <w:rFonts w:eastAsia="Times New Roman" w:cs="Times New Roman"/>
          <w:lang w:eastAsia="cs-CZ"/>
        </w:rPr>
      </w:pPr>
      <w:r w:rsidRPr="00B07E0D">
        <w:rPr>
          <w:rFonts w:eastAsia="Times New Roman" w:cs="Times New Roman"/>
          <w:lang w:eastAsia="cs-CZ"/>
        </w:rPr>
        <w:t>důsledná, důkladná a podrobná kontrola realizace schválených víceprací</w:t>
      </w:r>
    </w:p>
    <w:p w14:paraId="017AEB9E" w14:textId="77777777" w:rsidR="00B07E0D" w:rsidRPr="00B07E0D" w:rsidRDefault="00B07E0D" w:rsidP="00B07E0D">
      <w:pPr>
        <w:spacing w:after="0" w:line="240" w:lineRule="auto"/>
        <w:ind w:left="426"/>
        <w:jc w:val="both"/>
        <w:rPr>
          <w:rFonts w:eastAsia="Times New Roman" w:cs="Times New Roman"/>
          <w:b/>
          <w:lang w:eastAsia="cs-CZ"/>
        </w:rPr>
      </w:pPr>
    </w:p>
    <w:p w14:paraId="63ADB336" w14:textId="77777777" w:rsidR="00B07E0D" w:rsidRPr="00B07E0D" w:rsidRDefault="00B07E0D" w:rsidP="00B07E0D">
      <w:pPr>
        <w:spacing w:after="0" w:line="240" w:lineRule="auto"/>
        <w:ind w:left="426"/>
        <w:jc w:val="both"/>
        <w:rPr>
          <w:rFonts w:eastAsia="Times New Roman" w:cs="Times New Roman"/>
          <w:lang w:eastAsia="cs-CZ"/>
        </w:rPr>
      </w:pPr>
      <w:r w:rsidRPr="00B07E0D">
        <w:rPr>
          <w:rFonts w:eastAsia="Times New Roman" w:cs="Times New Roman"/>
          <w:lang w:eastAsia="cs-CZ"/>
        </w:rPr>
        <w:t>Dílčí plnění – měsíčně na základě výkazu provedené a správcem stavby (TDS) potvrzené činnosti</w:t>
      </w:r>
    </w:p>
    <w:p w14:paraId="19C0FBE8" w14:textId="77777777" w:rsidR="00B07E0D" w:rsidRPr="00B07E0D" w:rsidRDefault="00B07E0D" w:rsidP="00B07E0D">
      <w:pPr>
        <w:spacing w:after="0" w:line="240" w:lineRule="auto"/>
        <w:ind w:left="426"/>
        <w:jc w:val="both"/>
        <w:rPr>
          <w:rFonts w:eastAsia="Times New Roman" w:cs="Times New Roman"/>
          <w:lang w:eastAsia="cs-CZ"/>
        </w:rPr>
      </w:pPr>
    </w:p>
    <w:p w14:paraId="1B8CB7B1" w14:textId="77777777" w:rsidR="00B07E0D" w:rsidRPr="00B07E0D" w:rsidRDefault="00B07E0D" w:rsidP="00B07E0D">
      <w:pPr>
        <w:spacing w:after="0" w:line="240" w:lineRule="auto"/>
        <w:ind w:left="426"/>
        <w:jc w:val="both"/>
        <w:rPr>
          <w:rFonts w:eastAsia="Times New Roman" w:cs="Times New Roman"/>
          <w:lang w:eastAsia="cs-CZ"/>
        </w:rPr>
      </w:pPr>
      <w:r w:rsidRPr="00B07E0D">
        <w:rPr>
          <w:rFonts w:eastAsia="Times New Roman" w:cs="Times New Roman"/>
          <w:lang w:eastAsia="cs-CZ"/>
        </w:rPr>
        <w:t>Písemná stanoviska budou předávána nejpozději do 10 dnů od předání požadavku TDS k vyjádření</w:t>
      </w:r>
    </w:p>
    <w:p w14:paraId="006FD4ED" w14:textId="77777777" w:rsidR="00B07E0D" w:rsidRPr="00B07E0D" w:rsidRDefault="00B07E0D" w:rsidP="00B07E0D">
      <w:pPr>
        <w:spacing w:after="0" w:line="240" w:lineRule="auto"/>
        <w:ind w:left="426"/>
        <w:jc w:val="both"/>
        <w:rPr>
          <w:rFonts w:eastAsia="Times New Roman" w:cs="Times New Roman"/>
          <w:lang w:eastAsia="cs-CZ"/>
        </w:rPr>
      </w:pPr>
    </w:p>
    <w:p w14:paraId="5D48307C" w14:textId="77777777" w:rsidR="00B07E0D" w:rsidRPr="00B07E0D" w:rsidRDefault="00B07E0D" w:rsidP="00B07E0D">
      <w:pPr>
        <w:spacing w:after="0" w:line="240" w:lineRule="auto"/>
        <w:ind w:left="426"/>
        <w:jc w:val="both"/>
        <w:rPr>
          <w:rFonts w:eastAsia="Times New Roman" w:cs="Times New Roman"/>
          <w:b/>
          <w:lang w:eastAsia="cs-CZ"/>
        </w:rPr>
      </w:pPr>
      <w:r w:rsidRPr="00B07E0D">
        <w:rPr>
          <w:rFonts w:eastAsia="Times New Roman" w:cs="Times New Roman"/>
          <w:b/>
          <w:lang w:eastAsia="cs-CZ"/>
        </w:rPr>
        <w:t xml:space="preserve">Tabulka </w:t>
      </w:r>
      <w:proofErr w:type="gramStart"/>
      <w:r w:rsidRPr="00B07E0D">
        <w:rPr>
          <w:rFonts w:eastAsia="Times New Roman" w:cs="Times New Roman"/>
          <w:b/>
          <w:lang w:eastAsia="cs-CZ"/>
        </w:rPr>
        <w:t>-  Předpokládaný</w:t>
      </w:r>
      <w:proofErr w:type="gramEnd"/>
      <w:r w:rsidRPr="00B07E0D">
        <w:rPr>
          <w:rFonts w:eastAsia="Times New Roman" w:cs="Times New Roman"/>
          <w:b/>
          <w:lang w:eastAsia="cs-CZ"/>
        </w:rPr>
        <w:t xml:space="preserve"> rozsah prací</w:t>
      </w:r>
    </w:p>
    <w:p w14:paraId="3578DB37" w14:textId="77777777" w:rsidR="00B07E0D" w:rsidRPr="00B07E0D" w:rsidRDefault="00B07E0D" w:rsidP="00B07E0D">
      <w:pPr>
        <w:spacing w:after="0" w:line="240" w:lineRule="auto"/>
        <w:ind w:left="426"/>
        <w:jc w:val="both"/>
        <w:rPr>
          <w:rFonts w:eastAsia="Times New Roman" w:cs="Times New Roman"/>
          <w:b/>
          <w:lang w:eastAsia="cs-CZ"/>
        </w:rPr>
      </w:pPr>
    </w:p>
    <w:tbl>
      <w:tblPr>
        <w:tblW w:w="8640" w:type="dxa"/>
        <w:tblInd w:w="441" w:type="dxa"/>
        <w:tblLayout w:type="fixed"/>
        <w:tblCellMar>
          <w:left w:w="0" w:type="dxa"/>
          <w:right w:w="0" w:type="dxa"/>
        </w:tblCellMar>
        <w:tblLook w:val="04A0" w:firstRow="1" w:lastRow="0" w:firstColumn="1" w:lastColumn="0" w:noHBand="0" w:noVBand="1"/>
      </w:tblPr>
      <w:tblGrid>
        <w:gridCol w:w="1701"/>
        <w:gridCol w:w="992"/>
        <w:gridCol w:w="1559"/>
        <w:gridCol w:w="2268"/>
        <w:gridCol w:w="2120"/>
      </w:tblGrid>
      <w:tr w:rsidR="00B07E0D" w:rsidRPr="00B07E0D" w14:paraId="0319C1BD" w14:textId="77777777" w:rsidTr="00B07E0D">
        <w:trPr>
          <w:trHeight w:val="55"/>
        </w:trPr>
        <w:tc>
          <w:tcPr>
            <w:tcW w:w="17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787EADEF" w14:textId="77777777" w:rsidR="00B07E0D" w:rsidRPr="00B07E0D" w:rsidRDefault="00B07E0D" w:rsidP="00B07E0D">
            <w:pPr>
              <w:spacing w:after="0" w:line="240" w:lineRule="auto"/>
              <w:jc w:val="both"/>
              <w:rPr>
                <w:rFonts w:eastAsia="Times New Roman" w:cs="Times New Roman"/>
                <w:b/>
                <w:bCs/>
                <w:lang w:eastAsia="cs-CZ"/>
              </w:rPr>
            </w:pPr>
            <w:r w:rsidRPr="00B07E0D">
              <w:rPr>
                <w:rFonts w:eastAsia="Times New Roman" w:cs="Times New Roman"/>
                <w:b/>
                <w:bCs/>
                <w:lang w:eastAsia="cs-CZ"/>
              </w:rPr>
              <w:t>Činnost</w:t>
            </w:r>
          </w:p>
        </w:tc>
        <w:tc>
          <w:tcPr>
            <w:tcW w:w="992" w:type="dxa"/>
            <w:tcBorders>
              <w:top w:val="single" w:sz="4" w:space="0" w:color="auto"/>
              <w:left w:val="nil"/>
              <w:bottom w:val="single" w:sz="4" w:space="0" w:color="auto"/>
              <w:right w:val="single" w:sz="4" w:space="0" w:color="auto"/>
            </w:tcBorders>
            <w:hideMark/>
          </w:tcPr>
          <w:p w14:paraId="2EE3ABAD" w14:textId="77777777" w:rsidR="00B07E0D" w:rsidRPr="00B07E0D" w:rsidRDefault="00B07E0D" w:rsidP="00B07E0D">
            <w:pPr>
              <w:spacing w:after="0" w:line="240" w:lineRule="auto"/>
              <w:jc w:val="both"/>
              <w:rPr>
                <w:rFonts w:eastAsia="Times New Roman" w:cs="Times New Roman"/>
                <w:b/>
                <w:bCs/>
                <w:lang w:eastAsia="cs-CZ"/>
              </w:rPr>
            </w:pPr>
            <w:r w:rsidRPr="00B07E0D">
              <w:rPr>
                <w:rFonts w:eastAsia="Times New Roman" w:cs="Times New Roman"/>
                <w:b/>
                <w:bCs/>
                <w:lang w:eastAsia="cs-CZ"/>
              </w:rPr>
              <w:t>Jednotky</w:t>
            </w:r>
          </w:p>
        </w:tc>
        <w:tc>
          <w:tcPr>
            <w:tcW w:w="1559"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6F3DDD71" w14:textId="77777777" w:rsidR="00B07E0D" w:rsidRPr="00B07E0D" w:rsidRDefault="00B07E0D" w:rsidP="00B07E0D">
            <w:pPr>
              <w:spacing w:after="0" w:line="240" w:lineRule="auto"/>
              <w:jc w:val="both"/>
              <w:rPr>
                <w:rFonts w:eastAsia="Times New Roman" w:cs="Times New Roman"/>
                <w:b/>
                <w:bCs/>
                <w:lang w:eastAsia="cs-CZ"/>
              </w:rPr>
            </w:pPr>
            <w:r w:rsidRPr="00B07E0D">
              <w:rPr>
                <w:rFonts w:eastAsia="Times New Roman" w:cs="Times New Roman"/>
                <w:b/>
                <w:bCs/>
                <w:lang w:eastAsia="cs-CZ"/>
              </w:rPr>
              <w:t>Počet jednotek</w:t>
            </w:r>
          </w:p>
        </w:tc>
        <w:tc>
          <w:tcPr>
            <w:tcW w:w="2268"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336530D6" w14:textId="77777777" w:rsidR="00B07E0D" w:rsidRPr="00B07E0D" w:rsidRDefault="00B07E0D" w:rsidP="00B07E0D">
            <w:pPr>
              <w:spacing w:after="0" w:line="240" w:lineRule="auto"/>
              <w:jc w:val="both"/>
              <w:rPr>
                <w:rFonts w:eastAsia="Times New Roman" w:cs="Times New Roman"/>
                <w:b/>
                <w:bCs/>
                <w:lang w:eastAsia="cs-CZ"/>
              </w:rPr>
            </w:pPr>
            <w:r w:rsidRPr="00B07E0D">
              <w:rPr>
                <w:rFonts w:eastAsia="Times New Roman" w:cs="Times New Roman"/>
                <w:b/>
                <w:bCs/>
                <w:lang w:eastAsia="cs-CZ"/>
              </w:rPr>
              <w:t>Jednotková cena v Kč</w:t>
            </w:r>
          </w:p>
        </w:tc>
        <w:tc>
          <w:tcPr>
            <w:tcW w:w="2120"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4C0F5417" w14:textId="77777777" w:rsidR="00B07E0D" w:rsidRPr="00B07E0D" w:rsidRDefault="00B07E0D" w:rsidP="00B07E0D">
            <w:pPr>
              <w:spacing w:after="0" w:line="240" w:lineRule="auto"/>
              <w:jc w:val="both"/>
              <w:rPr>
                <w:rFonts w:eastAsia="Times New Roman" w:cs="Times New Roman"/>
                <w:b/>
                <w:bCs/>
                <w:lang w:eastAsia="cs-CZ"/>
              </w:rPr>
            </w:pPr>
            <w:r w:rsidRPr="00B07E0D">
              <w:rPr>
                <w:rFonts w:eastAsia="Times New Roman" w:cs="Times New Roman"/>
                <w:b/>
                <w:bCs/>
                <w:lang w:eastAsia="cs-CZ"/>
              </w:rPr>
              <w:t>Celková cena v Kč</w:t>
            </w:r>
          </w:p>
        </w:tc>
      </w:tr>
      <w:tr w:rsidR="00B07E0D" w:rsidRPr="00B07E0D" w14:paraId="20662DFB" w14:textId="77777777" w:rsidTr="00B07E0D">
        <w:trPr>
          <w:trHeight w:val="66"/>
        </w:trPr>
        <w:tc>
          <w:tcPr>
            <w:tcW w:w="1701"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0E2A18CD" w14:textId="77777777" w:rsidR="00B07E0D" w:rsidRPr="00B07E0D" w:rsidRDefault="00B07E0D" w:rsidP="00B07E0D">
            <w:pPr>
              <w:spacing w:after="0" w:line="240" w:lineRule="auto"/>
              <w:jc w:val="both"/>
              <w:rPr>
                <w:rFonts w:eastAsia="Times New Roman" w:cs="Times New Roman"/>
                <w:lang w:eastAsia="cs-CZ"/>
              </w:rPr>
            </w:pPr>
            <w:r w:rsidRPr="00B07E0D">
              <w:rPr>
                <w:rFonts w:eastAsia="Times New Roman" w:cs="Times New Roman"/>
                <w:lang w:eastAsia="cs-CZ"/>
              </w:rPr>
              <w:t>Výkon TPI</w:t>
            </w:r>
          </w:p>
        </w:tc>
        <w:tc>
          <w:tcPr>
            <w:tcW w:w="992" w:type="dxa"/>
            <w:tcBorders>
              <w:top w:val="single" w:sz="4" w:space="0" w:color="auto"/>
              <w:left w:val="nil"/>
              <w:bottom w:val="single" w:sz="4" w:space="0" w:color="auto"/>
              <w:right w:val="single" w:sz="4" w:space="0" w:color="auto"/>
            </w:tcBorders>
            <w:hideMark/>
          </w:tcPr>
          <w:p w14:paraId="0006193D" w14:textId="77777777" w:rsidR="00B07E0D" w:rsidRPr="00B07E0D" w:rsidRDefault="00B07E0D" w:rsidP="00B07E0D">
            <w:pPr>
              <w:spacing w:after="0" w:line="240" w:lineRule="auto"/>
              <w:ind w:left="426"/>
              <w:jc w:val="both"/>
              <w:rPr>
                <w:rFonts w:eastAsia="Times New Roman" w:cs="Times New Roman"/>
                <w:lang w:eastAsia="cs-CZ"/>
              </w:rPr>
            </w:pPr>
            <w:r w:rsidRPr="00B07E0D">
              <w:rPr>
                <w:rFonts w:eastAsia="Times New Roman" w:cs="Times New Roman"/>
                <w:lang w:eastAsia="cs-CZ"/>
              </w:rPr>
              <w:t>hod</w:t>
            </w:r>
          </w:p>
        </w:tc>
        <w:tc>
          <w:tcPr>
            <w:tcW w:w="1559"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0502FC73" w14:textId="77777777" w:rsidR="00B07E0D" w:rsidRPr="00B07E0D" w:rsidRDefault="00B07E0D" w:rsidP="00B07E0D">
            <w:pPr>
              <w:spacing w:after="0" w:line="240" w:lineRule="auto"/>
              <w:ind w:left="426"/>
              <w:jc w:val="both"/>
              <w:rPr>
                <w:rFonts w:eastAsia="Times New Roman" w:cs="Times New Roman"/>
                <w:lang w:eastAsia="cs-CZ"/>
              </w:rPr>
            </w:pPr>
            <w:r w:rsidRPr="00B07E0D">
              <w:rPr>
                <w:rFonts w:eastAsia="Times New Roman" w:cs="Times New Roman"/>
                <w:lang w:eastAsia="cs-CZ"/>
              </w:rPr>
              <w:t>3 594</w:t>
            </w:r>
          </w:p>
        </w:tc>
        <w:tc>
          <w:tcPr>
            <w:tcW w:w="2268" w:type="dxa"/>
            <w:tcBorders>
              <w:top w:val="nil"/>
              <w:left w:val="nil"/>
              <w:bottom w:val="single" w:sz="4" w:space="0" w:color="auto"/>
              <w:right w:val="single" w:sz="4" w:space="0" w:color="auto"/>
            </w:tcBorders>
            <w:noWrap/>
            <w:tcMar>
              <w:top w:w="15" w:type="dxa"/>
              <w:left w:w="15" w:type="dxa"/>
              <w:bottom w:w="0" w:type="dxa"/>
              <w:right w:w="15" w:type="dxa"/>
            </w:tcMar>
          </w:tcPr>
          <w:p w14:paraId="5E9B7F99" w14:textId="42902C7E" w:rsidR="00B07E0D" w:rsidRPr="00B07E0D" w:rsidRDefault="00B07E0D" w:rsidP="00B07E0D">
            <w:pPr>
              <w:spacing w:after="0" w:line="240" w:lineRule="auto"/>
              <w:jc w:val="both"/>
              <w:rPr>
                <w:rFonts w:eastAsia="Times New Roman" w:cs="Times New Roman"/>
                <w:lang w:eastAsia="cs-CZ"/>
              </w:rP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120" w:type="dxa"/>
            <w:tcBorders>
              <w:top w:val="nil"/>
              <w:left w:val="nil"/>
              <w:bottom w:val="single" w:sz="4" w:space="0" w:color="auto"/>
              <w:right w:val="single" w:sz="4" w:space="0" w:color="auto"/>
            </w:tcBorders>
            <w:noWrap/>
            <w:tcMar>
              <w:top w:w="15" w:type="dxa"/>
              <w:left w:w="15" w:type="dxa"/>
              <w:bottom w:w="0" w:type="dxa"/>
              <w:right w:w="15" w:type="dxa"/>
            </w:tcMar>
          </w:tcPr>
          <w:p w14:paraId="0E7B0471" w14:textId="3007C5B3" w:rsidR="00B07E0D" w:rsidRPr="00B07E0D" w:rsidRDefault="00B07E0D" w:rsidP="00B07E0D">
            <w:pPr>
              <w:spacing w:after="0" w:line="240" w:lineRule="auto"/>
              <w:jc w:val="both"/>
              <w:rPr>
                <w:rFonts w:eastAsia="Times New Roman" w:cs="Times New Roman"/>
                <w:lang w:eastAsia="cs-CZ"/>
              </w:rP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B07E0D" w:rsidRPr="00B07E0D" w14:paraId="0C9ADBDA" w14:textId="77777777" w:rsidTr="00B07E0D">
        <w:trPr>
          <w:trHeight w:val="66"/>
        </w:trPr>
        <w:tc>
          <w:tcPr>
            <w:tcW w:w="1701"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0AFEC23D" w14:textId="77777777" w:rsidR="00B07E0D" w:rsidRPr="00B07E0D" w:rsidRDefault="00B07E0D" w:rsidP="00B07E0D">
            <w:pPr>
              <w:spacing w:after="0" w:line="240" w:lineRule="auto"/>
              <w:jc w:val="both"/>
              <w:rPr>
                <w:rFonts w:eastAsia="Times New Roman" w:cs="Times New Roman"/>
                <w:lang w:eastAsia="cs-CZ"/>
              </w:rPr>
            </w:pPr>
            <w:r w:rsidRPr="00B07E0D">
              <w:rPr>
                <w:rFonts w:eastAsia="Times New Roman" w:cs="Times New Roman"/>
                <w:lang w:eastAsia="cs-CZ"/>
              </w:rPr>
              <w:t>Celkem</w:t>
            </w:r>
          </w:p>
        </w:tc>
        <w:tc>
          <w:tcPr>
            <w:tcW w:w="992" w:type="dxa"/>
            <w:tcBorders>
              <w:top w:val="single" w:sz="4" w:space="0" w:color="auto"/>
              <w:left w:val="nil"/>
              <w:bottom w:val="single" w:sz="4" w:space="0" w:color="auto"/>
              <w:right w:val="single" w:sz="4" w:space="0" w:color="auto"/>
            </w:tcBorders>
            <w:hideMark/>
          </w:tcPr>
          <w:p w14:paraId="6A6E5FA5" w14:textId="77777777" w:rsidR="00B07E0D" w:rsidRPr="00B07E0D" w:rsidRDefault="00B07E0D" w:rsidP="00B07E0D">
            <w:pPr>
              <w:spacing w:after="0" w:line="240" w:lineRule="auto"/>
              <w:ind w:left="426"/>
              <w:jc w:val="both"/>
              <w:rPr>
                <w:rFonts w:eastAsia="Times New Roman" w:cs="Times New Roman"/>
                <w:lang w:eastAsia="cs-CZ"/>
              </w:rPr>
            </w:pPr>
            <w:r w:rsidRPr="00B07E0D">
              <w:rPr>
                <w:rFonts w:eastAsia="Times New Roman" w:cs="Times New Roman"/>
                <w:lang w:eastAsia="cs-CZ"/>
              </w:rPr>
              <w:t>hod</w:t>
            </w:r>
          </w:p>
        </w:tc>
        <w:tc>
          <w:tcPr>
            <w:tcW w:w="1559"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275833B4" w14:textId="77777777" w:rsidR="00B07E0D" w:rsidRPr="00B07E0D" w:rsidRDefault="00B07E0D" w:rsidP="00B07E0D">
            <w:pPr>
              <w:spacing w:after="0" w:line="240" w:lineRule="auto"/>
              <w:ind w:left="426"/>
              <w:jc w:val="both"/>
              <w:rPr>
                <w:rFonts w:eastAsia="Times New Roman" w:cs="Times New Roman"/>
                <w:lang w:eastAsia="cs-CZ"/>
              </w:rPr>
            </w:pPr>
            <w:r w:rsidRPr="00B07E0D">
              <w:rPr>
                <w:rFonts w:eastAsia="Times New Roman" w:cs="Times New Roman"/>
                <w:lang w:eastAsia="cs-CZ"/>
              </w:rPr>
              <w:t>3 594</w:t>
            </w:r>
          </w:p>
        </w:tc>
        <w:tc>
          <w:tcPr>
            <w:tcW w:w="2268" w:type="dxa"/>
            <w:tcBorders>
              <w:top w:val="nil"/>
              <w:left w:val="nil"/>
              <w:bottom w:val="single" w:sz="4" w:space="0" w:color="auto"/>
              <w:right w:val="single" w:sz="4" w:space="0" w:color="auto"/>
            </w:tcBorders>
            <w:noWrap/>
            <w:tcMar>
              <w:top w:w="15" w:type="dxa"/>
              <w:left w:w="15" w:type="dxa"/>
              <w:bottom w:w="0" w:type="dxa"/>
              <w:right w:w="15" w:type="dxa"/>
            </w:tcMar>
          </w:tcPr>
          <w:p w14:paraId="7DC45668" w14:textId="35383B65" w:rsidR="00B07E0D" w:rsidRPr="00B07E0D" w:rsidRDefault="00B07E0D" w:rsidP="00B07E0D">
            <w:pPr>
              <w:spacing w:after="0" w:line="240" w:lineRule="auto"/>
              <w:jc w:val="both"/>
              <w:rPr>
                <w:rFonts w:eastAsia="Times New Roman" w:cs="Times New Roman"/>
                <w:lang w:eastAsia="cs-CZ"/>
              </w:rP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120" w:type="dxa"/>
            <w:tcBorders>
              <w:top w:val="nil"/>
              <w:left w:val="nil"/>
              <w:bottom w:val="single" w:sz="4" w:space="0" w:color="auto"/>
              <w:right w:val="single" w:sz="4" w:space="0" w:color="auto"/>
            </w:tcBorders>
            <w:noWrap/>
            <w:tcMar>
              <w:top w:w="15" w:type="dxa"/>
              <w:left w:w="15" w:type="dxa"/>
              <w:bottom w:w="0" w:type="dxa"/>
              <w:right w:w="15" w:type="dxa"/>
            </w:tcMar>
          </w:tcPr>
          <w:p w14:paraId="7033C1B3" w14:textId="494B6396" w:rsidR="00B07E0D" w:rsidRPr="00B07E0D" w:rsidRDefault="00B07E0D" w:rsidP="00B07E0D">
            <w:pPr>
              <w:spacing w:after="0" w:line="240" w:lineRule="auto"/>
              <w:jc w:val="both"/>
              <w:rPr>
                <w:rFonts w:eastAsia="Times New Roman" w:cs="Times New Roman"/>
                <w:lang w:eastAsia="cs-CZ"/>
              </w:rP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2BF0FC5C" w14:textId="77777777" w:rsidR="00B07E0D" w:rsidRPr="00B07E0D" w:rsidRDefault="00B07E0D" w:rsidP="00B07E0D">
      <w:pPr>
        <w:spacing w:after="0" w:line="240" w:lineRule="auto"/>
        <w:ind w:left="426"/>
        <w:jc w:val="both"/>
        <w:rPr>
          <w:rFonts w:eastAsia="Times New Roman" w:cs="Times New Roman"/>
          <w:lang w:eastAsia="cs-CZ"/>
        </w:rPr>
      </w:pPr>
    </w:p>
    <w:p w14:paraId="3BA8D27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Předmět zakázky v podrobnostech nezbytných pro zpracování nabídky je blíže specifikován v zadávací dokumentaci.</w:t>
      </w:r>
    </w:p>
    <w:p w14:paraId="569EF34D" w14:textId="77777777" w:rsidR="00F01FED" w:rsidRPr="00F01FED" w:rsidRDefault="00F01FED" w:rsidP="00F01FED">
      <w:pPr>
        <w:spacing w:after="0" w:line="240" w:lineRule="auto"/>
        <w:ind w:left="426"/>
        <w:jc w:val="both"/>
        <w:rPr>
          <w:rFonts w:eastAsia="Times New Roman" w:cs="Times New Roman"/>
          <w:lang w:eastAsia="cs-CZ"/>
        </w:rPr>
      </w:pPr>
    </w:p>
    <w:bookmarkEnd w:id="1"/>
    <w:p w14:paraId="2AE8A32C" w14:textId="77777777" w:rsidR="00F01FED" w:rsidRPr="00F01FED" w:rsidRDefault="00F01FED" w:rsidP="00F01FED">
      <w:pPr>
        <w:spacing w:after="0" w:line="240" w:lineRule="auto"/>
        <w:ind w:left="426"/>
        <w:jc w:val="both"/>
        <w:rPr>
          <w:rFonts w:eastAsia="Times New Roman" w:cs="Times New Roman"/>
          <w:lang w:eastAsia="cs-CZ"/>
        </w:rPr>
      </w:pPr>
    </w:p>
    <w:p w14:paraId="39C88C6D" w14:textId="77777777" w:rsidR="00F01FED" w:rsidRPr="00F01FED" w:rsidRDefault="00F01FED" w:rsidP="00FF3F0E">
      <w:pPr>
        <w:numPr>
          <w:ilvl w:val="0"/>
          <w:numId w:val="6"/>
        </w:numPr>
        <w:tabs>
          <w:tab w:val="num" w:pos="426"/>
        </w:tabs>
        <w:spacing w:after="120" w:line="240" w:lineRule="auto"/>
        <w:ind w:left="425" w:hanging="425"/>
        <w:rPr>
          <w:rFonts w:eastAsia="Times New Roman" w:cs="Times New Roman"/>
          <w:b/>
          <w:u w:val="single"/>
          <w:lang w:eastAsia="cs-CZ"/>
        </w:rPr>
      </w:pPr>
      <w:r w:rsidRPr="00F01FED">
        <w:rPr>
          <w:rFonts w:eastAsia="Times New Roman" w:cs="Times New Roman"/>
          <w:b/>
          <w:u w:val="single"/>
          <w:lang w:eastAsia="cs-CZ"/>
        </w:rPr>
        <w:t>Obsah zadávací dokumentace</w:t>
      </w:r>
    </w:p>
    <w:p w14:paraId="5DC00956"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Zadávací dokumentace obsahuje obchodní podmínky, včetně platebních podmínek, návrh smlouvy o dílo, technické podmínky, požadavky na zpracování nabídkové ceny a další podmínky a požadavky na zpracování nabídky. Požadavky této výzvy odlišné od VTP a Obchodních podmínek mají přednost před příslušnými ustanoveními těchto dokumentů. Zadávací dokumentace obsahuje následující dokumenty:</w:t>
      </w:r>
    </w:p>
    <w:p w14:paraId="4081C3D2" w14:textId="77777777" w:rsidR="00F01FED" w:rsidRDefault="00F01FED" w:rsidP="00F01FED">
      <w:pPr>
        <w:spacing w:after="0" w:line="240" w:lineRule="auto"/>
        <w:ind w:left="426"/>
        <w:rPr>
          <w:rFonts w:eastAsia="Times New Roman" w:cs="Times New Roman"/>
          <w:lang w:eastAsia="cs-CZ"/>
        </w:rPr>
      </w:pPr>
    </w:p>
    <w:p w14:paraId="4A449A88" w14:textId="77777777" w:rsidR="000E4257" w:rsidRPr="00313799" w:rsidRDefault="000E4257" w:rsidP="000E4257">
      <w:pPr>
        <w:spacing w:after="0" w:line="240" w:lineRule="auto"/>
        <w:ind w:left="426"/>
        <w:jc w:val="both"/>
        <w:rPr>
          <w:rFonts w:eastAsia="Times New Roman" w:cs="Times New Roman"/>
          <w:lang w:eastAsia="cs-CZ"/>
        </w:rPr>
      </w:pPr>
    </w:p>
    <w:p w14:paraId="44E9253A" w14:textId="317E1412" w:rsidR="000E4257" w:rsidRPr="00313799" w:rsidRDefault="000E4257" w:rsidP="000E4257">
      <w:pPr>
        <w:numPr>
          <w:ilvl w:val="0"/>
          <w:numId w:val="7"/>
        </w:numPr>
        <w:spacing w:after="0" w:line="240" w:lineRule="auto"/>
        <w:ind w:left="709" w:hanging="283"/>
        <w:rPr>
          <w:rFonts w:eastAsia="Times New Roman" w:cs="Times New Roman"/>
          <w:lang w:eastAsia="cs-CZ"/>
        </w:rPr>
      </w:pPr>
      <w:r w:rsidRPr="00313799">
        <w:rPr>
          <w:rFonts w:eastAsia="Times New Roman" w:cs="Times New Roman"/>
          <w:lang w:eastAsia="cs-CZ"/>
        </w:rPr>
        <w:t xml:space="preserve">   Výzva k podání nabídky č. </w:t>
      </w:r>
      <w:r w:rsidRPr="00625469">
        <w:rPr>
          <w:rFonts w:eastAsia="Times New Roman" w:cs="Times New Roman"/>
          <w:lang w:eastAsia="cs-CZ"/>
        </w:rPr>
        <w:t>j. 1</w:t>
      </w:r>
      <w:r>
        <w:rPr>
          <w:rFonts w:eastAsia="Times New Roman" w:cs="Times New Roman"/>
          <w:lang w:eastAsia="cs-CZ"/>
        </w:rPr>
        <w:t>3499</w:t>
      </w:r>
      <w:r w:rsidRPr="00625469">
        <w:rPr>
          <w:rFonts w:eastAsia="Times New Roman" w:cs="Times New Roman"/>
          <w:lang w:eastAsia="cs-CZ"/>
        </w:rPr>
        <w:t>/2023-SŽ-SSV-Ú3 ze dne 1</w:t>
      </w:r>
      <w:r>
        <w:rPr>
          <w:rFonts w:eastAsia="Times New Roman" w:cs="Times New Roman"/>
          <w:lang w:eastAsia="cs-CZ"/>
        </w:rPr>
        <w:t>3</w:t>
      </w:r>
      <w:r w:rsidRPr="00625469">
        <w:rPr>
          <w:rFonts w:eastAsia="Times New Roman" w:cs="Times New Roman"/>
          <w:lang w:eastAsia="cs-CZ"/>
        </w:rPr>
        <w:t xml:space="preserve">. </w:t>
      </w:r>
      <w:r>
        <w:rPr>
          <w:rFonts w:eastAsia="Times New Roman" w:cs="Times New Roman"/>
          <w:lang w:eastAsia="cs-CZ"/>
        </w:rPr>
        <w:t>listopadu</w:t>
      </w:r>
      <w:r w:rsidRPr="00625469">
        <w:rPr>
          <w:rFonts w:eastAsia="Times New Roman" w:cs="Times New Roman"/>
          <w:lang w:eastAsia="cs-CZ"/>
        </w:rPr>
        <w:t xml:space="preserve"> 2023</w:t>
      </w:r>
    </w:p>
    <w:p w14:paraId="3F460966" w14:textId="77777777" w:rsidR="000E4257" w:rsidRPr="00313799" w:rsidRDefault="000E4257" w:rsidP="000E4257">
      <w:pPr>
        <w:spacing w:after="0" w:line="240" w:lineRule="auto"/>
        <w:ind w:left="709"/>
        <w:rPr>
          <w:rFonts w:eastAsia="Times New Roman" w:cs="Times New Roman"/>
          <w:lang w:eastAsia="cs-CZ"/>
        </w:rPr>
      </w:pPr>
      <w:r w:rsidRPr="00313799">
        <w:rPr>
          <w:rFonts w:eastAsia="Times New Roman" w:cs="Times New Roman"/>
          <w:lang w:eastAsia="cs-CZ"/>
        </w:rPr>
        <w:t xml:space="preserve">  (dále jen “Výzva“), </w:t>
      </w:r>
    </w:p>
    <w:p w14:paraId="7CE35409" w14:textId="77777777" w:rsidR="000E4257" w:rsidRPr="00313799" w:rsidRDefault="000E4257" w:rsidP="000E4257">
      <w:pPr>
        <w:numPr>
          <w:ilvl w:val="0"/>
          <w:numId w:val="7"/>
        </w:numPr>
        <w:spacing w:after="0" w:line="240" w:lineRule="auto"/>
        <w:ind w:left="851" w:hanging="425"/>
        <w:rPr>
          <w:rFonts w:eastAsia="Times New Roman" w:cs="Times New Roman"/>
          <w:lang w:eastAsia="cs-CZ"/>
        </w:rPr>
      </w:pPr>
      <w:r w:rsidRPr="00313799">
        <w:rPr>
          <w:rFonts w:eastAsia="Times New Roman" w:cs="Times New Roman"/>
          <w:lang w:eastAsia="cs-CZ"/>
        </w:rPr>
        <w:t>Závazný vzor Smlouvy o dílo,</w:t>
      </w:r>
    </w:p>
    <w:p w14:paraId="381BD023" w14:textId="77777777" w:rsidR="000E4257" w:rsidRPr="00E665ED" w:rsidRDefault="000E4257" w:rsidP="000E4257">
      <w:pPr>
        <w:numPr>
          <w:ilvl w:val="0"/>
          <w:numId w:val="7"/>
        </w:numPr>
        <w:spacing w:after="0" w:line="240" w:lineRule="auto"/>
        <w:ind w:left="851" w:hanging="425"/>
        <w:rPr>
          <w:rFonts w:eastAsia="Times New Roman" w:cs="Times New Roman"/>
          <w:lang w:eastAsia="cs-CZ"/>
        </w:rPr>
      </w:pPr>
      <w:r w:rsidRPr="00313799">
        <w:rPr>
          <w:rFonts w:eastAsia="Times New Roman" w:cs="Times New Roman"/>
          <w:lang w:eastAsia="cs-CZ"/>
        </w:rPr>
        <w:t xml:space="preserve">Obchodní </w:t>
      </w:r>
      <w:r w:rsidRPr="00E665ED">
        <w:rPr>
          <w:rFonts w:eastAsia="Times New Roman" w:cs="Times New Roman"/>
          <w:lang w:eastAsia="cs-CZ"/>
        </w:rPr>
        <w:t xml:space="preserve">podmínky SSV pro </w:t>
      </w:r>
      <w:proofErr w:type="spellStart"/>
      <w:r w:rsidRPr="00E665ED">
        <w:rPr>
          <w:rFonts w:eastAsia="Times New Roman" w:cs="Times New Roman"/>
          <w:lang w:eastAsia="cs-CZ"/>
        </w:rPr>
        <w:t>SoD</w:t>
      </w:r>
      <w:proofErr w:type="spellEnd"/>
      <w:r w:rsidRPr="00E665ED">
        <w:rPr>
          <w:rFonts w:eastAsia="Times New Roman" w:cs="Times New Roman"/>
          <w:lang w:eastAsia="cs-CZ"/>
        </w:rPr>
        <w:t xml:space="preserve"> na poskytování služeb OP/SSV/03/21,</w:t>
      </w:r>
    </w:p>
    <w:p w14:paraId="1E0C93BA" w14:textId="0183965D" w:rsidR="000E4257" w:rsidRPr="00E665ED" w:rsidRDefault="000E4257" w:rsidP="000E4257">
      <w:pPr>
        <w:numPr>
          <w:ilvl w:val="0"/>
          <w:numId w:val="7"/>
        </w:numPr>
        <w:spacing w:after="0" w:line="240" w:lineRule="auto"/>
        <w:ind w:left="851" w:hanging="425"/>
        <w:rPr>
          <w:rFonts w:eastAsia="Times New Roman" w:cs="Times New Roman"/>
          <w:lang w:eastAsia="cs-CZ"/>
        </w:rPr>
      </w:pPr>
      <w:r>
        <w:rPr>
          <w:rFonts w:eastAsia="Times New Roman" w:cs="Times New Roman"/>
          <w:lang w:eastAsia="cs-CZ"/>
        </w:rPr>
        <w:t>D</w:t>
      </w:r>
      <w:r w:rsidRPr="00E665ED">
        <w:rPr>
          <w:rFonts w:eastAsia="Times New Roman" w:cs="Times New Roman"/>
          <w:lang w:eastAsia="cs-CZ"/>
        </w:rPr>
        <w:t>S</w:t>
      </w:r>
      <w:r>
        <w:rPr>
          <w:rFonts w:eastAsia="Times New Roman" w:cs="Times New Roman"/>
          <w:lang w:eastAsia="cs-CZ"/>
        </w:rPr>
        <w:t>P (vybrané části</w:t>
      </w:r>
      <w:r w:rsidRPr="00E665ED">
        <w:rPr>
          <w:rFonts w:eastAsia="Times New Roman" w:cs="Times New Roman"/>
          <w:lang w:eastAsia="cs-CZ"/>
        </w:rPr>
        <w:t xml:space="preserve">); zpracovatel </w:t>
      </w:r>
      <w:r>
        <w:rPr>
          <w:rFonts w:eastAsia="Times New Roman" w:cs="Times New Roman"/>
          <w:lang w:eastAsia="cs-CZ"/>
        </w:rPr>
        <w:t>MORAVIA CONSULT Olomouc a.s.</w:t>
      </w:r>
      <w:r w:rsidRPr="00E665ED">
        <w:rPr>
          <w:rFonts w:eastAsia="Times New Roman" w:cs="Times New Roman"/>
          <w:lang w:eastAsia="cs-CZ"/>
        </w:rPr>
        <w:t>,</w:t>
      </w:r>
      <w:r>
        <w:rPr>
          <w:rFonts w:eastAsia="Times New Roman" w:cs="Times New Roman"/>
          <w:lang w:eastAsia="cs-CZ"/>
        </w:rPr>
        <w:t xml:space="preserve"> </w:t>
      </w:r>
      <w:r w:rsidRPr="00E665ED">
        <w:rPr>
          <w:rFonts w:eastAsia="Times New Roman" w:cs="Times New Roman"/>
          <w:lang w:eastAsia="cs-CZ"/>
        </w:rPr>
        <w:t xml:space="preserve">se sídlem </w:t>
      </w:r>
      <w:r>
        <w:rPr>
          <w:rFonts w:eastAsia="Times New Roman" w:cs="Times New Roman"/>
          <w:lang w:eastAsia="cs-CZ"/>
        </w:rPr>
        <w:t>Legionářská 1085/8, 779 00</w:t>
      </w:r>
      <w:r w:rsidRPr="00E665ED">
        <w:rPr>
          <w:rFonts w:eastAsia="Times New Roman" w:cs="Times New Roman"/>
          <w:lang w:eastAsia="cs-CZ"/>
        </w:rPr>
        <w:t xml:space="preserve"> </w:t>
      </w:r>
      <w:r>
        <w:rPr>
          <w:rFonts w:eastAsia="Times New Roman" w:cs="Times New Roman"/>
          <w:lang w:eastAsia="cs-CZ"/>
        </w:rPr>
        <w:t>Olomouc, IČO: 64610357.</w:t>
      </w:r>
    </w:p>
    <w:p w14:paraId="638C0535" w14:textId="77777777" w:rsidR="000E4257" w:rsidRPr="00F01FED" w:rsidRDefault="000E4257" w:rsidP="000E4257">
      <w:pPr>
        <w:spacing w:after="0" w:line="240" w:lineRule="auto"/>
        <w:ind w:left="426"/>
        <w:rPr>
          <w:rFonts w:eastAsia="Times New Roman" w:cs="Times New Roman"/>
          <w:lang w:eastAsia="cs-CZ"/>
        </w:rPr>
      </w:pPr>
    </w:p>
    <w:p w14:paraId="56991843" w14:textId="77777777" w:rsidR="000E4257" w:rsidRPr="00F01FED" w:rsidRDefault="000E4257" w:rsidP="00F01FED">
      <w:pPr>
        <w:spacing w:after="0" w:line="240" w:lineRule="auto"/>
        <w:ind w:left="426"/>
        <w:rPr>
          <w:rFonts w:eastAsia="Times New Roman" w:cs="Times New Roman"/>
          <w:lang w:eastAsia="cs-CZ"/>
        </w:rPr>
      </w:pPr>
    </w:p>
    <w:p w14:paraId="4D423365" w14:textId="77777777" w:rsidR="00F01FED" w:rsidRPr="00F01FED" w:rsidRDefault="00F01FED" w:rsidP="00FF3F0E">
      <w:pPr>
        <w:numPr>
          <w:ilvl w:val="0"/>
          <w:numId w:val="6"/>
        </w:numPr>
        <w:tabs>
          <w:tab w:val="num" w:pos="426"/>
        </w:tabs>
        <w:spacing w:after="120" w:line="240" w:lineRule="auto"/>
        <w:ind w:left="426" w:hanging="426"/>
        <w:jc w:val="both"/>
        <w:rPr>
          <w:rFonts w:eastAsia="Times New Roman" w:cs="Times New Roman"/>
          <w:lang w:eastAsia="cs-CZ"/>
        </w:rPr>
      </w:pPr>
      <w:r w:rsidRPr="00F01FED">
        <w:rPr>
          <w:rFonts w:eastAsia="Times New Roman" w:cs="Times New Roman"/>
          <w:b/>
          <w:u w:val="single"/>
          <w:lang w:eastAsia="cs-CZ"/>
        </w:rPr>
        <w:t xml:space="preserve">Informace o poskytnutí zadávací dokumentace </w:t>
      </w:r>
    </w:p>
    <w:p w14:paraId="6A84E68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dokumentace je přístupná na profilu zadavatele </w:t>
      </w:r>
      <w:hyperlink r:id="rId12" w:history="1">
        <w:r w:rsidRPr="00F01FED">
          <w:rPr>
            <w:rFonts w:eastAsia="Times New Roman" w:cs="Times New Roman"/>
            <w:color w:val="0000FF"/>
            <w:u w:val="single"/>
            <w:lang w:eastAsia="cs-CZ"/>
          </w:rPr>
          <w:t>https://zakazky.</w:t>
        </w:r>
        <w:r w:rsidR="00D41E04">
          <w:rPr>
            <w:rFonts w:eastAsia="Times New Roman" w:cs="Times New Roman"/>
            <w:color w:val="0000FF"/>
            <w:u w:val="single"/>
            <w:lang w:eastAsia="cs-CZ"/>
          </w:rPr>
          <w:t>spravazeleznic</w:t>
        </w:r>
        <w:r w:rsidRPr="00F01FED">
          <w:rPr>
            <w:rFonts w:eastAsia="Times New Roman" w:cs="Times New Roman"/>
            <w:color w:val="0000FF"/>
            <w:u w:val="single"/>
            <w:lang w:eastAsia="cs-CZ"/>
          </w:rPr>
          <w:t>.cz/</w:t>
        </w:r>
      </w:hyperlink>
      <w:r w:rsidRPr="00F01FED">
        <w:rPr>
          <w:rFonts w:eastAsia="Times New Roman" w:cs="Times New Roman"/>
          <w:lang w:eastAsia="cs-CZ"/>
        </w:rPr>
        <w:t>.</w:t>
      </w:r>
    </w:p>
    <w:p w14:paraId="078C520A" w14:textId="77777777" w:rsidR="00F01FED" w:rsidRPr="00F01FED" w:rsidRDefault="00F01FED" w:rsidP="00F01FED">
      <w:pPr>
        <w:spacing w:after="0" w:line="240" w:lineRule="auto"/>
        <w:ind w:left="426"/>
        <w:jc w:val="both"/>
        <w:rPr>
          <w:rFonts w:eastAsia="Times New Roman" w:cs="Times New Roman"/>
          <w:lang w:eastAsia="cs-CZ"/>
        </w:rPr>
      </w:pPr>
    </w:p>
    <w:p w14:paraId="2D33F551" w14:textId="77777777" w:rsidR="00F01FED" w:rsidRPr="00F01FED" w:rsidRDefault="00F01FED" w:rsidP="00F01FED">
      <w:pPr>
        <w:spacing w:after="0" w:line="240" w:lineRule="auto"/>
        <w:ind w:left="426"/>
        <w:jc w:val="both"/>
        <w:rPr>
          <w:rFonts w:eastAsia="Times New Roman" w:cs="Times New Roman"/>
          <w:lang w:eastAsia="cs-CZ"/>
        </w:rPr>
      </w:pPr>
    </w:p>
    <w:p w14:paraId="3D56FA4B" w14:textId="77777777" w:rsidR="00F01FED" w:rsidRPr="00F01FED" w:rsidRDefault="00F01FED" w:rsidP="00FF3F0E">
      <w:pPr>
        <w:numPr>
          <w:ilvl w:val="0"/>
          <w:numId w:val="6"/>
        </w:numPr>
        <w:tabs>
          <w:tab w:val="num" w:pos="426"/>
        </w:tabs>
        <w:spacing w:after="120" w:line="240" w:lineRule="auto"/>
        <w:ind w:left="426" w:hanging="426"/>
        <w:rPr>
          <w:rFonts w:eastAsia="Times New Roman" w:cs="Times New Roman"/>
          <w:lang w:eastAsia="cs-CZ"/>
        </w:rPr>
      </w:pPr>
      <w:r w:rsidRPr="00F01FED">
        <w:rPr>
          <w:rFonts w:eastAsia="Times New Roman" w:cs="Times New Roman"/>
          <w:b/>
          <w:u w:val="single"/>
          <w:lang w:eastAsia="cs-CZ"/>
        </w:rPr>
        <w:t>Vysvětlení, změny, doplnění zadávacích podmínek</w:t>
      </w:r>
    </w:p>
    <w:p w14:paraId="4CCCEF3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Dodavatel je oprávněn podávat žádosti o vysvětlení zadávací dokumentace prostřednictvím elektronického nástroje E-ZAK na adrese: https://zakazky.</w:t>
      </w:r>
      <w:r w:rsidR="00D41E04">
        <w:rPr>
          <w:rFonts w:eastAsia="Times New Roman" w:cs="Times New Roman"/>
          <w:lang w:eastAsia="cs-CZ"/>
        </w:rPr>
        <w:t>spravazeleznic</w:t>
      </w:r>
      <w:r w:rsidRPr="00F01FED">
        <w:rPr>
          <w:rFonts w:eastAsia="Times New Roman" w:cs="Times New Roman"/>
          <w:lang w:eastAsia="cs-CZ"/>
        </w:rPr>
        <w:t xml:space="preserve">.cz/, případně jinou formou písemné elektronické komunikace. Při komunikaci uskutečňované prostřednictvím datové schránky dodavatel v žádosti uvede kontaktní osobu zadavatele pro výběrové řízení. Zadavatel bude na žádosti o vysvětlení zadávací dokumentace odpovídat pouze prostřednictvím elektronického nástroje E-ZAK na </w:t>
      </w:r>
      <w:proofErr w:type="gramStart"/>
      <w:r w:rsidRPr="00F01FED">
        <w:rPr>
          <w:rFonts w:eastAsia="Times New Roman" w:cs="Times New Roman"/>
          <w:lang w:eastAsia="cs-CZ"/>
        </w:rPr>
        <w:t>adrese:  https://zakazky.</w:t>
      </w:r>
      <w:r w:rsidR="00D41E04">
        <w:rPr>
          <w:rFonts w:eastAsia="Times New Roman" w:cs="Times New Roman"/>
          <w:lang w:eastAsia="cs-CZ"/>
        </w:rPr>
        <w:t>spravazeleznic</w:t>
      </w:r>
      <w:r w:rsidRPr="00F01FED">
        <w:rPr>
          <w:rFonts w:eastAsia="Times New Roman" w:cs="Times New Roman"/>
          <w:lang w:eastAsia="cs-CZ"/>
        </w:rPr>
        <w:t>.cz/</w:t>
      </w:r>
      <w:proofErr w:type="gramEnd"/>
      <w:r w:rsidRPr="00F01FED">
        <w:rPr>
          <w:rFonts w:eastAsia="Times New Roman" w:cs="Times New Roman"/>
          <w:lang w:eastAsia="cs-CZ"/>
        </w:rPr>
        <w:t xml:space="preserve">. </w:t>
      </w:r>
    </w:p>
    <w:p w14:paraId="6D02780F" w14:textId="77777777" w:rsidR="00F01FED" w:rsidRPr="00F01FED" w:rsidRDefault="00F01FED" w:rsidP="00F01FED">
      <w:pPr>
        <w:spacing w:after="0" w:line="240" w:lineRule="auto"/>
        <w:ind w:left="426"/>
        <w:jc w:val="both"/>
        <w:rPr>
          <w:rFonts w:eastAsia="Times New Roman" w:cs="Times New Roman"/>
          <w:lang w:eastAsia="cs-CZ"/>
        </w:rPr>
      </w:pPr>
    </w:p>
    <w:p w14:paraId="69F3E2AF" w14:textId="72B1B1A3" w:rsidR="002A1EFE"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Písemná žádost musí být zadavateli doručena </w:t>
      </w:r>
      <w:r w:rsidRPr="002A1EFE">
        <w:rPr>
          <w:rFonts w:eastAsia="Times New Roman" w:cs="Times New Roman"/>
          <w:b/>
          <w:lang w:eastAsia="cs-CZ"/>
        </w:rPr>
        <w:t>nejpozději 4 pracovní dny</w:t>
      </w:r>
      <w:r w:rsidRPr="00F01FED">
        <w:rPr>
          <w:rFonts w:eastAsia="Times New Roman" w:cs="Times New Roman"/>
          <w:lang w:eastAsia="cs-CZ"/>
        </w:rPr>
        <w:t xml:space="preserve"> před uplynutím lhůty pro podání nabídek</w:t>
      </w:r>
      <w:r w:rsidR="001A44D0">
        <w:rPr>
          <w:rFonts w:eastAsia="Times New Roman" w:cs="Times New Roman"/>
          <w:lang w:eastAsia="cs-CZ"/>
        </w:rPr>
        <w:t xml:space="preserve">, </w:t>
      </w:r>
      <w:r w:rsidR="001A44D0">
        <w:t>jinak zadavatel není povinen vysvětlení poskytnout</w:t>
      </w:r>
      <w:r w:rsidRPr="00F01FED">
        <w:rPr>
          <w:rFonts w:eastAsia="Times New Roman" w:cs="Times New Roman"/>
          <w:lang w:eastAsia="cs-CZ"/>
        </w:rPr>
        <w:t xml:space="preserve">. </w:t>
      </w:r>
    </w:p>
    <w:p w14:paraId="548688F3" w14:textId="77777777" w:rsidR="002A1EFE" w:rsidRDefault="002A1EFE" w:rsidP="00F01FED">
      <w:pPr>
        <w:spacing w:after="0" w:line="240" w:lineRule="auto"/>
        <w:ind w:left="426"/>
        <w:jc w:val="both"/>
        <w:rPr>
          <w:rFonts w:eastAsia="Times New Roman" w:cs="Times New Roman"/>
          <w:lang w:eastAsia="cs-CZ"/>
        </w:rPr>
      </w:pPr>
    </w:p>
    <w:p w14:paraId="12C4B82F" w14:textId="7DC04791"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poskytne vysvětlení zadávací dokumentace </w:t>
      </w:r>
      <w:r w:rsidRPr="00F01FED">
        <w:rPr>
          <w:rFonts w:eastAsia="Times New Roman" w:cs="Times New Roman"/>
          <w:b/>
          <w:bCs/>
          <w:lang w:eastAsia="cs-CZ"/>
        </w:rPr>
        <w:t xml:space="preserve">nejpozději do 2 pracovních dnů po doručení žádosti podle předchozího odstavce. </w:t>
      </w:r>
      <w:r w:rsidRPr="00F01FED">
        <w:rPr>
          <w:rFonts w:eastAsia="Times New Roman" w:cs="Times New Roman"/>
          <w:lang w:eastAsia="cs-CZ"/>
        </w:rPr>
        <w:t>Pokud zadavatel na žádost o vysvětlení, která není doručena včas, vysvětlení poskytne, nemusí dodržet lhůtu uvedenou v předchozí větě.</w:t>
      </w:r>
      <w:r w:rsidR="001A44D0">
        <w:rPr>
          <w:rFonts w:eastAsia="Times New Roman" w:cs="Times New Roman"/>
          <w:lang w:eastAsia="cs-CZ"/>
        </w:rPr>
        <w:t xml:space="preserve"> </w:t>
      </w:r>
      <w:r w:rsidR="001A44D0" w:rsidRPr="00FD39DE">
        <w:t>Vysvětlení zadávací dokumentace může zadavatel poskytnout i bez předchozí žádosti</w:t>
      </w:r>
      <w:r w:rsidR="001A44D0">
        <w:t>, a to nejméně 2 pracovní dny před uplynutím lhůty pro podání nabídek.</w:t>
      </w:r>
    </w:p>
    <w:p w14:paraId="1FDAA9BC" w14:textId="77777777" w:rsidR="00C97609" w:rsidRDefault="00C97609" w:rsidP="00F01FED">
      <w:pPr>
        <w:spacing w:after="0" w:line="240" w:lineRule="auto"/>
        <w:ind w:left="426"/>
        <w:jc w:val="both"/>
        <w:rPr>
          <w:rFonts w:eastAsia="Times New Roman" w:cs="Times New Roman"/>
          <w:lang w:eastAsia="cs-CZ"/>
        </w:rPr>
      </w:pPr>
    </w:p>
    <w:p w14:paraId="22AE4FCA" w14:textId="77777777" w:rsidR="00C97609" w:rsidRDefault="00C97609" w:rsidP="00C97609">
      <w:pPr>
        <w:spacing w:after="0" w:line="240" w:lineRule="auto"/>
        <w:ind w:left="426"/>
        <w:jc w:val="both"/>
        <w:rPr>
          <w:rFonts w:eastAsia="Times New Roman" w:cs="Times New Roman"/>
          <w:lang w:eastAsia="cs-CZ"/>
        </w:rPr>
      </w:pPr>
      <w:r w:rsidRPr="00B4271A">
        <w:rPr>
          <w:rFonts w:eastAsia="Times New Roman" w:cs="Times New Roman"/>
          <w:lang w:eastAsia="cs-CZ"/>
        </w:rPr>
        <w:lastRenderedPageBreak/>
        <w:t xml:space="preserve">Pokud je žádost o vysvětlení zadávací dokumentace doručena včas a zadavatel neuveřejní, neodešle nebo nepředá vysvětlení do 2 pracovních dnů, </w:t>
      </w:r>
      <w:proofErr w:type="gramStart"/>
      <w:r w:rsidRPr="00B4271A">
        <w:rPr>
          <w:rFonts w:eastAsia="Times New Roman" w:cs="Times New Roman"/>
          <w:lang w:eastAsia="cs-CZ"/>
        </w:rPr>
        <w:t>prodlouží</w:t>
      </w:r>
      <w:proofErr w:type="gramEnd"/>
      <w:r w:rsidRPr="00B4271A">
        <w:rPr>
          <w:rFonts w:eastAsia="Times New Roman" w:cs="Times New Roman"/>
          <w:lang w:eastAsia="cs-CZ"/>
        </w:rPr>
        <w:t xml:space="preserve"> lhůtu pro podání nabídek nejméně o tolik pracovních dnů, o kolik přesáhla doba od doručení žádosti o vysvětlení zadávací dokumentace do uveřejnění, odeslání nebo předání vysvětlení 2 pracovní dny.</w:t>
      </w:r>
    </w:p>
    <w:p w14:paraId="1437BE98" w14:textId="77777777" w:rsidR="00C97609" w:rsidRPr="00F01FED" w:rsidRDefault="00C97609" w:rsidP="00F01FED">
      <w:pPr>
        <w:spacing w:after="0" w:line="240" w:lineRule="auto"/>
        <w:ind w:left="426"/>
        <w:jc w:val="both"/>
        <w:rPr>
          <w:rFonts w:eastAsia="Times New Roman" w:cs="Times New Roman"/>
          <w:lang w:eastAsia="cs-CZ"/>
        </w:rPr>
      </w:pPr>
    </w:p>
    <w:p w14:paraId="2C753759" w14:textId="6ED2A746"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Vysvětlení zadávací dokumentace, včetně přesného znění žádosti, zadavatel uveřejní stejným způsobem, jakým uveřejnil výzvu k podání nabídek, tedy na profilu zadavatele: </w:t>
      </w:r>
      <w:hyperlink r:id="rId13" w:history="1">
        <w:r w:rsidR="008E7782" w:rsidRPr="008E7782">
          <w:rPr>
            <w:rStyle w:val="Hypertextovodkaz"/>
          </w:rPr>
          <w:t>https://zakazky.spravazeleznic.cz/</w:t>
        </w:r>
      </w:hyperlink>
      <w:r w:rsidRPr="00F01FED">
        <w:rPr>
          <w:rFonts w:eastAsia="Times New Roman" w:cs="Times New Roman"/>
          <w:lang w:eastAsia="cs-CZ"/>
        </w:rPr>
        <w:t>. Vysvětlení je považováno za doručené okamžikem uveřejnění.</w:t>
      </w:r>
    </w:p>
    <w:p w14:paraId="27D9093B" w14:textId="77777777" w:rsidR="00F01FED" w:rsidRPr="00F01FED" w:rsidRDefault="00F01FED" w:rsidP="00F01FED">
      <w:pPr>
        <w:spacing w:after="0" w:line="240" w:lineRule="auto"/>
        <w:ind w:left="426"/>
        <w:jc w:val="both"/>
        <w:rPr>
          <w:rFonts w:eastAsia="Times New Roman" w:cs="Times New Roman"/>
          <w:bCs/>
          <w:color w:val="FF0000"/>
          <w:lang w:eastAsia="cs-CZ"/>
        </w:rPr>
      </w:pPr>
    </w:p>
    <w:p w14:paraId="4C43E33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Zadávací dokumentaci může zadavatel změnit nebo doplnit před uplynutím lhůty pro podání nabídek. Změna nebo doplnění zadávací dokumentace musí být uveřejněna nebo oznámena dodavatelům stejným způsobem jako zadávací podmínka, která byla změněna nebo doplněna. </w:t>
      </w:r>
    </w:p>
    <w:p w14:paraId="63718DF3" w14:textId="77777777" w:rsidR="00F01FED" w:rsidRPr="00F01FED" w:rsidRDefault="00F01FED" w:rsidP="00F01FED">
      <w:pPr>
        <w:spacing w:after="0" w:line="240" w:lineRule="auto"/>
        <w:ind w:left="426"/>
        <w:jc w:val="both"/>
        <w:rPr>
          <w:rFonts w:eastAsia="Times New Roman" w:cs="Times New Roman"/>
          <w:lang w:eastAsia="cs-CZ"/>
        </w:rPr>
      </w:pPr>
    </w:p>
    <w:p w14:paraId="165F879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Pokud zadavatel provede úpravu zadávací dokumentace a povaha úpravy zadávací dokumentace to vyžaduje, je současně povinen přiměřeně prodloužit lhůtu pro podání nabídek. </w:t>
      </w:r>
      <w:r w:rsidRPr="00F01FED">
        <w:rPr>
          <w:rFonts w:eastAsia="Times New Roman" w:cs="Times New Roman"/>
          <w:bCs/>
          <w:lang w:eastAsia="cs-CZ"/>
        </w:rPr>
        <w:t>V případě takové změny zadávací dokumentace, která může rozšířit okruh možných dodavatelů, je zadavatel povinen prodloužit lhůtu pro podání nabídek tak, aby od odeslání změny nebo doplnění zadávací dokumentace činila nejméně celou původní délku lhůty pro podání nabídek.</w:t>
      </w:r>
    </w:p>
    <w:p w14:paraId="69E22776" w14:textId="77777777" w:rsidR="00F01FED" w:rsidRPr="00F01FED" w:rsidRDefault="00F01FED" w:rsidP="00F01FED">
      <w:pPr>
        <w:spacing w:after="0" w:line="240" w:lineRule="auto"/>
        <w:ind w:left="426"/>
        <w:jc w:val="both"/>
        <w:rPr>
          <w:rFonts w:eastAsia="Times New Roman" w:cs="Times New Roman"/>
          <w:lang w:eastAsia="cs-CZ"/>
        </w:rPr>
      </w:pPr>
    </w:p>
    <w:p w14:paraId="627523A3" w14:textId="77777777" w:rsidR="00F01FED" w:rsidRPr="00F01FED" w:rsidRDefault="00F01FED" w:rsidP="00F01FED">
      <w:pPr>
        <w:spacing w:after="0" w:line="240" w:lineRule="auto"/>
        <w:ind w:left="426"/>
        <w:rPr>
          <w:rFonts w:eastAsia="Times New Roman" w:cs="Times New Roman"/>
          <w:lang w:eastAsia="cs-CZ"/>
        </w:rPr>
      </w:pPr>
    </w:p>
    <w:p w14:paraId="42E5192E" w14:textId="77777777" w:rsidR="00F01FED" w:rsidRPr="00F01FED" w:rsidRDefault="00F01FED" w:rsidP="00FF3F0E">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Doba a místo plnění VZ, způsob fakturace:</w:t>
      </w:r>
    </w:p>
    <w:p w14:paraId="6A03C1F1" w14:textId="77777777" w:rsidR="00F01FED" w:rsidRPr="00F01FED" w:rsidRDefault="00F01FED" w:rsidP="00F01FED">
      <w:pPr>
        <w:spacing w:after="0" w:line="240" w:lineRule="auto"/>
        <w:ind w:left="426"/>
        <w:rPr>
          <w:rFonts w:eastAsia="Times New Roman" w:cs="Times New Roman"/>
          <w:b/>
          <w:lang w:eastAsia="cs-CZ"/>
        </w:rPr>
      </w:pPr>
    </w:p>
    <w:p w14:paraId="430BEE35" w14:textId="694044FE" w:rsidR="009869CA" w:rsidRPr="00C93889" w:rsidRDefault="009869CA" w:rsidP="009869CA">
      <w:pPr>
        <w:spacing w:after="0" w:line="240" w:lineRule="auto"/>
        <w:ind w:left="426"/>
        <w:jc w:val="both"/>
        <w:rPr>
          <w:rFonts w:eastAsia="Times New Roman" w:cs="Times New Roman"/>
          <w:lang w:eastAsia="cs-CZ"/>
        </w:rPr>
      </w:pPr>
      <w:bookmarkStart w:id="2" w:name="_Hlk150506102"/>
      <w:r w:rsidRPr="00C93889">
        <w:rPr>
          <w:rFonts w:eastAsia="Times New Roman" w:cs="Times New Roman"/>
          <w:b/>
          <w:u w:val="single"/>
          <w:lang w:eastAsia="cs-CZ"/>
        </w:rPr>
        <w:t>Zahájení plnění:</w:t>
      </w:r>
      <w:r w:rsidR="00446B0E" w:rsidRPr="00C93889">
        <w:rPr>
          <w:rFonts w:eastAsia="Times New Roman" w:cs="Times New Roman"/>
          <w:lang w:eastAsia="cs-CZ"/>
        </w:rPr>
        <w:t xml:space="preserve"> po nabytí účinnosti Smlouvy na poskytování služeb</w:t>
      </w:r>
      <w:r w:rsidR="00C93889" w:rsidRPr="00C93889">
        <w:rPr>
          <w:rFonts w:eastAsia="Times New Roman" w:cs="Times New Roman"/>
          <w:lang w:eastAsia="cs-CZ"/>
        </w:rPr>
        <w:t xml:space="preserve"> </w:t>
      </w:r>
      <w:r w:rsidR="00446B0E" w:rsidRPr="00C93889">
        <w:rPr>
          <w:rFonts w:eastAsia="Times New Roman" w:cs="Times New Roman"/>
          <w:lang w:eastAsia="cs-CZ"/>
        </w:rPr>
        <w:t>TPI</w:t>
      </w:r>
      <w:r w:rsidRPr="00C93889">
        <w:rPr>
          <w:rFonts w:eastAsia="Times New Roman" w:cs="Times New Roman"/>
          <w:lang w:eastAsia="cs-CZ"/>
        </w:rPr>
        <w:t>.</w:t>
      </w:r>
    </w:p>
    <w:p w14:paraId="3BBE3841" w14:textId="77777777" w:rsidR="009869CA" w:rsidRPr="00C93889" w:rsidRDefault="009869CA" w:rsidP="009869CA">
      <w:pPr>
        <w:spacing w:after="0" w:line="240" w:lineRule="auto"/>
        <w:ind w:left="426"/>
        <w:jc w:val="both"/>
        <w:rPr>
          <w:rFonts w:eastAsia="Times New Roman" w:cs="Times New Roman"/>
          <w:b/>
          <w:lang w:eastAsia="cs-CZ"/>
        </w:rPr>
      </w:pPr>
    </w:p>
    <w:p w14:paraId="46716B78" w14:textId="13F94731" w:rsidR="00446B0E" w:rsidRPr="00C93889" w:rsidRDefault="009869CA" w:rsidP="009869CA">
      <w:pPr>
        <w:spacing w:after="0" w:line="240" w:lineRule="auto"/>
        <w:ind w:left="426"/>
        <w:jc w:val="both"/>
        <w:rPr>
          <w:rFonts w:eastAsia="Times New Roman" w:cs="Times New Roman"/>
          <w:b/>
          <w:lang w:eastAsia="cs-CZ"/>
        </w:rPr>
      </w:pPr>
      <w:r w:rsidRPr="00C93889">
        <w:rPr>
          <w:rFonts w:eastAsia="Times New Roman" w:cs="Arial"/>
          <w:lang w:eastAsia="cs-CZ"/>
        </w:rPr>
        <w:t>Činnost TPI bude probíhat při realizaci stavby – předpoklad dle harmonogramu (HMG) zadavatele od l</w:t>
      </w:r>
      <w:r w:rsidR="00446B0E" w:rsidRPr="00C93889">
        <w:rPr>
          <w:rFonts w:eastAsia="Times New Roman" w:cs="Arial"/>
          <w:lang w:eastAsia="cs-CZ"/>
        </w:rPr>
        <w:t>edna</w:t>
      </w:r>
      <w:r w:rsidRPr="00C93889">
        <w:rPr>
          <w:rFonts w:eastAsia="Times New Roman" w:cs="Arial"/>
          <w:lang w:eastAsia="cs-CZ"/>
        </w:rPr>
        <w:t xml:space="preserve"> 202</w:t>
      </w:r>
      <w:r w:rsidR="00446B0E" w:rsidRPr="00C93889">
        <w:rPr>
          <w:rFonts w:eastAsia="Times New Roman" w:cs="Arial"/>
          <w:lang w:eastAsia="cs-CZ"/>
        </w:rPr>
        <w:t>4</w:t>
      </w:r>
      <w:r w:rsidRPr="00C93889">
        <w:rPr>
          <w:rFonts w:eastAsia="Times New Roman" w:cs="Arial"/>
          <w:lang w:eastAsia="cs-CZ"/>
        </w:rPr>
        <w:t xml:space="preserve"> do konce červn</w:t>
      </w:r>
      <w:r w:rsidR="00446B0E" w:rsidRPr="00C93889">
        <w:rPr>
          <w:rFonts w:eastAsia="Times New Roman" w:cs="Arial"/>
          <w:lang w:eastAsia="cs-CZ"/>
        </w:rPr>
        <w:t>a</w:t>
      </w:r>
      <w:r w:rsidRPr="00C93889">
        <w:rPr>
          <w:rFonts w:eastAsia="Times New Roman" w:cs="Arial"/>
          <w:lang w:eastAsia="cs-CZ"/>
        </w:rPr>
        <w:t xml:space="preserve"> 202</w:t>
      </w:r>
      <w:r w:rsidR="00446B0E" w:rsidRPr="00C93889">
        <w:rPr>
          <w:rFonts w:eastAsia="Times New Roman" w:cs="Arial"/>
          <w:lang w:eastAsia="cs-CZ"/>
        </w:rPr>
        <w:t>7</w:t>
      </w:r>
      <w:r w:rsidRPr="00C93889">
        <w:rPr>
          <w:rFonts w:eastAsia="Times New Roman" w:cs="Arial"/>
          <w:lang w:eastAsia="cs-CZ"/>
        </w:rPr>
        <w:t xml:space="preserve"> (</w:t>
      </w:r>
      <w:r w:rsidR="00446B0E" w:rsidRPr="00C93889">
        <w:rPr>
          <w:rFonts w:eastAsia="Times New Roman" w:cs="Arial"/>
          <w:lang w:eastAsia="cs-CZ"/>
        </w:rPr>
        <w:t>41</w:t>
      </w:r>
      <w:r w:rsidRPr="00C93889">
        <w:rPr>
          <w:rFonts w:eastAsia="Times New Roman" w:cs="Arial"/>
          <w:lang w:eastAsia="cs-CZ"/>
        </w:rPr>
        <w:t xml:space="preserve"> měsíců).</w:t>
      </w:r>
      <w:r w:rsidRPr="00C93889">
        <w:rPr>
          <w:rFonts w:eastAsia="Times New Roman" w:cs="Arial"/>
          <w:lang w:eastAsia="cs-CZ"/>
        </w:rPr>
        <w:br/>
      </w:r>
      <w:r w:rsidR="00C93889" w:rsidRPr="00C93889">
        <w:rPr>
          <w:rFonts w:eastAsia="Times New Roman" w:cs="Times New Roman"/>
          <w:bCs/>
          <w:lang w:eastAsia="cs-CZ"/>
        </w:rPr>
        <w:t>Předpokládaný rozsah prací 3 594 hodin.</w:t>
      </w:r>
    </w:p>
    <w:p w14:paraId="31AEED31" w14:textId="77777777" w:rsidR="00446B0E" w:rsidRPr="00C93889" w:rsidRDefault="00446B0E" w:rsidP="009869CA">
      <w:pPr>
        <w:spacing w:after="0" w:line="240" w:lineRule="auto"/>
        <w:ind w:left="426"/>
        <w:jc w:val="both"/>
        <w:rPr>
          <w:rFonts w:eastAsia="Times New Roman" w:cs="Times New Roman"/>
          <w:b/>
          <w:lang w:eastAsia="cs-CZ"/>
        </w:rPr>
      </w:pPr>
    </w:p>
    <w:p w14:paraId="68B7919E" w14:textId="77777777" w:rsidR="009869CA" w:rsidRPr="00C93889" w:rsidRDefault="009869CA" w:rsidP="009869CA">
      <w:pPr>
        <w:spacing w:after="0" w:line="240" w:lineRule="auto"/>
        <w:ind w:left="426"/>
        <w:jc w:val="both"/>
        <w:rPr>
          <w:rFonts w:eastAsia="Times New Roman" w:cs="Times New Roman"/>
          <w:b/>
          <w:u w:val="single"/>
          <w:lang w:eastAsia="cs-CZ"/>
        </w:rPr>
      </w:pPr>
      <w:r w:rsidRPr="00C93889">
        <w:rPr>
          <w:rFonts w:eastAsia="Times New Roman" w:cs="Times New Roman"/>
          <w:b/>
          <w:u w:val="single"/>
          <w:lang w:eastAsia="cs-CZ"/>
        </w:rPr>
        <w:t>Dokončení plnění:</w:t>
      </w:r>
    </w:p>
    <w:p w14:paraId="655A4924" w14:textId="77777777" w:rsidR="009869CA" w:rsidRPr="00C93889" w:rsidRDefault="009869CA" w:rsidP="009869CA">
      <w:pPr>
        <w:spacing w:after="0" w:line="240" w:lineRule="auto"/>
        <w:ind w:left="426"/>
        <w:jc w:val="both"/>
        <w:rPr>
          <w:rFonts w:eastAsia="Times New Roman" w:cs="Times New Roman"/>
          <w:b/>
          <w:u w:val="single"/>
          <w:lang w:eastAsia="cs-CZ"/>
        </w:rPr>
      </w:pPr>
    </w:p>
    <w:p w14:paraId="53B4D5C0" w14:textId="77777777" w:rsidR="009869CA" w:rsidRPr="00C93889" w:rsidRDefault="009869CA" w:rsidP="009869CA">
      <w:pPr>
        <w:spacing w:after="0" w:line="240" w:lineRule="auto"/>
        <w:ind w:left="426"/>
        <w:jc w:val="both"/>
        <w:rPr>
          <w:rFonts w:eastAsia="Times New Roman" w:cs="Arial"/>
          <w:lang w:eastAsia="cs-CZ"/>
        </w:rPr>
      </w:pPr>
      <w:r w:rsidRPr="00C93889">
        <w:rPr>
          <w:rFonts w:eastAsia="Times New Roman" w:cs="Arial"/>
          <w:lang w:eastAsia="cs-CZ"/>
        </w:rPr>
        <w:t>Ukončení realizace stavby – ukončená jednání o „předání a převzetí stavby“. Protokoly o předání stavby budou potvrzeny TPI včetně připojení písemného stanoviska.</w:t>
      </w:r>
    </w:p>
    <w:p w14:paraId="5B790143" w14:textId="77777777" w:rsidR="009869CA" w:rsidRPr="00C93889" w:rsidRDefault="009869CA" w:rsidP="009869CA">
      <w:pPr>
        <w:spacing w:after="0" w:line="240" w:lineRule="auto"/>
        <w:ind w:left="426"/>
        <w:jc w:val="both"/>
        <w:rPr>
          <w:rFonts w:eastAsia="Times New Roman" w:cs="Arial"/>
          <w:lang w:eastAsia="cs-CZ"/>
        </w:rPr>
      </w:pPr>
    </w:p>
    <w:p w14:paraId="4C32515D" w14:textId="77777777" w:rsidR="009869CA" w:rsidRPr="00C93889" w:rsidRDefault="009869CA" w:rsidP="009869CA">
      <w:pPr>
        <w:spacing w:after="0" w:line="240" w:lineRule="auto"/>
        <w:ind w:left="426"/>
        <w:jc w:val="both"/>
        <w:rPr>
          <w:rFonts w:eastAsia="Times New Roman" w:cs="Times New Roman"/>
          <w:b/>
          <w:u w:val="single"/>
          <w:lang w:eastAsia="cs-CZ"/>
        </w:rPr>
      </w:pPr>
    </w:p>
    <w:p w14:paraId="41683773" w14:textId="77777777" w:rsidR="009869CA" w:rsidRPr="00C93889" w:rsidRDefault="009869CA" w:rsidP="009869CA">
      <w:pPr>
        <w:spacing w:after="0" w:line="240" w:lineRule="auto"/>
        <w:ind w:left="426"/>
        <w:jc w:val="both"/>
        <w:rPr>
          <w:rFonts w:eastAsia="Times New Roman" w:cs="Times New Roman"/>
          <w:bCs/>
          <w:lang w:eastAsia="cs-CZ"/>
        </w:rPr>
      </w:pPr>
      <w:bookmarkStart w:id="3" w:name="_Hlk145423861"/>
      <w:r w:rsidRPr="00C93889">
        <w:rPr>
          <w:rFonts w:eastAsia="Times New Roman" w:cs="Times New Roman"/>
          <w:b/>
          <w:u w:val="single"/>
          <w:lang w:eastAsia="cs-CZ"/>
        </w:rPr>
        <w:t>Fakturace:</w:t>
      </w:r>
      <w:r w:rsidRPr="00C93889">
        <w:rPr>
          <w:rFonts w:eastAsia="Times New Roman" w:cs="Times New Roman"/>
          <w:b/>
          <w:lang w:eastAsia="cs-CZ"/>
        </w:rPr>
        <w:t xml:space="preserve"> </w:t>
      </w:r>
      <w:r w:rsidRPr="00C93889">
        <w:rPr>
          <w:rFonts w:eastAsia="Times New Roman" w:cs="Times New Roman"/>
          <w:bCs/>
          <w:lang w:eastAsia="cs-CZ"/>
        </w:rPr>
        <w:t>měsíčně</w:t>
      </w:r>
    </w:p>
    <w:p w14:paraId="56240860" w14:textId="77777777" w:rsidR="009869CA" w:rsidRPr="00C93889" w:rsidRDefault="009869CA" w:rsidP="009869CA">
      <w:pPr>
        <w:spacing w:before="120" w:after="0" w:line="240" w:lineRule="auto"/>
        <w:ind w:left="425"/>
        <w:jc w:val="both"/>
        <w:rPr>
          <w:rFonts w:eastAsia="Times New Roman" w:cs="Arial"/>
          <w:lang w:eastAsia="cs-CZ"/>
        </w:rPr>
      </w:pPr>
      <w:r w:rsidRPr="00C93889">
        <w:rPr>
          <w:rFonts w:cs="Arial"/>
        </w:rPr>
        <w:t>Zhotovitel je oprávněn účtovat cenu měsíčně d</w:t>
      </w:r>
      <w:r w:rsidRPr="00C93889">
        <w:rPr>
          <w:rFonts w:eastAsia="Times New Roman" w:cs="Arial"/>
          <w:lang w:eastAsia="cs-CZ"/>
        </w:rPr>
        <w:t xml:space="preserve">le počtu odpracovaných hodin. </w:t>
      </w:r>
    </w:p>
    <w:p w14:paraId="3F621D4C" w14:textId="77777777" w:rsidR="009869CA" w:rsidRPr="00C93889" w:rsidRDefault="009869CA" w:rsidP="009869CA">
      <w:pPr>
        <w:spacing w:before="120" w:after="0" w:line="240" w:lineRule="auto"/>
        <w:ind w:left="425"/>
        <w:jc w:val="both"/>
        <w:rPr>
          <w:rFonts w:eastAsia="Times New Roman" w:cs="Arial"/>
          <w:lang w:eastAsia="cs-CZ"/>
        </w:rPr>
      </w:pPr>
      <w:r w:rsidRPr="00C93889">
        <w:rPr>
          <w:rFonts w:eastAsia="Times New Roman" w:cs="Arial"/>
          <w:lang w:eastAsia="cs-CZ"/>
        </w:rPr>
        <w:t xml:space="preserve">K faktuře bude přiložen soupis výkonů podle činností, které vykáže zhotovitel TPI a odsouhlasí správce stavby (TDS). </w:t>
      </w:r>
    </w:p>
    <w:p w14:paraId="320ABEF5" w14:textId="77777777" w:rsidR="009869CA" w:rsidRPr="00C93889" w:rsidRDefault="009869CA" w:rsidP="009869CA">
      <w:pPr>
        <w:spacing w:before="120" w:after="0" w:line="240" w:lineRule="auto"/>
        <w:ind w:left="425"/>
        <w:jc w:val="both"/>
        <w:rPr>
          <w:rFonts w:eastAsia="Times New Roman" w:cs="Times New Roman"/>
          <w:b/>
          <w:lang w:eastAsia="cs-CZ"/>
        </w:rPr>
      </w:pPr>
      <w:r w:rsidRPr="00C93889">
        <w:rPr>
          <w:rFonts w:eastAsia="Times New Roman" w:cs="Arial"/>
          <w:lang w:eastAsia="cs-CZ"/>
        </w:rPr>
        <w:t xml:space="preserve">Soupis bude </w:t>
      </w:r>
      <w:r w:rsidRPr="00C93889">
        <w:rPr>
          <w:rFonts w:eastAsia="Times New Roman" w:cs="Arial"/>
          <w:u w:val="single"/>
          <w:lang w:eastAsia="cs-CZ"/>
        </w:rPr>
        <w:t xml:space="preserve">obsahovat tyto </w:t>
      </w:r>
      <w:proofErr w:type="gramStart"/>
      <w:r w:rsidRPr="00C93889">
        <w:rPr>
          <w:rFonts w:eastAsia="Times New Roman" w:cs="Arial"/>
          <w:u w:val="single"/>
          <w:lang w:eastAsia="cs-CZ"/>
        </w:rPr>
        <w:t>údaje</w:t>
      </w:r>
      <w:r w:rsidRPr="00C93889">
        <w:rPr>
          <w:rFonts w:eastAsia="Times New Roman" w:cs="Arial"/>
          <w:lang w:eastAsia="cs-CZ"/>
        </w:rPr>
        <w:t xml:space="preserve"> - datum</w:t>
      </w:r>
      <w:proofErr w:type="gramEnd"/>
      <w:r w:rsidRPr="00C93889">
        <w:rPr>
          <w:rFonts w:eastAsia="Times New Roman" w:cs="Arial"/>
          <w:lang w:eastAsia="cs-CZ"/>
        </w:rPr>
        <w:t>, stručný popis činnosti, jméno pracovníka, vykazované množství času, odsouhlasená cena za jednotku času.</w:t>
      </w:r>
      <w:bookmarkEnd w:id="3"/>
    </w:p>
    <w:bookmarkEnd w:id="2"/>
    <w:p w14:paraId="614C8861" w14:textId="77777777" w:rsidR="009869CA" w:rsidRPr="00C93889" w:rsidRDefault="009869CA" w:rsidP="009869CA">
      <w:pPr>
        <w:spacing w:after="0" w:line="240" w:lineRule="auto"/>
        <w:ind w:left="426"/>
        <w:jc w:val="both"/>
        <w:rPr>
          <w:rFonts w:eastAsia="Times New Roman" w:cs="Times New Roman"/>
          <w:b/>
          <w:lang w:eastAsia="cs-CZ"/>
        </w:rPr>
      </w:pPr>
    </w:p>
    <w:p w14:paraId="5018E71A" w14:textId="77777777" w:rsidR="009869CA" w:rsidRPr="00C93889" w:rsidRDefault="009869CA" w:rsidP="009869CA">
      <w:pPr>
        <w:spacing w:after="0" w:line="240" w:lineRule="auto"/>
        <w:ind w:left="426"/>
        <w:jc w:val="both"/>
        <w:rPr>
          <w:rFonts w:eastAsia="Times New Roman" w:cs="Times New Roman"/>
          <w:b/>
          <w:lang w:eastAsia="cs-CZ"/>
        </w:rPr>
      </w:pPr>
      <w:r w:rsidRPr="00C93889">
        <w:rPr>
          <w:rFonts w:eastAsia="Times New Roman" w:cs="Times New Roman"/>
          <w:b/>
          <w:lang w:eastAsia="cs-CZ"/>
        </w:rPr>
        <w:t xml:space="preserve">    </w:t>
      </w:r>
    </w:p>
    <w:p w14:paraId="66669F91" w14:textId="77777777" w:rsidR="009869CA" w:rsidRPr="00C93889" w:rsidRDefault="009869CA" w:rsidP="009869CA">
      <w:pPr>
        <w:spacing w:after="0" w:line="240" w:lineRule="auto"/>
        <w:ind w:left="426"/>
        <w:rPr>
          <w:rFonts w:eastAsia="Times New Roman" w:cs="Times New Roman"/>
          <w:u w:val="single"/>
          <w:lang w:eastAsia="cs-CZ"/>
        </w:rPr>
      </w:pPr>
      <w:r w:rsidRPr="00C93889">
        <w:rPr>
          <w:rFonts w:eastAsia="Times New Roman" w:cs="Times New Roman"/>
          <w:b/>
          <w:u w:val="single"/>
          <w:lang w:eastAsia="cs-CZ"/>
        </w:rPr>
        <w:t>Místo plnění:</w:t>
      </w:r>
      <w:r w:rsidRPr="00C93889">
        <w:rPr>
          <w:rFonts w:eastAsia="Times New Roman" w:cs="Times New Roman"/>
          <w:u w:val="single"/>
          <w:lang w:eastAsia="cs-CZ"/>
        </w:rPr>
        <w:t xml:space="preserve">  </w:t>
      </w:r>
    </w:p>
    <w:p w14:paraId="0A0476B0" w14:textId="77777777" w:rsidR="009869CA" w:rsidRPr="00C93889" w:rsidRDefault="009869CA" w:rsidP="009869CA">
      <w:pPr>
        <w:spacing w:after="0" w:line="240" w:lineRule="auto"/>
        <w:ind w:left="426"/>
        <w:rPr>
          <w:rFonts w:eastAsia="Times New Roman" w:cs="Times New Roman"/>
          <w:lang w:eastAsia="cs-CZ"/>
        </w:rPr>
      </w:pPr>
    </w:p>
    <w:p w14:paraId="6849FED3" w14:textId="77777777" w:rsidR="009869CA" w:rsidRPr="00C93889" w:rsidRDefault="009869CA" w:rsidP="009869CA">
      <w:pPr>
        <w:spacing w:after="0" w:line="240" w:lineRule="auto"/>
        <w:ind w:left="454"/>
        <w:jc w:val="both"/>
        <w:rPr>
          <w:rFonts w:eastAsia="Times New Roman" w:cs="Times New Roman"/>
          <w:lang w:eastAsia="cs-CZ"/>
        </w:rPr>
      </w:pPr>
      <w:r w:rsidRPr="00C93889">
        <w:rPr>
          <w:rFonts w:eastAsia="Times New Roman" w:cs="Times New Roman"/>
          <w:lang w:eastAsia="cs-CZ"/>
        </w:rPr>
        <w:t xml:space="preserve">Správa železnic, státní organizace, </w:t>
      </w:r>
      <w:r w:rsidRPr="00C93889">
        <w:t>Stavební správa východ, Nerudova 773/1, 779 00 Olomouc a místo plnění stavby (</w:t>
      </w:r>
      <w:r w:rsidRPr="00C93889">
        <w:rPr>
          <w:lang w:eastAsia="cs-CZ"/>
        </w:rPr>
        <w:t xml:space="preserve">dáno místem, v němž má být Dílo dle Projektu a příslušných veřejnoprávních povolení umístěno), </w:t>
      </w:r>
      <w:r w:rsidRPr="00C93889">
        <w:t>popř. jiná objednatelem určená místa výkonu.</w:t>
      </w:r>
    </w:p>
    <w:p w14:paraId="7AEEA235" w14:textId="77777777" w:rsidR="009869CA" w:rsidRPr="00F01FED" w:rsidRDefault="009869CA" w:rsidP="00F01FED">
      <w:pPr>
        <w:overflowPunct w:val="0"/>
        <w:autoSpaceDE w:val="0"/>
        <w:autoSpaceDN w:val="0"/>
        <w:adjustRightInd w:val="0"/>
        <w:spacing w:after="0" w:line="320" w:lineRule="atLeast"/>
        <w:jc w:val="both"/>
        <w:rPr>
          <w:rFonts w:eastAsia="Times New Roman" w:cs="Times New Roman"/>
          <w:b/>
          <w:lang w:eastAsia="cs-CZ"/>
        </w:rPr>
      </w:pPr>
    </w:p>
    <w:p w14:paraId="1081089C" w14:textId="3F325F8F" w:rsidR="00F01FED" w:rsidRPr="006974BB" w:rsidRDefault="00F01FED" w:rsidP="00FF3F0E">
      <w:pPr>
        <w:numPr>
          <w:ilvl w:val="0"/>
          <w:numId w:val="6"/>
        </w:numPr>
        <w:tabs>
          <w:tab w:val="clear" w:pos="142"/>
        </w:tabs>
        <w:spacing w:after="120" w:line="240" w:lineRule="auto"/>
        <w:ind w:hanging="502"/>
        <w:rPr>
          <w:rFonts w:eastAsia="Times New Roman" w:cs="Times New Roman"/>
          <w:b/>
          <w:u w:val="single"/>
          <w:lang w:eastAsia="cs-CZ"/>
        </w:rPr>
      </w:pPr>
      <w:r w:rsidRPr="00F01FED">
        <w:rPr>
          <w:rFonts w:eastAsia="Times New Roman" w:cs="Times New Roman"/>
          <w:b/>
          <w:u w:val="single"/>
          <w:lang w:eastAsia="cs-CZ"/>
        </w:rPr>
        <w:t>Způsob plnění:</w:t>
      </w:r>
      <w:r w:rsidR="006974BB">
        <w:rPr>
          <w:rFonts w:eastAsia="Times New Roman" w:cs="Times New Roman"/>
          <w:b/>
          <w:u w:val="single"/>
          <w:lang w:eastAsia="cs-CZ"/>
        </w:rPr>
        <w:t xml:space="preserve"> </w:t>
      </w:r>
    </w:p>
    <w:p w14:paraId="27E5623B" w14:textId="77777777" w:rsidR="00106EC1" w:rsidRPr="008C32BC" w:rsidRDefault="00106EC1" w:rsidP="00106EC1">
      <w:pPr>
        <w:spacing w:after="0" w:line="240" w:lineRule="auto"/>
        <w:ind w:left="426"/>
        <w:jc w:val="both"/>
        <w:rPr>
          <w:rFonts w:eastAsia="Times New Roman" w:cs="Arial"/>
          <w:lang w:eastAsia="cs-CZ"/>
        </w:rPr>
      </w:pPr>
      <w:bookmarkStart w:id="4" w:name="_Hlk150505945"/>
      <w:r w:rsidRPr="008C32BC">
        <w:rPr>
          <w:rFonts w:eastAsia="Times New Roman" w:cs="Arial"/>
          <w:lang w:eastAsia="cs-CZ"/>
        </w:rPr>
        <w:t>Jednotlivé prvky předmětu plnění dle bodu 3. této výzvy</w:t>
      </w:r>
      <w:r>
        <w:rPr>
          <w:rFonts w:eastAsia="Times New Roman" w:cs="Arial"/>
          <w:lang w:eastAsia="cs-CZ"/>
        </w:rPr>
        <w:t>,</w:t>
      </w:r>
      <w:r w:rsidRPr="008C32BC">
        <w:rPr>
          <w:rFonts w:eastAsia="Times New Roman" w:cs="Arial"/>
          <w:lang w:eastAsia="cs-CZ"/>
        </w:rPr>
        <w:t xml:space="preserve"> především ve formě fyzicky pořízeného výsledku (zpráva, vyjádření, stanovisko, protokol), budou předány objednateli:</w:t>
      </w:r>
    </w:p>
    <w:p w14:paraId="25F64535" w14:textId="77777777" w:rsidR="00106EC1" w:rsidRPr="008C32BC" w:rsidRDefault="00106EC1" w:rsidP="00106EC1">
      <w:pPr>
        <w:spacing w:after="0" w:line="240" w:lineRule="auto"/>
        <w:ind w:left="426"/>
        <w:jc w:val="both"/>
        <w:rPr>
          <w:rFonts w:eastAsia="Times New Roman" w:cs="Arial"/>
          <w:lang w:eastAsia="cs-CZ"/>
        </w:rPr>
      </w:pPr>
    </w:p>
    <w:p w14:paraId="73C9B893" w14:textId="77777777" w:rsidR="00106EC1" w:rsidRPr="008C32BC" w:rsidRDefault="00106EC1" w:rsidP="00106EC1">
      <w:pPr>
        <w:numPr>
          <w:ilvl w:val="0"/>
          <w:numId w:val="36"/>
        </w:numPr>
        <w:spacing w:after="0" w:line="240" w:lineRule="auto"/>
        <w:jc w:val="both"/>
        <w:rPr>
          <w:rFonts w:eastAsia="Times New Roman" w:cs="Arial"/>
          <w:lang w:eastAsia="cs-CZ"/>
        </w:rPr>
      </w:pPr>
      <w:r w:rsidRPr="008C32BC">
        <w:rPr>
          <w:rFonts w:eastAsia="Times New Roman" w:cs="Arial"/>
          <w:lang w:eastAsia="cs-CZ"/>
        </w:rPr>
        <w:t xml:space="preserve">v tištěné listinné podobě vždy nejméně ve </w:t>
      </w:r>
      <w:r w:rsidRPr="008C32BC">
        <w:rPr>
          <w:rFonts w:eastAsia="Times New Roman" w:cs="Arial"/>
          <w:b/>
          <w:lang w:eastAsia="cs-CZ"/>
        </w:rPr>
        <w:t>2 vyhotoveních</w:t>
      </w:r>
    </w:p>
    <w:p w14:paraId="1CBAD3B2" w14:textId="77777777" w:rsidR="00106EC1" w:rsidRPr="008C32BC" w:rsidRDefault="00106EC1" w:rsidP="00106EC1">
      <w:pPr>
        <w:numPr>
          <w:ilvl w:val="0"/>
          <w:numId w:val="36"/>
        </w:numPr>
        <w:spacing w:after="0" w:line="240" w:lineRule="auto"/>
        <w:jc w:val="both"/>
        <w:rPr>
          <w:rFonts w:eastAsia="Times New Roman" w:cs="Arial"/>
          <w:lang w:eastAsia="cs-CZ"/>
        </w:rPr>
      </w:pPr>
      <w:r w:rsidRPr="008C32BC">
        <w:rPr>
          <w:rFonts w:eastAsia="Times New Roman" w:cs="Arial"/>
          <w:lang w:eastAsia="cs-CZ"/>
        </w:rPr>
        <w:t xml:space="preserve">v digitální elektronické formě na vhodném elektronickém kompatibilním nosiči </w:t>
      </w:r>
      <w:r w:rsidRPr="008C32BC">
        <w:rPr>
          <w:rFonts w:eastAsia="Times New Roman" w:cs="Arial"/>
          <w:b/>
          <w:lang w:eastAsia="cs-CZ"/>
        </w:rPr>
        <w:t>v 1 vyhotovení</w:t>
      </w:r>
      <w:r w:rsidRPr="008C32BC">
        <w:rPr>
          <w:rFonts w:eastAsia="Times New Roman" w:cs="Arial"/>
          <w:lang w:eastAsia="cs-CZ"/>
        </w:rPr>
        <w:t xml:space="preserve"> v dohodnutém editovatelném formátu (tzv. otevřená podoba)</w:t>
      </w:r>
    </w:p>
    <w:p w14:paraId="4658038B" w14:textId="77777777" w:rsidR="00106EC1" w:rsidRPr="008C32BC" w:rsidRDefault="00106EC1" w:rsidP="00106EC1">
      <w:pPr>
        <w:numPr>
          <w:ilvl w:val="0"/>
          <w:numId w:val="36"/>
        </w:numPr>
        <w:spacing w:after="0" w:line="240" w:lineRule="auto"/>
        <w:jc w:val="both"/>
        <w:rPr>
          <w:rFonts w:eastAsia="Times New Roman" w:cs="Arial"/>
          <w:lang w:eastAsia="cs-CZ"/>
        </w:rPr>
      </w:pPr>
      <w:r w:rsidRPr="008C32BC">
        <w:rPr>
          <w:rFonts w:eastAsia="Times New Roman" w:cs="Arial"/>
          <w:lang w:eastAsia="cs-CZ"/>
        </w:rPr>
        <w:t>termíny dle dohody s TDS (nejpozději v souladu s bodem 3. této Výzvy)</w:t>
      </w:r>
    </w:p>
    <w:p w14:paraId="398CC7F5" w14:textId="77777777" w:rsidR="00106EC1" w:rsidRPr="008C32BC" w:rsidRDefault="00106EC1" w:rsidP="00106EC1">
      <w:pPr>
        <w:spacing w:after="0" w:line="240" w:lineRule="auto"/>
        <w:ind w:left="426"/>
        <w:jc w:val="both"/>
        <w:rPr>
          <w:rFonts w:eastAsia="Times New Roman" w:cs="Arial"/>
          <w:lang w:eastAsia="cs-CZ"/>
        </w:rPr>
      </w:pPr>
    </w:p>
    <w:p w14:paraId="68DFE163" w14:textId="77777777" w:rsidR="00106EC1" w:rsidRPr="008C32BC" w:rsidRDefault="00106EC1" w:rsidP="00106EC1">
      <w:pPr>
        <w:spacing w:after="0" w:line="240" w:lineRule="auto"/>
        <w:ind w:left="426"/>
        <w:jc w:val="both"/>
        <w:rPr>
          <w:rFonts w:eastAsia="Times New Roman" w:cs="Arial"/>
          <w:lang w:eastAsia="cs-CZ"/>
        </w:rPr>
      </w:pPr>
      <w:r w:rsidRPr="008C32BC">
        <w:rPr>
          <w:rFonts w:eastAsia="Times New Roman" w:cs="Arial"/>
          <w:lang w:eastAsia="cs-CZ"/>
        </w:rPr>
        <w:lastRenderedPageBreak/>
        <w:t>Doklady, které budou dodávány TDS s měsíční periodicitou:</w:t>
      </w:r>
    </w:p>
    <w:p w14:paraId="6FD67591" w14:textId="77777777" w:rsidR="00106EC1" w:rsidRPr="008C32BC" w:rsidRDefault="00106EC1" w:rsidP="00106EC1">
      <w:pPr>
        <w:spacing w:after="0" w:line="240" w:lineRule="auto"/>
        <w:ind w:left="426"/>
        <w:jc w:val="both"/>
        <w:rPr>
          <w:rFonts w:eastAsia="Times New Roman" w:cs="Arial"/>
          <w:lang w:eastAsia="cs-CZ"/>
        </w:rPr>
      </w:pPr>
    </w:p>
    <w:p w14:paraId="11693D61" w14:textId="77777777" w:rsidR="00106EC1" w:rsidRPr="008C32BC" w:rsidRDefault="00106EC1" w:rsidP="00106EC1">
      <w:pPr>
        <w:numPr>
          <w:ilvl w:val="0"/>
          <w:numId w:val="37"/>
        </w:numPr>
        <w:spacing w:after="0" w:line="240" w:lineRule="auto"/>
        <w:jc w:val="both"/>
        <w:rPr>
          <w:rFonts w:eastAsia="Times New Roman" w:cs="Arial"/>
          <w:lang w:eastAsia="cs-CZ"/>
        </w:rPr>
      </w:pPr>
      <w:r w:rsidRPr="008C32BC">
        <w:rPr>
          <w:rFonts w:eastAsia="Times New Roman" w:cs="Arial"/>
          <w:lang w:eastAsia="cs-CZ"/>
        </w:rPr>
        <w:t>Měsíční zpráva o realizaci stavby, která bude obsahovat kapitoly</w:t>
      </w:r>
    </w:p>
    <w:p w14:paraId="0D6475E7" w14:textId="77777777" w:rsidR="00106EC1" w:rsidRPr="008C32BC" w:rsidRDefault="00106EC1" w:rsidP="00106EC1">
      <w:pPr>
        <w:numPr>
          <w:ilvl w:val="1"/>
          <w:numId w:val="37"/>
        </w:numPr>
        <w:spacing w:after="0" w:line="240" w:lineRule="auto"/>
        <w:jc w:val="both"/>
        <w:rPr>
          <w:rFonts w:eastAsia="Times New Roman" w:cs="Arial"/>
          <w:lang w:eastAsia="cs-CZ"/>
        </w:rPr>
      </w:pPr>
      <w:r w:rsidRPr="008C32BC">
        <w:rPr>
          <w:rFonts w:eastAsia="Times New Roman" w:cs="Arial"/>
          <w:lang w:eastAsia="cs-CZ"/>
        </w:rPr>
        <w:t xml:space="preserve">Souhrnné posouzení postupu realizace </w:t>
      </w:r>
    </w:p>
    <w:p w14:paraId="620BD337" w14:textId="77777777" w:rsidR="00106EC1" w:rsidRPr="008C32BC" w:rsidRDefault="00106EC1" w:rsidP="00106EC1">
      <w:pPr>
        <w:numPr>
          <w:ilvl w:val="1"/>
          <w:numId w:val="37"/>
        </w:numPr>
        <w:spacing w:after="0" w:line="240" w:lineRule="auto"/>
        <w:jc w:val="both"/>
        <w:rPr>
          <w:rFonts w:eastAsia="Times New Roman" w:cs="Arial"/>
          <w:lang w:eastAsia="cs-CZ"/>
        </w:rPr>
      </w:pPr>
      <w:r w:rsidRPr="008C32BC">
        <w:rPr>
          <w:rFonts w:eastAsia="Times New Roman" w:cs="Arial"/>
          <w:lang w:eastAsia="cs-CZ"/>
        </w:rPr>
        <w:t>Soulad se schváleným HMG stavby</w:t>
      </w:r>
    </w:p>
    <w:p w14:paraId="7AB2DCF0" w14:textId="77777777" w:rsidR="00106EC1" w:rsidRPr="008C32BC" w:rsidRDefault="00106EC1" w:rsidP="00106EC1">
      <w:pPr>
        <w:numPr>
          <w:ilvl w:val="1"/>
          <w:numId w:val="37"/>
        </w:numPr>
        <w:spacing w:after="0" w:line="240" w:lineRule="auto"/>
        <w:jc w:val="both"/>
        <w:rPr>
          <w:rFonts w:eastAsia="Times New Roman" w:cs="Arial"/>
          <w:lang w:eastAsia="cs-CZ"/>
        </w:rPr>
      </w:pPr>
      <w:r w:rsidRPr="008C32BC">
        <w:rPr>
          <w:rFonts w:eastAsia="Times New Roman" w:cs="Arial"/>
          <w:lang w:eastAsia="cs-CZ"/>
        </w:rPr>
        <w:t>Fakturace stavby</w:t>
      </w:r>
    </w:p>
    <w:p w14:paraId="3AD2DBF9" w14:textId="77777777" w:rsidR="00106EC1" w:rsidRPr="008C32BC" w:rsidRDefault="00106EC1" w:rsidP="00106EC1">
      <w:pPr>
        <w:numPr>
          <w:ilvl w:val="1"/>
          <w:numId w:val="37"/>
        </w:numPr>
        <w:spacing w:after="0" w:line="240" w:lineRule="auto"/>
        <w:jc w:val="both"/>
        <w:rPr>
          <w:rFonts w:eastAsia="Times New Roman" w:cs="Arial"/>
          <w:lang w:eastAsia="cs-CZ"/>
        </w:rPr>
      </w:pPr>
      <w:r w:rsidRPr="008C32BC">
        <w:rPr>
          <w:rFonts w:eastAsia="Times New Roman" w:cs="Arial"/>
          <w:lang w:eastAsia="cs-CZ"/>
        </w:rPr>
        <w:t>Plánované výkony a jejich porovnání se skutečností</w:t>
      </w:r>
    </w:p>
    <w:p w14:paraId="464DB1CE" w14:textId="77777777" w:rsidR="00106EC1" w:rsidRPr="008C32BC" w:rsidRDefault="00106EC1" w:rsidP="00106EC1">
      <w:pPr>
        <w:numPr>
          <w:ilvl w:val="1"/>
          <w:numId w:val="37"/>
        </w:numPr>
        <w:spacing w:after="0" w:line="240" w:lineRule="auto"/>
        <w:jc w:val="both"/>
        <w:rPr>
          <w:rFonts w:eastAsia="Times New Roman" w:cs="Arial"/>
          <w:lang w:eastAsia="cs-CZ"/>
        </w:rPr>
      </w:pPr>
      <w:r w:rsidRPr="008C32BC">
        <w:rPr>
          <w:rFonts w:eastAsia="Times New Roman" w:cs="Arial"/>
          <w:lang w:eastAsia="cs-CZ"/>
        </w:rPr>
        <w:t>Posouzení rozsahu a kvality stavebních prací zhotovitele na jednotlivých SO/ PS stavby</w:t>
      </w:r>
    </w:p>
    <w:p w14:paraId="2DAAF737" w14:textId="77777777" w:rsidR="00106EC1" w:rsidRPr="008C32BC" w:rsidRDefault="00106EC1" w:rsidP="00106EC1">
      <w:pPr>
        <w:numPr>
          <w:ilvl w:val="1"/>
          <w:numId w:val="37"/>
        </w:numPr>
        <w:spacing w:after="0" w:line="240" w:lineRule="auto"/>
        <w:jc w:val="both"/>
        <w:rPr>
          <w:rFonts w:eastAsia="Times New Roman" w:cs="Arial"/>
          <w:lang w:eastAsia="cs-CZ"/>
        </w:rPr>
      </w:pPr>
      <w:r w:rsidRPr="008C32BC">
        <w:rPr>
          <w:rFonts w:eastAsia="Times New Roman" w:cs="Arial"/>
          <w:lang w:eastAsia="cs-CZ"/>
        </w:rPr>
        <w:t>Sledování a řízení změn proti schválené projektové dokumentace PDPS</w:t>
      </w:r>
    </w:p>
    <w:p w14:paraId="12DAC87C" w14:textId="77777777" w:rsidR="00106EC1" w:rsidRPr="008C32BC" w:rsidRDefault="00106EC1" w:rsidP="00106EC1">
      <w:pPr>
        <w:numPr>
          <w:ilvl w:val="1"/>
          <w:numId w:val="37"/>
        </w:numPr>
        <w:spacing w:after="0" w:line="240" w:lineRule="auto"/>
        <w:jc w:val="both"/>
        <w:rPr>
          <w:rFonts w:eastAsia="Times New Roman" w:cs="Arial"/>
          <w:lang w:eastAsia="cs-CZ"/>
        </w:rPr>
      </w:pPr>
      <w:r w:rsidRPr="008C32BC">
        <w:rPr>
          <w:rFonts w:eastAsia="Times New Roman" w:cs="Arial"/>
          <w:lang w:eastAsia="cs-CZ"/>
        </w:rPr>
        <w:t>Fotodokumentace</w:t>
      </w:r>
    </w:p>
    <w:p w14:paraId="6E49E5CE" w14:textId="77777777" w:rsidR="00106EC1" w:rsidRDefault="00106EC1" w:rsidP="00106EC1">
      <w:pPr>
        <w:numPr>
          <w:ilvl w:val="1"/>
          <w:numId w:val="37"/>
        </w:numPr>
        <w:spacing w:after="0" w:line="240" w:lineRule="auto"/>
        <w:jc w:val="both"/>
        <w:rPr>
          <w:rFonts w:eastAsia="Times New Roman" w:cs="Arial"/>
          <w:lang w:eastAsia="cs-CZ"/>
        </w:rPr>
      </w:pPr>
      <w:r w:rsidRPr="008C32BC">
        <w:rPr>
          <w:rFonts w:eastAsia="Times New Roman" w:cs="Arial"/>
          <w:lang w:eastAsia="cs-CZ"/>
        </w:rPr>
        <w:t>Financování</w:t>
      </w:r>
    </w:p>
    <w:bookmarkEnd w:id="4"/>
    <w:p w14:paraId="530437FE" w14:textId="583F68CE" w:rsidR="00FF3F0E" w:rsidRPr="003F5AA2" w:rsidRDefault="00FF3F0E" w:rsidP="00F01FED">
      <w:pPr>
        <w:spacing w:after="0" w:line="240" w:lineRule="auto"/>
        <w:ind w:left="360"/>
        <w:rPr>
          <w:rFonts w:eastAsia="Times New Roman" w:cs="Times New Roman"/>
          <w:lang w:eastAsia="cs-CZ"/>
        </w:rPr>
      </w:pPr>
    </w:p>
    <w:p w14:paraId="457B6662" w14:textId="77777777" w:rsidR="00F01FED" w:rsidRPr="00F01FED" w:rsidRDefault="00F01FED" w:rsidP="00F01FED">
      <w:pPr>
        <w:tabs>
          <w:tab w:val="left" w:pos="5597"/>
        </w:tabs>
        <w:spacing w:after="0" w:line="240" w:lineRule="auto"/>
        <w:ind w:left="426"/>
        <w:jc w:val="both"/>
        <w:rPr>
          <w:rFonts w:eastAsia="Times New Roman" w:cs="Times New Roman"/>
          <w:lang w:eastAsia="cs-CZ"/>
        </w:rPr>
      </w:pPr>
      <w:r w:rsidRPr="00F01FED">
        <w:rPr>
          <w:rFonts w:eastAsia="Times New Roman" w:cs="Times New Roman"/>
          <w:lang w:eastAsia="cs-CZ"/>
        </w:rPr>
        <w:tab/>
      </w:r>
    </w:p>
    <w:p w14:paraId="2A13A860" w14:textId="77777777" w:rsidR="00F01FED" w:rsidRPr="00F01FED" w:rsidRDefault="00F01FED" w:rsidP="00FF3F0E">
      <w:pPr>
        <w:numPr>
          <w:ilvl w:val="0"/>
          <w:numId w:val="6"/>
        </w:numPr>
        <w:tabs>
          <w:tab w:val="num" w:pos="426"/>
        </w:tabs>
        <w:spacing w:after="120" w:line="240" w:lineRule="auto"/>
        <w:ind w:left="426" w:hanging="426"/>
        <w:rPr>
          <w:rFonts w:eastAsia="Times New Roman" w:cs="Times New Roman"/>
          <w:b/>
          <w:u w:val="single"/>
          <w:lang w:eastAsia="cs-CZ"/>
        </w:rPr>
      </w:pPr>
      <w:r w:rsidRPr="00F01FED">
        <w:rPr>
          <w:rFonts w:eastAsia="Times New Roman" w:cs="Times New Roman"/>
          <w:b/>
          <w:u w:val="single"/>
          <w:lang w:eastAsia="cs-CZ"/>
        </w:rPr>
        <w:t>Požadavky na kvalifikaci dodavatele:</w:t>
      </w:r>
    </w:p>
    <w:p w14:paraId="4F2F3E7F"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Dodavatel prokáže splnění kvalifikace tak, že ke své nabídce </w:t>
      </w:r>
      <w:proofErr w:type="gramStart"/>
      <w:r w:rsidRPr="00F01FED">
        <w:rPr>
          <w:rFonts w:eastAsia="Times New Roman" w:cs="Times New Roman"/>
          <w:lang w:eastAsia="cs-CZ"/>
        </w:rPr>
        <w:t>přiloží</w:t>
      </w:r>
      <w:proofErr w:type="gramEnd"/>
      <w:r w:rsidRPr="00F01FED">
        <w:rPr>
          <w:rFonts w:eastAsia="Times New Roman" w:cs="Times New Roman"/>
          <w:lang w:eastAsia="cs-CZ"/>
        </w:rPr>
        <w:t xml:space="preserve"> níže uvedené doklady, jimiž doloží splnění požadované kvalifikace.</w:t>
      </w:r>
    </w:p>
    <w:p w14:paraId="627D5CE2" w14:textId="77777777" w:rsidR="00F01FED" w:rsidRPr="00F01FED" w:rsidRDefault="00F01FED" w:rsidP="00F01FED">
      <w:pPr>
        <w:spacing w:after="0" w:line="240" w:lineRule="auto"/>
        <w:ind w:left="426"/>
        <w:jc w:val="both"/>
        <w:rPr>
          <w:rFonts w:eastAsia="Times New Roman" w:cs="Times New Roman"/>
          <w:lang w:eastAsia="cs-CZ"/>
        </w:rPr>
      </w:pPr>
    </w:p>
    <w:p w14:paraId="7E6146A1"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Základní způsobilost</w:t>
      </w:r>
    </w:p>
    <w:p w14:paraId="74DF8A58" w14:textId="77777777" w:rsidR="00F01FED" w:rsidRPr="00F01FED" w:rsidRDefault="00F01FED" w:rsidP="00F01FED">
      <w:pPr>
        <w:spacing w:after="0" w:line="240" w:lineRule="auto"/>
        <w:ind w:firstLine="426"/>
        <w:jc w:val="both"/>
        <w:rPr>
          <w:rFonts w:eastAsia="Times New Roman" w:cs="Times New Roman"/>
          <w:lang w:eastAsia="cs-CZ"/>
        </w:rPr>
      </w:pPr>
    </w:p>
    <w:p w14:paraId="3ECB358D" w14:textId="77777777" w:rsidR="00F01FED" w:rsidRPr="00F01FED" w:rsidRDefault="00F01FED" w:rsidP="00F01FED">
      <w:pPr>
        <w:spacing w:after="0" w:line="240" w:lineRule="auto"/>
        <w:ind w:firstLine="426"/>
        <w:jc w:val="both"/>
        <w:rPr>
          <w:rFonts w:eastAsia="Times New Roman" w:cs="Times New Roman"/>
          <w:lang w:eastAsia="cs-CZ"/>
        </w:rPr>
      </w:pPr>
      <w:r w:rsidRPr="00F01FED">
        <w:rPr>
          <w:rFonts w:eastAsia="Times New Roman" w:cs="Times New Roman"/>
          <w:lang w:eastAsia="cs-CZ"/>
        </w:rPr>
        <w:t>Základní způsobilost splňuje dodavatel, který:</w:t>
      </w:r>
    </w:p>
    <w:p w14:paraId="14D22523" w14:textId="77777777" w:rsidR="00F01FED" w:rsidRPr="00F01FED" w:rsidRDefault="00F01FED" w:rsidP="00F01FED">
      <w:pPr>
        <w:spacing w:after="0" w:line="240" w:lineRule="auto"/>
        <w:ind w:firstLine="426"/>
        <w:jc w:val="both"/>
        <w:rPr>
          <w:rFonts w:eastAsia="Times New Roman" w:cs="Times New Roman"/>
          <w:lang w:eastAsia="cs-CZ"/>
        </w:rPr>
      </w:pPr>
    </w:p>
    <w:p w14:paraId="5CE76B0E" w14:textId="77777777" w:rsidR="00F01FED" w:rsidRPr="00F01FED" w:rsidRDefault="00F01FED" w:rsidP="00F01FED">
      <w:pPr>
        <w:shd w:val="clear" w:color="auto" w:fill="FFFFFF"/>
        <w:spacing w:after="120" w:line="240" w:lineRule="auto"/>
        <w:ind w:left="993" w:hanging="567"/>
        <w:jc w:val="both"/>
        <w:rPr>
          <w:rFonts w:eastAsia="Times New Roman" w:cs="Times New Roman"/>
          <w:lang w:eastAsia="cs-CZ"/>
        </w:rPr>
      </w:pPr>
      <w:r w:rsidRPr="00F01FED">
        <w:rPr>
          <w:rFonts w:eastAsia="Times New Roman" w:cs="Times New Roman"/>
          <w:lang w:eastAsia="cs-CZ"/>
        </w:rPr>
        <w:t>a)</w:t>
      </w:r>
      <w:r w:rsidRPr="00F01FED">
        <w:rPr>
          <w:rFonts w:eastAsia="Times New Roman" w:cs="Times New Roman"/>
          <w:lang w:eastAsia="cs-CZ"/>
        </w:rPr>
        <w:tab/>
        <w:t>nebyl v zemi svého sídla v posledních 5 letech před zahájením výběrového řízení pravomocně odsouzen pro trestný čin uvedený v příloze č. 3 k ZZVZ nebo obdobný trestný čin podle právního řádu země sídla dodavatele, přičemž k zahlazeným odsouzením se nepřihlíží; je-li dodavatelem právnická osoba, musí tuto podmínku splňovat tato právnická osoba a zároveň každý člen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3502F2E5"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b) </w:t>
      </w:r>
      <w:r w:rsidRPr="00F01FED">
        <w:rPr>
          <w:rFonts w:eastAsia="Times New Roman" w:cs="Times New Roman"/>
          <w:lang w:eastAsia="cs-CZ"/>
        </w:rPr>
        <w:tab/>
        <w:t>nemá v České republice nebo v zemi svého sídla v evidenci daní zachycen splatný daňový nedoplatek;</w:t>
      </w:r>
    </w:p>
    <w:p w14:paraId="4D2D09DE"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c) </w:t>
      </w:r>
      <w:r w:rsidRPr="00F01FED">
        <w:rPr>
          <w:rFonts w:eastAsia="Times New Roman" w:cs="Times New Roman"/>
          <w:lang w:eastAsia="cs-CZ"/>
        </w:rPr>
        <w:tab/>
        <w:t xml:space="preserve">nemá v České republice nebo v zemi svého sídla splatný nedoplatek na pojistném nebo na penále na veřejné zdravotní pojištění; </w:t>
      </w:r>
    </w:p>
    <w:p w14:paraId="53E058D9"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d) </w:t>
      </w:r>
      <w:r w:rsidRPr="00F01FED">
        <w:rPr>
          <w:rFonts w:eastAsia="Times New Roman" w:cs="Times New Roman"/>
          <w:lang w:eastAsia="cs-CZ"/>
        </w:rPr>
        <w:tab/>
        <w:t xml:space="preserve">nemá v České republice nebo v zemi svého sídla splatný nedoplatek na pojistném nebo na penále na sociální zabezpečení a příspěvku na státní politiku zaměstnanosti; </w:t>
      </w:r>
    </w:p>
    <w:p w14:paraId="60BD5672" w14:textId="77777777" w:rsidR="00F01FED" w:rsidRPr="00F01FED" w:rsidRDefault="00F01FED" w:rsidP="00F01FED">
      <w:pPr>
        <w:shd w:val="clear" w:color="auto" w:fill="FFFFFF"/>
        <w:spacing w:after="120" w:line="240" w:lineRule="auto"/>
        <w:ind w:left="993" w:right="-23" w:hanging="567"/>
        <w:jc w:val="both"/>
        <w:rPr>
          <w:rFonts w:eastAsia="Times New Roman" w:cs="Times New Roman"/>
          <w:lang w:eastAsia="cs-CZ"/>
        </w:rPr>
      </w:pPr>
      <w:r w:rsidRPr="00F01FED">
        <w:rPr>
          <w:rFonts w:eastAsia="Times New Roman" w:cs="Times New Roman"/>
          <w:lang w:eastAsia="cs-CZ"/>
        </w:rPr>
        <w:t xml:space="preserve">e) </w:t>
      </w:r>
      <w:r w:rsidRPr="00F01FED">
        <w:rPr>
          <w:rFonts w:eastAsia="Times New Roman" w:cs="Times New Roman"/>
          <w:lang w:eastAsia="cs-CZ"/>
        </w:rPr>
        <w:tab/>
        <w:t>není v likvidaci, proti němuž nebylo vydáno rozhodnutí o úpadku, vůči němuž nebyla nařízena nucená správa podle jiného právního předpisu nebo v obdobné situaci podle právního řádu země sídla dodavatele.</w:t>
      </w:r>
    </w:p>
    <w:p w14:paraId="5AAA368B" w14:textId="25F8AA3C"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podmínek základní způsobilosti prokazuje dodavatel předložením písemného čestného prohlášení, z jehož obsahu bude zřejmé, že dodavatel podmínky základní způsobilosti požadované zadavatelem splňuje. Čestné prohlášení </w:t>
      </w:r>
      <w:proofErr w:type="gramStart"/>
      <w:r w:rsidRPr="00F01FED">
        <w:rPr>
          <w:rFonts w:eastAsia="Times New Roman" w:cs="Times New Roman"/>
          <w:lang w:eastAsia="cs-CZ"/>
        </w:rPr>
        <w:t>tvoří</w:t>
      </w:r>
      <w:proofErr w:type="gramEnd"/>
      <w:r w:rsidRPr="00F01FED">
        <w:rPr>
          <w:rFonts w:eastAsia="Times New Roman" w:cs="Times New Roman"/>
          <w:lang w:eastAsia="cs-CZ"/>
        </w:rPr>
        <w:t xml:space="preserve"> </w:t>
      </w:r>
      <w:r w:rsidRPr="00907844">
        <w:rPr>
          <w:rFonts w:eastAsia="Times New Roman" w:cs="Times New Roman"/>
          <w:lang w:eastAsia="cs-CZ"/>
        </w:rPr>
        <w:t>přílohu č. 2 této</w:t>
      </w:r>
      <w:r w:rsidRPr="00F01FED">
        <w:rPr>
          <w:rFonts w:eastAsia="Times New Roman" w:cs="Times New Roman"/>
          <w:lang w:eastAsia="cs-CZ"/>
        </w:rPr>
        <w:t xml:space="preserve"> Výzvy.</w:t>
      </w:r>
    </w:p>
    <w:p w14:paraId="4EFB5840" w14:textId="77777777" w:rsidR="00F01FED" w:rsidRPr="00F01FED" w:rsidRDefault="00F01FED" w:rsidP="00F01FED">
      <w:pPr>
        <w:spacing w:after="0" w:line="240" w:lineRule="auto"/>
        <w:ind w:firstLine="426"/>
        <w:jc w:val="both"/>
        <w:rPr>
          <w:rFonts w:eastAsia="Times New Roman" w:cs="Times New Roman"/>
          <w:lang w:eastAsia="cs-CZ"/>
        </w:rPr>
      </w:pPr>
    </w:p>
    <w:p w14:paraId="1B755C5B"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Profesní způsobilost</w:t>
      </w:r>
    </w:p>
    <w:p w14:paraId="0064BF04" w14:textId="77777777" w:rsidR="00F01FED" w:rsidRPr="00F01FED" w:rsidRDefault="00F01FED" w:rsidP="00F01FED">
      <w:pPr>
        <w:spacing w:after="0" w:line="240" w:lineRule="auto"/>
        <w:ind w:firstLine="426"/>
        <w:jc w:val="both"/>
        <w:rPr>
          <w:rFonts w:eastAsia="Times New Roman" w:cs="Times New Roman"/>
          <w:lang w:eastAsia="cs-CZ"/>
        </w:rPr>
      </w:pPr>
    </w:p>
    <w:p w14:paraId="3400B985" w14:textId="77777777" w:rsidR="00F01FED" w:rsidRPr="00F01FED" w:rsidRDefault="00F01FED" w:rsidP="00F01FED">
      <w:pPr>
        <w:spacing w:after="0" w:line="240" w:lineRule="auto"/>
        <w:ind w:left="425"/>
        <w:jc w:val="both"/>
        <w:rPr>
          <w:rFonts w:eastAsia="Times New Roman" w:cs="Times New Roman"/>
          <w:lang w:eastAsia="cs-CZ"/>
        </w:rPr>
      </w:pPr>
      <w:r w:rsidRPr="00F01FED">
        <w:rPr>
          <w:rFonts w:eastAsia="Times New Roman" w:cs="Times New Roman"/>
          <w:lang w:eastAsia="cs-CZ"/>
        </w:rPr>
        <w:t xml:space="preserve">K prokázání splnění profesní způsobilosti </w:t>
      </w:r>
      <w:proofErr w:type="gramStart"/>
      <w:r w:rsidRPr="00F01FED">
        <w:rPr>
          <w:rFonts w:eastAsia="Times New Roman" w:cs="Times New Roman"/>
          <w:lang w:eastAsia="cs-CZ"/>
        </w:rPr>
        <w:t>předloží</w:t>
      </w:r>
      <w:proofErr w:type="gramEnd"/>
      <w:r w:rsidRPr="00F01FED">
        <w:rPr>
          <w:rFonts w:eastAsia="Times New Roman" w:cs="Times New Roman"/>
          <w:lang w:eastAsia="cs-CZ"/>
        </w:rPr>
        <w:t xml:space="preserve"> dodavatel zadavateli následující doklady: </w:t>
      </w:r>
    </w:p>
    <w:p w14:paraId="1AD9FE95" w14:textId="77777777" w:rsidR="00F01FED" w:rsidRPr="00F01FED" w:rsidRDefault="00F01FED" w:rsidP="00F01FED">
      <w:pPr>
        <w:spacing w:after="0" w:line="240" w:lineRule="auto"/>
        <w:ind w:left="425"/>
        <w:jc w:val="both"/>
        <w:rPr>
          <w:rFonts w:eastAsia="Times New Roman" w:cs="Times New Roman"/>
          <w:lang w:eastAsia="cs-CZ"/>
        </w:rPr>
      </w:pPr>
    </w:p>
    <w:p w14:paraId="38086522" w14:textId="77777777" w:rsidR="00F01FED" w:rsidRPr="00F01FED" w:rsidRDefault="00F01FED" w:rsidP="00FF3F0E">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výpis z obchodního rejstříku nebo jiné obdobné evidence, pokud jiný právní předpis zápis do takové evidence vyžaduje, </w:t>
      </w:r>
    </w:p>
    <w:p w14:paraId="351C9C60" w14:textId="77777777" w:rsidR="00F01FED" w:rsidRPr="00F01FED" w:rsidRDefault="00F01FED" w:rsidP="00FF3F0E">
      <w:pPr>
        <w:numPr>
          <w:ilvl w:val="0"/>
          <w:numId w:val="13"/>
        </w:numPr>
        <w:spacing w:after="0" w:line="240" w:lineRule="auto"/>
        <w:ind w:left="907"/>
        <w:jc w:val="both"/>
        <w:rPr>
          <w:rFonts w:eastAsia="Times New Roman" w:cs="Times New Roman"/>
          <w:lang w:eastAsia="cs-CZ"/>
        </w:rPr>
      </w:pPr>
      <w:r w:rsidRPr="00F01FED">
        <w:rPr>
          <w:rFonts w:eastAsia="Times New Roman" w:cs="Times New Roman"/>
          <w:lang w:eastAsia="cs-CZ"/>
        </w:rPr>
        <w:t xml:space="preserve">doklad o oprávnění k podnikání podle zvláštních právních předpisů v rozsahu odpovídajícím předmětu veřejné zakázky (živnostenský list nebo výpis ze živnostenského rejstříku); dodavatel </w:t>
      </w:r>
      <w:proofErr w:type="gramStart"/>
      <w:r w:rsidRPr="00F01FED">
        <w:rPr>
          <w:rFonts w:eastAsia="Times New Roman" w:cs="Times New Roman"/>
          <w:lang w:eastAsia="cs-CZ"/>
        </w:rPr>
        <w:t>předloží</w:t>
      </w:r>
      <w:proofErr w:type="gramEnd"/>
      <w:r w:rsidRPr="00F01FED">
        <w:rPr>
          <w:rFonts w:eastAsia="Times New Roman" w:cs="Times New Roman"/>
          <w:lang w:eastAsia="cs-CZ"/>
        </w:rPr>
        <w:t>, že má k dispozici oprávnění k podnikání pro následující činnosti:</w:t>
      </w:r>
    </w:p>
    <w:p w14:paraId="12226504" w14:textId="77777777" w:rsidR="00907844" w:rsidRPr="00907844" w:rsidRDefault="00907844" w:rsidP="00907844">
      <w:pPr>
        <w:numPr>
          <w:ilvl w:val="0"/>
          <w:numId w:val="21"/>
        </w:numPr>
        <w:spacing w:after="0" w:line="240" w:lineRule="auto"/>
        <w:ind w:left="1247"/>
        <w:jc w:val="both"/>
        <w:rPr>
          <w:rFonts w:ascii="Calibri" w:eastAsia="Verdana" w:hAnsi="Calibri" w:cs="Calibri"/>
          <w:b/>
          <w:sz w:val="20"/>
          <w:szCs w:val="20"/>
        </w:rPr>
      </w:pPr>
      <w:r w:rsidRPr="00907844">
        <w:rPr>
          <w:rFonts w:ascii="Verdana" w:eastAsia="Verdana" w:hAnsi="Verdana" w:cs="Calibri"/>
          <w:b/>
        </w:rPr>
        <w:t>poradenská a konzultační činnost, zpracování odborných studií a posudků</w:t>
      </w:r>
    </w:p>
    <w:p w14:paraId="6688D1FE" w14:textId="77777777" w:rsidR="00907844" w:rsidRPr="004947CB" w:rsidRDefault="00907844" w:rsidP="00907844">
      <w:pPr>
        <w:pStyle w:val="Odstavecseseznamem"/>
        <w:numPr>
          <w:ilvl w:val="0"/>
          <w:numId w:val="13"/>
        </w:numPr>
        <w:spacing w:after="0" w:line="240" w:lineRule="auto"/>
        <w:jc w:val="both"/>
      </w:pPr>
      <w:r w:rsidRPr="004947CB">
        <w:lastRenderedPageBreak/>
        <w:t xml:space="preserve">doklad o autorizaci v rozsahu dle § 5 odst. 3 písm. </w:t>
      </w:r>
      <w:r w:rsidRPr="00B04009">
        <w:rPr>
          <w:b/>
          <w:bCs/>
        </w:rPr>
        <w:t>b) dopravní stavby</w:t>
      </w:r>
      <w:r w:rsidRPr="004947CB">
        <w:rPr>
          <w:b/>
        </w:rPr>
        <w:t xml:space="preserve"> </w:t>
      </w:r>
      <w:r w:rsidRPr="004947CB">
        <w:t>zákona č. 360/1992 Sb., o výkonu povolání autorizovaných architektů a o výkonu povolání autorizovaných inženýrů a techniků činných ve výstavbě, ve znění pozdějších předpisů</w:t>
      </w:r>
    </w:p>
    <w:p w14:paraId="3DD1B220" w14:textId="77777777" w:rsidR="00F01FED" w:rsidRPr="00F01FED" w:rsidRDefault="00F01FED" w:rsidP="00F01FED">
      <w:pPr>
        <w:spacing w:after="0" w:line="240" w:lineRule="auto"/>
        <w:ind w:firstLine="426"/>
        <w:jc w:val="both"/>
        <w:rPr>
          <w:rFonts w:eastAsia="Times New Roman" w:cs="Times New Roman"/>
          <w:lang w:eastAsia="cs-CZ"/>
        </w:rPr>
      </w:pPr>
    </w:p>
    <w:p w14:paraId="30AB3CE2"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Technická kvalifikace</w:t>
      </w:r>
    </w:p>
    <w:p w14:paraId="344B79FA" w14:textId="77777777" w:rsidR="00F01FED" w:rsidRPr="00F01FED" w:rsidRDefault="00F01FED" w:rsidP="00F01FED">
      <w:pPr>
        <w:spacing w:after="0" w:line="240" w:lineRule="auto"/>
        <w:ind w:left="426"/>
        <w:jc w:val="both"/>
        <w:rPr>
          <w:rFonts w:eastAsia="Times New Roman" w:cs="Times New Roman"/>
          <w:highlight w:val="green"/>
          <w:lang w:eastAsia="cs-CZ"/>
        </w:rPr>
      </w:pPr>
    </w:p>
    <w:p w14:paraId="693DA81E" w14:textId="6FC10093" w:rsidR="00907844" w:rsidRDefault="00907844" w:rsidP="00907844">
      <w:pPr>
        <w:spacing w:after="0" w:line="240" w:lineRule="auto"/>
        <w:jc w:val="both"/>
        <w:rPr>
          <w:rFonts w:eastAsia="Times New Roman" w:cs="Times New Roman"/>
          <w:lang w:eastAsia="cs-CZ"/>
        </w:rPr>
      </w:pPr>
      <w:r>
        <w:rPr>
          <w:rFonts w:eastAsia="Times New Roman" w:cs="Times New Roman"/>
          <w:lang w:eastAsia="cs-CZ"/>
        </w:rPr>
        <w:t xml:space="preserve">     </w:t>
      </w:r>
      <w:r w:rsidRPr="00ED1D3E">
        <w:rPr>
          <w:rFonts w:eastAsia="Times New Roman" w:cs="Times New Roman"/>
          <w:lang w:eastAsia="cs-CZ"/>
        </w:rPr>
        <w:t xml:space="preserve">K prokázání splnění technické kvalifikace </w:t>
      </w:r>
      <w:proofErr w:type="gramStart"/>
      <w:r w:rsidRPr="00ED1D3E">
        <w:rPr>
          <w:rFonts w:eastAsia="Times New Roman" w:cs="Times New Roman"/>
          <w:lang w:eastAsia="cs-CZ"/>
        </w:rPr>
        <w:t>předloží</w:t>
      </w:r>
      <w:proofErr w:type="gramEnd"/>
      <w:r w:rsidRPr="00ED1D3E">
        <w:rPr>
          <w:rFonts w:eastAsia="Times New Roman" w:cs="Times New Roman"/>
          <w:lang w:eastAsia="cs-CZ"/>
        </w:rPr>
        <w:t xml:space="preserve"> dodavatel zadavateli následující doklady:</w:t>
      </w:r>
    </w:p>
    <w:p w14:paraId="1559659D" w14:textId="77777777" w:rsidR="000A654B" w:rsidRPr="00F01FED" w:rsidRDefault="000A654B" w:rsidP="00907844">
      <w:pPr>
        <w:spacing w:after="0" w:line="240" w:lineRule="auto"/>
        <w:jc w:val="both"/>
        <w:rPr>
          <w:rFonts w:eastAsia="Times New Roman" w:cs="Times New Roman"/>
          <w:lang w:eastAsia="cs-CZ"/>
        </w:rPr>
      </w:pPr>
    </w:p>
    <w:p w14:paraId="04BD0464" w14:textId="2199DEB4" w:rsidR="00907844" w:rsidRPr="00B7466E" w:rsidRDefault="00907844" w:rsidP="00907844">
      <w:pPr>
        <w:pStyle w:val="Odstavecseseznamem"/>
        <w:numPr>
          <w:ilvl w:val="1"/>
          <w:numId w:val="6"/>
        </w:numPr>
        <w:autoSpaceDE w:val="0"/>
        <w:autoSpaceDN w:val="0"/>
        <w:spacing w:before="120" w:after="0" w:line="240" w:lineRule="auto"/>
        <w:ind w:right="23"/>
        <w:jc w:val="both"/>
        <w:rPr>
          <w:rFonts w:eastAsia="Times New Roman" w:cs="Times New Roman"/>
          <w:color w:val="000000"/>
          <w:lang w:eastAsia="cs-CZ"/>
        </w:rPr>
      </w:pPr>
      <w:bookmarkStart w:id="5" w:name="_Hlk145342818"/>
      <w:r w:rsidRPr="00B7466E">
        <w:rPr>
          <w:rFonts w:eastAsia="Times New Roman" w:cs="Times New Roman"/>
          <w:b/>
          <w:color w:val="000000"/>
          <w:u w:val="single"/>
          <w:lang w:eastAsia="cs-CZ"/>
        </w:rPr>
        <w:t>Seznam ukončených významných služeb</w:t>
      </w:r>
      <w:r w:rsidRPr="00B7466E">
        <w:rPr>
          <w:rFonts w:eastAsia="Times New Roman" w:cs="Times New Roman"/>
          <w:color w:val="000000"/>
          <w:lang w:eastAsia="cs-CZ"/>
        </w:rPr>
        <w:t xml:space="preserve"> poskytnutých dodavatelem </w:t>
      </w:r>
      <w:r w:rsidRPr="00B7466E">
        <w:rPr>
          <w:rFonts w:eastAsia="Times New Roman" w:cs="Times New Roman"/>
          <w:b/>
          <w:color w:val="000000"/>
          <w:lang w:eastAsia="cs-CZ"/>
        </w:rPr>
        <w:t xml:space="preserve">v posledních </w:t>
      </w:r>
      <w:r>
        <w:rPr>
          <w:rFonts w:eastAsia="Times New Roman" w:cs="Times New Roman"/>
          <w:b/>
          <w:color w:val="000000"/>
          <w:lang w:eastAsia="cs-CZ"/>
        </w:rPr>
        <w:t>3</w:t>
      </w:r>
      <w:r w:rsidRPr="00B7466E">
        <w:rPr>
          <w:rFonts w:eastAsia="Times New Roman" w:cs="Times New Roman"/>
          <w:b/>
          <w:color w:val="000000"/>
          <w:lang w:eastAsia="cs-CZ"/>
        </w:rPr>
        <w:t xml:space="preserve"> letech</w:t>
      </w:r>
      <w:r>
        <w:rPr>
          <w:rFonts w:eastAsia="Times New Roman" w:cs="Times New Roman"/>
          <w:b/>
          <w:color w:val="000000"/>
          <w:lang w:eastAsia="cs-CZ"/>
        </w:rPr>
        <w:t>,</w:t>
      </w:r>
      <w:r w:rsidRPr="00B7466E">
        <w:rPr>
          <w:rFonts w:eastAsia="Times New Roman" w:cs="Times New Roman"/>
          <w:color w:val="000000"/>
          <w:lang w:eastAsia="cs-CZ"/>
        </w:rPr>
        <w:t xml:space="preserve"> a to alespoň </w:t>
      </w:r>
      <w:r w:rsidRPr="00B7466E">
        <w:rPr>
          <w:rFonts w:eastAsia="Times New Roman" w:cs="Times New Roman"/>
          <w:b/>
          <w:color w:val="000000"/>
          <w:lang w:eastAsia="cs-CZ"/>
        </w:rPr>
        <w:t>na 2 stavbách železničních drah</w:t>
      </w:r>
      <w:r w:rsidRPr="00B7466E">
        <w:rPr>
          <w:rFonts w:eastAsia="Times New Roman" w:cs="Times New Roman"/>
          <w:color w:val="000000"/>
          <w:lang w:eastAsia="cs-CZ"/>
        </w:rPr>
        <w:t>.</w:t>
      </w:r>
    </w:p>
    <w:p w14:paraId="625E3556" w14:textId="3E501747" w:rsidR="00907844" w:rsidRDefault="00907844" w:rsidP="00907844">
      <w:pPr>
        <w:autoSpaceDE w:val="0"/>
        <w:autoSpaceDN w:val="0"/>
        <w:spacing w:before="120" w:after="0" w:line="240" w:lineRule="auto"/>
        <w:ind w:left="284" w:right="23"/>
        <w:jc w:val="both"/>
        <w:rPr>
          <w:rFonts w:eastAsia="Times New Roman" w:cs="Times New Roman"/>
          <w:color w:val="000000"/>
          <w:lang w:eastAsia="cs-CZ"/>
        </w:rPr>
      </w:pPr>
      <w:r w:rsidRPr="00721845">
        <w:rPr>
          <w:rFonts w:eastAsia="Times New Roman" w:cs="Times New Roman"/>
          <w:color w:val="000000"/>
          <w:lang w:eastAsia="cs-CZ"/>
        </w:rPr>
        <w:t xml:space="preserve">Tímto seznamem zhotovitel prokáže, že v posledních </w:t>
      </w:r>
      <w:r>
        <w:rPr>
          <w:rFonts w:eastAsia="Times New Roman" w:cs="Times New Roman"/>
          <w:color w:val="000000"/>
          <w:lang w:eastAsia="cs-CZ"/>
        </w:rPr>
        <w:t>3</w:t>
      </w:r>
      <w:r w:rsidRPr="00721845">
        <w:rPr>
          <w:rFonts w:eastAsia="Times New Roman" w:cs="Times New Roman"/>
          <w:color w:val="000000"/>
          <w:lang w:eastAsia="cs-CZ"/>
        </w:rPr>
        <w:t xml:space="preserve"> letech před zahájením zadávacího řízení poskytl služby technické pomoci investorovi nebo jiné obdobné činnosti, které svým obsahem odpovídají předmětu veřejné zakázky, jak je vymezen v článku </w:t>
      </w:r>
      <w:r>
        <w:rPr>
          <w:rFonts w:eastAsia="Times New Roman" w:cs="Times New Roman"/>
          <w:color w:val="000000"/>
          <w:lang w:eastAsia="cs-CZ"/>
        </w:rPr>
        <w:t>3</w:t>
      </w:r>
      <w:r w:rsidRPr="00721845">
        <w:rPr>
          <w:rFonts w:eastAsia="Times New Roman" w:cs="Times New Roman"/>
          <w:color w:val="000000"/>
          <w:lang w:eastAsia="cs-CZ"/>
        </w:rPr>
        <w:t xml:space="preserve">. této výzvy, nejméně </w:t>
      </w:r>
      <w:r w:rsidRPr="00644E83">
        <w:rPr>
          <w:rFonts w:eastAsia="Times New Roman" w:cs="Times New Roman"/>
          <w:b/>
          <w:color w:val="000000"/>
          <w:lang w:eastAsia="cs-CZ"/>
        </w:rPr>
        <w:t>na dvou stavbách železničních drah</w:t>
      </w:r>
      <w:r w:rsidRPr="00721845">
        <w:rPr>
          <w:rFonts w:eastAsia="Times New Roman" w:cs="Times New Roman"/>
          <w:color w:val="000000"/>
          <w:lang w:eastAsia="cs-CZ"/>
        </w:rPr>
        <w:t>.</w:t>
      </w:r>
    </w:p>
    <w:p w14:paraId="6B1CE1DE" w14:textId="77777777" w:rsidR="00907844" w:rsidRDefault="00907844" w:rsidP="00907844">
      <w:pPr>
        <w:spacing w:after="0" w:line="240" w:lineRule="auto"/>
        <w:ind w:left="284"/>
        <w:jc w:val="both"/>
        <w:rPr>
          <w:rFonts w:eastAsia="Times New Roman" w:cs="Times New Roman"/>
          <w:color w:val="000000"/>
          <w:lang w:eastAsia="cs-CZ"/>
        </w:rPr>
      </w:pPr>
    </w:p>
    <w:p w14:paraId="1B3C8A09" w14:textId="3686C413" w:rsidR="00907844" w:rsidRPr="00803129" w:rsidRDefault="00907844" w:rsidP="00907844">
      <w:pPr>
        <w:spacing w:after="0" w:line="240" w:lineRule="auto"/>
        <w:ind w:left="284"/>
        <w:jc w:val="both"/>
        <w:rPr>
          <w:rFonts w:eastAsia="Times New Roman" w:cs="Times New Roman"/>
          <w:lang w:eastAsia="cs-CZ"/>
        </w:rPr>
      </w:pPr>
      <w:r w:rsidRPr="00803129">
        <w:rPr>
          <w:rFonts w:eastAsia="Times New Roman" w:cs="Times New Roman"/>
          <w:color w:val="000000"/>
          <w:lang w:eastAsia="cs-CZ"/>
        </w:rPr>
        <w:t xml:space="preserve">Předloženým seznamem poskytnutých služeb přitom musí dodavatel prokázat, že objem jím poskytnutých služeb v posledních </w:t>
      </w:r>
      <w:r>
        <w:rPr>
          <w:rFonts w:eastAsia="Times New Roman" w:cs="Times New Roman"/>
          <w:color w:val="000000"/>
          <w:lang w:eastAsia="cs-CZ"/>
        </w:rPr>
        <w:t>3</w:t>
      </w:r>
      <w:r w:rsidRPr="00803129">
        <w:rPr>
          <w:rFonts w:eastAsia="Times New Roman" w:cs="Times New Roman"/>
          <w:color w:val="000000"/>
          <w:lang w:eastAsia="cs-CZ"/>
        </w:rPr>
        <w:t xml:space="preserve"> letech činí v souhrnu, včetně služeb, které případně poskytoval jako společník společnosti nebo poddodavatel, </w:t>
      </w:r>
      <w:r w:rsidRPr="00803129">
        <w:rPr>
          <w:rFonts w:eastAsia="Times New Roman" w:cs="Times New Roman"/>
          <w:b/>
          <w:color w:val="000000"/>
          <w:lang w:eastAsia="cs-CZ"/>
        </w:rPr>
        <w:t xml:space="preserve">nejméně </w:t>
      </w:r>
      <w:r>
        <w:rPr>
          <w:rFonts w:eastAsia="Times New Roman" w:cs="Times New Roman"/>
          <w:b/>
          <w:lang w:eastAsia="cs-CZ"/>
        </w:rPr>
        <w:t>2 00</w:t>
      </w:r>
      <w:r w:rsidRPr="00803129">
        <w:rPr>
          <w:rFonts w:eastAsia="Times New Roman" w:cs="Times New Roman"/>
          <w:b/>
          <w:lang w:eastAsia="cs-CZ"/>
        </w:rPr>
        <w:t>0</w:t>
      </w:r>
      <w:r>
        <w:rPr>
          <w:rFonts w:eastAsia="Times New Roman" w:cs="Times New Roman"/>
          <w:b/>
          <w:lang w:eastAsia="cs-CZ"/>
        </w:rPr>
        <w:t xml:space="preserve"> </w:t>
      </w:r>
      <w:r w:rsidRPr="00803129">
        <w:rPr>
          <w:rFonts w:eastAsia="Times New Roman" w:cs="Times New Roman"/>
          <w:b/>
          <w:lang w:eastAsia="cs-CZ"/>
        </w:rPr>
        <w:t>000,-</w:t>
      </w:r>
      <w:r w:rsidRPr="00803129">
        <w:rPr>
          <w:rFonts w:eastAsia="Times New Roman" w:cs="Times New Roman"/>
          <w:b/>
          <w:color w:val="FF0000"/>
          <w:lang w:eastAsia="cs-CZ"/>
        </w:rPr>
        <w:t xml:space="preserve"> </w:t>
      </w:r>
      <w:r w:rsidRPr="00803129">
        <w:rPr>
          <w:rFonts w:eastAsia="Times New Roman" w:cs="Times New Roman"/>
          <w:b/>
          <w:color w:val="000000"/>
          <w:lang w:eastAsia="cs-CZ"/>
        </w:rPr>
        <w:t>Kč</w:t>
      </w:r>
      <w:r w:rsidRPr="00803129">
        <w:rPr>
          <w:rFonts w:eastAsia="Times New Roman" w:cs="Times New Roman"/>
          <w:color w:val="000000"/>
          <w:lang w:eastAsia="cs-CZ"/>
        </w:rPr>
        <w:t xml:space="preserve"> </w:t>
      </w:r>
      <w:r w:rsidRPr="00803129">
        <w:rPr>
          <w:rFonts w:eastAsia="Times New Roman" w:cs="Times New Roman"/>
          <w:b/>
          <w:color w:val="000000"/>
          <w:lang w:eastAsia="cs-CZ"/>
        </w:rPr>
        <w:t>bez DPH</w:t>
      </w:r>
      <w:r w:rsidRPr="00803129">
        <w:rPr>
          <w:rFonts w:eastAsia="Times New Roman" w:cs="Times New Roman"/>
          <w:color w:val="000000"/>
          <w:lang w:eastAsia="cs-CZ"/>
        </w:rPr>
        <w:t xml:space="preserve">. Alespoň jedna z jím poskytnutých služeb uvedených v seznamu přitom musí mít hodnotu </w:t>
      </w:r>
      <w:r w:rsidRPr="00803129">
        <w:rPr>
          <w:rFonts w:eastAsia="Times New Roman" w:cs="Times New Roman"/>
          <w:b/>
          <w:color w:val="000000"/>
          <w:lang w:eastAsia="cs-CZ"/>
        </w:rPr>
        <w:t xml:space="preserve">alespoň </w:t>
      </w:r>
      <w:r>
        <w:rPr>
          <w:rFonts w:eastAsia="Times New Roman" w:cs="Times New Roman"/>
          <w:b/>
          <w:lang w:eastAsia="cs-CZ"/>
        </w:rPr>
        <w:t xml:space="preserve">1 000 </w:t>
      </w:r>
      <w:r w:rsidRPr="00803129">
        <w:rPr>
          <w:rFonts w:eastAsia="Times New Roman" w:cs="Times New Roman"/>
          <w:b/>
          <w:lang w:eastAsia="cs-CZ"/>
        </w:rPr>
        <w:t>000,- </w:t>
      </w:r>
      <w:r w:rsidRPr="00803129">
        <w:rPr>
          <w:rFonts w:eastAsia="Times New Roman" w:cs="Times New Roman"/>
          <w:b/>
          <w:color w:val="000000"/>
          <w:lang w:eastAsia="cs-CZ"/>
        </w:rPr>
        <w:t>Kč bez DPH</w:t>
      </w:r>
      <w:r w:rsidRPr="00803129">
        <w:rPr>
          <w:rFonts w:eastAsia="Times New Roman" w:cs="Times New Roman"/>
          <w:color w:val="000000"/>
          <w:lang w:eastAsia="cs-CZ"/>
        </w:rPr>
        <w:t>.</w:t>
      </w:r>
      <w:bookmarkEnd w:id="5"/>
      <w:r w:rsidRPr="00803129">
        <w:rPr>
          <w:rFonts w:eastAsia="Times New Roman" w:cs="Times New Roman"/>
          <w:b/>
          <w:lang w:eastAsia="cs-CZ"/>
        </w:rPr>
        <w:fldChar w:fldCharType="begin">
          <w:ffData>
            <w:name w:val="Text1"/>
            <w:enabled/>
            <w:calcOnExit w:val="0"/>
            <w:textInput>
              <w:type w:val="date"/>
              <w:format w:val="d.M.yyyy"/>
            </w:textInput>
          </w:ffData>
        </w:fldChar>
      </w:r>
      <w:r w:rsidRPr="00803129">
        <w:rPr>
          <w:rFonts w:eastAsia="Times New Roman" w:cs="Times New Roman"/>
          <w:b/>
          <w:lang w:eastAsia="cs-CZ"/>
        </w:rPr>
        <w:instrText xml:space="preserve"> FORMTEXT </w:instrText>
      </w:r>
      <w:r w:rsidRPr="00803129">
        <w:rPr>
          <w:rFonts w:eastAsia="Times New Roman" w:cs="Times New Roman"/>
          <w:b/>
          <w:lang w:eastAsia="cs-CZ"/>
        </w:rPr>
      </w:r>
      <w:r w:rsidRPr="00803129">
        <w:rPr>
          <w:rFonts w:eastAsia="Times New Roman" w:cs="Times New Roman"/>
          <w:b/>
          <w:lang w:eastAsia="cs-CZ"/>
        </w:rPr>
        <w:fldChar w:fldCharType="separate"/>
      </w:r>
      <w:r w:rsidRPr="00803129">
        <w:rPr>
          <w:rFonts w:eastAsia="Times New Roman" w:cs="Times New Roman"/>
          <w:b/>
          <w:lang w:eastAsia="cs-CZ"/>
        </w:rPr>
        <w:t> </w:t>
      </w:r>
      <w:r w:rsidRPr="00803129">
        <w:rPr>
          <w:rFonts w:eastAsia="Times New Roman" w:cs="Times New Roman"/>
          <w:b/>
          <w:lang w:eastAsia="cs-CZ"/>
        </w:rPr>
        <w:t> </w:t>
      </w:r>
      <w:r w:rsidRPr="00803129">
        <w:rPr>
          <w:rFonts w:eastAsia="Times New Roman" w:cs="Times New Roman"/>
          <w:b/>
          <w:lang w:eastAsia="cs-CZ"/>
        </w:rPr>
        <w:t> </w:t>
      </w:r>
      <w:r w:rsidRPr="00803129">
        <w:rPr>
          <w:rFonts w:eastAsia="Times New Roman" w:cs="Times New Roman"/>
          <w:b/>
          <w:lang w:eastAsia="cs-CZ"/>
        </w:rPr>
        <w:t> </w:t>
      </w:r>
      <w:r w:rsidRPr="00803129">
        <w:rPr>
          <w:rFonts w:eastAsia="Times New Roman" w:cs="Times New Roman"/>
          <w:b/>
          <w:lang w:eastAsia="cs-CZ"/>
        </w:rPr>
        <w:t> </w:t>
      </w:r>
      <w:r w:rsidRPr="00803129">
        <w:rPr>
          <w:rFonts w:eastAsia="Times New Roman" w:cs="Times New Roman"/>
          <w:b/>
          <w:lang w:eastAsia="cs-CZ"/>
        </w:rPr>
        <w:fldChar w:fldCharType="end"/>
      </w:r>
    </w:p>
    <w:p w14:paraId="0F5C483A" w14:textId="77777777" w:rsidR="00907844" w:rsidRPr="00803129" w:rsidRDefault="00907844" w:rsidP="00907844">
      <w:pPr>
        <w:autoSpaceDE w:val="0"/>
        <w:autoSpaceDN w:val="0"/>
        <w:spacing w:before="120" w:after="0" w:line="240" w:lineRule="auto"/>
        <w:ind w:left="284" w:right="23"/>
        <w:jc w:val="both"/>
        <w:rPr>
          <w:rFonts w:ascii="Verdana" w:hAnsi="Verdana"/>
          <w:color w:val="000000"/>
          <w:lang w:eastAsia="cs-CZ"/>
        </w:rPr>
      </w:pPr>
      <w:r w:rsidRPr="00803129">
        <w:rPr>
          <w:rFonts w:ascii="Verdana" w:hAnsi="Verdana"/>
          <w:color w:val="000000"/>
          <w:lang w:eastAsia="cs-CZ"/>
        </w:rPr>
        <w:t>U každé položky uvedené na seznamu služeb musí být uveden název stavby, pro kterou byly služby poskytovány, objednatel, stručný předmět plnění, termín plnění a dále hodnota stavby. Zadavatel nepřipouští splnění tohoto požadavku službou, která v průběhu této doby nebyla dokončena, a to ani v případě, kdy objem již vykonaných prací splňuje požadavek zadavatele na minimální hodnotu, alespoň jedné zakázky, uvedené shora v tomto bodě Výzvy.</w:t>
      </w:r>
    </w:p>
    <w:p w14:paraId="624B8AE5" w14:textId="23C11B3D" w:rsidR="00907844" w:rsidRDefault="00907844" w:rsidP="00907844">
      <w:pPr>
        <w:autoSpaceDE w:val="0"/>
        <w:autoSpaceDN w:val="0"/>
        <w:spacing w:before="120" w:after="0" w:line="240" w:lineRule="auto"/>
        <w:ind w:left="284" w:right="23"/>
        <w:jc w:val="both"/>
        <w:rPr>
          <w:rFonts w:ascii="Verdana" w:hAnsi="Verdana"/>
          <w:lang w:eastAsia="cs-CZ"/>
        </w:rPr>
      </w:pPr>
      <w:r w:rsidRPr="00803129">
        <w:rPr>
          <w:rFonts w:ascii="Verdana" w:hAnsi="Verdana"/>
          <w:lang w:eastAsia="cs-CZ"/>
        </w:rPr>
        <w:t>Skutečností rozhodnou pro počátek běhu pětileté lhůty je poslední den lhůty pro podání nabídek.</w:t>
      </w:r>
      <w:r w:rsidRPr="00803129">
        <w:rPr>
          <w:rFonts w:ascii="Verdana" w:hAnsi="Verdana"/>
          <w:color w:val="000000"/>
          <w:lang w:eastAsia="cs-CZ"/>
        </w:rPr>
        <w:t xml:space="preserve"> </w:t>
      </w:r>
      <w:r w:rsidRPr="00803129">
        <w:rPr>
          <w:rFonts w:ascii="Verdana" w:hAnsi="Verdana"/>
          <w:lang w:eastAsia="cs-CZ"/>
        </w:rPr>
        <w:t xml:space="preserve">Doba </w:t>
      </w:r>
      <w:r w:rsidRPr="00907844">
        <w:rPr>
          <w:rFonts w:ascii="Verdana" w:hAnsi="Verdana"/>
          <w:bCs/>
          <w:lang w:eastAsia="cs-CZ"/>
        </w:rPr>
        <w:t>3</w:t>
      </w:r>
      <w:r w:rsidRPr="00803129">
        <w:rPr>
          <w:rFonts w:ascii="Verdana" w:hAnsi="Verdana"/>
          <w:lang w:eastAsia="cs-CZ"/>
        </w:rPr>
        <w:t xml:space="preserve"> let se považuje za splněnou, pokud byly služby v průběhu této doby dokončeny.</w:t>
      </w:r>
    </w:p>
    <w:p w14:paraId="0017BA90" w14:textId="77777777" w:rsidR="000A654B" w:rsidRPr="00803129" w:rsidRDefault="000A654B" w:rsidP="000A654B">
      <w:pPr>
        <w:spacing w:after="0" w:line="240" w:lineRule="auto"/>
        <w:ind w:left="907"/>
        <w:jc w:val="both"/>
        <w:rPr>
          <w:rFonts w:eastAsia="Times New Roman" w:cs="Times New Roman"/>
          <w:lang w:eastAsia="cs-CZ"/>
        </w:rPr>
      </w:pPr>
    </w:p>
    <w:p w14:paraId="295CC795" w14:textId="77777777" w:rsidR="000A654B" w:rsidRPr="00B7466E" w:rsidRDefault="000A654B" w:rsidP="000A654B">
      <w:pPr>
        <w:pStyle w:val="Odstavecseseznamem"/>
        <w:numPr>
          <w:ilvl w:val="1"/>
          <w:numId w:val="6"/>
        </w:numPr>
        <w:spacing w:after="0" w:line="240" w:lineRule="auto"/>
        <w:jc w:val="both"/>
        <w:rPr>
          <w:rFonts w:eastAsia="Times New Roman" w:cs="Times New Roman"/>
          <w:u w:val="single"/>
          <w:lang w:eastAsia="cs-CZ"/>
        </w:rPr>
      </w:pPr>
      <w:r w:rsidRPr="00B7466E">
        <w:rPr>
          <w:rFonts w:eastAsia="Times New Roman" w:cs="Times New Roman"/>
          <w:u w:val="single"/>
          <w:lang w:eastAsia="cs-CZ"/>
        </w:rPr>
        <w:t xml:space="preserve">Zadavatel požaduje předložení </w:t>
      </w:r>
      <w:r w:rsidRPr="00B7466E">
        <w:rPr>
          <w:rFonts w:eastAsia="Times New Roman" w:cs="Times New Roman"/>
          <w:b/>
          <w:bCs/>
          <w:u w:val="single"/>
          <w:lang w:eastAsia="cs-CZ"/>
        </w:rPr>
        <w:t>seznamu personálu dodavatele</w:t>
      </w:r>
      <w:r w:rsidRPr="00B7466E">
        <w:rPr>
          <w:rFonts w:eastAsia="Times New Roman" w:cs="Times New Roman"/>
          <w:u w:val="single"/>
          <w:lang w:eastAsia="cs-CZ"/>
        </w:rPr>
        <w:t>:</w:t>
      </w:r>
    </w:p>
    <w:p w14:paraId="67616B7B" w14:textId="77777777" w:rsidR="000A654B" w:rsidRPr="00803129" w:rsidRDefault="000A654B" w:rsidP="000A654B">
      <w:pPr>
        <w:spacing w:after="0" w:line="240" w:lineRule="auto"/>
        <w:ind w:left="426"/>
        <w:jc w:val="both"/>
        <w:rPr>
          <w:rFonts w:eastAsia="Times New Roman" w:cs="Times New Roman"/>
          <w:lang w:eastAsia="cs-CZ"/>
        </w:rPr>
      </w:pPr>
    </w:p>
    <w:p w14:paraId="1F6538AF" w14:textId="77777777" w:rsidR="000A654B" w:rsidRDefault="000A654B" w:rsidP="000A654B">
      <w:pPr>
        <w:spacing w:after="0" w:line="240" w:lineRule="auto"/>
        <w:ind w:left="426"/>
        <w:jc w:val="both"/>
        <w:rPr>
          <w:rFonts w:eastAsia="Times New Roman" w:cs="Times New Roman"/>
          <w:lang w:eastAsia="cs-CZ"/>
        </w:rPr>
      </w:pPr>
      <w:r w:rsidRPr="00803129">
        <w:rPr>
          <w:rFonts w:eastAsia="Times New Roman" w:cs="Times New Roman"/>
          <w:lang w:eastAsia="cs-CZ"/>
        </w:rPr>
        <w:t>Zadavatel požaduje předložení seznamu personálu dodavatele. Jednotlivé požadavky na kvalifikační kritéria u každé jednotlivé funkce nelze jakkoliv rozdělit mezi více fyzických osob, takže u téže funkce člena odborného per</w:t>
      </w:r>
      <w:r w:rsidRPr="00F179DE">
        <w:rPr>
          <w:rFonts w:eastAsia="Times New Roman" w:cs="Times New Roman"/>
          <w:lang w:eastAsia="cs-CZ"/>
        </w:rPr>
        <w:t xml:space="preserve">sonálu nemůže být prokázáno splnění např. požadovaného vzdělání jednou osobou a pomocí jiné osoby odborná způsobilost. Dodavatel je oprávněn svěřit jedné fyzické osobě výkon více funkcí člena odborného personálu za předpokladu, že tato osoba splňuje všechna kvalifikační kritéria požadovaná na výkon těchto funkcí.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 </w:t>
      </w:r>
    </w:p>
    <w:p w14:paraId="093C53BD" w14:textId="77777777" w:rsidR="000A654B" w:rsidRDefault="000A654B" w:rsidP="000A654B">
      <w:pPr>
        <w:spacing w:after="0" w:line="240" w:lineRule="auto"/>
        <w:ind w:left="426"/>
        <w:jc w:val="both"/>
        <w:rPr>
          <w:rFonts w:eastAsia="Times New Roman" w:cs="Times New Roman"/>
          <w:lang w:eastAsia="cs-CZ"/>
        </w:rPr>
      </w:pPr>
    </w:p>
    <w:p w14:paraId="6A653C0B" w14:textId="77777777" w:rsidR="000A654B" w:rsidRDefault="000A654B" w:rsidP="000A654B">
      <w:pPr>
        <w:spacing w:after="0" w:line="240" w:lineRule="auto"/>
        <w:ind w:left="426"/>
        <w:jc w:val="both"/>
        <w:rPr>
          <w:rFonts w:eastAsia="Times New Roman" w:cs="Times New Roman"/>
          <w:lang w:eastAsia="cs-CZ"/>
        </w:rPr>
      </w:pPr>
      <w:r w:rsidRPr="00F179DE">
        <w:rPr>
          <w:rFonts w:eastAsia="Times New Roman" w:cs="Times New Roman"/>
          <w:lang w:eastAsia="cs-CZ"/>
        </w:rPr>
        <w:t>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Smlouvou o dílo nahrazena osobou, která rovněž splňuje zadavatelem stanovené požadavky na kvalifikační kritéria, tj. zejména minimálně požadované vzdělání, praxi, zkušenosti, odbornou způsobilost a požadavky na prevenci střetu zájmů.</w:t>
      </w:r>
    </w:p>
    <w:p w14:paraId="48BD6FA7" w14:textId="77777777" w:rsidR="000A654B" w:rsidRDefault="000A654B" w:rsidP="000A654B">
      <w:pPr>
        <w:spacing w:after="0" w:line="240" w:lineRule="auto"/>
        <w:ind w:left="426"/>
        <w:jc w:val="both"/>
        <w:rPr>
          <w:rFonts w:eastAsia="Times New Roman" w:cs="Times New Roman"/>
          <w:lang w:eastAsia="cs-CZ"/>
        </w:rPr>
      </w:pPr>
    </w:p>
    <w:p w14:paraId="75339B9C" w14:textId="77777777" w:rsidR="00887BA6" w:rsidRDefault="000A654B" w:rsidP="000A654B">
      <w:pPr>
        <w:spacing w:after="0" w:line="240" w:lineRule="auto"/>
        <w:ind w:left="426"/>
        <w:jc w:val="both"/>
        <w:rPr>
          <w:rFonts w:eastAsia="Times New Roman" w:cs="Times New Roman"/>
          <w:lang w:eastAsia="cs-CZ"/>
        </w:rPr>
      </w:pPr>
      <w:r w:rsidRPr="00F179DE">
        <w:rPr>
          <w:rFonts w:eastAsia="Times New Roman" w:cs="Times New Roman"/>
          <w:lang w:eastAsia="cs-CZ"/>
        </w:rPr>
        <w:t xml:space="preserve">Zadavatel stanoví, že členové odborného personálu mohou být zaměstnanci dodavatele nebo osoby v jiném vztahu k dodavateli, tj. např. zaměstnanci jeho poddodavatelů. S ohledem na prevenci střetu zájmů při plnění veřejné zakázky zadavatel stanoví, že dodavatel není oprávněn prokázat splnění kvalifikace prostřednictvím zaměstnance či osoby v jiném vztahu k dodavateli, která je současně zaměstnancem zadavatele. </w:t>
      </w:r>
    </w:p>
    <w:p w14:paraId="1DE740BF" w14:textId="77777777" w:rsidR="00887BA6" w:rsidRDefault="00887BA6" w:rsidP="000A654B">
      <w:pPr>
        <w:spacing w:after="0" w:line="240" w:lineRule="auto"/>
        <w:ind w:left="426"/>
        <w:jc w:val="both"/>
        <w:rPr>
          <w:rFonts w:eastAsia="Times New Roman" w:cs="Times New Roman"/>
          <w:lang w:eastAsia="cs-CZ"/>
        </w:rPr>
      </w:pPr>
    </w:p>
    <w:p w14:paraId="26712499" w14:textId="57E59739" w:rsidR="000A654B" w:rsidRDefault="000A654B" w:rsidP="000A654B">
      <w:pPr>
        <w:spacing w:after="0" w:line="240" w:lineRule="auto"/>
        <w:ind w:left="426"/>
        <w:jc w:val="both"/>
        <w:rPr>
          <w:rFonts w:eastAsia="Times New Roman" w:cs="Times New Roman"/>
          <w:lang w:eastAsia="cs-CZ"/>
        </w:rPr>
      </w:pPr>
      <w:r w:rsidRPr="00F179DE">
        <w:rPr>
          <w:rFonts w:eastAsia="Times New Roman" w:cs="Times New Roman"/>
          <w:b/>
          <w:lang w:eastAsia="cs-CZ"/>
        </w:rPr>
        <w:t>Informace o této skutečnosti bude uvedena v profesním životopisu</w:t>
      </w:r>
      <w:r w:rsidRPr="00F179DE">
        <w:rPr>
          <w:rFonts w:eastAsia="Times New Roman" w:cs="Times New Roman"/>
          <w:lang w:eastAsia="cs-CZ"/>
        </w:rPr>
        <w:t>. Nesplnění této podmínky může být důvodem pro vyloučení dodavatele z výběrového řízení.</w:t>
      </w:r>
    </w:p>
    <w:p w14:paraId="46745E4A" w14:textId="77777777" w:rsidR="000A654B" w:rsidRDefault="000A654B" w:rsidP="000A654B">
      <w:pPr>
        <w:spacing w:after="0" w:line="240" w:lineRule="auto"/>
        <w:ind w:left="426"/>
        <w:jc w:val="both"/>
        <w:rPr>
          <w:rFonts w:eastAsia="Times New Roman" w:cs="Times New Roman"/>
          <w:lang w:eastAsia="cs-CZ"/>
        </w:rPr>
      </w:pPr>
    </w:p>
    <w:p w14:paraId="56FEA7B3" w14:textId="19A349A3" w:rsidR="000A654B" w:rsidRPr="0023371C" w:rsidRDefault="000A654B" w:rsidP="000A654B">
      <w:pPr>
        <w:spacing w:after="0" w:line="240" w:lineRule="auto"/>
        <w:ind w:left="426"/>
        <w:jc w:val="both"/>
        <w:rPr>
          <w:rFonts w:eastAsia="Times New Roman" w:cs="Times New Roman"/>
          <w:highlight w:val="green"/>
          <w:lang w:eastAsia="cs-CZ"/>
        </w:rPr>
      </w:pPr>
      <w:r w:rsidRPr="00F179DE">
        <w:rPr>
          <w:rFonts w:eastAsia="Times New Roman" w:cs="Times New Roman"/>
          <w:lang w:eastAsia="cs-CZ"/>
        </w:rPr>
        <w:lastRenderedPageBreak/>
        <w:t xml:space="preserve">Dodavatel v nabídce </w:t>
      </w:r>
      <w:proofErr w:type="gramStart"/>
      <w:r w:rsidRPr="00F179DE">
        <w:rPr>
          <w:rFonts w:eastAsia="Times New Roman" w:cs="Times New Roman"/>
          <w:lang w:eastAsia="cs-CZ"/>
        </w:rPr>
        <w:t>předloží</w:t>
      </w:r>
      <w:proofErr w:type="gramEnd"/>
      <w:r w:rsidRPr="00F179DE">
        <w:rPr>
          <w:rFonts w:eastAsia="Times New Roman" w:cs="Times New Roman"/>
          <w:lang w:eastAsia="cs-CZ"/>
        </w:rPr>
        <w:t xml:space="preserve"> strukturované profesní životopisy každého člena odborného personálu, doklady o požadovaném vzdělání členů (např. vysvědčení, diplom) odborného personálu a doklady k prokázání odborné způsobilosti (např. osvědčení o autorizaci). Splnění technické kvalifikace prokazuje dodavatel předložením kopií požadovaných dokladů. Zadavatel si vyhrazuje právo ověřit pravdivost údajů o zkušenostech členů personálu dodavatele. Pro plnění této veřejné zakázky musí mít dodavatel k dispozici odborný personál, který splňuje následující podmínky (což musí vyplývat </w:t>
      </w:r>
      <w:r w:rsidR="00495E79">
        <w:rPr>
          <w:rFonts w:eastAsia="Times New Roman" w:cs="Times New Roman"/>
          <w:lang w:eastAsia="cs-CZ"/>
        </w:rPr>
        <w:t>s</w:t>
      </w:r>
      <w:r w:rsidRPr="00F179DE">
        <w:rPr>
          <w:rFonts w:eastAsia="Times New Roman" w:cs="Times New Roman"/>
          <w:lang w:eastAsia="cs-CZ"/>
        </w:rPr>
        <w:t xml:space="preserve"> dodavatelem předkládaných dokumentů):</w:t>
      </w:r>
    </w:p>
    <w:p w14:paraId="48B13F66" w14:textId="77777777" w:rsidR="000A654B" w:rsidRDefault="000A654B" w:rsidP="000A654B">
      <w:pPr>
        <w:spacing w:after="0" w:line="240" w:lineRule="auto"/>
        <w:ind w:left="907"/>
        <w:jc w:val="both"/>
        <w:rPr>
          <w:rFonts w:eastAsia="Times New Roman" w:cs="Times New Roman"/>
          <w:lang w:eastAsia="cs-CZ"/>
        </w:rPr>
      </w:pPr>
    </w:p>
    <w:p w14:paraId="52DA19FA" w14:textId="77777777" w:rsidR="000A654B" w:rsidRPr="00316AC0" w:rsidRDefault="000A654B" w:rsidP="000A654B">
      <w:pPr>
        <w:pStyle w:val="Odstavecseseznamem"/>
        <w:numPr>
          <w:ilvl w:val="0"/>
          <w:numId w:val="38"/>
        </w:numPr>
        <w:autoSpaceDE w:val="0"/>
        <w:autoSpaceDN w:val="0"/>
        <w:spacing w:after="0" w:line="240" w:lineRule="auto"/>
        <w:rPr>
          <w:rFonts w:eastAsia="Times New Roman" w:cs="Times New Roman"/>
          <w:b/>
          <w:color w:val="000000"/>
          <w:u w:val="single"/>
          <w:lang w:eastAsia="cs-CZ"/>
        </w:rPr>
      </w:pPr>
      <w:bookmarkStart w:id="6" w:name="_Hlk145342882"/>
      <w:r w:rsidRPr="00316AC0">
        <w:rPr>
          <w:rFonts w:eastAsia="Times New Roman" w:cs="Times New Roman"/>
          <w:b/>
          <w:color w:val="000000"/>
          <w:u w:val="single"/>
          <w:lang w:eastAsia="cs-CZ"/>
        </w:rPr>
        <w:t>Vedoucí TPI</w:t>
      </w:r>
    </w:p>
    <w:p w14:paraId="14236836" w14:textId="77777777" w:rsidR="000A654B" w:rsidRPr="00F7584F" w:rsidRDefault="000A654B" w:rsidP="000A654B">
      <w:pPr>
        <w:autoSpaceDE w:val="0"/>
        <w:autoSpaceDN w:val="0"/>
        <w:spacing w:before="120" w:after="0" w:line="240" w:lineRule="auto"/>
        <w:ind w:left="1105"/>
        <w:rPr>
          <w:rFonts w:eastAsia="Times New Roman" w:cs="Times New Roman"/>
          <w:color w:val="000000"/>
          <w:lang w:eastAsia="cs-CZ"/>
        </w:rPr>
      </w:pPr>
      <w:r>
        <w:rPr>
          <w:rFonts w:eastAsia="Times New Roman" w:cs="Times New Roman"/>
          <w:b/>
          <w:color w:val="000000"/>
          <w:lang w:eastAsia="cs-CZ"/>
        </w:rPr>
        <w:t xml:space="preserve">- </w:t>
      </w:r>
      <w:r w:rsidRPr="00F7584F">
        <w:rPr>
          <w:rFonts w:eastAsia="Times New Roman" w:cs="Times New Roman"/>
          <w:color w:val="000000"/>
          <w:lang w:eastAsia="cs-CZ"/>
        </w:rPr>
        <w:t>doložit praxi ve výkonu činnosti TPI na železničních stavbách minimálně 2 roky</w:t>
      </w:r>
    </w:p>
    <w:p w14:paraId="2D6191AC" w14:textId="77777777" w:rsidR="000A654B" w:rsidRPr="00F7584F" w:rsidRDefault="000A654B" w:rsidP="000A654B">
      <w:pPr>
        <w:autoSpaceDE w:val="0"/>
        <w:autoSpaceDN w:val="0"/>
        <w:spacing w:before="120" w:after="0" w:line="240" w:lineRule="auto"/>
        <w:ind w:left="1105"/>
        <w:rPr>
          <w:rFonts w:eastAsia="Times New Roman" w:cs="Times New Roman"/>
          <w:color w:val="000000"/>
          <w:lang w:eastAsia="cs-CZ"/>
        </w:rPr>
      </w:pPr>
      <w:r w:rsidRPr="00F7584F">
        <w:rPr>
          <w:rFonts w:eastAsia="Times New Roman" w:cs="Times New Roman"/>
          <w:color w:val="000000"/>
          <w:lang w:eastAsia="cs-CZ"/>
        </w:rPr>
        <w:t>- osvědčení o autorizaci (ČR) nebo registraci (zahraničí) v rozsahu dle §5 odst. 3 písm. b) dopravní stavby dle „autorizačního zákona“ ve stupni autorizovaný inženýr dle § 5 odst. 1 dle „autorizačního zákona“</w:t>
      </w:r>
    </w:p>
    <w:p w14:paraId="08B7E6CC" w14:textId="77777777" w:rsidR="000A654B" w:rsidRPr="00316AC0" w:rsidRDefault="000A654B" w:rsidP="000A654B">
      <w:pPr>
        <w:spacing w:before="120" w:after="0" w:line="240" w:lineRule="auto"/>
        <w:ind w:left="901"/>
        <w:jc w:val="both"/>
        <w:rPr>
          <w:rFonts w:eastAsia="Times New Roman" w:cs="Times New Roman"/>
          <w:b/>
          <w:color w:val="000000"/>
          <w:lang w:eastAsia="cs-CZ"/>
        </w:rPr>
      </w:pPr>
      <w:r w:rsidRPr="00316AC0">
        <w:rPr>
          <w:rFonts w:eastAsia="Times New Roman" w:cs="Times New Roman"/>
          <w:b/>
          <w:color w:val="000000"/>
          <w:lang w:eastAsia="cs-CZ"/>
        </w:rPr>
        <w:t xml:space="preserve">b) </w:t>
      </w:r>
      <w:r w:rsidRPr="00316AC0">
        <w:rPr>
          <w:rFonts w:eastAsia="Times New Roman" w:cs="Times New Roman"/>
          <w:b/>
          <w:color w:val="000000"/>
          <w:u w:val="single"/>
          <w:lang w:eastAsia="cs-CZ"/>
        </w:rPr>
        <w:t>Zástupce vedoucího TPI</w:t>
      </w:r>
    </w:p>
    <w:p w14:paraId="121DE738" w14:textId="77777777" w:rsidR="000A654B" w:rsidRPr="00F7584F" w:rsidRDefault="000A654B" w:rsidP="000A654B">
      <w:pPr>
        <w:autoSpaceDE w:val="0"/>
        <w:autoSpaceDN w:val="0"/>
        <w:spacing w:before="120" w:after="0" w:line="240" w:lineRule="auto"/>
        <w:ind w:left="1105"/>
        <w:rPr>
          <w:rFonts w:eastAsia="Times New Roman" w:cs="Times New Roman"/>
          <w:b/>
          <w:color w:val="000000"/>
          <w:lang w:eastAsia="cs-CZ"/>
        </w:rPr>
      </w:pPr>
      <w:r w:rsidRPr="00F7584F">
        <w:rPr>
          <w:rFonts w:eastAsia="Times New Roman" w:cs="Times New Roman"/>
          <w:b/>
          <w:color w:val="000000"/>
          <w:lang w:eastAsia="cs-CZ"/>
        </w:rPr>
        <w:t xml:space="preserve">- </w:t>
      </w:r>
      <w:r w:rsidRPr="00F7584F">
        <w:rPr>
          <w:rFonts w:eastAsia="Times New Roman" w:cs="Times New Roman"/>
          <w:color w:val="000000"/>
          <w:lang w:eastAsia="cs-CZ"/>
        </w:rPr>
        <w:t>doložit praxi ve výkonu činnosti TPI na železničních stavbách minimálně 2 roky</w:t>
      </w:r>
    </w:p>
    <w:p w14:paraId="3784D7C1" w14:textId="42B19E74" w:rsidR="000A654B" w:rsidRDefault="000A654B" w:rsidP="000A654B">
      <w:pPr>
        <w:autoSpaceDE w:val="0"/>
        <w:autoSpaceDN w:val="0"/>
        <w:spacing w:before="120" w:after="0" w:line="240" w:lineRule="auto"/>
        <w:ind w:left="1105"/>
        <w:rPr>
          <w:rFonts w:eastAsia="Times New Roman" w:cs="Times New Roman"/>
          <w:color w:val="000000"/>
          <w:lang w:eastAsia="cs-CZ"/>
        </w:rPr>
      </w:pPr>
      <w:r w:rsidRPr="00F7584F">
        <w:rPr>
          <w:rFonts w:eastAsia="Times New Roman" w:cs="Times New Roman"/>
          <w:b/>
          <w:color w:val="000000"/>
          <w:lang w:eastAsia="cs-CZ"/>
        </w:rPr>
        <w:t>-</w:t>
      </w:r>
      <w:r w:rsidRPr="00F7584F">
        <w:rPr>
          <w:rFonts w:eastAsia="Times New Roman" w:cs="Times New Roman"/>
          <w:color w:val="000000"/>
          <w:lang w:eastAsia="cs-CZ"/>
        </w:rPr>
        <w:t xml:space="preserve"> </w:t>
      </w:r>
      <w:bookmarkEnd w:id="6"/>
      <w:r w:rsidRPr="00BE70BF">
        <w:rPr>
          <w:rFonts w:eastAsia="Times New Roman" w:cs="Times New Roman"/>
          <w:lang w:eastAsia="cs-CZ"/>
        </w:rPr>
        <w:t xml:space="preserve">osvědčení o autorizaci (ČR) nebo registraci (zahraničí) v rozsahu dle §5 odst. 3 písm. b) dopravní stavby dle „autorizačního zákona“ minimálně ve stupni autorizovaný technik </w:t>
      </w:r>
      <w:r w:rsidRPr="00BE70BF">
        <w:rPr>
          <w:rFonts w:eastAsia="Times New Roman" w:cs="Times New Roman"/>
          <w:color w:val="000000"/>
          <w:lang w:eastAsia="cs-CZ"/>
        </w:rPr>
        <w:t>dle § 5 odst. 2 dle „autorizačního zákona“</w:t>
      </w:r>
    </w:p>
    <w:p w14:paraId="236E768F" w14:textId="77777777" w:rsidR="00F01FED" w:rsidRDefault="00F01FED" w:rsidP="00F01FED">
      <w:pPr>
        <w:spacing w:after="0" w:line="240" w:lineRule="auto"/>
        <w:ind w:left="907"/>
        <w:jc w:val="both"/>
        <w:rPr>
          <w:rFonts w:eastAsia="Times New Roman" w:cs="Times New Roman"/>
          <w:lang w:eastAsia="cs-CZ"/>
        </w:rPr>
      </w:pPr>
    </w:p>
    <w:p w14:paraId="02A41021" w14:textId="6AB39D46" w:rsidR="00D1643C" w:rsidRPr="00BA672F" w:rsidRDefault="00F01FED" w:rsidP="00D1643C">
      <w:pPr>
        <w:numPr>
          <w:ilvl w:val="0"/>
          <w:numId w:val="19"/>
        </w:numPr>
        <w:tabs>
          <w:tab w:val="left" w:pos="1985"/>
        </w:tabs>
        <w:spacing w:after="0" w:line="240" w:lineRule="auto"/>
        <w:rPr>
          <w:rStyle w:val="Tun9b"/>
          <w:b w:val="0"/>
          <w:u w:val="single"/>
        </w:rPr>
      </w:pPr>
      <w:r w:rsidRPr="00F01FED">
        <w:rPr>
          <w:rFonts w:eastAsia="Times New Roman" w:cs="Times New Roman"/>
          <w:b/>
          <w:lang w:eastAsia="cs-CZ"/>
        </w:rPr>
        <w:fldChar w:fldCharType="begin">
          <w:ffData>
            <w:name w:val="Text1"/>
            <w:enabled/>
            <w:calcOnExit w:val="0"/>
            <w:textInput>
              <w:type w:val="date"/>
              <w:format w:val="d.M.yyyy"/>
            </w:textInput>
          </w:ffData>
        </w:fldChar>
      </w:r>
      <w:r w:rsidRPr="00F01FED">
        <w:rPr>
          <w:rFonts w:eastAsia="Times New Roman" w:cs="Times New Roman"/>
          <w:b/>
          <w:lang w:eastAsia="cs-CZ"/>
        </w:rPr>
        <w:instrText xml:space="preserve"> FORMTEXT </w:instrText>
      </w:r>
      <w:r w:rsidRPr="00F01FED">
        <w:rPr>
          <w:rFonts w:eastAsia="Times New Roman" w:cs="Times New Roman"/>
          <w:b/>
          <w:lang w:eastAsia="cs-CZ"/>
        </w:rPr>
      </w:r>
      <w:r w:rsidRPr="00F01FED">
        <w:rPr>
          <w:rFonts w:eastAsia="Times New Roman" w:cs="Times New Roman"/>
          <w:b/>
          <w:lang w:eastAsia="cs-CZ"/>
        </w:rPr>
        <w:fldChar w:fldCharType="separate"/>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b/>
          <w:lang w:eastAsia="cs-CZ"/>
        </w:rPr>
        <w:t> </w:t>
      </w:r>
      <w:r w:rsidRPr="00F01FED">
        <w:rPr>
          <w:rFonts w:eastAsia="Times New Roman" w:cs="Times New Roman"/>
          <w:lang w:eastAsia="cs-CZ"/>
        </w:rPr>
        <w:fldChar w:fldCharType="end"/>
      </w:r>
      <w:r w:rsidR="00D1643C" w:rsidRPr="00D1643C">
        <w:rPr>
          <w:rStyle w:val="Tun9b"/>
          <w:b w:val="0"/>
          <w:u w:val="single"/>
        </w:rPr>
        <w:t xml:space="preserve"> </w:t>
      </w:r>
      <w:r w:rsidR="00D1643C" w:rsidRPr="00BA672F">
        <w:rPr>
          <w:rStyle w:val="Tun9b"/>
          <w:b w:val="0"/>
          <w:u w:val="single"/>
        </w:rPr>
        <w:t>Požadavek na prokázání kvalifikace poddodavatele</w:t>
      </w:r>
    </w:p>
    <w:p w14:paraId="6B0B7A68" w14:textId="77777777" w:rsidR="00D1643C" w:rsidRPr="00204188" w:rsidRDefault="00D1643C" w:rsidP="00D1643C">
      <w:pPr>
        <w:tabs>
          <w:tab w:val="left" w:pos="1985"/>
        </w:tabs>
        <w:spacing w:after="0" w:line="240" w:lineRule="auto"/>
        <w:ind w:left="1146"/>
        <w:rPr>
          <w:rStyle w:val="Tun9b"/>
          <w:u w:val="single"/>
        </w:rPr>
      </w:pPr>
    </w:p>
    <w:p w14:paraId="3263DF5F" w14:textId="7621E42F" w:rsidR="00D1643C" w:rsidRDefault="00D1643C" w:rsidP="000A654B">
      <w:pPr>
        <w:pStyle w:val="Textbezslovn"/>
        <w:spacing w:after="0" w:line="240" w:lineRule="auto"/>
      </w:pPr>
      <w:r>
        <w:t xml:space="preserve">Zadavatel požaduje, aby dodavatel u všech poddodavatelů uvedených </w:t>
      </w:r>
      <w:r w:rsidRPr="004A06AE">
        <w:t>v Příloze č. 3</w:t>
      </w:r>
      <w:r w:rsidR="00E939FD">
        <w:t xml:space="preserve"> této Výzvy</w:t>
      </w:r>
      <w:r>
        <w:t>, kteří jsou dodavateli při podání nabídky známi, prokázal:</w:t>
      </w:r>
    </w:p>
    <w:p w14:paraId="3C7D062B" w14:textId="77777777" w:rsidR="00D1643C" w:rsidRDefault="00D1643C" w:rsidP="000A654B">
      <w:pPr>
        <w:pStyle w:val="Odrka1-1"/>
        <w:spacing w:after="0" w:line="240" w:lineRule="auto"/>
      </w:pPr>
      <w:r>
        <w:t>základní způsobilost podle čl. 9.1 písm. a) této Výzvy, a to způsobem uvedeným v čl. 9.1 této Výzvy.</w:t>
      </w:r>
    </w:p>
    <w:p w14:paraId="7DD7366A" w14:textId="77777777" w:rsidR="00335FB3" w:rsidRDefault="00335FB3" w:rsidP="000A654B">
      <w:pPr>
        <w:pStyle w:val="Textbezslovn"/>
        <w:spacing w:after="0" w:line="240" w:lineRule="auto"/>
      </w:pPr>
    </w:p>
    <w:p w14:paraId="2362847A" w14:textId="2CBA302F" w:rsidR="00D1643C" w:rsidRDefault="00D1643C" w:rsidP="000A654B">
      <w:pPr>
        <w:pStyle w:val="Textbezslovn"/>
        <w:spacing w:after="0" w:line="240" w:lineRule="auto"/>
      </w:pPr>
      <w:r>
        <w:t>K</w:t>
      </w:r>
      <w:r w:rsidRPr="004679D1">
        <w:t xml:space="preserve">valifikace poddodavatelů </w:t>
      </w:r>
      <w:r>
        <w:t xml:space="preserve">požadovaná v tomto článku </w:t>
      </w:r>
      <w:r w:rsidRPr="004679D1">
        <w:t xml:space="preserve">se prokazuje ke stejnému datu jako kvalifikace účastníka, </w:t>
      </w:r>
      <w:r w:rsidR="002A1EFE">
        <w:t xml:space="preserve">V případě změny této kvalifikace v průběhu výběrového řízení je dodavatel povinen postupovat dle č. </w:t>
      </w:r>
      <w:r w:rsidR="005919B4">
        <w:t>9.6</w:t>
      </w:r>
      <w:r w:rsidR="002A1EFE">
        <w:t xml:space="preserve"> této Výzvy obdobně.</w:t>
      </w:r>
    </w:p>
    <w:p w14:paraId="383AA12D" w14:textId="77777777" w:rsidR="00335FB3" w:rsidRDefault="00335FB3" w:rsidP="000A654B">
      <w:pPr>
        <w:pStyle w:val="Textbezslovn"/>
        <w:spacing w:after="0" w:line="240" w:lineRule="auto"/>
      </w:pPr>
    </w:p>
    <w:p w14:paraId="127DFC89" w14:textId="444F7B51" w:rsidR="00611563" w:rsidRDefault="00D1643C" w:rsidP="000A654B">
      <w:pPr>
        <w:pStyle w:val="Textbezslovn"/>
        <w:spacing w:after="0" w:line="240" w:lineRule="auto"/>
      </w:pPr>
      <w:r>
        <w:t xml:space="preserve">Zadavatel může požadovat nahrazení poddodavatele, který neprokáže splnění zadavatelem požadovaných kritérií způsobilosti uvedených shora v tomto článku nebo </w:t>
      </w:r>
      <w:r w:rsidR="00611563" w:rsidRPr="0060313F">
        <w:t xml:space="preserve">v případě jeho nezpůsobilosti; důvody nezpůsobilosti se posuzují podle § 48 odst. 5 nebo 6 </w:t>
      </w:r>
      <w:r w:rsidR="00611563">
        <w:t xml:space="preserve">ZZVZ </w:t>
      </w:r>
      <w:r w:rsidR="00611563" w:rsidRPr="0060313F">
        <w:t>obdobně</w:t>
      </w:r>
      <w:r w:rsidR="00611563">
        <w:t>.</w:t>
      </w:r>
    </w:p>
    <w:p w14:paraId="463BD35F" w14:textId="77777777" w:rsidR="000A654B" w:rsidRDefault="000A654B" w:rsidP="000A654B">
      <w:pPr>
        <w:pStyle w:val="Textbezslovn"/>
        <w:spacing w:after="0" w:line="240" w:lineRule="auto"/>
      </w:pPr>
    </w:p>
    <w:p w14:paraId="114AD674" w14:textId="6CCB16EF" w:rsidR="00D1643C" w:rsidRDefault="00D1643C" w:rsidP="000A654B">
      <w:pPr>
        <w:pStyle w:val="Textbezslovn"/>
        <w:spacing w:after="0" w:line="240" w:lineRule="auto"/>
      </w:pPr>
      <w:r>
        <w:t>Zadavatel výslovně upozorňuje, že pokud se jedná o článek 16. odst. třetí písm. d) této Výzvy, za důvod nezpůsobilosti bude považováno to, že se poddodavatel dopustil v posledních 3 letech od zahájení výběrového řízení závažných nebo dlouhodobých pochybení při plnění dřívějšího smluvního vztahu se zadavatelem nebo s jiným (nikoli pouze veřejným) zadavatelem, která vedla ke vzniku škody, předčasnému ukončení smluvního vztahu nebo jiným srovnatelným sankcím.</w:t>
      </w:r>
    </w:p>
    <w:p w14:paraId="37D221E6" w14:textId="77777777" w:rsidR="000A654B" w:rsidRDefault="000A654B" w:rsidP="000A654B">
      <w:pPr>
        <w:spacing w:after="0" w:line="240" w:lineRule="auto"/>
        <w:ind w:left="709"/>
        <w:jc w:val="both"/>
      </w:pPr>
    </w:p>
    <w:p w14:paraId="7F11D8B5" w14:textId="0028C9CB" w:rsidR="00D1643C" w:rsidRDefault="00D1643C" w:rsidP="000A654B">
      <w:pPr>
        <w:spacing w:after="0" w:line="240" w:lineRule="auto"/>
        <w:ind w:left="709"/>
        <w:jc w:val="both"/>
      </w:pPr>
      <w:r>
        <w:t>Dodavatel musí poddodavatele nahradit nejpozději do konce zadavatelem stanovené přiměřené lhůty. Tuto lhůtu může zadavatel prodloužit nebo prominout její zmeškání. Pokud nedojde k nahrazení poddodavatele a výběrové řízení není do té doby ukončeno, zadavatel může účastníka výběrového řízení vyloučit.</w:t>
      </w:r>
    </w:p>
    <w:p w14:paraId="5FC6FFF3" w14:textId="77777777" w:rsidR="00F01FED" w:rsidRPr="00F01FED" w:rsidRDefault="00F01FED" w:rsidP="00F01FED">
      <w:pPr>
        <w:spacing w:after="0" w:line="240" w:lineRule="auto"/>
        <w:ind w:left="426"/>
        <w:jc w:val="both"/>
        <w:rPr>
          <w:rFonts w:eastAsia="Times New Roman" w:cs="Times New Roman"/>
          <w:lang w:eastAsia="cs-CZ"/>
        </w:rPr>
      </w:pPr>
    </w:p>
    <w:p w14:paraId="7055E95D" w14:textId="77777777" w:rsidR="00F01FED" w:rsidRPr="00F01FED" w:rsidRDefault="00F01FED" w:rsidP="00FF3F0E">
      <w:pPr>
        <w:numPr>
          <w:ilvl w:val="0"/>
          <w:numId w:val="19"/>
        </w:numPr>
        <w:tabs>
          <w:tab w:val="left" w:pos="1985"/>
        </w:tabs>
        <w:spacing w:after="0" w:line="240" w:lineRule="auto"/>
        <w:rPr>
          <w:rFonts w:eastAsia="Times New Roman" w:cs="Times New Roman"/>
          <w:u w:val="single"/>
          <w:lang w:eastAsia="cs-CZ"/>
        </w:rPr>
      </w:pPr>
      <w:r w:rsidRPr="00F01FED">
        <w:rPr>
          <w:rFonts w:eastAsia="Times New Roman" w:cs="Times New Roman"/>
          <w:u w:val="single"/>
          <w:lang w:eastAsia="cs-CZ"/>
        </w:rPr>
        <w:t>Obecně k prokazování kvalifikace</w:t>
      </w:r>
    </w:p>
    <w:p w14:paraId="2AE677B1" w14:textId="00857109"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je povinen předložit doklady k prokázání kvalifikace v nabídce. Pokud dodavatel není z důvodů, které mu nelze přičítat, schopen předložit požadovaný doklad, je oprávněn předložit jiný rovnocenný doklad. Chybějící doklady lze doplnit pouze na žádost zadavatele postupem podle článku 15. této Výzvy. Dodavatel je oprávněn nahradit požadované doklady jednotným evropským osvědčením pro veřejné zakázky. Jednotným evropským osvědčením pro veřejné zakázky se rozumí písemné čestné prohlášení </w:t>
      </w:r>
      <w:r w:rsidR="00611563">
        <w:rPr>
          <w:rFonts w:eastAsia="Times New Roman" w:cs="Times New Roman"/>
          <w:lang w:eastAsia="cs-CZ"/>
        </w:rPr>
        <w:t>dodavatele</w:t>
      </w:r>
      <w:r w:rsidRPr="00F01FED">
        <w:rPr>
          <w:rFonts w:eastAsia="Times New Roman" w:cs="Times New Roman"/>
          <w:lang w:eastAsia="cs-CZ"/>
        </w:rPr>
        <w:t xml:space="preserve"> o prokázání jeho kvalifikace, a to i prostřednictvím jiné osoby, nahrazující doklady vydané orgány veřejné správy nebo třetími stranami na formuláři zpřístupněném v informačním systému e-</w:t>
      </w:r>
      <w:proofErr w:type="spellStart"/>
      <w:r w:rsidRPr="00F01FED">
        <w:rPr>
          <w:rFonts w:eastAsia="Times New Roman" w:cs="Times New Roman"/>
          <w:lang w:eastAsia="cs-CZ"/>
        </w:rPr>
        <w:t>Certis</w:t>
      </w:r>
      <w:proofErr w:type="spellEnd"/>
      <w:r w:rsidRPr="00F01FED">
        <w:rPr>
          <w:rFonts w:eastAsia="Times New Roman" w:cs="Times New Roman"/>
          <w:lang w:eastAsia="cs-CZ"/>
        </w:rPr>
        <w:t xml:space="preserve">. S výjimkou jednotného evropského osvědčení, případů stanovených touto Výzvou nebo v případě, že se podle příslušného právního řádu požadovaný doklad nevydává, není dodavatel oprávněn nahradit předložení požadovaných dokladů </w:t>
      </w:r>
      <w:r w:rsidR="00611563">
        <w:rPr>
          <w:rFonts w:eastAsia="Times New Roman" w:cs="Times New Roman"/>
          <w:lang w:eastAsia="cs-CZ"/>
        </w:rPr>
        <w:t xml:space="preserve">písemným </w:t>
      </w:r>
      <w:r w:rsidRPr="00F01FED">
        <w:rPr>
          <w:rFonts w:eastAsia="Times New Roman" w:cs="Times New Roman"/>
          <w:lang w:eastAsia="cs-CZ"/>
        </w:rPr>
        <w:t xml:space="preserve">čestným prohlášením. </w:t>
      </w:r>
    </w:p>
    <w:p w14:paraId="668A9225" w14:textId="3EF14092"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lastRenderedPageBreak/>
        <w:t>Doklady prokazující základní způsobilost podle bodu 9</w:t>
      </w:r>
      <w:r w:rsidR="00611563">
        <w:rPr>
          <w:rFonts w:eastAsia="Times New Roman" w:cs="Times New Roman"/>
          <w:lang w:eastAsia="cs-CZ"/>
        </w:rPr>
        <w:t xml:space="preserve">.1 </w:t>
      </w:r>
      <w:r w:rsidRPr="00F01FED">
        <w:rPr>
          <w:rFonts w:eastAsia="Times New Roman" w:cs="Times New Roman"/>
          <w:lang w:eastAsia="cs-CZ"/>
        </w:rPr>
        <w:t>Výzvy musí prokazovat splnění požadovaného kritéria způsobilosti nejpozději v době 3 měsíců přede dnem zahájení výběrového řízení.</w:t>
      </w:r>
    </w:p>
    <w:p w14:paraId="6D159544"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Dodavatelé v nabídkách předkládají </w:t>
      </w:r>
      <w:r w:rsidRPr="00F01FED">
        <w:rPr>
          <w:rFonts w:eastAsia="Times New Roman" w:cs="Times New Roman"/>
          <w:b/>
          <w:lang w:eastAsia="cs-CZ"/>
        </w:rPr>
        <w:t>prosté kopie dokladů prokazujících splnění kvalifikace</w:t>
      </w:r>
      <w:r w:rsidRPr="00F01FED">
        <w:rPr>
          <w:rFonts w:eastAsia="Times New Roman" w:cs="Times New Roman"/>
          <w:lang w:eastAsia="cs-CZ"/>
        </w:rPr>
        <w:t>.</w:t>
      </w:r>
    </w:p>
    <w:p w14:paraId="700C4D42"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Splnění kvalifikace může dodavatel prokázat také předložením výpisu ze seznamu kvalifikovaných dodavatelů nebo předložením platného certifikátu vydaného v rámci systému certifikovaných dodavatelů. Výpis ze seznamu kvalifikovaných dodavatelů nesmí být k poslednímu dni, ke kterému má být prokázána základní způsobilost nebo profesní způsobilost starší než tří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w:t>
      </w:r>
      <w:proofErr w:type="gramStart"/>
      <w:r w:rsidRPr="00F01FED">
        <w:rPr>
          <w:rFonts w:eastAsia="Times New Roman" w:cs="Times New Roman"/>
          <w:lang w:eastAsia="cs-CZ"/>
        </w:rPr>
        <w:t>předloží</w:t>
      </w:r>
      <w:proofErr w:type="gramEnd"/>
      <w:r w:rsidRPr="00F01FED">
        <w:rPr>
          <w:rFonts w:eastAsia="Times New Roman" w:cs="Times New Roman"/>
          <w:lang w:eastAsia="cs-CZ"/>
        </w:rPr>
        <w:t xml:space="preserve">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22FCCB0C"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že byla kvalifikace získaná v zahraničí, prokazuje se v požadovaném rozsahu doklady vydanými podle právního řádu země, ve které byla získána. Doklady k prokázání profesní způsobilosti dodavatel nemusí předložit, pokud právní předpisy v zemi jeho sídla obdobnou profesní způsobilost nevyžadují.</w:t>
      </w:r>
    </w:p>
    <w:p w14:paraId="57065EC1" w14:textId="3C461184" w:rsidR="00F01FED" w:rsidRPr="00F01FED" w:rsidRDefault="00F01FED" w:rsidP="00F01FED">
      <w:pPr>
        <w:spacing w:before="120" w:after="0" w:line="240" w:lineRule="auto"/>
        <w:ind w:left="426"/>
        <w:jc w:val="both"/>
        <w:rPr>
          <w:rFonts w:eastAsia="Times New Roman" w:cs="Times New Roman"/>
          <w:highlight w:val="green"/>
          <w:lang w:eastAsia="cs-CZ"/>
        </w:rPr>
      </w:pPr>
      <w:r w:rsidRPr="00F01FED">
        <w:rPr>
          <w:rFonts w:eastAsia="Times New Roman" w:cs="Times New Roman"/>
          <w:b/>
          <w:lang w:eastAsia="cs-CZ"/>
        </w:rPr>
        <w:t xml:space="preserve">Prokazování odborné způsobilosti zahraničními osobami podle zvláštních právních předpisů: </w:t>
      </w:r>
    </w:p>
    <w:p w14:paraId="2A6DF253" w14:textId="77777777" w:rsidR="00F01FED" w:rsidRPr="00F01FED" w:rsidRDefault="00F01FED" w:rsidP="00F01FED">
      <w:pPr>
        <w:spacing w:before="120" w:after="0" w:line="240" w:lineRule="auto"/>
        <w:ind w:left="426"/>
        <w:jc w:val="both"/>
        <w:rPr>
          <w:rFonts w:eastAsia="Times New Roman" w:cs="Times New Roman"/>
          <w:lang w:eastAsia="cs-CZ"/>
        </w:rPr>
      </w:pPr>
      <w:r w:rsidRPr="00335FB3">
        <w:rPr>
          <w:rFonts w:eastAsia="Times New Roman" w:cs="Times New Roman"/>
          <w:lang w:eastAsia="cs-CZ"/>
        </w:rPr>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uzavření smlouvy na plnění předmětu veřejné zakázky.</w:t>
      </w:r>
    </w:p>
    <w:p w14:paraId="3DE4959D" w14:textId="7EC39AEB" w:rsidR="0014572A" w:rsidRPr="00FC44E6" w:rsidRDefault="0014572A" w:rsidP="0014572A">
      <w:pPr>
        <w:numPr>
          <w:ilvl w:val="0"/>
          <w:numId w:val="34"/>
        </w:numPr>
        <w:spacing w:before="120" w:after="0" w:line="240" w:lineRule="auto"/>
        <w:ind w:left="426"/>
        <w:jc w:val="both"/>
        <w:rPr>
          <w:rFonts w:eastAsia="Times New Roman" w:cs="Times New Roman"/>
          <w:lang w:eastAsia="cs-CZ"/>
        </w:rPr>
      </w:pPr>
      <w:r w:rsidRPr="00FC44E6">
        <w:rPr>
          <w:rFonts w:eastAsia="Times New Roman" w:cs="Times New Roman"/>
          <w:lang w:eastAsia="cs-CZ"/>
        </w:rPr>
        <w:t>informace k doložení autorizace/registrace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kvalifikačních předpokladů a provádí další úkony s touto činností spojené. Hostující osoba je povinna podat uznávacímu orgánu úplné oznámení podle zákona o uznávání odborné kvalifikace. 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smlouvy.</w:t>
      </w:r>
    </w:p>
    <w:p w14:paraId="5BDBDF0C" w14:textId="77777777" w:rsidR="0014572A" w:rsidRPr="00F01FED" w:rsidRDefault="0014572A" w:rsidP="00F01FED">
      <w:pPr>
        <w:spacing w:after="0" w:line="240" w:lineRule="auto"/>
        <w:ind w:left="426"/>
        <w:jc w:val="both"/>
        <w:rPr>
          <w:rFonts w:eastAsia="Times New Roman" w:cs="Times New Roman"/>
          <w:lang w:eastAsia="cs-CZ"/>
        </w:rPr>
      </w:pPr>
    </w:p>
    <w:p w14:paraId="39C31C29" w14:textId="77777777" w:rsidR="00F01FED" w:rsidRPr="00F01FED" w:rsidRDefault="00F01FED" w:rsidP="00F01FED">
      <w:pPr>
        <w:spacing w:after="0" w:line="240" w:lineRule="auto"/>
        <w:ind w:left="426"/>
        <w:jc w:val="both"/>
        <w:rPr>
          <w:rFonts w:eastAsia="Times New Roman" w:cs="Times New Roman"/>
          <w:b/>
          <w:lang w:eastAsia="cs-CZ"/>
        </w:rPr>
      </w:pPr>
      <w:r w:rsidRPr="00F01FED">
        <w:rPr>
          <w:rFonts w:eastAsia="Times New Roman" w:cs="Times New Roman"/>
          <w:b/>
          <w:lang w:eastAsia="cs-CZ"/>
        </w:rPr>
        <w:lastRenderedPageBreak/>
        <w:t>Prokázání kvalifikace v případě společné účasti a prostřednictvím jiných osob</w:t>
      </w:r>
    </w:p>
    <w:p w14:paraId="0D1C189B" w14:textId="7838BD71"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V případě společné účasti dodavatelů prokazuje základní způsobilost a profesní způsobilost podle bodu 9.2 písm. a) této Výzvy každý ze společníků v plném rozsahu samostatně. Prokázání splnění ostatní kvalifikace musí prokázat všichni společníci společně.</w:t>
      </w:r>
      <w:r w:rsidR="00FF3F0E">
        <w:rPr>
          <w:rFonts w:eastAsia="Times New Roman" w:cs="Times New Roman"/>
          <w:lang w:eastAsia="cs-CZ"/>
        </w:rPr>
        <w:t xml:space="preserve"> </w:t>
      </w:r>
      <w:r w:rsidR="00FF3F0E" w:rsidRPr="00A503CE">
        <w:rPr>
          <w:rFonts w:eastAsia="Times New Roman" w:cs="Times New Roman"/>
          <w:lang w:eastAsia="cs-CZ"/>
        </w:rPr>
        <w:t xml:space="preserve">Za jiné osoby považuje zadavatel jak poddodavatele, tak i osoby, které s dodavatelem </w:t>
      </w:r>
      <w:proofErr w:type="gramStart"/>
      <w:r w:rsidR="00FF3F0E" w:rsidRPr="00A503CE">
        <w:rPr>
          <w:rFonts w:eastAsia="Times New Roman" w:cs="Times New Roman"/>
          <w:lang w:eastAsia="cs-CZ"/>
        </w:rPr>
        <w:t>tvoří</w:t>
      </w:r>
      <w:proofErr w:type="gramEnd"/>
      <w:r w:rsidR="00FF3F0E" w:rsidRPr="00A503CE">
        <w:rPr>
          <w:rFonts w:eastAsia="Times New Roman" w:cs="Times New Roman"/>
          <w:lang w:eastAsia="cs-CZ"/>
        </w:rPr>
        <w:t xml:space="preserve"> koncern.</w:t>
      </w:r>
    </w:p>
    <w:p w14:paraId="09E89F45" w14:textId="563DC445"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Pokud není dodavatel schopen prokázat určitou část </w:t>
      </w:r>
      <w:r w:rsidR="005919B4" w:rsidRPr="00F01FED">
        <w:rPr>
          <w:rFonts w:eastAsia="Times New Roman" w:cs="Times New Roman"/>
          <w:lang w:eastAsia="cs-CZ"/>
        </w:rPr>
        <w:t>technick</w:t>
      </w:r>
      <w:r w:rsidR="005919B4">
        <w:rPr>
          <w:rFonts w:eastAsia="Times New Roman" w:cs="Times New Roman"/>
          <w:lang w:eastAsia="cs-CZ"/>
        </w:rPr>
        <w:t>ou</w:t>
      </w:r>
      <w:r w:rsidR="005919B4" w:rsidRPr="00F01FED">
        <w:rPr>
          <w:rFonts w:eastAsia="Times New Roman" w:cs="Times New Roman"/>
          <w:lang w:eastAsia="cs-CZ"/>
        </w:rPr>
        <w:t xml:space="preserve"> </w:t>
      </w:r>
      <w:r w:rsidRPr="00F01FED">
        <w:rPr>
          <w:rFonts w:eastAsia="Times New Roman" w:cs="Times New Roman"/>
          <w:lang w:eastAsia="cs-CZ"/>
        </w:rPr>
        <w:t>kvalifikac</w:t>
      </w:r>
      <w:r w:rsidR="005919B4">
        <w:rPr>
          <w:rFonts w:eastAsia="Times New Roman" w:cs="Times New Roman"/>
          <w:lang w:eastAsia="cs-CZ"/>
        </w:rPr>
        <w:t>i</w:t>
      </w:r>
      <w:r w:rsidRPr="00F01FED">
        <w:rPr>
          <w:rFonts w:eastAsia="Times New Roman" w:cs="Times New Roman"/>
          <w:lang w:eastAsia="cs-CZ"/>
        </w:rPr>
        <w:t xml:space="preserve"> nebo profesní způsobilosti s výjimkou kritéria podle bodu 9.2 písm. a) této Výzvy </w:t>
      </w:r>
      <w:r w:rsidR="005919B4" w:rsidRPr="00F01FED">
        <w:rPr>
          <w:rFonts w:eastAsia="Times New Roman" w:cs="Times New Roman"/>
          <w:lang w:eastAsia="cs-CZ"/>
        </w:rPr>
        <w:t>požadovan</w:t>
      </w:r>
      <w:r w:rsidR="005919B4">
        <w:rPr>
          <w:rFonts w:eastAsia="Times New Roman" w:cs="Times New Roman"/>
          <w:lang w:eastAsia="cs-CZ"/>
        </w:rPr>
        <w:t>ou</w:t>
      </w:r>
      <w:r w:rsidR="005919B4" w:rsidRPr="00F01FED">
        <w:rPr>
          <w:rFonts w:eastAsia="Times New Roman" w:cs="Times New Roman"/>
          <w:lang w:eastAsia="cs-CZ"/>
        </w:rPr>
        <w:t xml:space="preserve"> </w:t>
      </w:r>
      <w:r w:rsidRPr="00F01FED">
        <w:rPr>
          <w:rFonts w:eastAsia="Times New Roman" w:cs="Times New Roman"/>
          <w:lang w:eastAsia="cs-CZ"/>
        </w:rPr>
        <w:t xml:space="preserve">zadavatelem v plném rozsahu, je oprávněn prokázat ji prostřednictvím jiných osob. </w:t>
      </w:r>
    </w:p>
    <w:p w14:paraId="3C32CCF1" w14:textId="77777777"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Dodavatel je v takovém případě povinen zadavateli předložit:</w:t>
      </w:r>
    </w:p>
    <w:p w14:paraId="03ED2035"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o splnění základní způsobilosti jinou osobou,</w:t>
      </w:r>
    </w:p>
    <w:p w14:paraId="3AF93EE3"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profesní způsobilosti podle bodu 9.2 písm. a) této Výzvy jinou osobou,</w:t>
      </w:r>
    </w:p>
    <w:p w14:paraId="06EE55B2" w14:textId="77777777" w:rsidR="00F01FED" w:rsidRPr="00F01FED" w:rsidRDefault="00F01FED" w:rsidP="00F01FED">
      <w:pPr>
        <w:numPr>
          <w:ilvl w:val="0"/>
          <w:numId w:val="5"/>
        </w:numPr>
        <w:spacing w:before="120" w:after="0" w:line="240" w:lineRule="auto"/>
        <w:ind w:left="851"/>
        <w:jc w:val="both"/>
        <w:rPr>
          <w:rFonts w:eastAsia="Times New Roman" w:cs="Times New Roman"/>
          <w:lang w:eastAsia="cs-CZ"/>
        </w:rPr>
      </w:pPr>
      <w:r w:rsidRPr="00F01FED">
        <w:rPr>
          <w:rFonts w:eastAsia="Times New Roman" w:cs="Times New Roman"/>
          <w:lang w:eastAsia="cs-CZ"/>
        </w:rPr>
        <w:t>doklady prokazující splnění chybějící části kvalifikace prostřednictvím jiné osoby a</w:t>
      </w:r>
    </w:p>
    <w:p w14:paraId="153D34FB" w14:textId="77777777" w:rsidR="005919B4" w:rsidRDefault="005919B4" w:rsidP="005919B4">
      <w:pPr>
        <w:numPr>
          <w:ilvl w:val="0"/>
          <w:numId w:val="5"/>
        </w:numPr>
        <w:spacing w:before="120" w:after="0" w:line="240" w:lineRule="auto"/>
        <w:ind w:left="851"/>
        <w:jc w:val="both"/>
        <w:rPr>
          <w:rFonts w:eastAsia="Times New Roman" w:cs="Times New Roman"/>
          <w:lang w:eastAsia="cs-CZ"/>
        </w:rPr>
      </w:pPr>
      <w:r w:rsidRPr="000A1D47">
        <w:rPr>
          <w:rFonts w:eastAsia="Times New Roman" w:cs="Times New Roman"/>
          <w:b/>
          <w:lang w:eastAsia="cs-CZ"/>
        </w:rPr>
        <w:t>smlouvu nebo jinou osobou podepsané potvrzení o její existenci, jejímž obsahem je závazek jiné osoby</w:t>
      </w:r>
      <w:r w:rsidRPr="001A6F12">
        <w:rPr>
          <w:rFonts w:eastAsia="Times New Roman" w:cs="Times New Roman"/>
          <w:lang w:eastAsia="cs-CZ"/>
        </w:rPr>
        <w:t xml:space="preserve"> k poskytnutí plnění určeného k plnění veřejné zakázky nebo k poskytnutí věcí či práv, s nimiž bude dodavatel oprávněn disponovat </w:t>
      </w:r>
      <w:r>
        <w:rPr>
          <w:rFonts w:eastAsia="Times New Roman" w:cs="Times New Roman"/>
          <w:lang w:eastAsia="cs-CZ"/>
        </w:rPr>
        <w:t>při</w:t>
      </w:r>
      <w:r w:rsidRPr="001A6F12">
        <w:rPr>
          <w:rFonts w:eastAsia="Times New Roman" w:cs="Times New Roman"/>
          <w:lang w:eastAsia="cs-CZ"/>
        </w:rPr>
        <w:t xml:space="preserve"> plnění veřejné zakázky, a to alespoň v rozsahu, v jakém jiná osoba prokázala kvalifikaci za dodavatele; </w:t>
      </w:r>
    </w:p>
    <w:p w14:paraId="68263901" w14:textId="77777777" w:rsidR="005919B4" w:rsidRDefault="005919B4" w:rsidP="005919B4">
      <w:pPr>
        <w:numPr>
          <w:ilvl w:val="0"/>
          <w:numId w:val="32"/>
        </w:numPr>
        <w:spacing w:before="120" w:after="0" w:line="240" w:lineRule="auto"/>
        <w:ind w:left="1418"/>
        <w:jc w:val="both"/>
        <w:rPr>
          <w:rFonts w:eastAsia="Times New Roman" w:cs="Times New Roman"/>
          <w:lang w:eastAsia="cs-CZ"/>
        </w:rPr>
      </w:pPr>
      <w:r w:rsidRPr="000A1D47">
        <w:rPr>
          <w:rFonts w:eastAsia="Times New Roman" w:cs="Times New Roman"/>
          <w:lang w:eastAsia="cs-CZ"/>
        </w:rPr>
        <w:t>Smlouva nebo potvrzení o její existenci</w:t>
      </w:r>
      <w:r w:rsidRPr="001A6F12">
        <w:rPr>
          <w:rFonts w:eastAsia="Times New Roman" w:cs="Times New Roman"/>
          <w:lang w:eastAsia="cs-CZ"/>
        </w:rPr>
        <w:t xml:space="preserve"> musí obsahovat konkrétní specifikaci plnění, které jiná osoba dodavateli k plnění veřejné zakázky poskytne, nebo konkrétní specifikaci věcí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1D65C191" w14:textId="77777777" w:rsidR="005919B4" w:rsidRPr="001A6F12" w:rsidRDefault="005919B4" w:rsidP="005919B4">
      <w:pPr>
        <w:numPr>
          <w:ilvl w:val="0"/>
          <w:numId w:val="32"/>
        </w:numPr>
        <w:spacing w:before="120" w:after="0" w:line="240" w:lineRule="auto"/>
        <w:ind w:left="1418"/>
        <w:jc w:val="both"/>
        <w:rPr>
          <w:rFonts w:eastAsia="Times New Roman" w:cs="Times New Roman"/>
          <w:lang w:eastAsia="cs-CZ"/>
        </w:rPr>
      </w:pPr>
      <w:r>
        <w:t xml:space="preserve">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w:t>
      </w:r>
      <w:proofErr w:type="gramStart"/>
      <w:r>
        <w:t xml:space="preserve">pokud  </w:t>
      </w:r>
      <w:r w:rsidRPr="00C66878">
        <w:t>z</w:t>
      </w:r>
      <w:proofErr w:type="gramEnd"/>
      <w:r w:rsidRPr="00C66878">
        <w:t xml:space="preserve"> obsahu smlouvy nebo potvrzení o její existenci vyplývá závazek jiné osoby plnit veřejnou zakázku </w:t>
      </w:r>
      <w:r w:rsidRPr="00C66878">
        <w:rPr>
          <w:b/>
        </w:rPr>
        <w:t>společně a nerozdílně s dodavatelem</w:t>
      </w:r>
      <w:r>
        <w:t xml:space="preserve">. </w:t>
      </w:r>
      <w:r w:rsidRPr="001A6F12">
        <w:rPr>
          <w:rFonts w:eastAsia="Times New Roman" w:cs="Times New Roman"/>
          <w:lang w:eastAsia="cs-CZ"/>
        </w:rPr>
        <w:t>Prokazuje-li dodavatel prostřednictvím jiné osoby kvalifikaci a předkládá seznam významných služeb nebo osvědčení a odborné kvalifikaci personálu dodavatele, musí písemný závazek jiné osoby prokazující část kvalifikace zavazovat tuto osobu, že bude skutečně vykonávat služby, ke kterým se prokazované kritérium kvalifikace vztahuje.</w:t>
      </w:r>
    </w:p>
    <w:p w14:paraId="63BFA839" w14:textId="77777777" w:rsidR="005919B4" w:rsidRDefault="005919B4" w:rsidP="005919B4">
      <w:pPr>
        <w:spacing w:before="120" w:after="0" w:line="240" w:lineRule="auto"/>
        <w:ind w:left="425"/>
        <w:jc w:val="both"/>
      </w:pPr>
      <w:r w:rsidRPr="00C66878">
        <w:t>Na kvalifikaci jiné osoby, jejímž prostřednictvím je prokazována kvalifikace, se vztahují pravidla stanovená zadávacími podmínkami pro kvalifikaci dodavatele, za kterého je kvalifikace prokazována.</w:t>
      </w:r>
      <w:r>
        <w:t xml:space="preserve"> Jiná osoba prokazuje základní způsobilost a profesní způsobilost požadované podle tohoto článku obdobnými doklady, jež je povinen předložit dodavatel.</w:t>
      </w:r>
    </w:p>
    <w:p w14:paraId="4AA576A9" w14:textId="77777777" w:rsidR="005919B4" w:rsidRPr="00335FB3" w:rsidRDefault="005919B4" w:rsidP="005919B4">
      <w:pPr>
        <w:spacing w:before="120" w:after="0" w:line="240" w:lineRule="auto"/>
        <w:ind w:left="425"/>
        <w:jc w:val="both"/>
        <w:rPr>
          <w:rFonts w:eastAsia="Times New Roman" w:cs="Times New Roman"/>
          <w:u w:val="single"/>
          <w:lang w:eastAsia="cs-CZ"/>
        </w:rPr>
      </w:pPr>
      <w:r w:rsidRPr="001A6F12">
        <w:rPr>
          <w:rFonts w:eastAsia="Times New Roman" w:cs="Times New Roman"/>
          <w:lang w:eastAsia="cs-CZ"/>
        </w:rPr>
        <w:t>Dodavatel není oprávněn prostřednictvím jiné osoby prokázat splnění základní kvalifikace a výpisu z obchodního rejstříku nebo jiné obdobné evidence.</w:t>
      </w:r>
    </w:p>
    <w:p w14:paraId="48C61712" w14:textId="77777777" w:rsidR="005919B4" w:rsidRPr="00335FB3" w:rsidRDefault="005919B4" w:rsidP="005919B4">
      <w:pPr>
        <w:spacing w:before="120" w:after="0" w:line="240" w:lineRule="auto"/>
        <w:ind w:left="425"/>
        <w:jc w:val="both"/>
        <w:rPr>
          <w:rFonts w:eastAsia="Times New Roman" w:cs="Times New Roman"/>
          <w:u w:val="single"/>
          <w:lang w:eastAsia="cs-CZ"/>
        </w:rPr>
      </w:pPr>
    </w:p>
    <w:p w14:paraId="726FFA08" w14:textId="223EBC3F" w:rsidR="005919B4" w:rsidRPr="00335FB3" w:rsidRDefault="005919B4" w:rsidP="00AA2C29">
      <w:pPr>
        <w:pStyle w:val="Odstavecseseznamem"/>
        <w:numPr>
          <w:ilvl w:val="1"/>
          <w:numId w:val="33"/>
        </w:numPr>
        <w:spacing w:after="0" w:line="240" w:lineRule="auto"/>
        <w:rPr>
          <w:rFonts w:eastAsia="Times New Roman" w:cs="Times New Roman"/>
          <w:b/>
          <w:color w:val="000000"/>
          <w:u w:val="single"/>
          <w:lang w:eastAsia="cs-CZ"/>
        </w:rPr>
      </w:pPr>
      <w:r w:rsidRPr="00335FB3">
        <w:rPr>
          <w:rFonts w:eastAsia="Times New Roman" w:cs="Times New Roman"/>
          <w:u w:val="single"/>
          <w:lang w:eastAsia="cs-CZ"/>
        </w:rPr>
        <w:t>Změny v kvalifikaci dodavatele</w:t>
      </w:r>
    </w:p>
    <w:p w14:paraId="4CD805B5" w14:textId="77777777" w:rsidR="005919B4" w:rsidRPr="00A74D45" w:rsidRDefault="005919B4" w:rsidP="005919B4">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Pokud po předložení dokladů nebo prohlášení o kvalifikaci dojde v průběhu výběrového řízení ke změně kvalifikace dodavatele, je dodavatel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165FD3E3" w14:textId="77777777" w:rsidR="005919B4" w:rsidRPr="00A74D45" w:rsidRDefault="005919B4" w:rsidP="005919B4">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a) podmínky kvalifikace jsou nadále splněny a</w:t>
      </w:r>
    </w:p>
    <w:p w14:paraId="75506ADA" w14:textId="77777777" w:rsidR="005919B4" w:rsidRPr="00A74D45" w:rsidRDefault="005919B4" w:rsidP="005919B4">
      <w:pPr>
        <w:spacing w:after="0" w:line="240" w:lineRule="auto"/>
        <w:ind w:left="2410" w:hanging="1701"/>
        <w:jc w:val="both"/>
        <w:rPr>
          <w:rFonts w:eastAsia="Times New Roman" w:cs="Times New Roman"/>
          <w:color w:val="000000"/>
          <w:lang w:eastAsia="cs-CZ"/>
        </w:rPr>
      </w:pPr>
      <w:r w:rsidRPr="00A74D45">
        <w:rPr>
          <w:rFonts w:eastAsia="Times New Roman" w:cs="Times New Roman"/>
          <w:color w:val="000000"/>
          <w:lang w:eastAsia="cs-CZ"/>
        </w:rPr>
        <w:t>b) nedošlo k ovlivnění kritérií hodnocení nabídek.</w:t>
      </w:r>
    </w:p>
    <w:p w14:paraId="292020A9" w14:textId="77777777" w:rsidR="005919B4" w:rsidRPr="001A6F12" w:rsidRDefault="005919B4" w:rsidP="005919B4">
      <w:pPr>
        <w:spacing w:before="120" w:after="0" w:line="240" w:lineRule="auto"/>
        <w:ind w:left="425"/>
        <w:jc w:val="both"/>
        <w:rPr>
          <w:rFonts w:eastAsia="Times New Roman" w:cs="Times New Roman"/>
          <w:color w:val="000000"/>
          <w:lang w:eastAsia="cs-CZ"/>
        </w:rPr>
      </w:pPr>
      <w:r w:rsidRPr="00A74D45">
        <w:rPr>
          <w:rFonts w:eastAsia="Times New Roman" w:cs="Times New Roman"/>
          <w:color w:val="000000"/>
          <w:lang w:eastAsia="cs-CZ"/>
        </w:rPr>
        <w:t>Zadavatel může vyloučit účastníka výběrového řízení, pokud prokáže, že účastník výběrového řízení nesplnil povinnost podle předchozího odstavce.</w:t>
      </w:r>
    </w:p>
    <w:p w14:paraId="085B0997"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278B95D0"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30FF09A1" w14:textId="77777777" w:rsidR="00F01FED" w:rsidRPr="00F01FED" w:rsidRDefault="00F01FED" w:rsidP="00FF3F0E">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lastRenderedPageBreak/>
        <w:t>Poddodavatelské omezení</w:t>
      </w:r>
    </w:p>
    <w:p w14:paraId="6053F081" w14:textId="77777777" w:rsidR="00335FB3" w:rsidRDefault="00335FB3" w:rsidP="00335FB3">
      <w:pPr>
        <w:autoSpaceDE w:val="0"/>
        <w:autoSpaceDN w:val="0"/>
        <w:spacing w:after="0" w:line="240" w:lineRule="auto"/>
        <w:ind w:left="457"/>
        <w:jc w:val="both"/>
        <w:rPr>
          <w:rFonts w:eastAsia="Times New Roman" w:cs="Times New Roman"/>
          <w:lang w:eastAsia="cs-CZ"/>
        </w:rPr>
      </w:pPr>
    </w:p>
    <w:p w14:paraId="6DBDE8BA" w14:textId="0BCA05FA" w:rsidR="00F01FED" w:rsidRPr="00F01FED" w:rsidRDefault="00F01FED" w:rsidP="00335FB3">
      <w:pPr>
        <w:autoSpaceDE w:val="0"/>
        <w:autoSpaceDN w:val="0"/>
        <w:spacing w:after="0" w:line="240" w:lineRule="auto"/>
        <w:ind w:left="457"/>
        <w:jc w:val="both"/>
        <w:rPr>
          <w:rFonts w:eastAsia="Times New Roman" w:cs="Times New Roman"/>
          <w:lang w:eastAsia="cs-CZ"/>
        </w:rPr>
      </w:pPr>
      <w:r w:rsidRPr="00F01FED">
        <w:rPr>
          <w:rFonts w:eastAsia="Times New Roman" w:cs="Times New Roman"/>
          <w:lang w:eastAsia="cs-CZ"/>
        </w:rPr>
        <w:t>Zadavatel nevymezuje žádné činnosti při plnění veřejné zakázky, které musí být plněny přímo vybraným dodavatelem.</w:t>
      </w:r>
    </w:p>
    <w:p w14:paraId="299625C0" w14:textId="77777777" w:rsidR="00F01FED" w:rsidRPr="00F01FED" w:rsidRDefault="00F01FED" w:rsidP="00F01FED">
      <w:pPr>
        <w:spacing w:after="0" w:line="240" w:lineRule="auto"/>
        <w:ind w:left="457"/>
        <w:jc w:val="both"/>
        <w:rPr>
          <w:rFonts w:eastAsia="Times New Roman" w:cs="Times New Roman"/>
          <w:highlight w:val="green"/>
          <w:lang w:eastAsia="cs-CZ"/>
        </w:rPr>
      </w:pPr>
    </w:p>
    <w:p w14:paraId="411C74A8" w14:textId="77777777" w:rsidR="00F01FED" w:rsidRPr="00F01FED" w:rsidRDefault="00F01FED" w:rsidP="00F01FED">
      <w:pPr>
        <w:autoSpaceDE w:val="0"/>
        <w:autoSpaceDN w:val="0"/>
        <w:spacing w:after="0" w:line="240" w:lineRule="auto"/>
        <w:ind w:left="709"/>
        <w:jc w:val="both"/>
        <w:rPr>
          <w:rFonts w:eastAsia="Times New Roman" w:cs="Times New Roman"/>
          <w:iCs/>
          <w:lang w:eastAsia="cs-CZ"/>
        </w:rPr>
      </w:pPr>
    </w:p>
    <w:p w14:paraId="7BB42240" w14:textId="77777777"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Základní hodnotící kritérium a způsob hodnocení nabídek:</w:t>
      </w:r>
    </w:p>
    <w:p w14:paraId="4892ED8E"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hodnotí nabídky podle jejich ekonomické výhodnosti. Ekonomickou výhodnost nabídek zadavatel hodnotí podle </w:t>
      </w:r>
      <w:r w:rsidRPr="00F01FED">
        <w:rPr>
          <w:rFonts w:eastAsia="Times New Roman" w:cs="Times New Roman"/>
          <w:b/>
          <w:lang w:eastAsia="cs-CZ"/>
        </w:rPr>
        <w:t>nejnižší nabídkové ceny.</w:t>
      </w:r>
      <w:r w:rsidRPr="00F01FED">
        <w:rPr>
          <w:rFonts w:eastAsia="Times New Roman" w:cs="Times New Roman"/>
          <w:lang w:eastAsia="cs-CZ"/>
        </w:rPr>
        <w:t xml:space="preserve"> V případě, že ve lhůtě pro podání nabídek bude podána pouze jediná nabídka, hodnocení se neprovede.</w:t>
      </w:r>
    </w:p>
    <w:p w14:paraId="47B0479D" w14:textId="77777777" w:rsidR="00F01FED" w:rsidRPr="00F01FED" w:rsidRDefault="00F01FED" w:rsidP="00F01FED">
      <w:pPr>
        <w:spacing w:after="0" w:line="240" w:lineRule="auto"/>
        <w:ind w:left="426"/>
        <w:jc w:val="both"/>
        <w:rPr>
          <w:rFonts w:eastAsia="Times New Roman" w:cs="Times New Roman"/>
          <w:lang w:eastAsia="cs-CZ"/>
        </w:rPr>
      </w:pPr>
    </w:p>
    <w:p w14:paraId="50B82282" w14:textId="19810AF8" w:rsidR="00F01FED" w:rsidRPr="00422F57"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Při hodnocení nabídkové ceny je rozhodující Celková cena Díla bez DPH </w:t>
      </w:r>
      <w:r w:rsidRPr="00422F57">
        <w:rPr>
          <w:rFonts w:eastAsia="Times New Roman" w:cs="Times New Roman"/>
          <w:lang w:eastAsia="cs-CZ"/>
        </w:rPr>
        <w:t xml:space="preserve">uvedená v čl. </w:t>
      </w:r>
      <w:r w:rsidR="00CE6E64" w:rsidRPr="00422F57">
        <w:rPr>
          <w:rFonts w:eastAsia="Times New Roman" w:cs="Times New Roman"/>
          <w:lang w:eastAsia="cs-CZ"/>
        </w:rPr>
        <w:t>3</w:t>
      </w:r>
      <w:r w:rsidRPr="00422F57">
        <w:rPr>
          <w:rFonts w:eastAsia="Times New Roman" w:cs="Times New Roman"/>
          <w:lang w:eastAsia="cs-CZ"/>
        </w:rPr>
        <w:t>.</w:t>
      </w:r>
      <w:r w:rsidR="00CE6E64" w:rsidRPr="00422F57">
        <w:rPr>
          <w:rFonts w:eastAsia="Times New Roman" w:cs="Times New Roman"/>
          <w:lang w:eastAsia="cs-CZ"/>
        </w:rPr>
        <w:t xml:space="preserve">3 </w:t>
      </w:r>
      <w:r w:rsidRPr="00422F57">
        <w:rPr>
          <w:rFonts w:eastAsia="Times New Roman" w:cs="Times New Roman"/>
          <w:lang w:eastAsia="cs-CZ"/>
        </w:rPr>
        <w:t>závazného vzoru smlouvy.</w:t>
      </w:r>
    </w:p>
    <w:p w14:paraId="4310B236"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7291AB6A" w14:textId="77777777" w:rsidR="00F01FED" w:rsidRPr="00F01FED" w:rsidRDefault="00F01FED" w:rsidP="00FF3F0E">
      <w:pPr>
        <w:numPr>
          <w:ilvl w:val="0"/>
          <w:numId w:val="6"/>
        </w:numPr>
        <w:spacing w:after="0" w:line="240" w:lineRule="auto"/>
        <w:rPr>
          <w:rFonts w:eastAsia="Times New Roman" w:cs="Times New Roman"/>
          <w:b/>
          <w:color w:val="000000"/>
          <w:u w:val="single"/>
          <w:lang w:eastAsia="cs-CZ"/>
        </w:rPr>
      </w:pPr>
      <w:r w:rsidRPr="00F01FED">
        <w:rPr>
          <w:rFonts w:eastAsia="Times New Roman" w:cs="Times New Roman"/>
          <w:b/>
          <w:u w:val="single"/>
          <w:lang w:eastAsia="cs-CZ"/>
        </w:rPr>
        <w:t>Varianty nabídky:</w:t>
      </w:r>
      <w:r w:rsidRPr="00F01FED">
        <w:rPr>
          <w:rFonts w:eastAsia="Times New Roman" w:cs="Times New Roman"/>
          <w:b/>
          <w:color w:val="000000"/>
          <w:lang w:eastAsia="cs-CZ"/>
        </w:rPr>
        <w:t xml:space="preserve"> </w:t>
      </w:r>
      <w:r w:rsidRPr="00F01FED">
        <w:rPr>
          <w:rFonts w:eastAsia="Times New Roman" w:cs="Times New Roman"/>
          <w:color w:val="000000"/>
          <w:lang w:eastAsia="cs-CZ"/>
        </w:rPr>
        <w:t>Zadavatel nepřipouští varianty nabídky.</w:t>
      </w:r>
    </w:p>
    <w:p w14:paraId="5969EDA1" w14:textId="77777777" w:rsidR="00F01FED" w:rsidRPr="00F01FED" w:rsidRDefault="00F01FED" w:rsidP="00F01FED">
      <w:pPr>
        <w:spacing w:after="0" w:line="240" w:lineRule="auto"/>
        <w:ind w:left="1701" w:hanging="1701"/>
        <w:jc w:val="both"/>
        <w:rPr>
          <w:rFonts w:eastAsia="Times New Roman" w:cs="Times New Roman"/>
          <w:color w:val="000000"/>
          <w:lang w:eastAsia="cs-CZ"/>
        </w:rPr>
      </w:pPr>
    </w:p>
    <w:p w14:paraId="4FCE1786" w14:textId="649137F5"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Lhůta pro podání nabídek, obsah a podávání nabídek</w:t>
      </w:r>
      <w:r w:rsidRPr="00F01FED">
        <w:rPr>
          <w:rFonts w:eastAsia="Times New Roman" w:cs="Times New Roman"/>
          <w:b/>
          <w:lang w:eastAsia="cs-CZ"/>
        </w:rPr>
        <w:t>:</w:t>
      </w:r>
    </w:p>
    <w:p w14:paraId="306947F2" w14:textId="5E68E091" w:rsid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Dodavatel může podat ve výběrovém řízení pouze jednu nabídku samostatně nebo společně s dalšími dodavateli. Dodavatel, který podá nabídku ve výběrovém řízení, nesmí být současně osobou, jejímž prostřednictvím jiný dodavatel v tomto výběrovém řízení prokazuje kvalifikaci. Pokud dodavatel podá více nabídek samostatně nebo společně s dalšími dodavateli, nebo je osobou, jejímž prostřednictvím jiný dodavatel v tomtéž výběrovém řízení prokazuje kvalifikaci, zadavatel všechny nabídky podané takovým dodavatelem vyřadí a dodavatele </w:t>
      </w:r>
      <w:proofErr w:type="gramStart"/>
      <w:r w:rsidRPr="00F01FED">
        <w:rPr>
          <w:rFonts w:eastAsia="Times New Roman" w:cs="Times New Roman"/>
          <w:lang w:eastAsia="cs-CZ"/>
        </w:rPr>
        <w:t>vyloučí</w:t>
      </w:r>
      <w:proofErr w:type="gramEnd"/>
      <w:r w:rsidRPr="00F01FED">
        <w:rPr>
          <w:rFonts w:eastAsia="Times New Roman" w:cs="Times New Roman"/>
          <w:lang w:eastAsia="cs-CZ"/>
        </w:rPr>
        <w:t xml:space="preserve"> z výběrového řízení.</w:t>
      </w:r>
    </w:p>
    <w:p w14:paraId="787BFC28" w14:textId="77777777" w:rsidR="005919B4" w:rsidRPr="00F01FED" w:rsidRDefault="005919B4" w:rsidP="00F01FED">
      <w:pPr>
        <w:spacing w:after="0" w:line="240" w:lineRule="auto"/>
        <w:ind w:left="426"/>
        <w:jc w:val="both"/>
        <w:rPr>
          <w:rFonts w:eastAsia="Times New Roman" w:cs="Times New Roman"/>
          <w:lang w:eastAsia="cs-CZ"/>
        </w:rPr>
      </w:pPr>
    </w:p>
    <w:p w14:paraId="51F9E7B4"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musí být podána elektronicky prostřednictvím elektronického nástroje E-ZAK, který je profilem zadavatele, a to v českém jazyce s výjimkami uvedenými v článku 14 odst. 2 této Výzvy. Zadavatel nepřipouští podání nabídky v listinné podobě ani v jiné elektronické formě mimo elektronický nástroj E-ZAK. Nabídku dodavatel </w:t>
      </w:r>
      <w:proofErr w:type="gramStart"/>
      <w:r w:rsidRPr="00F01FED">
        <w:rPr>
          <w:rFonts w:eastAsia="Times New Roman" w:cs="Times New Roman"/>
          <w:lang w:eastAsia="cs-CZ"/>
        </w:rPr>
        <w:t>doručí</w:t>
      </w:r>
      <w:proofErr w:type="gramEnd"/>
      <w:r w:rsidRPr="00F01FED">
        <w:rPr>
          <w:rFonts w:eastAsia="Times New Roman" w:cs="Times New Roman"/>
          <w:lang w:eastAsia="cs-CZ"/>
        </w:rPr>
        <w:t xml:space="preserve"> do konce lhůty pro podání nabídek, a to prostřednictvím elektronického nástroje E-ZAK na níže uvedenou elektronickou adresu https://zakazky.</w:t>
      </w:r>
      <w:r w:rsidR="00D41E04">
        <w:rPr>
          <w:rFonts w:eastAsia="Times New Roman" w:cs="Times New Roman"/>
          <w:lang w:eastAsia="cs-CZ"/>
        </w:rPr>
        <w:t>spravazeleznic</w:t>
      </w:r>
      <w:r w:rsidRPr="00F01FED">
        <w:rPr>
          <w:rFonts w:eastAsia="Times New Roman" w:cs="Times New Roman"/>
          <w:lang w:eastAsia="cs-CZ"/>
        </w:rPr>
        <w:t>.cz/.</w:t>
      </w:r>
    </w:p>
    <w:p w14:paraId="7B3AC798" w14:textId="77777777" w:rsidR="00F01FED" w:rsidRPr="00F01FED" w:rsidRDefault="00F01FED" w:rsidP="00F01FED">
      <w:pPr>
        <w:spacing w:after="0" w:line="240" w:lineRule="auto"/>
        <w:ind w:left="426"/>
        <w:jc w:val="both"/>
        <w:rPr>
          <w:rFonts w:eastAsia="Times New Roman" w:cs="Times New Roman"/>
          <w:lang w:eastAsia="cs-CZ"/>
        </w:rPr>
      </w:pPr>
    </w:p>
    <w:p w14:paraId="430E1B1F" w14:textId="77777777" w:rsidR="003937FF" w:rsidRDefault="003937FF" w:rsidP="003937FF">
      <w:pPr>
        <w:spacing w:after="0" w:line="240" w:lineRule="auto"/>
        <w:ind w:left="426"/>
        <w:jc w:val="both"/>
        <w:rPr>
          <w:rFonts w:cs="Arial"/>
        </w:rPr>
      </w:pPr>
      <w:r w:rsidRPr="00422F57">
        <w:rPr>
          <w:rFonts w:cs="Arial"/>
          <w:b/>
        </w:rPr>
        <w:t>Nabídky lze podat v termínu, který je uveden na profilu zadavatele:</w:t>
      </w:r>
      <w:r w:rsidRPr="00422F57">
        <w:rPr>
          <w:rFonts w:cs="Arial"/>
        </w:rPr>
        <w:t xml:space="preserve"> </w:t>
      </w:r>
      <w:hyperlink r:id="rId14" w:history="1">
        <w:r w:rsidRPr="00422F57">
          <w:rPr>
            <w:rStyle w:val="Hypertextovodkaz"/>
            <w:rFonts w:cs="Arial"/>
            <w:b/>
            <w:bCs/>
            <w:lang w:eastAsia="cs-CZ"/>
          </w:rPr>
          <w:t>https://zakazky.spravazeleznic.cz/</w:t>
        </w:r>
      </w:hyperlink>
      <w:r w:rsidRPr="00422F57">
        <w:rPr>
          <w:rFonts w:cs="Arial"/>
          <w:b/>
        </w:rPr>
        <w:t>.</w:t>
      </w:r>
    </w:p>
    <w:p w14:paraId="1907FEF1" w14:textId="5BAE8596" w:rsidR="00F01FED" w:rsidRPr="00F01FED" w:rsidRDefault="00F01FED" w:rsidP="00F01FED">
      <w:pPr>
        <w:spacing w:after="0" w:line="240" w:lineRule="auto"/>
        <w:ind w:left="426"/>
        <w:jc w:val="both"/>
        <w:rPr>
          <w:rFonts w:eastAsia="Times New Roman" w:cs="Times New Roman"/>
          <w:b/>
          <w:lang w:eastAsia="cs-CZ"/>
        </w:rPr>
      </w:pPr>
    </w:p>
    <w:p w14:paraId="1603AF8B" w14:textId="27027035" w:rsidR="00F01FED" w:rsidRPr="00F01FED" w:rsidRDefault="00F01FED" w:rsidP="00F01FED">
      <w:pPr>
        <w:spacing w:before="120" w:after="0" w:line="240" w:lineRule="auto"/>
        <w:ind w:left="425"/>
        <w:jc w:val="both"/>
        <w:rPr>
          <w:rFonts w:eastAsia="Times New Roman" w:cs="Times New Roman"/>
          <w:lang w:eastAsia="cs-CZ"/>
        </w:rPr>
      </w:pPr>
      <w:r w:rsidRPr="00F01FED">
        <w:rPr>
          <w:rFonts w:eastAsia="Times New Roman" w:cs="Times New Roman"/>
          <w:lang w:eastAsia="cs-CZ"/>
        </w:rPr>
        <w:t xml:space="preserve">Dodavatel </w:t>
      </w:r>
      <w:proofErr w:type="gramStart"/>
      <w:r w:rsidRPr="00F01FED">
        <w:rPr>
          <w:rFonts w:eastAsia="Times New Roman" w:cs="Times New Roman"/>
          <w:lang w:eastAsia="cs-CZ"/>
        </w:rPr>
        <w:t>předloží</w:t>
      </w:r>
      <w:proofErr w:type="gramEnd"/>
      <w:r w:rsidRPr="00F01FED">
        <w:rPr>
          <w:rFonts w:eastAsia="Times New Roman" w:cs="Times New Roman"/>
          <w:lang w:eastAsia="cs-CZ"/>
        </w:rPr>
        <w:t xml:space="preserve">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w:t>
      </w:r>
      <w:hyperlink r:id="rId15" w:history="1">
        <w:r w:rsidRPr="00F01FED">
          <w:rPr>
            <w:rFonts w:eastAsia="Times New Roman" w:cs="Times New Roman"/>
            <w:color w:val="0000FF"/>
            <w:lang w:eastAsia="cs-CZ"/>
          </w:rPr>
          <w:t>https://zakazky.</w:t>
        </w:r>
        <w:r w:rsidR="00D41E04">
          <w:rPr>
            <w:rFonts w:eastAsia="Times New Roman" w:cs="Times New Roman"/>
            <w:color w:val="0000FF"/>
            <w:lang w:eastAsia="cs-CZ"/>
          </w:rPr>
          <w:t>spravazeleznic</w:t>
        </w:r>
        <w:r w:rsidRPr="00F01FED">
          <w:rPr>
            <w:rFonts w:eastAsia="Times New Roman" w:cs="Times New Roman"/>
            <w:color w:val="0000FF"/>
            <w:lang w:eastAsia="cs-CZ"/>
          </w:rPr>
          <w:t>.cz/manual.html</w:t>
        </w:r>
      </w:hyperlink>
      <w:r w:rsidRPr="00F01FED">
        <w:rPr>
          <w:rFonts w:eastAsia="Times New Roman" w:cs="Times New Roman"/>
          <w:lang w:eastAsia="cs-CZ"/>
        </w:rPr>
        <w:t xml:space="preserve">. Nabídka nemusí být opatřena elektronickým podpisem osoby oprávněné jednat za dodavatele. </w:t>
      </w:r>
      <w:r w:rsidR="005D736F">
        <w:rPr>
          <w:rFonts w:eastAsia="Times New Roman" w:cs="Times New Roman"/>
          <w:lang w:eastAsia="cs-CZ"/>
        </w:rPr>
        <w:t>Uznávaný e</w:t>
      </w:r>
      <w:r w:rsidRPr="00F01FED">
        <w:rPr>
          <w:rFonts w:eastAsia="Times New Roman" w:cs="Times New Roman"/>
          <w:lang w:eastAsia="cs-CZ"/>
        </w:rPr>
        <w:t xml:space="preserve">lektronický podpis </w:t>
      </w:r>
      <w:r w:rsidR="005D736F">
        <w:rPr>
          <w:rFonts w:eastAsia="Times New Roman" w:cs="Times New Roman"/>
          <w:lang w:eastAsia="cs-CZ"/>
        </w:rPr>
        <w:t xml:space="preserve">založený na kvalifikovaném certifikátu </w:t>
      </w:r>
      <w:r w:rsidRPr="00F01FED">
        <w:rPr>
          <w:rFonts w:eastAsia="Times New Roman" w:cs="Times New Roman"/>
          <w:lang w:eastAsia="cs-CZ"/>
        </w:rPr>
        <w:t>je vyžadován pouze při registraci dodavatele do elektronického nástroje</w:t>
      </w:r>
      <w:r w:rsidR="005D736F">
        <w:rPr>
          <w:rFonts w:eastAsia="Times New Roman" w:cs="Times New Roman"/>
          <w:lang w:eastAsia="cs-CZ"/>
        </w:rPr>
        <w:t xml:space="preserve"> zadavatele</w:t>
      </w:r>
      <w:r w:rsidRPr="00F01FED">
        <w:rPr>
          <w:rFonts w:eastAsia="Times New Roman" w:cs="Times New Roman"/>
          <w:lang w:eastAsia="cs-CZ"/>
        </w:rPr>
        <w:t xml:space="preserve">. Podáním nabídky dodavatel se stanovenou formou komunikace a doručování souhlasí a zavazuje se poskytnout veškerou nezbytnou součinnost, zejména provést registraci v elektronickém nástroji E-ZAK a pravidelně kontrolovat doručené zprávy. </w:t>
      </w:r>
      <w:r w:rsidR="005D736F" w:rsidRPr="009B745D">
        <w:rPr>
          <w:rFonts w:eastAsia="Times New Roman" w:cs="Times New Roman"/>
          <w:lang w:eastAsia="cs-CZ"/>
        </w:rPr>
        <w:t xml:space="preserve">Nabídka může obsahovat více dokumentů (souborů), jednotlivé dokumenty musí být do systému E-ZAK vkládány jako jeden soubor (ve formátech analogicky k § 18 odst. 2 a 3 </w:t>
      </w:r>
      <w:proofErr w:type="spellStart"/>
      <w:r w:rsidR="005D736F" w:rsidRPr="009B745D">
        <w:rPr>
          <w:rFonts w:eastAsia="Times New Roman" w:cs="Times New Roman"/>
          <w:lang w:eastAsia="cs-CZ"/>
        </w:rPr>
        <w:t>vyhl</w:t>
      </w:r>
      <w:proofErr w:type="spellEnd"/>
      <w:r w:rsidR="005D736F" w:rsidRPr="009B745D">
        <w:rPr>
          <w:rFonts w:eastAsia="Times New Roman" w:cs="Times New Roman"/>
          <w:lang w:eastAsia="cs-CZ"/>
        </w:rPr>
        <w:t xml:space="preserve">. č. 168/2016 Sb., ve znění pozdějších předpisů) nebo více souborů zkomprimovaných ve formátu zip, </w:t>
      </w:r>
      <w:proofErr w:type="spellStart"/>
      <w:r w:rsidR="005D736F" w:rsidRPr="009B745D">
        <w:rPr>
          <w:rFonts w:eastAsia="Times New Roman" w:cs="Times New Roman"/>
          <w:lang w:eastAsia="cs-CZ"/>
        </w:rPr>
        <w:t>rar</w:t>
      </w:r>
      <w:proofErr w:type="spellEnd"/>
      <w:r w:rsidR="005D736F" w:rsidRPr="009B745D">
        <w:rPr>
          <w:rFonts w:eastAsia="Times New Roman" w:cs="Times New Roman"/>
          <w:lang w:eastAsia="cs-CZ"/>
        </w:rPr>
        <w:t xml:space="preserve"> nebo 7z bez použití hesla.</w:t>
      </w:r>
      <w:r w:rsidR="005D736F">
        <w:rPr>
          <w:rFonts w:eastAsia="Times New Roman" w:cs="Times New Roman"/>
          <w:lang w:eastAsia="cs-CZ"/>
        </w:rPr>
        <w:t xml:space="preserve"> </w:t>
      </w:r>
      <w:r w:rsidRPr="00F01FED">
        <w:rPr>
          <w:rFonts w:eastAsia="Times New Roman" w:cs="Times New Roman"/>
          <w:lang w:eastAsia="cs-CZ"/>
        </w:rPr>
        <w:t xml:space="preserve">Zkomprimované soubory nesmí obsahovat žádný další zkomprimovaný soubor. Zadavatel upozorňuje, že systém elektronického zadávání veřejných zakázek E-ZAK umožňuje pracovat se soubory o velikosti nejvýše </w:t>
      </w:r>
      <w:proofErr w:type="gramStart"/>
      <w:r w:rsidR="00B367CC">
        <w:rPr>
          <w:rFonts w:eastAsia="Times New Roman" w:cs="Times New Roman"/>
          <w:lang w:eastAsia="cs-CZ"/>
        </w:rPr>
        <w:t>50</w:t>
      </w:r>
      <w:r w:rsidRPr="00F01FED">
        <w:rPr>
          <w:rFonts w:eastAsia="Times New Roman" w:cs="Times New Roman"/>
          <w:lang w:eastAsia="cs-CZ"/>
        </w:rPr>
        <w:t>MB</w:t>
      </w:r>
      <w:proofErr w:type="gramEnd"/>
      <w:r w:rsidRPr="00F01FED">
        <w:rPr>
          <w:rFonts w:eastAsia="Times New Roman" w:cs="Times New Roman"/>
          <w:lang w:eastAsia="cs-CZ"/>
        </w:rPr>
        <w:t xml:space="preserve"> za jeden takový soubor, příp. zkomprimované soubory. Soubory většího rozsahu je nutno před jejich odesláním prostřednictvím E-ZAK vhodným způsobem rozdělit. Velikost samotné nabídky jako celku není nijak omezena.</w:t>
      </w:r>
    </w:p>
    <w:p w14:paraId="0E25940C" w14:textId="239774CD" w:rsidR="005D736F" w:rsidRDefault="00F01FED" w:rsidP="005D736F">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Nabídky podané po uplynutí lhůty pro podání nabídky nebo podané </w:t>
      </w:r>
      <w:proofErr w:type="gramStart"/>
      <w:r w:rsidRPr="00F01FED">
        <w:rPr>
          <w:rFonts w:eastAsia="Times New Roman" w:cs="Times New Roman"/>
          <w:lang w:eastAsia="cs-CZ"/>
        </w:rPr>
        <w:t>jiným,</w:t>
      </w:r>
      <w:proofErr w:type="gramEnd"/>
      <w:r w:rsidRPr="00F01FED">
        <w:rPr>
          <w:rFonts w:eastAsia="Times New Roman" w:cs="Times New Roman"/>
          <w:lang w:eastAsia="cs-CZ"/>
        </w:rPr>
        <w:t xml:space="preserve"> než výše uvedeným způsobem, nebudou otevřeny</w:t>
      </w:r>
      <w:r w:rsidR="005D736F">
        <w:rPr>
          <w:rFonts w:eastAsia="Times New Roman" w:cs="Times New Roman"/>
          <w:lang w:eastAsia="cs-CZ"/>
        </w:rPr>
        <w:t xml:space="preserve"> a v průběhu výběrového řízení se k nim nepřihlíží.</w:t>
      </w:r>
    </w:p>
    <w:p w14:paraId="06C4AD9B" w14:textId="77777777" w:rsidR="00F01FED" w:rsidRPr="00F01FED" w:rsidRDefault="00F01FED" w:rsidP="005D736F">
      <w:pPr>
        <w:spacing w:after="0" w:line="240" w:lineRule="auto"/>
        <w:ind w:left="426"/>
        <w:jc w:val="both"/>
        <w:rPr>
          <w:rFonts w:eastAsia="Times New Roman" w:cs="Times New Roman"/>
          <w:lang w:eastAsia="cs-CZ"/>
        </w:rPr>
      </w:pPr>
    </w:p>
    <w:p w14:paraId="4244C403" w14:textId="77777777" w:rsidR="00F01FED" w:rsidRPr="00F01FED" w:rsidRDefault="00F01FED" w:rsidP="00887BA6">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Otevírání nabídek v elektronické podobě bude probíhat </w:t>
      </w:r>
      <w:r w:rsidRPr="005805E0">
        <w:rPr>
          <w:rFonts w:eastAsia="Times New Roman" w:cs="Times New Roman"/>
          <w:b/>
          <w:lang w:eastAsia="cs-CZ"/>
        </w:rPr>
        <w:t>bez účasti veřejnosti</w:t>
      </w:r>
      <w:r w:rsidRPr="00F01FED">
        <w:rPr>
          <w:rFonts w:eastAsia="Times New Roman" w:cs="Times New Roman"/>
          <w:lang w:eastAsia="cs-CZ"/>
        </w:rPr>
        <w:t>, resp. dodavatelů.</w:t>
      </w:r>
    </w:p>
    <w:p w14:paraId="63208379" w14:textId="77777777" w:rsidR="00F01FED" w:rsidRPr="00F01FED" w:rsidRDefault="00F01FED" w:rsidP="00F01FED">
      <w:pPr>
        <w:spacing w:after="0" w:line="240" w:lineRule="auto"/>
        <w:rPr>
          <w:rFonts w:eastAsia="Times New Roman" w:cs="Times New Roman"/>
          <w:lang w:eastAsia="cs-CZ"/>
        </w:rPr>
      </w:pPr>
    </w:p>
    <w:p w14:paraId="7160B7BC" w14:textId="77777777"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lastRenderedPageBreak/>
        <w:t>Jazyk nabídek, požadavky na zpracování nabídek, jejich obsah a na způsob zpracování nabídkové ceny:</w:t>
      </w:r>
    </w:p>
    <w:p w14:paraId="26758E0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Nabídka, doklady a dokumenty předkládané v nabídce nebo se k nabídce vztahující (není-li dále uvedeno jinak), veškerá korespondence a komunikace se zadavatelem, včetně žádostí dodavatelů o vysvětlení zadávací dokumentace, musí být předloženy a budou prováděny </w:t>
      </w:r>
      <w:r w:rsidRPr="00F01FED">
        <w:rPr>
          <w:rFonts w:eastAsia="Times New Roman" w:cs="Times New Roman"/>
          <w:b/>
          <w:lang w:eastAsia="cs-CZ"/>
        </w:rPr>
        <w:t>v českém jazyce</w:t>
      </w:r>
      <w:r w:rsidRPr="00F01FED">
        <w:rPr>
          <w:rFonts w:eastAsia="Times New Roman" w:cs="Times New Roman"/>
          <w:lang w:eastAsia="cs-CZ"/>
        </w:rPr>
        <w:t xml:space="preserve">. </w:t>
      </w:r>
    </w:p>
    <w:p w14:paraId="06D65739" w14:textId="77777777" w:rsidR="00F01FED" w:rsidRPr="00F01FED" w:rsidRDefault="00F01FED" w:rsidP="00F01FED">
      <w:pPr>
        <w:spacing w:after="0" w:line="240" w:lineRule="auto"/>
        <w:ind w:left="426"/>
        <w:jc w:val="both"/>
        <w:rPr>
          <w:rFonts w:eastAsia="Times New Roman" w:cs="Times New Roman"/>
          <w:lang w:eastAsia="cs-CZ"/>
        </w:rPr>
      </w:pPr>
      <w:bookmarkStart w:id="7" w:name="_Ref324339872"/>
    </w:p>
    <w:p w14:paraId="67DCCD6B" w14:textId="0E2B3F61"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F050D1">
        <w:rPr>
          <w:rFonts w:eastAsia="Times New Roman" w:cs="Times New Roman"/>
          <w:lang w:eastAsia="cs-CZ"/>
        </w:rPr>
        <w:t>ý</w:t>
      </w:r>
      <w:r w:rsidRPr="00F01FED">
        <w:rPr>
          <w:rFonts w:eastAsia="Times New Roman" w:cs="Times New Roman"/>
          <w:lang w:eastAsia="cs-CZ"/>
        </w:rPr>
        <w:t xml:space="preserve"> se </w:t>
      </w:r>
      <w:proofErr w:type="gramStart"/>
      <w:r w:rsidRPr="00F01FED">
        <w:rPr>
          <w:rFonts w:eastAsia="Times New Roman" w:cs="Times New Roman"/>
          <w:lang w:eastAsia="cs-CZ"/>
        </w:rPr>
        <w:t>předloží</w:t>
      </w:r>
      <w:proofErr w:type="gramEnd"/>
      <w:r w:rsidRPr="00F01FED">
        <w:rPr>
          <w:rFonts w:eastAsia="Times New Roman" w:cs="Times New Roman"/>
          <w:lang w:eastAsia="cs-CZ"/>
        </w:rPr>
        <w:t xml:space="preserve">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w:t>
      </w:r>
      <w:r w:rsidR="00505BDA">
        <w:rPr>
          <w:rFonts w:eastAsia="Times New Roman" w:cs="Times New Roman"/>
          <w:lang w:eastAsia="cs-CZ"/>
        </w:rPr>
        <w:t xml:space="preserve">písemným </w:t>
      </w:r>
      <w:r w:rsidRPr="00F01FED">
        <w:rPr>
          <w:rFonts w:eastAsia="Times New Roman" w:cs="Times New Roman"/>
          <w:lang w:eastAsia="cs-CZ"/>
        </w:rPr>
        <w:t>čestným prohlášením.</w:t>
      </w:r>
    </w:p>
    <w:bookmarkEnd w:id="7"/>
    <w:p w14:paraId="1CC1660D" w14:textId="77777777" w:rsidR="00F01FED" w:rsidRPr="00F01FED" w:rsidRDefault="00F01FED" w:rsidP="00F01FED">
      <w:pPr>
        <w:spacing w:after="0" w:line="240" w:lineRule="auto"/>
        <w:ind w:left="426"/>
        <w:jc w:val="both"/>
        <w:rPr>
          <w:rFonts w:eastAsia="Times New Roman" w:cs="Times New Roman"/>
          <w:lang w:eastAsia="cs-CZ"/>
        </w:rPr>
      </w:pPr>
    </w:p>
    <w:p w14:paraId="4274D4F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Součástí nabídky</w:t>
      </w:r>
      <w:r w:rsidRPr="00F01FED">
        <w:rPr>
          <w:rFonts w:eastAsia="Times New Roman" w:cs="Times New Roman"/>
          <w:lang w:eastAsia="cs-CZ"/>
        </w:rPr>
        <w:t xml:space="preserve"> musí být dokumenty požadované zadavatelem a doklady a informace prokazující splnění podmínek účasti ve výběrovém řízení. Doklady prokazující splnění zadávacích podmínek předkládají účastníci výběrového řízení v nabídce v kopii. </w:t>
      </w:r>
      <w:r w:rsidRPr="00F01FED">
        <w:rPr>
          <w:rFonts w:eastAsia="Times New Roman" w:cs="Times New Roman"/>
          <w:u w:val="single"/>
          <w:lang w:eastAsia="cs-CZ"/>
        </w:rPr>
        <w:t>Zadavatel doporučuje, aby byla nabídka předložena v následující struktuře:</w:t>
      </w:r>
    </w:p>
    <w:p w14:paraId="171A01B0" w14:textId="77777777" w:rsidR="00F01FED" w:rsidRPr="00F01FED" w:rsidRDefault="00F01FED" w:rsidP="00F01FED">
      <w:pPr>
        <w:spacing w:after="0" w:line="240" w:lineRule="auto"/>
        <w:ind w:left="426"/>
        <w:jc w:val="both"/>
        <w:rPr>
          <w:rFonts w:eastAsia="Times New Roman" w:cs="Times New Roman"/>
          <w:u w:val="single"/>
          <w:lang w:eastAsia="cs-CZ"/>
        </w:rPr>
      </w:pPr>
    </w:p>
    <w:p w14:paraId="5BBF7223" w14:textId="389FC1EE" w:rsidR="00F01FED" w:rsidRPr="00F01FED" w:rsidRDefault="001C34AE" w:rsidP="001C34AE">
      <w:pPr>
        <w:numPr>
          <w:ilvl w:val="0"/>
          <w:numId w:val="12"/>
        </w:numPr>
        <w:spacing w:after="0" w:line="240" w:lineRule="auto"/>
        <w:jc w:val="both"/>
        <w:rPr>
          <w:rFonts w:eastAsia="Times New Roman" w:cs="Times New Roman"/>
          <w:lang w:eastAsia="cs-CZ"/>
        </w:rPr>
      </w:pPr>
      <w:r w:rsidRPr="001C34AE">
        <w:rPr>
          <w:rFonts w:eastAsia="Times New Roman" w:cs="Times New Roman"/>
          <w:lang w:eastAsia="cs-CZ"/>
        </w:rPr>
        <w:t>Všeobecné informace o dodavateli a jeho identifikační údaje, včetně prohlášení o akceptaci zadávacích podmínek, prohlášení k zakázaným dohodám a prohlášení ke střetu zájmů ve formě formuláře obsaženého v Příloze č. 1 této Výzvy.</w:t>
      </w:r>
    </w:p>
    <w:p w14:paraId="5A8A8134"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návrh smlouvy o dílo,</w:t>
      </w:r>
    </w:p>
    <w:p w14:paraId="0E8B9597"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plná moc či pověření, je-li tohoto dokumentu třeba,</w:t>
      </w:r>
    </w:p>
    <w:p w14:paraId="1BF67256"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cenová kalkulace,</w:t>
      </w:r>
    </w:p>
    <w:p w14:paraId="588D14B9"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 xml:space="preserve">doklady o prokázání splnění základní způsobilosti </w:t>
      </w:r>
      <w:r w:rsidRPr="00422F57">
        <w:rPr>
          <w:rFonts w:eastAsia="Times New Roman" w:cs="Times New Roman"/>
          <w:lang w:eastAsia="cs-CZ"/>
        </w:rPr>
        <w:t>(příloha č. 2 Výzvy),</w:t>
      </w:r>
    </w:p>
    <w:p w14:paraId="3760E1FD"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profesní způsobilosti,</w:t>
      </w:r>
    </w:p>
    <w:p w14:paraId="1ACA6627"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doklady o prokázání splnění technické kvalifikace,</w:t>
      </w:r>
    </w:p>
    <w:p w14:paraId="61BDA555"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seznam jiných osob, jejich prostřednictvím dodavatel prokazuje určitou část kvalifikace včetně dokladů k prokázání kvalifikace vztahujících se k jiným osobám,</w:t>
      </w:r>
    </w:p>
    <w:p w14:paraId="437C8C70" w14:textId="15D07B44" w:rsid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údaje o poddodavatelích a jejich podílu na plnění zakázky (</w:t>
      </w:r>
      <w:r w:rsidR="00422F57" w:rsidRPr="008C42FA">
        <w:rPr>
          <w:rFonts w:eastAsia="Times New Roman" w:cs="Times New Roman"/>
          <w:lang w:eastAsia="cs-CZ"/>
        </w:rPr>
        <w:t>bude předloženo ve formě přílohy č. 8 ke smlouvě o dílo</w:t>
      </w:r>
      <w:r w:rsidRPr="00F01FED">
        <w:rPr>
          <w:rFonts w:eastAsia="Times New Roman" w:cs="Times New Roman"/>
          <w:lang w:eastAsia="cs-CZ"/>
        </w:rPr>
        <w:t>),</w:t>
      </w:r>
    </w:p>
    <w:p w14:paraId="43F34541" w14:textId="23BFCA4C" w:rsidR="005F2CFF" w:rsidRPr="005F2CFF" w:rsidRDefault="005F2CFF" w:rsidP="005F2CFF">
      <w:pPr>
        <w:numPr>
          <w:ilvl w:val="0"/>
          <w:numId w:val="12"/>
        </w:numPr>
        <w:spacing w:after="0" w:line="240" w:lineRule="auto"/>
        <w:ind w:hanging="437"/>
        <w:jc w:val="both"/>
        <w:rPr>
          <w:rFonts w:eastAsia="Times New Roman" w:cs="Times New Roman"/>
          <w:lang w:eastAsia="cs-CZ"/>
        </w:rPr>
      </w:pPr>
      <w:r>
        <w:rPr>
          <w:rFonts w:eastAsia="Times New Roman" w:cs="Times New Roman"/>
          <w:lang w:eastAsia="cs-CZ"/>
        </w:rPr>
        <w:t xml:space="preserve">čestné prohlášení o splnění podmínek v souvislosti se </w:t>
      </w:r>
      <w:r w:rsidR="00505BDA">
        <w:rPr>
          <w:rFonts w:eastAsia="Times New Roman" w:cs="Times New Roman"/>
          <w:lang w:eastAsia="cs-CZ"/>
        </w:rPr>
        <w:t>zákonem upravujícím provádění mezinárodních sankcí</w:t>
      </w:r>
      <w:r>
        <w:rPr>
          <w:rFonts w:eastAsia="Times New Roman" w:cs="Times New Roman"/>
          <w:lang w:eastAsia="cs-CZ"/>
        </w:rPr>
        <w:t xml:space="preserve"> zpracované ve formě formuláře dle </w:t>
      </w:r>
      <w:r w:rsidRPr="002F1459">
        <w:rPr>
          <w:rFonts w:eastAsia="Times New Roman" w:cs="Times New Roman"/>
          <w:lang w:eastAsia="cs-CZ"/>
        </w:rPr>
        <w:t xml:space="preserve">Přílohy </w:t>
      </w:r>
      <w:r w:rsidRPr="005805E0">
        <w:rPr>
          <w:rFonts w:eastAsia="Times New Roman" w:cs="Times New Roman"/>
          <w:lang w:eastAsia="cs-CZ"/>
        </w:rPr>
        <w:t xml:space="preserve">č. </w:t>
      </w:r>
      <w:r w:rsidR="00F050D1" w:rsidRPr="005805E0">
        <w:rPr>
          <w:rFonts w:eastAsia="Times New Roman" w:cs="Times New Roman"/>
          <w:lang w:eastAsia="cs-CZ"/>
        </w:rPr>
        <w:t>4</w:t>
      </w:r>
      <w:r>
        <w:rPr>
          <w:rFonts w:eastAsia="Times New Roman" w:cs="Times New Roman"/>
          <w:lang w:eastAsia="cs-CZ"/>
        </w:rPr>
        <w:t xml:space="preserve"> této Výzvy,</w:t>
      </w:r>
    </w:p>
    <w:p w14:paraId="1C24875F" w14:textId="77777777" w:rsidR="00F01FED" w:rsidRPr="00F01FED" w:rsidRDefault="00F01FED" w:rsidP="00FF3F0E">
      <w:pPr>
        <w:numPr>
          <w:ilvl w:val="0"/>
          <w:numId w:val="12"/>
        </w:numPr>
        <w:spacing w:after="0" w:line="240" w:lineRule="auto"/>
        <w:ind w:hanging="437"/>
        <w:jc w:val="both"/>
        <w:rPr>
          <w:rFonts w:eastAsia="Times New Roman" w:cs="Times New Roman"/>
          <w:lang w:eastAsia="cs-CZ"/>
        </w:rPr>
      </w:pPr>
      <w:r w:rsidRPr="00F01FED">
        <w:rPr>
          <w:rFonts w:eastAsia="Times New Roman" w:cs="Times New Roman"/>
          <w:lang w:eastAsia="cs-CZ"/>
        </w:rPr>
        <w:t>případné další doklady.</w:t>
      </w:r>
    </w:p>
    <w:p w14:paraId="406A0374" w14:textId="77777777" w:rsidR="00F01FED" w:rsidRPr="00F01FED" w:rsidRDefault="00F01FED" w:rsidP="00F01FED">
      <w:pPr>
        <w:spacing w:after="0" w:line="240" w:lineRule="auto"/>
        <w:ind w:left="426"/>
        <w:jc w:val="both"/>
        <w:rPr>
          <w:rFonts w:eastAsia="Times New Roman" w:cs="Times New Roman"/>
          <w:lang w:eastAsia="cs-CZ"/>
        </w:rPr>
      </w:pPr>
    </w:p>
    <w:p w14:paraId="70649E77" w14:textId="577E0F85" w:rsidR="00FF3F0E" w:rsidRDefault="00FF3F0E" w:rsidP="00F01FED">
      <w:pPr>
        <w:spacing w:after="0" w:line="240" w:lineRule="auto"/>
        <w:ind w:left="426"/>
        <w:jc w:val="both"/>
        <w:rPr>
          <w:rFonts w:eastAsia="Times New Roman" w:cs="Times New Roman"/>
          <w:lang w:eastAsia="cs-CZ"/>
        </w:rPr>
      </w:pPr>
      <w:r>
        <w:t>Zadavatel stanovuje zadávací podmínku, že n</w:t>
      </w:r>
      <w:r w:rsidRPr="004B09BF">
        <w:t xml:space="preserve">abídka účastníka </w:t>
      </w:r>
      <w:r>
        <w:t xml:space="preserve">výběrového </w:t>
      </w:r>
      <w:r w:rsidRPr="004B09BF">
        <w:t xml:space="preserve">řízení musí být mj. i v souladu se zákonem </w:t>
      </w:r>
      <w:r>
        <w:t>č</w:t>
      </w:r>
      <w:r w:rsidRPr="000D22AD">
        <w:t>. 159/2006 Sb., o střetu zájmů, ve znění pozdějších předpisů</w:t>
      </w:r>
      <w:r w:rsidRPr="004B09BF">
        <w:t xml:space="preserve"> </w:t>
      </w:r>
      <w:r>
        <w:t xml:space="preserve">(dále jen „zákon </w:t>
      </w:r>
      <w:r w:rsidRPr="004B09BF">
        <w:t>o střetu zájmů</w:t>
      </w:r>
      <w:r>
        <w:t>“)</w:t>
      </w:r>
      <w:r w:rsidRPr="00625194">
        <w:t xml:space="preserve"> </w:t>
      </w:r>
      <w:r>
        <w:t xml:space="preserve">a zadavatel </w:t>
      </w:r>
      <w:r w:rsidRPr="00895982">
        <w:t xml:space="preserve">požaduje, aby dodavatel a </w:t>
      </w:r>
      <w:r>
        <w:t xml:space="preserve">každý </w:t>
      </w:r>
      <w:r w:rsidRPr="00895982">
        <w:t>jeho poddodavatel, prostřednictvím kterého prokazuje kvalifikaci, nebyli ve střetu zájmů dle §</w:t>
      </w:r>
      <w:r>
        <w:t> </w:t>
      </w:r>
      <w:r w:rsidRPr="00895982">
        <w:t xml:space="preserve">4b </w:t>
      </w:r>
      <w:r>
        <w:t>z</w:t>
      </w:r>
      <w:r w:rsidRPr="00895982">
        <w:t>ákona o střetu zájmů</w:t>
      </w:r>
      <w:r>
        <w:t xml:space="preserve">. Součástí formuláře </w:t>
      </w:r>
      <w:r w:rsidRPr="00B71CC3">
        <w:t>obsaženého v Příloze č. 1 t</w:t>
      </w:r>
      <w:r>
        <w:t xml:space="preserve">éto Výzvy proto bude </w:t>
      </w:r>
      <w:r w:rsidRPr="000D22AD">
        <w:t xml:space="preserve">prohlášení ke střetu zájmů ve smyslu ustanovení § 4b zákona </w:t>
      </w:r>
      <w:r>
        <w:t>o</w:t>
      </w:r>
      <w:r w:rsidRPr="000D22AD">
        <w:t xml:space="preserve"> střetu zájmů</w:t>
      </w:r>
      <w:r>
        <w:t xml:space="preserve">. Zadavatel v souladu s § 103 odst. 1 písm. d) ZZVZ požaduje, aby dodavatel v tomto formuláři uvedl rovněž údaje o vlastnické struktuře dodavatele a všech </w:t>
      </w:r>
      <w:r w:rsidRPr="00CE1135">
        <w:t xml:space="preserve">poddodavatelů, prostřednictvím kterých v tomto </w:t>
      </w:r>
      <w:r>
        <w:t>výběrovém</w:t>
      </w:r>
      <w:r w:rsidRPr="00CE1135">
        <w:t xml:space="preserve"> řízení prokazuje kvalifikac</w:t>
      </w:r>
      <w:r>
        <w:t>i.</w:t>
      </w:r>
    </w:p>
    <w:p w14:paraId="61A3B608" w14:textId="77777777" w:rsidR="00FF3F0E" w:rsidRDefault="00FF3F0E" w:rsidP="00F01FED">
      <w:pPr>
        <w:spacing w:after="0" w:line="240" w:lineRule="auto"/>
        <w:ind w:left="426"/>
        <w:jc w:val="both"/>
        <w:rPr>
          <w:rFonts w:eastAsia="Times New Roman" w:cs="Times New Roman"/>
          <w:lang w:eastAsia="cs-CZ"/>
        </w:rPr>
      </w:pPr>
    </w:p>
    <w:p w14:paraId="3E135EF8" w14:textId="03154278"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Součástí nabídky musí být i</w:t>
      </w:r>
      <w:r w:rsidRPr="00F01FED">
        <w:rPr>
          <w:rFonts w:eastAsia="Times New Roman" w:cs="Times New Roman"/>
          <w:b/>
          <w:lang w:eastAsia="cs-CZ"/>
        </w:rPr>
        <w:t xml:space="preserve"> návrh smlouvy</w:t>
      </w:r>
      <w:r w:rsidRPr="00F01FED">
        <w:rPr>
          <w:rFonts w:eastAsia="Times New Roman" w:cs="Times New Roman"/>
          <w:lang w:eastAsia="cs-CZ"/>
        </w:rPr>
        <w:t xml:space="preserve"> vypracovaný v souladu se závazným vzorem smlouvy, který </w:t>
      </w:r>
      <w:proofErr w:type="gramStart"/>
      <w:r w:rsidRPr="00F01FED">
        <w:rPr>
          <w:rFonts w:eastAsia="Times New Roman" w:cs="Times New Roman"/>
          <w:lang w:eastAsia="cs-CZ"/>
        </w:rPr>
        <w:t>tvoří</w:t>
      </w:r>
      <w:proofErr w:type="gramEnd"/>
      <w:r w:rsidRPr="00F01FED">
        <w:rPr>
          <w:rFonts w:eastAsia="Times New Roman" w:cs="Times New Roman"/>
          <w:lang w:eastAsia="cs-CZ"/>
        </w:rPr>
        <w:t xml:space="preserve"> součást obsahu zadávací dokumentace. Návrh smlouvy nemusí být ze strany dodavatele podepsán. </w:t>
      </w:r>
    </w:p>
    <w:p w14:paraId="082F242B" w14:textId="77777777" w:rsidR="00F01FED" w:rsidRPr="00F01FED" w:rsidRDefault="00F01FED" w:rsidP="00F01FED">
      <w:pPr>
        <w:spacing w:after="0" w:line="240" w:lineRule="auto"/>
        <w:ind w:left="426"/>
        <w:jc w:val="both"/>
        <w:rPr>
          <w:rFonts w:eastAsia="Times New Roman" w:cs="Times New Roman"/>
          <w:lang w:eastAsia="cs-CZ"/>
        </w:rPr>
      </w:pPr>
    </w:p>
    <w:p w14:paraId="138B3175"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Nabídková cena</w:t>
      </w:r>
      <w:r w:rsidRPr="00F01FED">
        <w:rPr>
          <w:rFonts w:eastAsia="Times New Roman" w:cs="Times New Roman"/>
          <w:lang w:eastAsia="cs-CZ"/>
        </w:rPr>
        <w:t xml:space="preserve"> bude pokrývat provedení všech prací nezbytných k řádnému dokončení předmětu plnění této veřejné zakázky podle této Výzvy a zadávacích podmínek této veřejné zakázky jako celku. </w:t>
      </w:r>
    </w:p>
    <w:p w14:paraId="5DF512F2" w14:textId="77777777" w:rsidR="00F01FED" w:rsidRPr="00F01FED" w:rsidRDefault="00F01FED" w:rsidP="00F01FED">
      <w:pPr>
        <w:spacing w:after="0" w:line="240" w:lineRule="auto"/>
        <w:ind w:left="426"/>
        <w:jc w:val="both"/>
        <w:rPr>
          <w:rFonts w:eastAsia="Times New Roman" w:cs="Times New Roman"/>
          <w:lang w:eastAsia="cs-CZ"/>
        </w:rPr>
      </w:pPr>
    </w:p>
    <w:p w14:paraId="47DAB3E0" w14:textId="5A00D16B" w:rsidR="009A0FE7" w:rsidRPr="00E97082" w:rsidRDefault="009A0FE7" w:rsidP="009A0FE7">
      <w:pPr>
        <w:autoSpaceDE w:val="0"/>
        <w:autoSpaceDN w:val="0"/>
        <w:spacing w:after="0" w:line="240" w:lineRule="auto"/>
        <w:ind w:left="426"/>
        <w:jc w:val="both"/>
        <w:rPr>
          <w:rFonts w:eastAsia="Calibri" w:cs="Times New Roman"/>
          <w:color w:val="000000"/>
          <w:lang w:eastAsia="cs-CZ"/>
        </w:rPr>
      </w:pPr>
      <w:r w:rsidRPr="00E97082">
        <w:rPr>
          <w:rFonts w:eastAsia="Calibri" w:cs="Times New Roman"/>
          <w:color w:val="000000"/>
          <w:lang w:eastAsia="cs-CZ"/>
        </w:rPr>
        <w:t xml:space="preserve">Nabídková </w:t>
      </w:r>
      <w:r w:rsidRPr="00E97082">
        <w:rPr>
          <w:rFonts w:eastAsia="Calibri" w:cs="Times New Roman"/>
          <w:lang w:eastAsia="cs-CZ"/>
        </w:rPr>
        <w:t xml:space="preserve">cena bude v čl. 3.3 a v příloze č. 4 závazného vzoru smlouvy uvedena v Kč bez DPH zaokrouhlená na dvě desetinná místa jednak jako </w:t>
      </w:r>
      <w:r w:rsidRPr="00E97082">
        <w:rPr>
          <w:rFonts w:eastAsia="Calibri" w:cs="Times New Roman"/>
          <w:u w:val="single"/>
          <w:lang w:eastAsia="cs-CZ"/>
        </w:rPr>
        <w:t>cena celková</w:t>
      </w:r>
      <w:r w:rsidRPr="00E97082">
        <w:rPr>
          <w:rFonts w:eastAsia="Calibri" w:cs="Times New Roman"/>
          <w:lang w:eastAsia="cs-CZ"/>
        </w:rPr>
        <w:t xml:space="preserve"> a dále </w:t>
      </w:r>
      <w:r w:rsidRPr="00E97082">
        <w:rPr>
          <w:rFonts w:eastAsia="Calibri" w:cs="Times New Roman"/>
          <w:u w:val="single"/>
          <w:lang w:eastAsia="cs-CZ"/>
        </w:rPr>
        <w:t>v souladu s </w:t>
      </w:r>
      <w:r w:rsidRPr="00E97082">
        <w:rPr>
          <w:rFonts w:eastAsia="Times New Roman" w:cs="Times New Roman"/>
          <w:u w:val="single"/>
          <w:lang w:eastAsia="cs-CZ"/>
        </w:rPr>
        <w:t>tabulkou „Předpokládaný rozsah prací“</w:t>
      </w:r>
      <w:r w:rsidRPr="00E97082">
        <w:rPr>
          <w:rFonts w:eastAsia="Times New Roman" w:cs="Times New Roman"/>
          <w:lang w:eastAsia="cs-CZ"/>
        </w:rPr>
        <w:t xml:space="preserve"> následujícím způsobem</w:t>
      </w:r>
      <w:r w:rsidRPr="00E97082">
        <w:rPr>
          <w:rFonts w:eastAsia="Calibri" w:cs="Times New Roman"/>
          <w:color w:val="000000"/>
          <w:lang w:eastAsia="cs-CZ"/>
        </w:rPr>
        <w:t>:</w:t>
      </w:r>
    </w:p>
    <w:p w14:paraId="2C337F8E" w14:textId="77777777" w:rsidR="009A0FE7" w:rsidRPr="00E97082" w:rsidRDefault="009A0FE7" w:rsidP="009A0FE7">
      <w:pPr>
        <w:spacing w:after="0" w:line="240" w:lineRule="auto"/>
        <w:ind w:firstLine="426"/>
        <w:jc w:val="both"/>
        <w:rPr>
          <w:rFonts w:eastAsia="Times New Roman" w:cs="Times New Roman"/>
          <w:b/>
          <w:lang w:eastAsia="cs-CZ"/>
        </w:rPr>
      </w:pPr>
    </w:p>
    <w:p w14:paraId="563DF9E6" w14:textId="77777777" w:rsidR="00887BA6" w:rsidRDefault="00887BA6" w:rsidP="009A0FE7">
      <w:pPr>
        <w:spacing w:after="0" w:line="240" w:lineRule="auto"/>
        <w:ind w:left="-113" w:firstLine="426"/>
        <w:jc w:val="both"/>
        <w:rPr>
          <w:rFonts w:eastAsia="Times New Roman" w:cs="Times New Roman"/>
          <w:b/>
          <w:lang w:eastAsia="cs-CZ"/>
        </w:rPr>
      </w:pPr>
      <w:bookmarkStart w:id="8" w:name="_Hlk149137550"/>
    </w:p>
    <w:p w14:paraId="4011FF64" w14:textId="77777777" w:rsidR="00887BA6" w:rsidRDefault="00887BA6" w:rsidP="009A0FE7">
      <w:pPr>
        <w:spacing w:after="0" w:line="240" w:lineRule="auto"/>
        <w:ind w:left="-113" w:firstLine="426"/>
        <w:jc w:val="both"/>
        <w:rPr>
          <w:rFonts w:eastAsia="Times New Roman" w:cs="Times New Roman"/>
          <w:b/>
          <w:lang w:eastAsia="cs-CZ"/>
        </w:rPr>
      </w:pPr>
    </w:p>
    <w:p w14:paraId="6B92383C" w14:textId="77777777" w:rsidR="00887BA6" w:rsidRDefault="00887BA6" w:rsidP="009A0FE7">
      <w:pPr>
        <w:spacing w:after="0" w:line="240" w:lineRule="auto"/>
        <w:ind w:left="-113" w:firstLine="426"/>
        <w:jc w:val="both"/>
        <w:rPr>
          <w:rFonts w:eastAsia="Times New Roman" w:cs="Times New Roman"/>
          <w:b/>
          <w:lang w:eastAsia="cs-CZ"/>
        </w:rPr>
      </w:pPr>
    </w:p>
    <w:p w14:paraId="4EB122A2" w14:textId="0D7F66AA" w:rsidR="009A0FE7" w:rsidRPr="00E97082" w:rsidRDefault="009A0FE7" w:rsidP="009A0FE7">
      <w:pPr>
        <w:spacing w:after="0" w:line="240" w:lineRule="auto"/>
        <w:ind w:left="-113" w:firstLine="426"/>
        <w:jc w:val="both"/>
        <w:rPr>
          <w:rFonts w:eastAsia="Times New Roman" w:cs="Times New Roman"/>
          <w:lang w:eastAsia="cs-CZ"/>
        </w:rPr>
      </w:pPr>
      <w:r>
        <w:rPr>
          <w:rFonts w:eastAsia="Times New Roman" w:cs="Times New Roman"/>
          <w:b/>
          <w:lang w:eastAsia="cs-CZ"/>
        </w:rPr>
        <w:lastRenderedPageBreak/>
        <w:t xml:space="preserve"> </w:t>
      </w:r>
      <w:r w:rsidRPr="00E97082">
        <w:rPr>
          <w:rFonts w:eastAsia="Times New Roman" w:cs="Times New Roman"/>
          <w:b/>
          <w:lang w:eastAsia="cs-CZ"/>
        </w:rPr>
        <w:t xml:space="preserve">Celková cena Díla bez DPH: </w:t>
      </w:r>
      <w:r w:rsidRPr="00E97082">
        <w:rPr>
          <w:rFonts w:eastAsia="Times New Roman" w:cs="Times New Roman"/>
          <w:b/>
          <w:lang w:eastAsia="cs-CZ"/>
        </w:rPr>
        <w:fldChar w:fldCharType="begin">
          <w:ffData>
            <w:name w:val="Text1"/>
            <w:enabled/>
            <w:calcOnExit w:val="0"/>
            <w:textInput>
              <w:type w:val="date"/>
              <w:format w:val="d.M.yyyy"/>
            </w:textInput>
          </w:ffData>
        </w:fldChar>
      </w:r>
      <w:r w:rsidRPr="00E97082">
        <w:rPr>
          <w:rFonts w:eastAsia="Times New Roman" w:cs="Times New Roman"/>
          <w:b/>
          <w:lang w:eastAsia="cs-CZ"/>
        </w:rPr>
        <w:instrText xml:space="preserve"> FORMTEXT </w:instrText>
      </w:r>
      <w:r w:rsidRPr="00E97082">
        <w:rPr>
          <w:rFonts w:eastAsia="Times New Roman" w:cs="Times New Roman"/>
          <w:b/>
          <w:lang w:eastAsia="cs-CZ"/>
        </w:rPr>
      </w:r>
      <w:r w:rsidRPr="00E97082">
        <w:rPr>
          <w:rFonts w:eastAsia="Times New Roman" w:cs="Times New Roman"/>
          <w:b/>
          <w:lang w:eastAsia="cs-CZ"/>
        </w:rPr>
        <w:fldChar w:fldCharType="separate"/>
      </w:r>
      <w:r w:rsidRPr="00E97082">
        <w:rPr>
          <w:rFonts w:eastAsia="Times New Roman" w:cs="Times New Roman"/>
          <w:b/>
          <w:lang w:eastAsia="cs-CZ"/>
        </w:rPr>
        <w:t> </w:t>
      </w:r>
      <w:r w:rsidRPr="00E97082">
        <w:rPr>
          <w:rFonts w:eastAsia="Times New Roman" w:cs="Times New Roman"/>
          <w:b/>
          <w:lang w:eastAsia="cs-CZ"/>
        </w:rPr>
        <w:t> </w:t>
      </w:r>
      <w:r w:rsidRPr="00E97082">
        <w:rPr>
          <w:rFonts w:eastAsia="Times New Roman" w:cs="Times New Roman"/>
          <w:b/>
          <w:lang w:eastAsia="cs-CZ"/>
        </w:rPr>
        <w:t> </w:t>
      </w:r>
      <w:r w:rsidRPr="00E97082">
        <w:rPr>
          <w:rFonts w:eastAsia="Times New Roman" w:cs="Times New Roman"/>
          <w:b/>
          <w:lang w:eastAsia="cs-CZ"/>
        </w:rPr>
        <w:t> </w:t>
      </w:r>
      <w:r w:rsidRPr="00E97082">
        <w:rPr>
          <w:rFonts w:eastAsia="Times New Roman" w:cs="Times New Roman"/>
          <w:b/>
          <w:lang w:eastAsia="cs-CZ"/>
        </w:rPr>
        <w:t> </w:t>
      </w:r>
      <w:r w:rsidRPr="00E97082">
        <w:rPr>
          <w:rFonts w:eastAsia="Times New Roman" w:cs="Times New Roman"/>
          <w:b/>
          <w:lang w:eastAsia="cs-CZ"/>
        </w:rPr>
        <w:fldChar w:fldCharType="end"/>
      </w:r>
      <w:r w:rsidRPr="00E97082">
        <w:rPr>
          <w:rFonts w:eastAsia="Times New Roman" w:cs="Times New Roman"/>
          <w:b/>
          <w:lang w:eastAsia="cs-CZ"/>
        </w:rPr>
        <w:tab/>
        <w:t xml:space="preserve"> </w:t>
      </w:r>
      <w:r w:rsidRPr="00E97082">
        <w:rPr>
          <w:rFonts w:eastAsia="Times New Roman" w:cs="Times New Roman"/>
          <w:b/>
          <w:bCs/>
          <w:lang w:eastAsia="cs-CZ"/>
        </w:rPr>
        <w:t>Kč</w:t>
      </w:r>
      <w:r w:rsidRPr="00E97082">
        <w:rPr>
          <w:rFonts w:eastAsia="Times New Roman" w:cs="Times New Roman"/>
          <w:lang w:eastAsia="cs-CZ"/>
        </w:rPr>
        <w:t xml:space="preserve">, slovy: </w:t>
      </w:r>
      <w:r w:rsidRPr="00E97082">
        <w:rPr>
          <w:rFonts w:eastAsia="Times New Roman" w:cs="Times New Roman"/>
          <w:lang w:eastAsia="cs-CZ"/>
        </w:rPr>
        <w:fldChar w:fldCharType="begin">
          <w:ffData>
            <w:name w:val="Text1"/>
            <w:enabled/>
            <w:calcOnExit w:val="0"/>
            <w:textInput>
              <w:type w:val="date"/>
              <w:format w:val="d.M.yyyy"/>
            </w:textInput>
          </w:ffData>
        </w:fldChar>
      </w:r>
      <w:r w:rsidRPr="00E97082">
        <w:rPr>
          <w:rFonts w:eastAsia="Times New Roman" w:cs="Times New Roman"/>
          <w:lang w:eastAsia="cs-CZ"/>
        </w:rPr>
        <w:instrText xml:space="preserve"> FORMTEXT </w:instrText>
      </w:r>
      <w:r w:rsidRPr="00E97082">
        <w:rPr>
          <w:rFonts w:eastAsia="Times New Roman" w:cs="Times New Roman"/>
          <w:lang w:eastAsia="cs-CZ"/>
        </w:rPr>
      </w:r>
      <w:r w:rsidRPr="00E97082">
        <w:rPr>
          <w:rFonts w:eastAsia="Times New Roman" w:cs="Times New Roman"/>
          <w:lang w:eastAsia="cs-CZ"/>
        </w:rPr>
        <w:fldChar w:fldCharType="separate"/>
      </w:r>
      <w:r w:rsidRPr="00E97082">
        <w:rPr>
          <w:rFonts w:eastAsia="Times New Roman" w:cs="Times New Roman"/>
          <w:lang w:eastAsia="cs-CZ"/>
        </w:rPr>
        <w:t> </w:t>
      </w:r>
      <w:r w:rsidRPr="00E97082">
        <w:rPr>
          <w:rFonts w:eastAsia="Times New Roman" w:cs="Times New Roman"/>
          <w:lang w:eastAsia="cs-CZ"/>
        </w:rPr>
        <w:t> </w:t>
      </w:r>
      <w:r w:rsidRPr="00E97082">
        <w:rPr>
          <w:rFonts w:eastAsia="Times New Roman" w:cs="Times New Roman"/>
          <w:lang w:eastAsia="cs-CZ"/>
        </w:rPr>
        <w:t> </w:t>
      </w:r>
      <w:r w:rsidRPr="00E97082">
        <w:rPr>
          <w:rFonts w:eastAsia="Times New Roman" w:cs="Times New Roman"/>
          <w:lang w:eastAsia="cs-CZ"/>
        </w:rPr>
        <w:t> </w:t>
      </w:r>
      <w:r w:rsidRPr="00E97082">
        <w:rPr>
          <w:rFonts w:eastAsia="Times New Roman" w:cs="Times New Roman"/>
          <w:lang w:eastAsia="cs-CZ"/>
        </w:rPr>
        <w:t> </w:t>
      </w:r>
      <w:r w:rsidRPr="00E97082">
        <w:rPr>
          <w:rFonts w:eastAsia="Times New Roman" w:cs="Times New Roman"/>
          <w:lang w:eastAsia="cs-CZ"/>
        </w:rPr>
        <w:fldChar w:fldCharType="end"/>
      </w:r>
      <w:r w:rsidRPr="00E97082">
        <w:rPr>
          <w:rFonts w:eastAsia="Times New Roman" w:cs="Times New Roman"/>
          <w:lang w:eastAsia="cs-CZ"/>
        </w:rPr>
        <w:t xml:space="preserve"> korun českých</w:t>
      </w:r>
    </w:p>
    <w:bookmarkEnd w:id="8"/>
    <w:p w14:paraId="7C8A7598" w14:textId="77777777" w:rsidR="009A0FE7" w:rsidRDefault="009A0FE7" w:rsidP="009A0FE7">
      <w:pPr>
        <w:tabs>
          <w:tab w:val="left" w:pos="1008"/>
        </w:tabs>
        <w:spacing w:after="120" w:line="240" w:lineRule="auto"/>
        <w:ind w:left="426"/>
        <w:jc w:val="both"/>
        <w:rPr>
          <w:rFonts w:cs="Arial"/>
          <w:b/>
          <w:highlight w:val="yellow"/>
        </w:rPr>
      </w:pPr>
    </w:p>
    <w:p w14:paraId="66CE32C4" w14:textId="77777777" w:rsidR="009A0FE7" w:rsidRPr="00853B35" w:rsidRDefault="009A0FE7" w:rsidP="009A0FE7">
      <w:pPr>
        <w:spacing w:after="0" w:line="240" w:lineRule="auto"/>
        <w:ind w:firstLine="340"/>
        <w:rPr>
          <w:rFonts w:eastAsia="Times New Roman" w:cs="Arial"/>
          <w:b/>
          <w:lang w:eastAsia="cs-CZ"/>
        </w:rPr>
      </w:pPr>
      <w:r w:rsidRPr="00853B35">
        <w:rPr>
          <w:rFonts w:eastAsia="Times New Roman" w:cs="Arial"/>
          <w:b/>
          <w:lang w:eastAsia="cs-CZ"/>
        </w:rPr>
        <w:t xml:space="preserve">Tabulka </w:t>
      </w:r>
      <w:proofErr w:type="gramStart"/>
      <w:r w:rsidRPr="00853B35">
        <w:rPr>
          <w:rFonts w:eastAsia="Times New Roman" w:cs="Arial"/>
          <w:b/>
          <w:lang w:eastAsia="cs-CZ"/>
        </w:rPr>
        <w:t>-  Předpokládaný</w:t>
      </w:r>
      <w:proofErr w:type="gramEnd"/>
      <w:r w:rsidRPr="00853B35">
        <w:rPr>
          <w:rFonts w:eastAsia="Times New Roman" w:cs="Arial"/>
          <w:b/>
          <w:lang w:eastAsia="cs-CZ"/>
        </w:rPr>
        <w:t xml:space="preserve"> rozsah prací</w:t>
      </w:r>
    </w:p>
    <w:p w14:paraId="0F7E6E6F" w14:textId="77777777" w:rsidR="009A0FE7" w:rsidRPr="00853B35" w:rsidRDefault="009A0FE7" w:rsidP="009A0FE7">
      <w:pPr>
        <w:spacing w:after="0" w:line="240" w:lineRule="auto"/>
        <w:rPr>
          <w:rFonts w:eastAsia="Times New Roman" w:cs="Arial"/>
          <w:b/>
          <w:lang w:eastAsia="cs-CZ"/>
        </w:rPr>
      </w:pPr>
    </w:p>
    <w:tbl>
      <w:tblPr>
        <w:tblW w:w="8660" w:type="dxa"/>
        <w:tblInd w:w="421" w:type="dxa"/>
        <w:tblLayout w:type="fixed"/>
        <w:tblCellMar>
          <w:left w:w="0" w:type="dxa"/>
          <w:right w:w="0" w:type="dxa"/>
        </w:tblCellMar>
        <w:tblLook w:val="04A0" w:firstRow="1" w:lastRow="0" w:firstColumn="1" w:lastColumn="0" w:noHBand="0" w:noVBand="1"/>
      </w:tblPr>
      <w:tblGrid>
        <w:gridCol w:w="1275"/>
        <w:gridCol w:w="1134"/>
        <w:gridCol w:w="1701"/>
        <w:gridCol w:w="2410"/>
        <w:gridCol w:w="2140"/>
      </w:tblGrid>
      <w:tr w:rsidR="009A0FE7" w:rsidRPr="00853B35" w14:paraId="617F06C0" w14:textId="77777777" w:rsidTr="00AF26D2">
        <w:trPr>
          <w:trHeight w:val="55"/>
        </w:trPr>
        <w:tc>
          <w:tcPr>
            <w:tcW w:w="1275"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005F5B04" w14:textId="77777777" w:rsidR="009A0FE7" w:rsidRPr="00853B35" w:rsidRDefault="009A0FE7" w:rsidP="00AF26D2">
            <w:pPr>
              <w:spacing w:after="0" w:line="240" w:lineRule="auto"/>
              <w:rPr>
                <w:rFonts w:eastAsia="Times New Roman" w:cs="Arial"/>
                <w:b/>
                <w:bCs/>
                <w:lang w:eastAsia="cs-CZ"/>
              </w:rPr>
            </w:pPr>
            <w:r w:rsidRPr="00853B35">
              <w:rPr>
                <w:rFonts w:eastAsia="Times New Roman" w:cs="Arial"/>
                <w:b/>
                <w:bCs/>
                <w:lang w:eastAsia="cs-CZ"/>
              </w:rPr>
              <w:t>Činnost</w:t>
            </w:r>
          </w:p>
        </w:tc>
        <w:tc>
          <w:tcPr>
            <w:tcW w:w="1134" w:type="dxa"/>
            <w:tcBorders>
              <w:top w:val="single" w:sz="4" w:space="0" w:color="auto"/>
              <w:left w:val="nil"/>
              <w:bottom w:val="single" w:sz="4" w:space="0" w:color="auto"/>
              <w:right w:val="single" w:sz="4" w:space="0" w:color="auto"/>
            </w:tcBorders>
            <w:hideMark/>
          </w:tcPr>
          <w:p w14:paraId="65334EE4" w14:textId="77777777" w:rsidR="009A0FE7" w:rsidRPr="00853B35" w:rsidRDefault="009A0FE7" w:rsidP="00AF26D2">
            <w:pPr>
              <w:spacing w:after="0" w:line="240" w:lineRule="auto"/>
              <w:rPr>
                <w:rFonts w:eastAsia="Times New Roman" w:cs="Arial"/>
                <w:b/>
                <w:bCs/>
                <w:lang w:eastAsia="cs-CZ"/>
              </w:rPr>
            </w:pPr>
            <w:r w:rsidRPr="00853B35">
              <w:rPr>
                <w:rFonts w:eastAsia="Times New Roman" w:cs="Arial"/>
                <w:b/>
                <w:bCs/>
                <w:lang w:eastAsia="cs-CZ"/>
              </w:rPr>
              <w:t>Jednotky</w:t>
            </w:r>
          </w:p>
        </w:tc>
        <w:tc>
          <w:tcPr>
            <w:tcW w:w="1701" w:type="dxa"/>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hideMark/>
          </w:tcPr>
          <w:p w14:paraId="7C6661A2" w14:textId="77777777" w:rsidR="009A0FE7" w:rsidRPr="00853B35" w:rsidRDefault="009A0FE7" w:rsidP="00AF26D2">
            <w:pPr>
              <w:spacing w:after="0" w:line="240" w:lineRule="auto"/>
              <w:rPr>
                <w:rFonts w:eastAsia="Times New Roman" w:cs="Arial"/>
                <w:b/>
                <w:bCs/>
                <w:lang w:eastAsia="cs-CZ"/>
              </w:rPr>
            </w:pPr>
            <w:r w:rsidRPr="00853B35">
              <w:rPr>
                <w:rFonts w:eastAsia="Times New Roman" w:cs="Arial"/>
                <w:b/>
                <w:bCs/>
                <w:lang w:eastAsia="cs-CZ"/>
              </w:rPr>
              <w:t>Počet jednotek</w:t>
            </w:r>
          </w:p>
        </w:tc>
        <w:tc>
          <w:tcPr>
            <w:tcW w:w="2410"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7EBC8626" w14:textId="77777777" w:rsidR="009A0FE7" w:rsidRPr="00853B35" w:rsidRDefault="009A0FE7" w:rsidP="00AF26D2">
            <w:pPr>
              <w:spacing w:after="0" w:line="240" w:lineRule="auto"/>
              <w:rPr>
                <w:rFonts w:eastAsia="Times New Roman" w:cs="Arial"/>
                <w:b/>
                <w:bCs/>
                <w:lang w:eastAsia="cs-CZ"/>
              </w:rPr>
            </w:pPr>
            <w:r w:rsidRPr="00853B35">
              <w:rPr>
                <w:rFonts w:eastAsia="Times New Roman" w:cs="Arial"/>
                <w:b/>
                <w:bCs/>
                <w:lang w:eastAsia="cs-CZ"/>
              </w:rPr>
              <w:t>Jednotková cena v Kč</w:t>
            </w:r>
          </w:p>
        </w:tc>
        <w:tc>
          <w:tcPr>
            <w:tcW w:w="2140" w:type="dxa"/>
            <w:tcBorders>
              <w:top w:val="single" w:sz="4" w:space="0" w:color="auto"/>
              <w:left w:val="nil"/>
              <w:bottom w:val="single" w:sz="4" w:space="0" w:color="auto"/>
              <w:right w:val="single" w:sz="4" w:space="0" w:color="auto"/>
            </w:tcBorders>
            <w:noWrap/>
            <w:tcMar>
              <w:top w:w="15" w:type="dxa"/>
              <w:left w:w="15" w:type="dxa"/>
              <w:bottom w:w="0" w:type="dxa"/>
              <w:right w:w="15" w:type="dxa"/>
            </w:tcMar>
            <w:hideMark/>
          </w:tcPr>
          <w:p w14:paraId="21735B37" w14:textId="77777777" w:rsidR="009A0FE7" w:rsidRPr="00853B35" w:rsidRDefault="009A0FE7" w:rsidP="00AF26D2">
            <w:pPr>
              <w:spacing w:after="0" w:line="240" w:lineRule="auto"/>
              <w:rPr>
                <w:rFonts w:eastAsia="Times New Roman" w:cs="Arial"/>
                <w:b/>
                <w:bCs/>
                <w:lang w:eastAsia="cs-CZ"/>
              </w:rPr>
            </w:pPr>
            <w:r w:rsidRPr="00853B35">
              <w:rPr>
                <w:rFonts w:eastAsia="Times New Roman" w:cs="Arial"/>
                <w:b/>
                <w:bCs/>
                <w:lang w:eastAsia="cs-CZ"/>
              </w:rPr>
              <w:t>Celková cena v Kč</w:t>
            </w:r>
          </w:p>
        </w:tc>
      </w:tr>
      <w:tr w:rsidR="009A0FE7" w:rsidRPr="00853B35" w14:paraId="3D3130A5" w14:textId="77777777" w:rsidTr="00AF26D2">
        <w:trPr>
          <w:trHeight w:val="66"/>
        </w:trPr>
        <w:tc>
          <w:tcPr>
            <w:tcW w:w="1275"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6132CF50" w14:textId="77777777" w:rsidR="009A0FE7" w:rsidRPr="00853B35" w:rsidRDefault="009A0FE7" w:rsidP="00AF26D2">
            <w:pPr>
              <w:spacing w:after="0" w:line="240" w:lineRule="auto"/>
              <w:rPr>
                <w:rFonts w:eastAsia="Times New Roman" w:cs="Arial"/>
                <w:lang w:eastAsia="cs-CZ"/>
              </w:rPr>
            </w:pPr>
            <w:r w:rsidRPr="00853B35">
              <w:rPr>
                <w:rFonts w:eastAsia="Times New Roman" w:cs="Arial"/>
                <w:lang w:eastAsia="cs-CZ"/>
              </w:rPr>
              <w:t>Výkon TPI</w:t>
            </w:r>
          </w:p>
        </w:tc>
        <w:tc>
          <w:tcPr>
            <w:tcW w:w="1134" w:type="dxa"/>
            <w:tcBorders>
              <w:top w:val="single" w:sz="4" w:space="0" w:color="auto"/>
              <w:left w:val="nil"/>
              <w:bottom w:val="single" w:sz="4" w:space="0" w:color="auto"/>
              <w:right w:val="single" w:sz="4" w:space="0" w:color="auto"/>
            </w:tcBorders>
          </w:tcPr>
          <w:p w14:paraId="7548088D" w14:textId="77777777" w:rsidR="009A0FE7" w:rsidRPr="00853B35" w:rsidRDefault="009A0FE7" w:rsidP="00AF26D2">
            <w:pPr>
              <w:spacing w:after="0" w:line="240" w:lineRule="auto"/>
              <w:rPr>
                <w:rFonts w:eastAsia="Times New Roman" w:cs="Arial"/>
                <w:lang w:eastAsia="cs-CZ"/>
              </w:rPr>
            </w:pPr>
            <w:r>
              <w:rPr>
                <w:rFonts w:eastAsia="Times New Roman" w:cs="Arial"/>
                <w:lang w:eastAsia="cs-CZ"/>
              </w:rPr>
              <w:t>hodina</w:t>
            </w:r>
          </w:p>
        </w:tc>
        <w:tc>
          <w:tcPr>
            <w:tcW w:w="1701"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677CF6EA" w14:textId="3A91890B" w:rsidR="009A0FE7" w:rsidRPr="007224C6" w:rsidRDefault="009A0FE7" w:rsidP="00AF26D2">
            <w:pPr>
              <w:spacing w:after="0" w:line="240" w:lineRule="auto"/>
              <w:rPr>
                <w:rFonts w:eastAsia="Times New Roman" w:cs="Arial"/>
                <w:lang w:eastAsia="cs-CZ"/>
              </w:rPr>
            </w:pPr>
            <w:r>
              <w:rPr>
                <w:rFonts w:eastAsia="Times New Roman" w:cs="Arial"/>
                <w:lang w:eastAsia="cs-CZ"/>
              </w:rPr>
              <w:t>3594</w:t>
            </w:r>
          </w:p>
        </w:tc>
        <w:tc>
          <w:tcPr>
            <w:tcW w:w="2410" w:type="dxa"/>
            <w:tcBorders>
              <w:top w:val="nil"/>
              <w:left w:val="nil"/>
              <w:bottom w:val="single" w:sz="4" w:space="0" w:color="auto"/>
              <w:right w:val="single" w:sz="4" w:space="0" w:color="auto"/>
            </w:tcBorders>
            <w:noWrap/>
            <w:tcMar>
              <w:top w:w="15" w:type="dxa"/>
              <w:left w:w="15" w:type="dxa"/>
              <w:bottom w:w="0" w:type="dxa"/>
              <w:right w:w="15" w:type="dxa"/>
            </w:tcMar>
          </w:tcPr>
          <w:p w14:paraId="40196C37" w14:textId="77777777" w:rsidR="009A0FE7" w:rsidRPr="00853B35" w:rsidRDefault="009A0FE7" w:rsidP="00AF26D2">
            <w:pPr>
              <w:spacing w:after="0" w:line="240" w:lineRule="auto"/>
              <w:rPr>
                <w:rFonts w:eastAsia="Times New Roman" w:cs="Arial"/>
                <w:lang w:eastAsia="cs-CZ"/>
              </w:rP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140" w:type="dxa"/>
            <w:tcBorders>
              <w:top w:val="nil"/>
              <w:left w:val="nil"/>
              <w:bottom w:val="single" w:sz="4" w:space="0" w:color="auto"/>
              <w:right w:val="single" w:sz="4" w:space="0" w:color="auto"/>
            </w:tcBorders>
            <w:noWrap/>
            <w:tcMar>
              <w:top w:w="15" w:type="dxa"/>
              <w:left w:w="15" w:type="dxa"/>
              <w:bottom w:w="0" w:type="dxa"/>
              <w:right w:w="15" w:type="dxa"/>
            </w:tcMar>
          </w:tcPr>
          <w:p w14:paraId="2A594177" w14:textId="77777777" w:rsidR="009A0FE7" w:rsidRPr="00853B35" w:rsidRDefault="009A0FE7" w:rsidP="00AF26D2">
            <w:pPr>
              <w:spacing w:after="0" w:line="240" w:lineRule="auto"/>
              <w:rPr>
                <w:rFonts w:eastAsia="Times New Roman" w:cs="Arial"/>
                <w:lang w:eastAsia="cs-CZ"/>
              </w:rP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r w:rsidR="009A0FE7" w:rsidRPr="00853B35" w14:paraId="19215D7A" w14:textId="77777777" w:rsidTr="00AF26D2">
        <w:trPr>
          <w:trHeight w:val="66"/>
        </w:trPr>
        <w:tc>
          <w:tcPr>
            <w:tcW w:w="1275" w:type="dxa"/>
            <w:tcBorders>
              <w:top w:val="nil"/>
              <w:left w:val="single" w:sz="4" w:space="0" w:color="auto"/>
              <w:bottom w:val="single" w:sz="4" w:space="0" w:color="auto"/>
              <w:right w:val="single" w:sz="4" w:space="0" w:color="auto"/>
            </w:tcBorders>
            <w:noWrap/>
            <w:tcMar>
              <w:top w:w="15" w:type="dxa"/>
              <w:left w:w="15" w:type="dxa"/>
              <w:bottom w:w="0" w:type="dxa"/>
              <w:right w:w="15" w:type="dxa"/>
            </w:tcMar>
            <w:hideMark/>
          </w:tcPr>
          <w:p w14:paraId="23240F8C" w14:textId="77777777" w:rsidR="009A0FE7" w:rsidRPr="00853B35" w:rsidRDefault="009A0FE7" w:rsidP="00AF26D2">
            <w:pPr>
              <w:spacing w:after="0" w:line="240" w:lineRule="auto"/>
              <w:rPr>
                <w:rFonts w:eastAsia="Times New Roman" w:cs="Arial"/>
                <w:lang w:eastAsia="cs-CZ"/>
              </w:rPr>
            </w:pPr>
            <w:r w:rsidRPr="00853B35">
              <w:rPr>
                <w:rFonts w:eastAsia="Times New Roman" w:cs="Arial"/>
                <w:lang w:eastAsia="cs-CZ"/>
              </w:rPr>
              <w:t>Celkem</w:t>
            </w:r>
          </w:p>
        </w:tc>
        <w:tc>
          <w:tcPr>
            <w:tcW w:w="1134" w:type="dxa"/>
            <w:tcBorders>
              <w:top w:val="single" w:sz="4" w:space="0" w:color="auto"/>
              <w:left w:val="nil"/>
              <w:bottom w:val="single" w:sz="4" w:space="0" w:color="auto"/>
              <w:right w:val="single" w:sz="4" w:space="0" w:color="auto"/>
            </w:tcBorders>
          </w:tcPr>
          <w:p w14:paraId="39752D06" w14:textId="77777777" w:rsidR="009A0FE7" w:rsidRPr="00853B35" w:rsidRDefault="009A0FE7" w:rsidP="00AF26D2">
            <w:pPr>
              <w:spacing w:after="0" w:line="240" w:lineRule="auto"/>
              <w:rPr>
                <w:rFonts w:eastAsia="Times New Roman" w:cs="Arial"/>
                <w:lang w:eastAsia="cs-CZ"/>
              </w:rPr>
            </w:pPr>
            <w:r>
              <w:rPr>
                <w:rFonts w:eastAsia="Times New Roman" w:cs="Arial"/>
                <w:lang w:eastAsia="cs-CZ"/>
              </w:rPr>
              <w:t>hodina</w:t>
            </w:r>
          </w:p>
        </w:tc>
        <w:tc>
          <w:tcPr>
            <w:tcW w:w="1701" w:type="dxa"/>
            <w:tcBorders>
              <w:top w:val="nil"/>
              <w:left w:val="single" w:sz="4" w:space="0" w:color="auto"/>
              <w:bottom w:val="single" w:sz="4" w:space="0" w:color="auto"/>
              <w:right w:val="single" w:sz="4" w:space="0" w:color="auto"/>
            </w:tcBorders>
            <w:noWrap/>
            <w:tcMar>
              <w:top w:w="15" w:type="dxa"/>
              <w:left w:w="15" w:type="dxa"/>
              <w:bottom w:w="0" w:type="dxa"/>
              <w:right w:w="15" w:type="dxa"/>
            </w:tcMar>
          </w:tcPr>
          <w:p w14:paraId="5F4D1DBD" w14:textId="7A0B5456" w:rsidR="009A0FE7" w:rsidRPr="007224C6" w:rsidRDefault="009A0FE7" w:rsidP="00AF26D2">
            <w:pPr>
              <w:spacing w:after="0" w:line="240" w:lineRule="auto"/>
              <w:rPr>
                <w:rFonts w:eastAsia="Times New Roman" w:cs="Arial"/>
                <w:lang w:eastAsia="cs-CZ"/>
              </w:rPr>
            </w:pPr>
            <w:r>
              <w:rPr>
                <w:rFonts w:eastAsia="Times New Roman" w:cs="Arial"/>
                <w:lang w:eastAsia="cs-CZ"/>
              </w:rPr>
              <w:t>3594</w:t>
            </w:r>
          </w:p>
        </w:tc>
        <w:tc>
          <w:tcPr>
            <w:tcW w:w="2410" w:type="dxa"/>
            <w:tcBorders>
              <w:top w:val="nil"/>
              <w:left w:val="nil"/>
              <w:bottom w:val="single" w:sz="4" w:space="0" w:color="auto"/>
              <w:right w:val="single" w:sz="4" w:space="0" w:color="auto"/>
            </w:tcBorders>
            <w:noWrap/>
            <w:tcMar>
              <w:top w:w="15" w:type="dxa"/>
              <w:left w:w="15" w:type="dxa"/>
              <w:bottom w:w="0" w:type="dxa"/>
              <w:right w:w="15" w:type="dxa"/>
            </w:tcMar>
          </w:tcPr>
          <w:p w14:paraId="2C7ABE58" w14:textId="77777777" w:rsidR="009A0FE7" w:rsidRPr="00853B35" w:rsidRDefault="009A0FE7" w:rsidP="00AF26D2">
            <w:pPr>
              <w:spacing w:after="0" w:line="240" w:lineRule="auto"/>
              <w:rPr>
                <w:rFonts w:eastAsia="Times New Roman" w:cs="Arial"/>
                <w:lang w:eastAsia="cs-CZ"/>
              </w:rPr>
            </w:pPr>
            <w:r w:rsidRPr="00F95FBD">
              <w:rPr>
                <w:highlight w:val="yellow"/>
              </w:rPr>
              <w:t>[</w:t>
            </w:r>
            <w:proofErr w:type="gramStart"/>
            <w:r w:rsidRPr="00F95FBD">
              <w:rPr>
                <w:highlight w:val="yellow"/>
              </w:rPr>
              <w:t>VLOŽÍ</w:t>
            </w:r>
            <w:proofErr w:type="gramEnd"/>
            <w:r w:rsidRPr="00F95FBD">
              <w:rPr>
                <w:highlight w:val="yellow"/>
              </w:rPr>
              <w:t xml:space="preserve"> ZHOTOVITEL]</w:t>
            </w:r>
          </w:p>
        </w:tc>
        <w:tc>
          <w:tcPr>
            <w:tcW w:w="2140" w:type="dxa"/>
            <w:tcBorders>
              <w:top w:val="nil"/>
              <w:left w:val="nil"/>
              <w:bottom w:val="single" w:sz="4" w:space="0" w:color="auto"/>
              <w:right w:val="single" w:sz="4" w:space="0" w:color="auto"/>
            </w:tcBorders>
            <w:noWrap/>
            <w:tcMar>
              <w:top w:w="15" w:type="dxa"/>
              <w:left w:w="15" w:type="dxa"/>
              <w:bottom w:w="0" w:type="dxa"/>
              <w:right w:w="15" w:type="dxa"/>
            </w:tcMar>
          </w:tcPr>
          <w:p w14:paraId="7BE4F1E8" w14:textId="77777777" w:rsidR="009A0FE7" w:rsidRPr="00853B35" w:rsidRDefault="009A0FE7" w:rsidP="00AF26D2">
            <w:pPr>
              <w:spacing w:after="0" w:line="240" w:lineRule="auto"/>
              <w:rPr>
                <w:rFonts w:eastAsia="Times New Roman" w:cs="Arial"/>
                <w:lang w:eastAsia="cs-CZ"/>
              </w:rPr>
            </w:pPr>
            <w:r w:rsidRPr="00F95FBD">
              <w:rPr>
                <w:highlight w:val="yellow"/>
              </w:rPr>
              <w:t>[</w:t>
            </w:r>
            <w:proofErr w:type="gramStart"/>
            <w:r w:rsidRPr="00F95FBD">
              <w:rPr>
                <w:highlight w:val="yellow"/>
              </w:rPr>
              <w:t>VLOŽÍ</w:t>
            </w:r>
            <w:proofErr w:type="gramEnd"/>
            <w:r w:rsidRPr="00F95FBD">
              <w:rPr>
                <w:highlight w:val="yellow"/>
              </w:rPr>
              <w:t xml:space="preserve"> ZHOTOVITEL]</w:t>
            </w:r>
          </w:p>
        </w:tc>
      </w:tr>
    </w:tbl>
    <w:p w14:paraId="74BE2CC8" w14:textId="77777777" w:rsidR="009A0FE7" w:rsidRDefault="009A0FE7" w:rsidP="009A0FE7">
      <w:pPr>
        <w:spacing w:before="120" w:after="0" w:line="240" w:lineRule="auto"/>
        <w:ind w:left="426"/>
        <w:jc w:val="both"/>
        <w:rPr>
          <w:rFonts w:eastAsia="Times New Roman" w:cs="Times New Roman"/>
          <w:b/>
          <w:u w:val="single"/>
          <w:lang w:eastAsia="cs-CZ"/>
        </w:rPr>
      </w:pPr>
    </w:p>
    <w:p w14:paraId="300BBF1A" w14:textId="6C6EE117" w:rsidR="009A0FE7" w:rsidRPr="00F262B3" w:rsidRDefault="009A0FE7" w:rsidP="009A0FE7">
      <w:pPr>
        <w:spacing w:before="120" w:after="0" w:line="240" w:lineRule="auto"/>
        <w:ind w:left="426"/>
        <w:jc w:val="both"/>
        <w:rPr>
          <w:rFonts w:eastAsia="Times New Roman" w:cs="Times New Roman"/>
          <w:b/>
          <w:u w:val="single"/>
          <w:lang w:eastAsia="cs-CZ"/>
        </w:rPr>
      </w:pPr>
      <w:r w:rsidRPr="0004125E">
        <w:rPr>
          <w:rFonts w:eastAsia="Times New Roman" w:cs="Times New Roman"/>
          <w:b/>
          <w:u w:val="single"/>
          <w:lang w:eastAsia="cs-CZ"/>
        </w:rPr>
        <w:t>Uvedená tabulka „Předpokládaný rozsah prací“ bude použita pro tvorbu cenové kalkulace. Nabídková cena uvedená v nabídce bude doložena touto cenovou kalkulací v rozsahu uvedeném v tabulce.</w:t>
      </w:r>
    </w:p>
    <w:p w14:paraId="6DC3F6E5" w14:textId="4DAF219C" w:rsidR="00F01FED" w:rsidRPr="00F01FED" w:rsidRDefault="00F01FED" w:rsidP="009A0FE7">
      <w:pPr>
        <w:autoSpaceDE w:val="0"/>
        <w:autoSpaceDN w:val="0"/>
        <w:spacing w:after="0" w:line="240" w:lineRule="auto"/>
        <w:ind w:left="426" w:hanging="426"/>
        <w:jc w:val="both"/>
        <w:rPr>
          <w:rFonts w:eastAsia="Times New Roman" w:cs="Times New Roman"/>
          <w:lang w:eastAsia="cs-CZ"/>
        </w:rPr>
      </w:pPr>
    </w:p>
    <w:p w14:paraId="11E3A701" w14:textId="77777777" w:rsidR="00F01FED" w:rsidRPr="00F01FED" w:rsidRDefault="00F01FED" w:rsidP="00F01FED">
      <w:pPr>
        <w:spacing w:after="0" w:line="240" w:lineRule="auto"/>
        <w:ind w:left="426"/>
        <w:jc w:val="both"/>
        <w:rPr>
          <w:rFonts w:eastAsia="Times New Roman" w:cs="Times New Roman"/>
          <w:lang w:eastAsia="cs-CZ"/>
        </w:rPr>
      </w:pPr>
    </w:p>
    <w:p w14:paraId="658A95EC"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10A6604B" w14:textId="77777777" w:rsidR="00F01FED" w:rsidRPr="00F01FED" w:rsidRDefault="00F01FED" w:rsidP="00F01FED">
      <w:pPr>
        <w:spacing w:after="0" w:line="240" w:lineRule="auto"/>
        <w:ind w:left="426"/>
        <w:jc w:val="both"/>
        <w:rPr>
          <w:rFonts w:eastAsia="Times New Roman" w:cs="Times New Roman"/>
          <w:strike/>
          <w:lang w:eastAsia="cs-CZ"/>
        </w:rPr>
      </w:pPr>
    </w:p>
    <w:p w14:paraId="59C8E3C1"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Všechny dokumenty nabídky, které zadavatel požaduje předložit v kopii a u kterých tato Výzva předpokládá podpis, budou podepsány na příslušných stránkách těchto dokumentů osobou oprávněnou jednat za dodavatele a budou předloženy ve formě skenu předmětného dokumentu s viditelným označením dodavatele (např. razítkem), podpisem a datem podpisu, nebo opatřené platným uznávaným elektronickým podpisem. Podává-li nabídku více dodavatelů společně (zejména jako společnost dodavatelů), musí být dokumenty podepsány statutárními orgány nebo osobami prokazatelně oprávněnými jednat za všechny dodavatele, kteří </w:t>
      </w:r>
      <w:proofErr w:type="gramStart"/>
      <w:r w:rsidRPr="00F01FED">
        <w:rPr>
          <w:rFonts w:eastAsia="Times New Roman" w:cs="Times New Roman"/>
          <w:lang w:eastAsia="cs-CZ"/>
        </w:rPr>
        <w:t>tvoří</w:t>
      </w:r>
      <w:proofErr w:type="gramEnd"/>
      <w:r w:rsidRPr="00F01FED">
        <w:rPr>
          <w:rFonts w:eastAsia="Times New Roman" w:cs="Times New Roman"/>
          <w:lang w:eastAsia="cs-CZ"/>
        </w:rPr>
        <w:t xml:space="preserve">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p>
    <w:p w14:paraId="0AD63A09" w14:textId="77777777" w:rsidR="00F01FED" w:rsidRPr="00F01FED" w:rsidRDefault="00F01FED" w:rsidP="00F01FED">
      <w:pPr>
        <w:spacing w:after="0" w:line="240" w:lineRule="auto"/>
        <w:ind w:left="426"/>
        <w:jc w:val="both"/>
        <w:rPr>
          <w:rFonts w:eastAsia="Times New Roman" w:cs="Times New Roman"/>
          <w:strike/>
          <w:lang w:eastAsia="cs-CZ"/>
        </w:rPr>
      </w:pPr>
    </w:p>
    <w:p w14:paraId="577D135B"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Zadavatel je povinen uveřejňovat uzavřené smlouvy v </w:t>
      </w:r>
      <w:r w:rsidRPr="00F01FED">
        <w:rPr>
          <w:rFonts w:eastAsia="Times New Roman" w:cs="Times New Roman"/>
          <w:b/>
          <w:lang w:eastAsia="cs-CZ"/>
        </w:rPr>
        <w:t>Registru smluv</w:t>
      </w:r>
      <w:r w:rsidRPr="00F01FED">
        <w:rPr>
          <w:rFonts w:eastAsia="Times New Roman" w:cs="Times New Roman"/>
          <w:lang w:eastAsia="cs-CZ"/>
        </w:rPr>
        <w:t xml:space="preserve"> na základě ustanovení zákona č. 340/2015 Sb., o zvláštních podmínkách účinnosti některých smluv, uveřejňování těchto smluv a o registru smluv (zákon o registru smluv). Zadavatel na základě výše uvedeného </w:t>
      </w:r>
      <w:r w:rsidRPr="00F01FED">
        <w:rPr>
          <w:rFonts w:eastAsia="Times New Roman" w:cs="Times New Roman"/>
          <w:b/>
          <w:lang w:eastAsia="cs-CZ"/>
        </w:rPr>
        <w:t>doporučuje, aby dodavatel ve smlouvě, která bude nedílnou součástí nabídky, barevně označil</w:t>
      </w:r>
      <w:r w:rsidRPr="00F01FED">
        <w:rPr>
          <w:rFonts w:eastAsia="Times New Roman" w:cs="Times New Roman"/>
          <w:lang w:eastAsia="cs-CZ"/>
        </w:rPr>
        <w:t xml:space="preserve"> (podbarvil či jinak zvýraznil) </w:t>
      </w:r>
      <w:r w:rsidRPr="00F01FED">
        <w:rPr>
          <w:rFonts w:eastAsia="Times New Roman" w:cs="Times New Roman"/>
          <w:b/>
          <w:lang w:eastAsia="cs-CZ"/>
        </w:rPr>
        <w:t>skutečnosti, které jsou předmětem obchodního tajemství</w:t>
      </w:r>
      <w:r w:rsidRPr="00F01FED">
        <w:rPr>
          <w:rFonts w:eastAsia="Times New Roman" w:cs="Times New Roman"/>
          <w:lang w:eastAsia="cs-CZ"/>
        </w:rPr>
        <w:t>. Tyto skutečnosti nebudou v Registru smluv uveřejněny.</w:t>
      </w:r>
    </w:p>
    <w:p w14:paraId="745C6AB7" w14:textId="77777777"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lang w:eastAsia="cs-CZ"/>
        </w:rPr>
        <w:t xml:space="preserve">Výjimkou z povinnosti uveřejnění smlouvy v Registru smluv jsou též důvody uvedené v § 3 odst. 2 zákona o registru smluv. Je-li dodavatel akciovou společností, v níž má stát nebo územní samosprávný celek sám nebo s jinými územními samosprávnými celky většinovou majetkovou </w:t>
      </w:r>
      <w:proofErr w:type="gramStart"/>
      <w:r w:rsidRPr="00F01FED">
        <w:rPr>
          <w:rFonts w:eastAsia="Times New Roman" w:cs="Times New Roman"/>
          <w:lang w:eastAsia="cs-CZ"/>
        </w:rPr>
        <w:t>účast</w:t>
      </w:r>
      <w:proofErr w:type="gramEnd"/>
      <w:r w:rsidRPr="00F01FED">
        <w:rPr>
          <w:rFonts w:eastAsia="Times New Roman" w:cs="Times New Roman"/>
          <w:lang w:eastAsia="cs-CZ"/>
        </w:rPr>
        <w:t xml:space="preserve"> a to i prostřednictvím jiné právnické osoby, je dále povinen v nabídce uvést, zda cenné papíry této akciové společnosti byly přijaty k obchodování na regulovaném trhu nebo evropském regulovaném trhu.</w:t>
      </w:r>
    </w:p>
    <w:p w14:paraId="1876D476" w14:textId="77777777" w:rsidR="00F01FED" w:rsidRPr="00F01FED" w:rsidRDefault="00F01FED" w:rsidP="00F01FED">
      <w:pPr>
        <w:spacing w:after="0" w:line="240" w:lineRule="auto"/>
        <w:ind w:left="426"/>
        <w:jc w:val="both"/>
        <w:rPr>
          <w:rFonts w:eastAsia="Times New Roman" w:cs="Times New Roman"/>
          <w:lang w:eastAsia="cs-CZ"/>
        </w:rPr>
      </w:pPr>
    </w:p>
    <w:p w14:paraId="21C16E96" w14:textId="354D0B45" w:rsidR="00F01FED" w:rsidRPr="00F01FED" w:rsidRDefault="00F01FED" w:rsidP="00F01FED">
      <w:pPr>
        <w:spacing w:after="0" w:line="240" w:lineRule="auto"/>
        <w:ind w:left="426"/>
        <w:jc w:val="both"/>
        <w:rPr>
          <w:rFonts w:eastAsia="Times New Roman" w:cs="Times New Roman"/>
          <w:lang w:eastAsia="cs-CZ"/>
        </w:rPr>
      </w:pPr>
      <w:r w:rsidRPr="00F01FED">
        <w:rPr>
          <w:rFonts w:eastAsia="Times New Roman" w:cs="Times New Roman"/>
          <w:b/>
          <w:lang w:eastAsia="cs-CZ"/>
        </w:rPr>
        <w:t>Podává-li nabídku více osob společně</w:t>
      </w:r>
      <w:r w:rsidRPr="00F01FED">
        <w:rPr>
          <w:rFonts w:eastAsia="Times New Roman" w:cs="Times New Roman"/>
          <w:lang w:eastAsia="cs-CZ"/>
        </w:rPr>
        <w:t xml:space="preserve"> (jako seskupení dodavatelů), jsou povinni přiložit k nabídce kopii smlouvy, z níž závazně vyplývá, že všichni tito dodavatelé budou vůči zadavateli a jakýmkoliv třetím osobám z jakýchkoliv závazků vzniklých v souvislosti s veřejnou zakázkou, s plněním předmětu veřejné zakázky či vzniklých v důsledku prodlení či jiného porušení smluvních nebo jiných povinností v souvislosti s plněním předmětu veřejné zakázky, zavázáni společně a nerozdílně, pokud zvláštní právní předpis nestanoví jinak.</w:t>
      </w:r>
      <w:r w:rsidR="00F50EFC">
        <w:rPr>
          <w:rFonts w:eastAsia="Times New Roman" w:cs="Times New Roman"/>
          <w:lang w:eastAsia="cs-CZ"/>
        </w:rPr>
        <w:t xml:space="preserve"> </w:t>
      </w:r>
      <w:r w:rsidR="00F50EFC" w:rsidRPr="00B86EBD">
        <w:rPr>
          <w:rFonts w:eastAsia="Times New Roman" w:cs="Times New Roman"/>
          <w:lang w:eastAsia="cs-CZ"/>
        </w:rPr>
        <w:t xml:space="preserve">V případě, že podalo nabídku více osob společně, </w:t>
      </w:r>
      <w:proofErr w:type="gramStart"/>
      <w:r w:rsidR="00F50EFC" w:rsidRPr="00B86EBD">
        <w:rPr>
          <w:rFonts w:eastAsia="Times New Roman" w:cs="Times New Roman"/>
          <w:lang w:eastAsia="cs-CZ"/>
        </w:rPr>
        <w:t>předloží</w:t>
      </w:r>
      <w:proofErr w:type="gramEnd"/>
      <w:r w:rsidR="00F50EFC" w:rsidRPr="00B86EBD">
        <w:rPr>
          <w:rFonts w:eastAsia="Times New Roman" w:cs="Times New Roman"/>
          <w:lang w:eastAsia="cs-CZ"/>
        </w:rPr>
        <w:t xml:space="preserve"> vybraný dodavatel smlouvu či jiný dokument obsahující zmocnění vedoucího společníka ve formátu umožňujícím editaci.</w:t>
      </w:r>
    </w:p>
    <w:p w14:paraId="14BC416B" w14:textId="77777777" w:rsidR="00F01FED" w:rsidRPr="00F01FED" w:rsidRDefault="00F01FED" w:rsidP="00F01FED">
      <w:pPr>
        <w:spacing w:after="0" w:line="240" w:lineRule="auto"/>
        <w:ind w:left="426"/>
        <w:jc w:val="both"/>
        <w:rPr>
          <w:rFonts w:eastAsia="Times New Roman" w:cs="Times New Roman"/>
          <w:lang w:eastAsia="cs-CZ"/>
        </w:rPr>
      </w:pPr>
    </w:p>
    <w:p w14:paraId="15265FF2" w14:textId="0FC09616" w:rsidR="00F01FED" w:rsidRPr="00F01FED" w:rsidRDefault="008F13B4" w:rsidP="00F01FED">
      <w:pPr>
        <w:spacing w:after="0" w:line="240" w:lineRule="auto"/>
        <w:ind w:left="426"/>
        <w:jc w:val="both"/>
        <w:rPr>
          <w:rFonts w:eastAsia="Times New Roman" w:cs="Times New Roman"/>
          <w:lang w:eastAsia="cs-CZ"/>
        </w:rPr>
      </w:pPr>
      <w:r w:rsidRPr="008F13B4">
        <w:rPr>
          <w:rFonts w:eastAsia="Times New Roman" w:cs="Times New Roman"/>
          <w:lang w:eastAsia="cs-CZ"/>
        </w:rPr>
        <w:t>Jeden ze společníků bude ve výše uvedené smlouvě či jiném dokumentu uveden jako</w:t>
      </w:r>
      <w:r w:rsidRPr="008F13B4">
        <w:rPr>
          <w:rFonts w:eastAsia="Times New Roman" w:cs="Times New Roman"/>
          <w:b/>
          <w:lang w:eastAsia="cs-CZ"/>
        </w:rPr>
        <w:t xml:space="preserve"> </w:t>
      </w:r>
      <w:r w:rsidR="00F01FED" w:rsidRPr="00F01FED">
        <w:rPr>
          <w:rFonts w:eastAsia="Times New Roman" w:cs="Times New Roman"/>
          <w:b/>
          <w:lang w:eastAsia="cs-CZ"/>
        </w:rPr>
        <w:t>vedoucí společník</w:t>
      </w:r>
      <w:r w:rsidR="00F01FED" w:rsidRPr="00F01FED">
        <w:rPr>
          <w:rFonts w:eastAsia="Times New Roman" w:cs="Times New Roman"/>
          <w:lang w:eastAsia="cs-CZ"/>
        </w:rPr>
        <w:t xml:space="preserve"> (Vedoucí zhotovitel ve smyslu Smlouvy o dílo). Zadavatel doporučuje, aby za vedoucího účastníka byl označen dodavatel, pod jehož registrací bude nabídka v elektronickém nástroji E-ZAK podávána. Bez ohledu na to si však zadavatel vyhrazuje </w:t>
      </w:r>
      <w:r w:rsidR="00F01FED" w:rsidRPr="00F01FED">
        <w:rPr>
          <w:rFonts w:eastAsia="Times New Roman" w:cs="Times New Roman"/>
          <w:lang w:eastAsia="cs-CZ"/>
        </w:rPr>
        <w:lastRenderedPageBreak/>
        <w:t xml:space="preserve">právo v průběhu </w:t>
      </w:r>
      <w:r w:rsidR="00737620">
        <w:rPr>
          <w:rFonts w:eastAsia="Times New Roman" w:cs="Times New Roman"/>
          <w:lang w:eastAsia="cs-CZ"/>
        </w:rPr>
        <w:t>výběrového</w:t>
      </w:r>
      <w:r w:rsidR="00737620" w:rsidRPr="00F01FED">
        <w:rPr>
          <w:rFonts w:eastAsia="Times New Roman" w:cs="Times New Roman"/>
          <w:lang w:eastAsia="cs-CZ"/>
        </w:rPr>
        <w:t xml:space="preserve"> </w:t>
      </w:r>
      <w:r w:rsidR="00F01FED" w:rsidRPr="00F01FED">
        <w:rPr>
          <w:rFonts w:eastAsia="Times New Roman" w:cs="Times New Roman"/>
          <w:lang w:eastAsia="cs-CZ"/>
        </w:rPr>
        <w:t xml:space="preserve">řízení komunikovat pouze s dodavatelem, pod jehož registrací byla nabídka podána. Komunikace mezi zadavatelem a společníky, kteří podávají společnou nabídku, potom bude v takovém případě probíhat prostřednictvím tohoto společníka. Veškerá právní jednání budou považována za </w:t>
      </w:r>
      <w:proofErr w:type="gramStart"/>
      <w:r w:rsidR="00F01FED" w:rsidRPr="00F01FED">
        <w:rPr>
          <w:rFonts w:eastAsia="Times New Roman" w:cs="Times New Roman"/>
          <w:lang w:eastAsia="cs-CZ"/>
        </w:rPr>
        <w:t>doručená</w:t>
      </w:r>
      <w:proofErr w:type="gramEnd"/>
      <w:r w:rsidR="00F01FED" w:rsidRPr="00F01FED">
        <w:rPr>
          <w:rFonts w:eastAsia="Times New Roman" w:cs="Times New Roman"/>
          <w:lang w:eastAsia="cs-CZ"/>
        </w:rPr>
        <w:t xml:space="preserve"> resp. odeslaná okamžikem doručení, resp. odeslání tomuto společníkovi. Vedoucí společník musí být oprávněn ve věcech Smlouvy o dílo zastupovat každého ze společníků, jakož i všechny společníky společně, a je rovněž oprávněn za ně přijímat pokyny a platby od zadavatele (Objednatele ve smyslu Smlouvy o dílo). Vystavovat daňové </w:t>
      </w:r>
      <w:proofErr w:type="gramStart"/>
      <w:r w:rsidR="00F01FED" w:rsidRPr="00F01FED">
        <w:rPr>
          <w:rFonts w:eastAsia="Times New Roman" w:cs="Times New Roman"/>
          <w:lang w:eastAsia="cs-CZ"/>
        </w:rPr>
        <w:t>doklady - faktury</w:t>
      </w:r>
      <w:proofErr w:type="gramEnd"/>
      <w:r w:rsidR="00F01FED" w:rsidRPr="00F01FED">
        <w:rPr>
          <w:rFonts w:eastAsia="Times New Roman" w:cs="Times New Roman"/>
          <w:lang w:eastAsia="cs-CZ"/>
        </w:rPr>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Zmocnění vedoucího společníka musí být ve smlouvě či jiném dokumentu obsaženo. Vedoucí společník musí být určen po celou dobu trvání účasti společnosti dodavatelů ve výběrovém řízení, resp. při plnění Smlouvy o dílo.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0F82CF22" w14:textId="77777777" w:rsidR="00F01FED" w:rsidRPr="00F01FED" w:rsidRDefault="00F01FED" w:rsidP="00F01FED">
      <w:pPr>
        <w:spacing w:after="0" w:line="240" w:lineRule="auto"/>
        <w:ind w:left="426"/>
        <w:jc w:val="both"/>
        <w:rPr>
          <w:rFonts w:eastAsia="Times New Roman" w:cs="Times New Roman"/>
          <w:lang w:eastAsia="cs-CZ"/>
        </w:rPr>
      </w:pPr>
    </w:p>
    <w:p w14:paraId="28511442" w14:textId="77777777" w:rsidR="00F01FED" w:rsidRPr="00F01FED" w:rsidRDefault="00F01FED" w:rsidP="00FF3F0E">
      <w:pPr>
        <w:numPr>
          <w:ilvl w:val="0"/>
          <w:numId w:val="6"/>
        </w:numPr>
        <w:spacing w:after="0" w:line="240" w:lineRule="auto"/>
        <w:rPr>
          <w:rFonts w:eastAsia="Times New Roman" w:cs="Times New Roman"/>
          <w:b/>
          <w:u w:val="single"/>
          <w:lang w:eastAsia="cs-CZ"/>
        </w:rPr>
      </w:pPr>
      <w:r w:rsidRPr="00F01FED">
        <w:rPr>
          <w:rFonts w:eastAsia="Times New Roman" w:cs="Times New Roman"/>
          <w:b/>
          <w:u w:val="single"/>
          <w:lang w:eastAsia="cs-CZ"/>
        </w:rPr>
        <w:t>Posouzení splnění podmínek účasti a hodnocení nabídek:</w:t>
      </w:r>
    </w:p>
    <w:p w14:paraId="4982F7B3"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spočívá v posouzení, zda jsou nabídky zpracovány v souladu se zadávacími podmínkami. Součástí posouzení splnění podmínek účasti je i posouzení kvalifikace.</w:t>
      </w:r>
    </w:p>
    <w:p w14:paraId="4065720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Posouzení splnění podmínek účasti ve výběrovém řízení může být provedeno až po hodnocení nabídek. V takovém případě musí být vždy provedeno posouzení splnění podmínek účasti ve výběrovém řízení alespoň u vybraného dodavatele.</w:t>
      </w:r>
    </w:p>
    <w:p w14:paraId="0ED56FBC" w14:textId="6A4A809D"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je oprávněn ověřovat věrohodnost </w:t>
      </w:r>
      <w:r w:rsidR="00505BDA">
        <w:rPr>
          <w:rFonts w:eastAsia="Times New Roman" w:cs="Times New Roman"/>
          <w:lang w:eastAsia="cs-CZ"/>
        </w:rPr>
        <w:t>účastníkem</w:t>
      </w:r>
      <w:r w:rsidRPr="00F01FED">
        <w:rPr>
          <w:rFonts w:eastAsia="Times New Roman" w:cs="Times New Roman"/>
          <w:lang w:eastAsia="cs-CZ"/>
        </w:rPr>
        <w:t xml:space="preserve"> poskytnutých údajů a dokladů a rovněž si je i sám opatřovat</w:t>
      </w:r>
      <w:r w:rsidR="00505BDA">
        <w:rPr>
          <w:rFonts w:eastAsia="Times New Roman" w:cs="Times New Roman"/>
          <w:lang w:eastAsia="cs-CZ"/>
        </w:rPr>
        <w:t>, pokud nejde o údaje a doklady, které budou hodnoceny podle kritérií hodnocení</w:t>
      </w:r>
      <w:r w:rsidRPr="00F01FED">
        <w:rPr>
          <w:rFonts w:eastAsia="Times New Roman" w:cs="Times New Roman"/>
          <w:lang w:eastAsia="cs-CZ"/>
        </w:rPr>
        <w:t>. Pro účely zajištění řádného průběhu výběrového řízení je zadavatel oprávněn požadovat, aby účastník výběrového</w:t>
      </w:r>
      <w:r w:rsidRPr="00F01FED" w:rsidDel="008A61CA">
        <w:rPr>
          <w:rFonts w:eastAsia="Times New Roman" w:cs="Times New Roman"/>
          <w:lang w:eastAsia="cs-CZ"/>
        </w:rPr>
        <w:t xml:space="preserve"> </w:t>
      </w:r>
      <w:r w:rsidRPr="00F01FED">
        <w:rPr>
          <w:rFonts w:eastAsia="Times New Roman" w:cs="Times New Roman"/>
          <w:lang w:eastAsia="cs-CZ"/>
        </w:rPr>
        <w:t>řízení v přiměřené lhůtě objasnil předložené údaje a doklady nebo další či chybějící údaje doplnil. Zadavatel může tuto žádost učinit opakovaně a může rovněž stanovenou lhůtu prodloužit nebo prominout její zmeškání. Po podání nabídek může být nabídka doplněna na základě žádosti zadavatele pouze o údaje či doklady, které nebudou předmětem hodnocení nabídek. Za objasnění se považuje i oprava položkového rozpočtu, pokud nebude dotčena celková nabídková cena. Provedení změny položkového rozpočtu (včetně ocenění dosud neoceněných položek nebo změny ocenění položek, které již oceněny byly) je možno provést pouze na základě výzvy zadavatele. Skutečnosti rozhodné pro účely prokázání splnění podmínek účasti mohou nastat i po uplynutí lhůty pro podání nabídek.</w:t>
      </w:r>
    </w:p>
    <w:p w14:paraId="2D2C414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Předmětem posouzení bude i posouzení výše nabídkových cen ve vztahu k předmětu veřejné zakázky. Jestliže nabídka bude obsahovat mimořádně nízkou nabídkovou cenu ve vztahu k předmětu veřejné zakázky, vyžádá si zadavatel od účastníka výběrového řízení písemné zdůvodnění způsobu stanovení mimořádně nízké nabídkové ceny.</w:t>
      </w:r>
    </w:p>
    <w:p w14:paraId="15D24E84" w14:textId="77777777" w:rsidR="00F01FED" w:rsidRPr="00F01FED" w:rsidRDefault="00F01FED" w:rsidP="00F01FED">
      <w:pPr>
        <w:spacing w:before="120" w:after="0" w:line="240" w:lineRule="auto"/>
        <w:ind w:left="426"/>
        <w:jc w:val="both"/>
        <w:rPr>
          <w:rFonts w:eastAsia="Times New Roman" w:cs="Times New Roman"/>
          <w:lang w:eastAsia="cs-CZ"/>
        </w:rPr>
      </w:pPr>
    </w:p>
    <w:p w14:paraId="401AD720" w14:textId="77777777" w:rsidR="00F01FED" w:rsidRPr="00F01FED" w:rsidRDefault="00F01FED" w:rsidP="00FF3F0E">
      <w:pPr>
        <w:numPr>
          <w:ilvl w:val="0"/>
          <w:numId w:val="6"/>
        </w:numPr>
        <w:spacing w:after="0" w:line="240" w:lineRule="auto"/>
        <w:rPr>
          <w:rFonts w:eastAsia="Times New Roman" w:cs="Times New Roman"/>
          <w:b/>
          <w:lang w:eastAsia="cs-CZ"/>
        </w:rPr>
      </w:pPr>
      <w:r w:rsidRPr="00F01FED">
        <w:rPr>
          <w:rFonts w:eastAsia="Times New Roman" w:cs="Times New Roman"/>
          <w:b/>
          <w:u w:val="single"/>
          <w:lang w:eastAsia="cs-CZ"/>
        </w:rPr>
        <w:t>Vyloučení účastníka</w:t>
      </w:r>
    </w:p>
    <w:p w14:paraId="1B7AA1EF" w14:textId="77777777"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pokud nabídka podaná účastníkem nesplňuje zadávací podmínky, tzn. pokud údaje, doklady či jiné skutečnosti předložené účastníkem výběrového řízení </w:t>
      </w:r>
    </w:p>
    <w:p w14:paraId="4AA31229"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nesplňují zadávací podmínky nebo je účastník výběrového řízení ve stanovené lhůtě nedoložil,</w:t>
      </w:r>
    </w:p>
    <w:p w14:paraId="6CFC7B8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nebyly účastníkem výběrového řízení objasněny nebo doplněny na základě žádosti, nebo</w:t>
      </w:r>
    </w:p>
    <w:p w14:paraId="2D1C7CBB" w14:textId="77777777" w:rsidR="00F01FED" w:rsidRPr="00F01FED" w:rsidRDefault="00F01FED" w:rsidP="00FF3F0E">
      <w:pPr>
        <w:numPr>
          <w:ilvl w:val="1"/>
          <w:numId w:val="10"/>
        </w:numPr>
        <w:spacing w:after="0" w:line="240" w:lineRule="auto"/>
        <w:ind w:left="1134" w:hanging="421"/>
        <w:jc w:val="both"/>
        <w:rPr>
          <w:rFonts w:eastAsia="Times New Roman" w:cs="Times New Roman"/>
          <w:lang w:eastAsia="cs-CZ"/>
        </w:rPr>
      </w:pPr>
      <w:r w:rsidRPr="00F01FED">
        <w:rPr>
          <w:rFonts w:eastAsia="Times New Roman" w:cs="Times New Roman"/>
          <w:lang w:eastAsia="cs-CZ"/>
        </w:rPr>
        <w:t>neodpovídají skutečnosti a měly nebo mohou mít vliv na posouzení podmínek účasti nebo na naplnění kritérií hodnocení.</w:t>
      </w:r>
    </w:p>
    <w:p w14:paraId="38E9E7E1" w14:textId="5F79DFA2" w:rsidR="00F01FED" w:rsidRPr="00F01FED"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výběrového řízení pro nezpůsobilost, pokud prokáže, že </w:t>
      </w:r>
    </w:p>
    <w:p w14:paraId="00716355" w14:textId="0C695B21"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plnění nabízené účastníkem by vedlo k nedodržování povinností vyplývajících z předpisů práva životního prostředí, sociálních nebo pracovněprávních předpisů nebo kolektivních smluv vztahujících se k předmětu plnění zadávané </w:t>
      </w:r>
      <w:r w:rsidR="000B5787">
        <w:rPr>
          <w:rFonts w:eastAsia="Times New Roman" w:cs="Times New Roman"/>
          <w:lang w:eastAsia="cs-CZ"/>
        </w:rPr>
        <w:t xml:space="preserve">veřejné </w:t>
      </w:r>
      <w:r w:rsidRPr="00F01FED">
        <w:rPr>
          <w:rFonts w:eastAsia="Times New Roman" w:cs="Times New Roman"/>
          <w:lang w:eastAsia="cs-CZ"/>
        </w:rPr>
        <w:t xml:space="preserve">zakázky, </w:t>
      </w:r>
    </w:p>
    <w:p w14:paraId="18FC5706"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došlo ke střetu zájmů a jiné opatření k nápravě, kromě zrušení výběrového řízení, není možné, </w:t>
      </w:r>
    </w:p>
    <w:p w14:paraId="23A33BED" w14:textId="48F516FE"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lastRenderedPageBreak/>
        <w:t xml:space="preserve">došlo k narušení hospodářské soutěže předchozí účastí účastníka výběrového řízení při přípravě výběrového řízení, jiné opatření k nápravě není možné a účastník výběrového řízení na </w:t>
      </w:r>
      <w:r w:rsidR="002F1459">
        <w:rPr>
          <w:rFonts w:eastAsia="Times New Roman" w:cs="Times New Roman"/>
          <w:lang w:eastAsia="cs-CZ"/>
        </w:rPr>
        <w:t xml:space="preserve">písemnou </w:t>
      </w:r>
      <w:r w:rsidRPr="00F01FED">
        <w:rPr>
          <w:rFonts w:eastAsia="Times New Roman" w:cs="Times New Roman"/>
          <w:lang w:eastAsia="cs-CZ"/>
        </w:rPr>
        <w:t xml:space="preserve">výzvu zadavatele neprokázal, že k narušení hospodářské soutěže nedošlo, </w:t>
      </w:r>
    </w:p>
    <w:p w14:paraId="483EC1A9"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dopustil v posledních 3 letech před zahájením výběrového řízení závažných nebo dlouhodobých pochybení při plnění dřívějšího smluvního vztahu se zadavatelem zadávané zakázky, nebo s jiným veřejným zadavatelem, která vedla ke vzniku škody, předčasnému ukončení smluvního vztahu nebo jiným srovnatelným sankcím, </w:t>
      </w:r>
    </w:p>
    <w:p w14:paraId="2A984853"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 xml:space="preserve">se účastník pokusil neoprávněně ovlivnit rozhodnutí zadavatele ve výběrovém řízení nebo se neoprávněně pokusil o získání neveřejných informací, které by mu mohly zajistit neoprávněné výhody ve výběrovém řízení, nebo </w:t>
      </w:r>
    </w:p>
    <w:p w14:paraId="2F1B64BB" w14:textId="77777777" w:rsidR="00F01FED" w:rsidRPr="00F01FED" w:rsidRDefault="00F01FED" w:rsidP="00FF3F0E">
      <w:pPr>
        <w:numPr>
          <w:ilvl w:val="0"/>
          <w:numId w:val="11"/>
        </w:numPr>
        <w:tabs>
          <w:tab w:val="left" w:pos="-142"/>
        </w:tabs>
        <w:spacing w:after="0" w:line="240" w:lineRule="auto"/>
        <w:ind w:left="1134"/>
        <w:jc w:val="both"/>
        <w:rPr>
          <w:rFonts w:eastAsia="Times New Roman" w:cs="Times New Roman"/>
          <w:lang w:eastAsia="cs-CZ"/>
        </w:rPr>
      </w:pPr>
      <w:r w:rsidRPr="00F01FED">
        <w:rPr>
          <w:rFonts w:eastAsia="Times New Roman" w:cs="Times New Roman"/>
          <w:lang w:eastAsia="cs-CZ"/>
        </w:rPr>
        <w:t>se účastník dopustil v posledních 3 letech před zahájením výběrového řízení nebo po zahájení výběrového řízení závažného profesního pochybení, které zpochybňuje jeho důvěryhodnost, včetně pochybení, za která byl disciplinárně potrestán nebo mu bylo uloženo kárné opatření.</w:t>
      </w:r>
    </w:p>
    <w:p w14:paraId="48F425D6" w14:textId="77777777" w:rsidR="00F01FED" w:rsidRPr="00F01FED" w:rsidRDefault="00F01FED" w:rsidP="00F01FED">
      <w:pPr>
        <w:tabs>
          <w:tab w:val="left" w:pos="1843"/>
        </w:tabs>
        <w:spacing w:after="0" w:line="240" w:lineRule="auto"/>
        <w:ind w:left="1134" w:firstLine="567"/>
        <w:jc w:val="both"/>
        <w:rPr>
          <w:rFonts w:eastAsia="Times New Roman" w:cs="Times New Roman"/>
          <w:lang w:eastAsia="cs-CZ"/>
        </w:rPr>
      </w:pPr>
    </w:p>
    <w:p w14:paraId="2B8F8468" w14:textId="77777777" w:rsidR="002F1459" w:rsidRDefault="00F01FED" w:rsidP="00F01FED">
      <w:pPr>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Zadavatel může vyloučit účastníka pro nezpůsobilost také, pokud na základě věrohodných informací získá důvodné podezření, že účastník </w:t>
      </w:r>
      <w:r w:rsidR="002F1459" w:rsidRPr="001C0CD3">
        <w:rPr>
          <w:rFonts w:eastAsia="Times New Roman" w:cs="Times New Roman"/>
          <w:lang w:eastAsia="cs-CZ"/>
        </w:rPr>
        <w:t>uzavřel s jinými osobami zakázanou dohodu podle zákona o ochraně hospodářské soutěže v souvislosti se zadávanou veřejnou zakázkou, nebo části nabídek, které mají být hodnoceny podle kritérií hodnocení, připravoval ve vzájemné shodě s jiným účastníkem téhož výběrového řízení, s nímž je spojenou osobou podle zákona o daních z příjmů, a na písemnou výzvu zadavatele účastník výběrového řízení nevysvětlil, že k takové vzájemné shodě při přípravě nabídky nedošlo.</w:t>
      </w:r>
    </w:p>
    <w:p w14:paraId="78584E3C" w14:textId="77777777" w:rsidR="002F1459" w:rsidRDefault="00F01FED" w:rsidP="002F1459">
      <w:pPr>
        <w:spacing w:before="120" w:after="0" w:line="240" w:lineRule="auto"/>
        <w:ind w:left="426"/>
        <w:jc w:val="both"/>
      </w:pPr>
      <w:r w:rsidRPr="00F01FED">
        <w:rPr>
          <w:rFonts w:eastAsia="Times New Roman" w:cs="Times New Roman"/>
          <w:lang w:eastAsia="cs-CZ"/>
        </w:rPr>
        <w:t xml:space="preserve">Vybraného účastníka zadavatel </w:t>
      </w:r>
      <w:proofErr w:type="gramStart"/>
      <w:r w:rsidRPr="00F01FED">
        <w:rPr>
          <w:rFonts w:eastAsia="Times New Roman" w:cs="Times New Roman"/>
          <w:lang w:eastAsia="cs-CZ"/>
        </w:rPr>
        <w:t>vyloučí</w:t>
      </w:r>
      <w:proofErr w:type="gramEnd"/>
      <w:r w:rsidRPr="00F01FED">
        <w:rPr>
          <w:rFonts w:eastAsia="Times New Roman" w:cs="Times New Roman"/>
          <w:lang w:eastAsia="cs-CZ"/>
        </w:rPr>
        <w:t xml:space="preserve"> z účasti ve výběrovém řízení, pokud zjistí, že jsou naplněny důvody vyloučení podle čl. 16, odst. 2 této Výzvy nebo může prokázat naplnění důvodů podle čl. 16., odst. 3 písm. a) až c) této Výzvy.</w:t>
      </w:r>
      <w:r w:rsidR="002F1459">
        <w:rPr>
          <w:rFonts w:eastAsia="Times New Roman" w:cs="Times New Roman"/>
          <w:lang w:eastAsia="cs-CZ"/>
        </w:rPr>
        <w:t xml:space="preserve"> </w:t>
      </w:r>
      <w:r w:rsidR="002F1459" w:rsidRPr="00C154A5">
        <w:t xml:space="preserve">Zadavatel může vyloučit účastníka výběrového řízení, pokud nabídka účastníka výběrového řízení obsahuje mimořádně nízkou nabídkovou cenu, která nebyla </w:t>
      </w:r>
      <w:r w:rsidR="002F1459" w:rsidRPr="008C75A8">
        <w:t xml:space="preserve">na písemnou žádost zadavatele </w:t>
      </w:r>
      <w:r w:rsidR="002F1459" w:rsidRPr="00C154A5">
        <w:t>účastníkem výběrového řízení zdůvodněna. Pokud zadavatel posoudí nabídkovou cenu účastníka jako mimořádně nízkou, vyzve jej ke zdůvodnění jeho nabídkové ceny</w:t>
      </w:r>
      <w:r w:rsidR="002F1459">
        <w:t>.</w:t>
      </w:r>
    </w:p>
    <w:p w14:paraId="475B71AC" w14:textId="6EBE3BDF" w:rsidR="00F01FED" w:rsidRPr="00F01FED" w:rsidRDefault="002F1459" w:rsidP="002F1459">
      <w:pPr>
        <w:spacing w:before="120" w:after="0" w:line="240" w:lineRule="auto"/>
        <w:ind w:left="426"/>
        <w:jc w:val="both"/>
        <w:rPr>
          <w:rFonts w:eastAsia="Times New Roman" w:cs="Times New Roman"/>
          <w:lang w:eastAsia="cs-CZ"/>
        </w:rPr>
      </w:pPr>
      <w:r w:rsidRPr="00E86BE3">
        <w:t xml:space="preserve">Zadavatel může vyloučit účastníka </w:t>
      </w:r>
      <w:r>
        <w:t xml:space="preserve">výběrového </w:t>
      </w:r>
      <w:r w:rsidRPr="00E86BE3">
        <w:t>řízení, který je akciovou společností nebo má právní formu obdobnou akciové společnosti a nemá vydány výlučně zaknihované akcie.</w:t>
      </w:r>
    </w:p>
    <w:p w14:paraId="1A24A8C1" w14:textId="77777777" w:rsidR="00F01FED" w:rsidRPr="00F01FED" w:rsidRDefault="00F01FED" w:rsidP="00F01FED">
      <w:pPr>
        <w:spacing w:before="120" w:after="0" w:line="240" w:lineRule="auto"/>
        <w:ind w:left="426"/>
        <w:jc w:val="both"/>
        <w:rPr>
          <w:rFonts w:eastAsia="Times New Roman" w:cs="Times New Roman"/>
          <w:lang w:eastAsia="cs-CZ"/>
        </w:rPr>
      </w:pPr>
    </w:p>
    <w:p w14:paraId="0B6AC2B7" w14:textId="77777777"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 xml:space="preserve">Zrušení výběrového řízení </w:t>
      </w:r>
    </w:p>
    <w:p w14:paraId="19BCAEB7"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spacing w:val="-3"/>
          <w:lang w:eastAsia="cs-CZ"/>
        </w:rPr>
      </w:pPr>
      <w:r w:rsidRPr="00F01FED">
        <w:rPr>
          <w:rFonts w:eastAsia="Times New Roman" w:cs="Times New Roman"/>
          <w:spacing w:val="-3"/>
          <w:lang w:eastAsia="cs-CZ"/>
        </w:rPr>
        <w:t>Zadavatel si vyhrazuje právo zrušit výběrové řízení této veřejné zakázky kdykoliv před uzavřením smlouvy na plnění této veřejné zakázky, a to bez uvedení důvodu.</w:t>
      </w:r>
    </w:p>
    <w:p w14:paraId="2AF4F379" w14:textId="77777777" w:rsidR="00F96039" w:rsidRPr="00F01FED" w:rsidRDefault="00F01FED" w:rsidP="00F96039">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Zadavatel si mimo jiné vyhrazuje právo zrušit výběrové řízení v případě, že k hodnocení připadnou pouze nabídky s nabídkovou cenou převyšující předpokládanou hodnotu zakázky.</w:t>
      </w:r>
    </w:p>
    <w:p w14:paraId="122D40ED" w14:textId="77777777" w:rsidR="00F96039" w:rsidRPr="00B079BA" w:rsidRDefault="00F96039" w:rsidP="00F96039">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spacing w:val="-3"/>
          <w:lang w:eastAsia="cs-CZ"/>
        </w:rPr>
        <w:t>Pokud</w:t>
      </w:r>
      <w:r w:rsidRPr="00F01FED">
        <w:rPr>
          <w:rFonts w:eastAsia="Times New Roman" w:cs="Times New Roman"/>
          <w:lang w:eastAsia="cs-CZ"/>
        </w:rPr>
        <w:t xml:space="preserve"> bude nabídka vybraného dodavatele obsahovat </w:t>
      </w:r>
      <w:r w:rsidRPr="00B079BA">
        <w:rPr>
          <w:rFonts w:eastAsia="Times New Roman" w:cs="Times New Roman"/>
          <w:lang w:eastAsia="cs-CZ"/>
        </w:rPr>
        <w:t xml:space="preserve">nabídkovou cenu, která </w:t>
      </w:r>
      <w:proofErr w:type="gramStart"/>
      <w:r w:rsidRPr="00B079BA">
        <w:rPr>
          <w:rFonts w:eastAsia="Times New Roman" w:cs="Times New Roman"/>
          <w:lang w:eastAsia="cs-CZ"/>
        </w:rPr>
        <w:t>překročí</w:t>
      </w:r>
      <w:proofErr w:type="gramEnd"/>
      <w:r w:rsidRPr="00B079BA">
        <w:rPr>
          <w:rFonts w:eastAsia="Times New Roman" w:cs="Times New Roman"/>
          <w:lang w:eastAsia="cs-CZ"/>
        </w:rPr>
        <w:t xml:space="preserve"> </w:t>
      </w:r>
      <w:r>
        <w:rPr>
          <w:rFonts w:eastAsia="Times New Roman" w:cs="Times New Roman"/>
          <w:lang w:eastAsia="cs-CZ"/>
        </w:rPr>
        <w:t>režim veřejné zakázky</w:t>
      </w:r>
      <w:r w:rsidRPr="00B079BA">
        <w:rPr>
          <w:rFonts w:eastAsia="Times New Roman" w:cs="Times New Roman"/>
          <w:lang w:eastAsia="cs-CZ"/>
        </w:rPr>
        <w:t>, bude</w:t>
      </w:r>
      <w:r w:rsidRPr="00B079BA">
        <w:rPr>
          <w:rFonts w:eastAsia="Times New Roman" w:cs="Calibri"/>
          <w:lang w:eastAsia="cs-CZ"/>
        </w:rPr>
        <w:t xml:space="preserve"> </w:t>
      </w:r>
      <w:r w:rsidRPr="00B079BA">
        <w:rPr>
          <w:rFonts w:eastAsia="Times New Roman" w:cs="Times New Roman"/>
          <w:lang w:eastAsia="cs-CZ"/>
        </w:rPr>
        <w:t>výběrové řízení zrušeno.</w:t>
      </w:r>
    </w:p>
    <w:p w14:paraId="21A56DB4" w14:textId="6D208103" w:rsidR="00F01FED" w:rsidRPr="00F01FED" w:rsidRDefault="00F01FED" w:rsidP="00F96039">
      <w:pPr>
        <w:suppressAutoHyphens/>
        <w:spacing w:before="120" w:after="0" w:line="240" w:lineRule="auto"/>
        <w:ind w:left="567"/>
        <w:jc w:val="both"/>
        <w:rPr>
          <w:rFonts w:eastAsia="Times New Roman" w:cs="Times New Roman"/>
          <w:lang w:eastAsia="cs-CZ"/>
        </w:rPr>
      </w:pPr>
    </w:p>
    <w:p w14:paraId="626E5BAB" w14:textId="77777777" w:rsidR="00F01FED" w:rsidRPr="00F01FED" w:rsidRDefault="00F01FED" w:rsidP="00FF3F0E">
      <w:pPr>
        <w:numPr>
          <w:ilvl w:val="0"/>
          <w:numId w:val="6"/>
        </w:numPr>
        <w:spacing w:after="120" w:line="240" w:lineRule="auto"/>
        <w:rPr>
          <w:rFonts w:eastAsia="Times New Roman" w:cs="Times New Roman"/>
          <w:lang w:eastAsia="cs-CZ"/>
        </w:rPr>
      </w:pPr>
      <w:r w:rsidRPr="00F01FED">
        <w:rPr>
          <w:rFonts w:eastAsia="Times New Roman" w:cs="Times New Roman"/>
          <w:b/>
          <w:u w:val="single"/>
          <w:lang w:eastAsia="cs-CZ"/>
        </w:rPr>
        <w:t>Uzavření smlouvy</w:t>
      </w:r>
      <w:r w:rsidRPr="00F01FED">
        <w:rPr>
          <w:rFonts w:eastAsia="Times New Roman" w:cs="Times New Roman"/>
          <w:lang w:eastAsia="cs-CZ"/>
        </w:rPr>
        <w:t>:</w:t>
      </w:r>
    </w:p>
    <w:p w14:paraId="52AE2701" w14:textId="32045F55" w:rsidR="00FF3F0E"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Smlouva bude uzavřena písemně v souladu s nabídkou vybraného dodavatele a zadávacími podmínkami v podobě uvedené v závazném vzoru smlouvy o dílo včetně příloh.</w:t>
      </w:r>
    </w:p>
    <w:p w14:paraId="3EBFA1B0" w14:textId="5EC01FD0" w:rsidR="00F01FED" w:rsidRPr="00F01FED" w:rsidRDefault="00F01FED" w:rsidP="00F01FED">
      <w:pPr>
        <w:suppressAutoHyphens/>
        <w:spacing w:after="0" w:line="240" w:lineRule="auto"/>
        <w:ind w:left="426"/>
        <w:jc w:val="both"/>
        <w:rPr>
          <w:rFonts w:eastAsia="Times New Roman" w:cs="Times New Roman"/>
          <w:lang w:eastAsia="cs-CZ"/>
        </w:rPr>
      </w:pPr>
    </w:p>
    <w:p w14:paraId="58AAAC5C" w14:textId="00A30B0C" w:rsidR="00F01FED" w:rsidRPr="00F01FED" w:rsidRDefault="00F01FED" w:rsidP="00F01FED">
      <w:pPr>
        <w:suppressAutoHyphens/>
        <w:spacing w:after="0" w:line="240" w:lineRule="auto"/>
        <w:ind w:left="426"/>
        <w:jc w:val="both"/>
        <w:rPr>
          <w:rFonts w:eastAsia="Times New Roman" w:cs="Times New Roman"/>
          <w:lang w:eastAsia="cs-CZ"/>
        </w:rPr>
      </w:pPr>
      <w:r w:rsidRPr="00F01FED">
        <w:rPr>
          <w:rFonts w:eastAsia="Times New Roman" w:cs="Times New Roman"/>
          <w:lang w:eastAsia="cs-CZ"/>
        </w:rPr>
        <w:t xml:space="preserve">Zadavatel vybere k uzavření smlouvy účastníka výběrového řízení, jehož nabídka byla vyhodnocena jako ekonomicky nejvýhodnější podle výsledku hodnocení nabídek. Vybraný dodavatel je před uzavřením smlouvy povinen poskytnout zadavateli nezbytnou součinnost. Pokud vybraný dodavatel odmítne uzavřít smlouvu nebo zadavateli neposkytne dostatečnou součinnost k jejímu uzavření (např. nepředloží některý z požadovaných dokumentů vůbec nebo v náležité podobě), zadavatel vyloučí vybraného dodavatele z účasti ve </w:t>
      </w:r>
      <w:proofErr w:type="gramStart"/>
      <w:r w:rsidRPr="00F01FED">
        <w:rPr>
          <w:rFonts w:eastAsia="Times New Roman" w:cs="Times New Roman"/>
          <w:lang w:eastAsia="cs-CZ"/>
        </w:rPr>
        <w:t>výběrovém  řízení</w:t>
      </w:r>
      <w:proofErr w:type="gramEnd"/>
      <w:r w:rsidRPr="00F01FED">
        <w:rPr>
          <w:rFonts w:eastAsia="Times New Roman" w:cs="Times New Roman"/>
          <w:lang w:eastAsia="cs-CZ"/>
        </w:rPr>
        <w:t xml:space="preserve"> a zadavatel může vyzvat k uzavření smlouvy dalšího účastníka výběrového řízení, a to v pořadí, které vyplývá z výsledku původního hodnocení nabídek nebo z výsledku nového hodnocení. Nové hodnocení zadavatel </w:t>
      </w:r>
      <w:r w:rsidRPr="00F01FED">
        <w:rPr>
          <w:rFonts w:eastAsia="Times New Roman" w:cs="Times New Roman"/>
          <w:lang w:eastAsia="cs-CZ"/>
        </w:rPr>
        <w:lastRenderedPageBreak/>
        <w:t>provede, pokud by vyloučení vybraného dodavatele znamenalo podstatné ovlivnění původního pořadí nabídek.</w:t>
      </w:r>
    </w:p>
    <w:p w14:paraId="6D4EAD0E" w14:textId="77777777" w:rsidR="00FF3F0E" w:rsidRPr="00627619" w:rsidRDefault="00FF3F0E" w:rsidP="00FF3F0E">
      <w:pPr>
        <w:spacing w:before="120" w:after="120" w:line="240" w:lineRule="auto"/>
        <w:ind w:left="425"/>
        <w:jc w:val="both"/>
      </w:pPr>
      <w:r w:rsidRPr="00627619">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7E51E027" w14:textId="77777777" w:rsidR="00FF3F0E" w:rsidRPr="00627619" w:rsidRDefault="00FF3F0E" w:rsidP="00FF3F0E">
      <w:pPr>
        <w:spacing w:after="120"/>
        <w:ind w:left="737"/>
        <w:jc w:val="both"/>
      </w:pPr>
      <w:r w:rsidRPr="00627619">
        <w:t xml:space="preserve">a) ke sdělení identifikačních údajů všech osob, které jsou jeho skutečným majitelem, a </w:t>
      </w:r>
    </w:p>
    <w:p w14:paraId="261131EE" w14:textId="77777777" w:rsidR="00FF3F0E" w:rsidRPr="00627619" w:rsidRDefault="00FF3F0E" w:rsidP="00FF3F0E">
      <w:pPr>
        <w:spacing w:after="120"/>
        <w:ind w:left="737"/>
        <w:jc w:val="both"/>
      </w:pPr>
      <w:r w:rsidRPr="00627619">
        <w:t xml:space="preserve">b) k předložení dokladů, z nichž vyplývá vztah všech osob podle předchozího písmene a) k dodavateli; těmito doklady jsou zejména: </w:t>
      </w:r>
    </w:p>
    <w:p w14:paraId="7CB53161" w14:textId="77777777" w:rsidR="00FF3F0E" w:rsidRPr="00627619" w:rsidRDefault="00FF3F0E" w:rsidP="00FF3F0E">
      <w:pPr>
        <w:pStyle w:val="Odstavecseseznamem"/>
        <w:numPr>
          <w:ilvl w:val="0"/>
          <w:numId w:val="25"/>
        </w:numPr>
        <w:spacing w:after="60"/>
        <w:jc w:val="both"/>
      </w:pPr>
      <w:r w:rsidRPr="00627619">
        <w:t xml:space="preserve">výpis ze zahraniční evidence obdobné veřejnému rejstříku, </w:t>
      </w:r>
    </w:p>
    <w:p w14:paraId="4E343FBD" w14:textId="77777777" w:rsidR="00FF3F0E" w:rsidRPr="00627619" w:rsidRDefault="00FF3F0E" w:rsidP="00FF3F0E">
      <w:pPr>
        <w:pStyle w:val="Odstavecseseznamem"/>
        <w:numPr>
          <w:ilvl w:val="0"/>
          <w:numId w:val="25"/>
        </w:numPr>
        <w:spacing w:after="60"/>
        <w:jc w:val="both"/>
      </w:pPr>
      <w:r w:rsidRPr="00627619">
        <w:t xml:space="preserve">seznam akcionářů, </w:t>
      </w:r>
    </w:p>
    <w:p w14:paraId="457E05E9" w14:textId="77777777" w:rsidR="00FF3F0E" w:rsidRPr="00627619" w:rsidRDefault="00FF3F0E" w:rsidP="00FF3F0E">
      <w:pPr>
        <w:pStyle w:val="Odstavecseseznamem"/>
        <w:numPr>
          <w:ilvl w:val="0"/>
          <w:numId w:val="25"/>
        </w:numPr>
        <w:spacing w:after="60"/>
        <w:jc w:val="both"/>
      </w:pPr>
      <w:r w:rsidRPr="00627619">
        <w:t xml:space="preserve">rozhodnutí statutárního orgánu o vyplacení podílu na zisku, </w:t>
      </w:r>
    </w:p>
    <w:p w14:paraId="0EB583BB" w14:textId="77777777" w:rsidR="00FF3F0E" w:rsidRPr="00627619" w:rsidRDefault="00FF3F0E" w:rsidP="00FF3F0E">
      <w:pPr>
        <w:pStyle w:val="Odstavecseseznamem"/>
        <w:numPr>
          <w:ilvl w:val="0"/>
          <w:numId w:val="25"/>
        </w:numPr>
        <w:spacing w:after="60"/>
        <w:jc w:val="both"/>
      </w:pPr>
      <w:r w:rsidRPr="00627619">
        <w:t>společenská smlouva, zakladatelská listina nebo stanovy.</w:t>
      </w:r>
    </w:p>
    <w:p w14:paraId="648B465E" w14:textId="77777777" w:rsidR="00FF3F0E" w:rsidRPr="00627619" w:rsidRDefault="00FF3F0E" w:rsidP="00FF3F0E">
      <w:pPr>
        <w:spacing w:before="120" w:after="120" w:line="240" w:lineRule="auto"/>
        <w:ind w:left="425"/>
        <w:jc w:val="both"/>
      </w:pPr>
      <w:r w:rsidRPr="00627619">
        <w:t xml:space="preserve">Zadavatel </w:t>
      </w:r>
      <w:proofErr w:type="gramStart"/>
      <w:r w:rsidRPr="00627619">
        <w:t>vyloučí</w:t>
      </w:r>
      <w:proofErr w:type="gramEnd"/>
      <w:r w:rsidRPr="00627619">
        <w:t xml:space="preserve"> vybraného dodavatele, je-li českou právnickou osobou, která má skutečného majitele, pokud nebylo možné zjistit údaje o jeho skutečném majiteli z</w:t>
      </w:r>
      <w:r>
        <w:t> </w:t>
      </w:r>
      <w:r w:rsidRPr="00627619">
        <w:t xml:space="preserve">evidence skutečných majitelů (k zápisu zpřístupněnému v evidenci skutečných majitelů po odeslání oznámení o vyloučení dodavatele se nepřihlíží). Zadavatel </w:t>
      </w:r>
      <w:proofErr w:type="gramStart"/>
      <w:r w:rsidRPr="00627619">
        <w:t>vyloučí</w:t>
      </w:r>
      <w:proofErr w:type="gramEnd"/>
      <w:r w:rsidRPr="00627619">
        <w:t xml:space="preserve"> vybraného dodavatele, je-li zahraniční právnickou osobou, pokud nepředložil údaje nebo doklady vyžádané zadavatelem postupem dle tohoto článku.</w:t>
      </w:r>
    </w:p>
    <w:p w14:paraId="7E48A7DE" w14:textId="4E176F25" w:rsidR="00F01FED" w:rsidRPr="00F01FED" w:rsidRDefault="00FF3F0E" w:rsidP="00FF3F0E">
      <w:pPr>
        <w:spacing w:before="120" w:after="0" w:line="240" w:lineRule="auto"/>
        <w:ind w:left="426"/>
        <w:jc w:val="both"/>
        <w:rPr>
          <w:rFonts w:eastAsia="Times New Roman" w:cs="Times New Roman"/>
          <w:highlight w:val="green"/>
          <w:lang w:eastAsia="cs-CZ"/>
        </w:rPr>
      </w:pPr>
      <w:r w:rsidRPr="00627619">
        <w:t xml:space="preserve">Za účelem splnění povinností dle § 4b zákona o střetu zájmů </w:t>
      </w:r>
      <w:r>
        <w:t xml:space="preserve">bude </w:t>
      </w:r>
      <w:r w:rsidRPr="00627619">
        <w:t xml:space="preserve">zadavatel postupovat podle předchozího </w:t>
      </w:r>
      <w:r>
        <w:t>odstavce</w:t>
      </w:r>
      <w:r w:rsidRPr="00627619">
        <w:t xml:space="preserve"> obdobně i při zjišťování údajů o skutečném majiteli u všech poddodavatelů, prostřednictvím nichž vybraný dodavatel prokazuje kvalifikaci. V souvislosti s požadavky dle § 4b zákona o střetu zájmů si zadavatel dále vyhrazuje právo vyzvat vybraného dodavatele k předložení dalších dokladů či údajů, z</w:t>
      </w:r>
      <w:r>
        <w:t> </w:t>
      </w:r>
      <w:r w:rsidRPr="00627619">
        <w:t xml:space="preserve">nichž nepochybně vyplyne, že vybraný dodavatel i všichni poddodavatelé, prostřednictvím nichž vybraný dodavatel prokazuje kvalifikaci, splňují podmínku neexistence střetu zájmů ve smyslu § 4b zákona o střetu zájmů. Zadavatel </w:t>
      </w:r>
      <w:proofErr w:type="gramStart"/>
      <w:r w:rsidRPr="00627619">
        <w:t>vyloučí</w:t>
      </w:r>
      <w:proofErr w:type="gramEnd"/>
      <w:r w:rsidRPr="00627619">
        <w:t xml:space="preserve"> vybraného dodavatele, pokud nepředložil údaje nebo doklady vyžádané zadavatelem dle tohoto článku, nebo zjistil-li zadavatel, že došlo k porušení zadávací podmínky ohledně naplnění požadavků § 4b zákona o střetu zájmů.</w:t>
      </w:r>
    </w:p>
    <w:p w14:paraId="445CFB3D" w14:textId="59BAD68E" w:rsidR="00F01FED" w:rsidRPr="00F01FED" w:rsidRDefault="00F01FED" w:rsidP="00F01FED">
      <w:pPr>
        <w:spacing w:before="120" w:after="0" w:line="240" w:lineRule="auto"/>
        <w:ind w:left="426"/>
        <w:jc w:val="both"/>
        <w:rPr>
          <w:rFonts w:eastAsia="Times New Roman" w:cs="Times New Roman"/>
          <w:b/>
          <w:lang w:eastAsia="cs-CZ"/>
        </w:rPr>
      </w:pPr>
      <w:r w:rsidRPr="00F01FED">
        <w:rPr>
          <w:rFonts w:eastAsia="Times New Roman" w:cs="Times New Roman"/>
          <w:lang w:eastAsia="cs-CZ"/>
        </w:rPr>
        <w:t xml:space="preserve">Vybraný dodavatel, který k prokázání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smlouvy předložit zadavateli kopii dokladu opravňující příslušnou fyzickou osobu, tj. vybraného dodavatele nebo osobu, jejímž prostřednictvím dodavatel odbornou způsobilost zabezpečuje, k výkonu odborné způsobilosti v České republice. </w:t>
      </w:r>
    </w:p>
    <w:p w14:paraId="3E1F3C49" w14:textId="6FC5E0CF" w:rsidR="00F01FED" w:rsidRDefault="00F01FED" w:rsidP="00F01FED">
      <w:pPr>
        <w:suppressAutoHyphens/>
        <w:spacing w:before="120" w:after="0" w:line="240" w:lineRule="auto"/>
        <w:ind w:left="426"/>
        <w:jc w:val="both"/>
        <w:rPr>
          <w:rFonts w:eastAsia="Times New Roman" w:cs="Times New Roman"/>
          <w:lang w:eastAsia="cs-CZ"/>
        </w:rPr>
      </w:pPr>
      <w:r w:rsidRPr="00F01FED">
        <w:rPr>
          <w:rFonts w:eastAsia="Times New Roman" w:cs="Times New Roman"/>
          <w:lang w:eastAsia="cs-CZ"/>
        </w:rPr>
        <w:t xml:space="preserve">Před uzavřením smlouvy zadavatel </w:t>
      </w:r>
      <w:proofErr w:type="gramStart"/>
      <w:r w:rsidRPr="00F01FED">
        <w:rPr>
          <w:rFonts w:eastAsia="Times New Roman" w:cs="Times New Roman"/>
          <w:lang w:eastAsia="cs-CZ"/>
        </w:rPr>
        <w:t>ověří</w:t>
      </w:r>
      <w:proofErr w:type="gramEnd"/>
      <w:r w:rsidRPr="00F01FED">
        <w:rPr>
          <w:rFonts w:eastAsia="Times New Roman" w:cs="Times New Roman"/>
          <w:lang w:eastAsia="cs-CZ"/>
        </w:rPr>
        <w:t xml:space="preserve"> v insolvenčním rejstříku skutečnost, zda vůči vybranému dodavateli nebylo vydáno rozhodnutí o úpadku, a v obchodním rejstříku ověří, zda vybraný dodavatel není v likvidaci. Pokud zadavatel tyto skutečnosti zjistí nebo budou vybraným dodavatelem zadavateli oznámeny, bude vybraný dodavatel z výběrového řízení vyloučen a zadavatel může vyzvat k uzavření smlouvy dalšího účastníka, a to v pořadí, které vyplývá z výsledku původního hodnocení nabídek nebo z výsledku nového hodnocení. Nové hodnocení zadavatel provede, pokud by vyloučení vybraného dodavatele znamenalo podstatné ovlivnění původního pořadí nabídek. </w:t>
      </w:r>
    </w:p>
    <w:p w14:paraId="0D69E868" w14:textId="77777777" w:rsidR="00726970" w:rsidRPr="00F01FED" w:rsidRDefault="00726970" w:rsidP="00F01FED">
      <w:pPr>
        <w:suppressAutoHyphens/>
        <w:spacing w:before="120" w:after="0" w:line="240" w:lineRule="auto"/>
        <w:ind w:left="426"/>
        <w:jc w:val="both"/>
        <w:rPr>
          <w:rFonts w:eastAsia="Times New Roman" w:cs="Times New Roman"/>
          <w:lang w:eastAsia="cs-CZ"/>
        </w:rPr>
      </w:pPr>
    </w:p>
    <w:p w14:paraId="1FC105F7" w14:textId="77777777" w:rsidR="00F01FED" w:rsidRPr="00F01FED" w:rsidRDefault="00F01FED" w:rsidP="00FF3F0E">
      <w:pPr>
        <w:numPr>
          <w:ilvl w:val="0"/>
          <w:numId w:val="6"/>
        </w:numPr>
        <w:spacing w:after="120" w:line="240" w:lineRule="auto"/>
        <w:rPr>
          <w:rFonts w:eastAsia="Times New Roman" w:cs="Times New Roman"/>
          <w:b/>
          <w:u w:val="single"/>
          <w:lang w:eastAsia="cs-CZ"/>
        </w:rPr>
      </w:pPr>
      <w:r w:rsidRPr="00F01FED">
        <w:rPr>
          <w:rFonts w:eastAsia="Times New Roman" w:cs="Times New Roman"/>
          <w:b/>
          <w:u w:val="single"/>
          <w:lang w:eastAsia="cs-CZ"/>
        </w:rPr>
        <w:t>Další ustanovení:</w:t>
      </w:r>
    </w:p>
    <w:p w14:paraId="4B0EAAF9" w14:textId="77777777" w:rsidR="00F01FED" w:rsidRPr="00F01FED" w:rsidRDefault="00F01FED" w:rsidP="00FF3F0E">
      <w:pPr>
        <w:numPr>
          <w:ilvl w:val="1"/>
          <w:numId w:val="6"/>
        </w:numPr>
        <w:suppressAutoHyphens/>
        <w:spacing w:after="0" w:line="240" w:lineRule="auto"/>
        <w:ind w:left="567" w:hanging="283"/>
        <w:jc w:val="both"/>
        <w:rPr>
          <w:rFonts w:eastAsia="Times New Roman" w:cs="Times New Roman"/>
          <w:lang w:eastAsia="cs-CZ"/>
        </w:rPr>
      </w:pPr>
      <w:r w:rsidRPr="00F01FED">
        <w:rPr>
          <w:rFonts w:eastAsia="Times New Roman" w:cs="Times New Roman"/>
          <w:lang w:eastAsia="cs-CZ"/>
        </w:rPr>
        <w:t>V případě, že nabídka dodavatele bude vybrána jako nejvhodnější, zavazuje se vybraný dodavatel zajistit, aby všechny fyzické osoby, které se budou při plnění veřejné zakázky pohybovat na dráze nebo v obvodu dráhy na místech veřejnosti nepřístupných, měly v souladu s obecně závaznými předpisy a interními předpisy objednatele povolení pro vstup do těchto prostor a aby tyto osoby splňovaly podmínky zdravotní a smyslové způsobilosti ve vyhrazeném prostoru drah.</w:t>
      </w:r>
    </w:p>
    <w:p w14:paraId="0CC1EEEC"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lastRenderedPageBreak/>
        <w:t>Zadavatel podmiňuje uzavření smlouvy s vybraným dodavatelem právem kontroly ze strany Státního fondu dopravní infrastruktury (efektivní využívání prostředků Fondu) po celou dobu realizace zakázky. Pokud podmínka nebude dodavatelem akceptována, bude příslušná nabídka vyřazena z dalšího posuzování a dodavatel bude vyloučen z další účasti ve výběrovém řízení.</w:t>
      </w:r>
    </w:p>
    <w:p w14:paraId="06F78CC2"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je povinen v nabídce označit údaje nebo sdělení, které považuje za důvěrné nebo chráněné podle zvláštních právních předpisů a které nesmí být zveřejněny. Zadavatel bude zachovávat mlčenlivost o všech údajích, sděleních a dokladech označených účastníkem výběrového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61DFAAB8" w14:textId="77777777" w:rsidR="00F01FED" w:rsidRPr="00F01FED"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Účastník výběrového řízení není oprávněn dovolávat se následně ochrany těch informací, které jako důvěrné či jako obchodní tajemství ve své nabídce neoznačil.</w:t>
      </w:r>
    </w:p>
    <w:p w14:paraId="5CA5302E" w14:textId="77777777" w:rsidR="005E0F20" w:rsidRDefault="00F01FED" w:rsidP="00FF3F0E">
      <w:pPr>
        <w:numPr>
          <w:ilvl w:val="1"/>
          <w:numId w:val="6"/>
        </w:numPr>
        <w:suppressAutoHyphens/>
        <w:spacing w:before="120" w:after="0" w:line="240" w:lineRule="auto"/>
        <w:ind w:left="567" w:hanging="284"/>
        <w:jc w:val="both"/>
        <w:rPr>
          <w:rFonts w:eastAsia="Times New Roman" w:cs="Times New Roman"/>
          <w:lang w:eastAsia="cs-CZ"/>
        </w:rPr>
      </w:pPr>
      <w:r w:rsidRPr="00F01FED">
        <w:rPr>
          <w:rFonts w:eastAsia="Times New Roman" w:cs="Times New Roman"/>
          <w:lang w:eastAsia="cs-CZ"/>
        </w:rPr>
        <w:t>Zpracování osobních údajů včetně jejich zvláštních kategorií případně poskytnutých v průběhu výběrového řízení je zadavatelem prováděno pouze za účelem zadání 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p>
    <w:p w14:paraId="75A87968" w14:textId="77777777" w:rsidR="00726970" w:rsidRDefault="00726970" w:rsidP="00726970">
      <w:pPr>
        <w:suppressAutoHyphens/>
        <w:spacing w:before="120" w:after="0" w:line="240" w:lineRule="auto"/>
        <w:ind w:left="567"/>
        <w:jc w:val="both"/>
        <w:rPr>
          <w:rFonts w:eastAsia="Times New Roman" w:cs="Times New Roman"/>
          <w:lang w:eastAsia="cs-CZ"/>
        </w:rPr>
      </w:pPr>
    </w:p>
    <w:p w14:paraId="48363EA9" w14:textId="449822A8" w:rsidR="00F36973" w:rsidRDefault="00F36973" w:rsidP="00FF3F0E">
      <w:pPr>
        <w:numPr>
          <w:ilvl w:val="0"/>
          <w:numId w:val="6"/>
        </w:numPr>
        <w:spacing w:after="120" w:line="240" w:lineRule="auto"/>
        <w:rPr>
          <w:b/>
          <w:bCs/>
          <w:u w:val="single"/>
          <w:lang w:eastAsia="cs-CZ"/>
        </w:rPr>
      </w:pPr>
      <w:r w:rsidRPr="00F36973">
        <w:rPr>
          <w:rFonts w:eastAsia="Times New Roman" w:cs="Times New Roman"/>
          <w:b/>
          <w:u w:val="single"/>
          <w:lang w:eastAsia="cs-CZ"/>
        </w:rPr>
        <w:t>Sociálně</w:t>
      </w:r>
      <w:r>
        <w:rPr>
          <w:b/>
          <w:bCs/>
          <w:u w:val="single"/>
          <w:lang w:eastAsia="cs-CZ"/>
        </w:rPr>
        <w:t xml:space="preserve"> a </w:t>
      </w:r>
      <w:proofErr w:type="spellStart"/>
      <w:r>
        <w:rPr>
          <w:b/>
          <w:bCs/>
          <w:u w:val="single"/>
          <w:lang w:eastAsia="cs-CZ"/>
        </w:rPr>
        <w:t>enviromentálně</w:t>
      </w:r>
      <w:proofErr w:type="spellEnd"/>
      <w:r>
        <w:rPr>
          <w:b/>
          <w:bCs/>
          <w:u w:val="single"/>
          <w:lang w:eastAsia="cs-CZ"/>
        </w:rPr>
        <w:t xml:space="preserve"> odpovědné zadávání:</w:t>
      </w:r>
    </w:p>
    <w:p w14:paraId="640EAD16" w14:textId="77777777" w:rsidR="00F36973" w:rsidRDefault="00F36973" w:rsidP="00FF3F0E">
      <w:pPr>
        <w:pStyle w:val="Text1-1"/>
        <w:numPr>
          <w:ilvl w:val="0"/>
          <w:numId w:val="24"/>
        </w:numPr>
        <w:tabs>
          <w:tab w:val="left" w:pos="708"/>
        </w:tabs>
        <w:spacing w:after="0" w:line="240" w:lineRule="auto"/>
        <w:ind w:left="567"/>
        <w:rPr>
          <w:sz w:val="22"/>
          <w:szCs w:val="22"/>
        </w:rPr>
      </w:pPr>
      <w:r>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320/2011 Sb. o finanční kontrole ve veřejné správě.</w:t>
      </w:r>
    </w:p>
    <w:p w14:paraId="22132113" w14:textId="77777777" w:rsidR="00F36973" w:rsidRDefault="00F36973" w:rsidP="00F36973">
      <w:pPr>
        <w:pStyle w:val="Text1-1"/>
        <w:numPr>
          <w:ilvl w:val="0"/>
          <w:numId w:val="0"/>
        </w:numPr>
        <w:tabs>
          <w:tab w:val="left" w:pos="708"/>
        </w:tabs>
        <w:spacing w:after="0" w:line="240" w:lineRule="auto"/>
        <w:ind w:left="567" w:hanging="709"/>
        <w:rPr>
          <w:sz w:val="20"/>
          <w:szCs w:val="20"/>
          <w:lang w:eastAsia="cs-CZ"/>
        </w:rPr>
      </w:pPr>
    </w:p>
    <w:p w14:paraId="52E8A7F3" w14:textId="77777777" w:rsidR="00F36973" w:rsidRDefault="00F36973" w:rsidP="00FF3F0E">
      <w:pPr>
        <w:pStyle w:val="Text1-1"/>
        <w:numPr>
          <w:ilvl w:val="0"/>
          <w:numId w:val="24"/>
        </w:numPr>
        <w:tabs>
          <w:tab w:val="left" w:pos="708"/>
        </w:tabs>
        <w:spacing w:after="0" w:line="240" w:lineRule="auto"/>
        <w:ind w:left="567"/>
      </w:pPr>
      <w:r>
        <w:t>Zadavatel aplikuje ve výběrovém řízení níže uvedené prvky odpovědného zadávání:</w:t>
      </w:r>
    </w:p>
    <w:p w14:paraId="427FEB25" w14:textId="77777777" w:rsidR="00F36973" w:rsidRDefault="00F36973" w:rsidP="00F36973">
      <w:pPr>
        <w:pStyle w:val="Odrka1-1"/>
        <w:spacing w:after="0" w:line="240" w:lineRule="auto"/>
        <w:ind w:left="567" w:firstLine="0"/>
      </w:pPr>
      <w:r>
        <w:t>rovnocenné platební podmínky v rámci dodavatelského řetězce,</w:t>
      </w:r>
    </w:p>
    <w:p w14:paraId="406CCA6D" w14:textId="77777777" w:rsidR="00F36973" w:rsidRDefault="00F36973" w:rsidP="00F36973">
      <w:pPr>
        <w:pStyle w:val="Odrka1-1"/>
        <w:spacing w:after="0" w:line="240" w:lineRule="auto"/>
        <w:ind w:left="567" w:firstLine="0"/>
      </w:pPr>
      <w:r>
        <w:t>porady vedené primárně distančním způsobem,</w:t>
      </w:r>
    </w:p>
    <w:p w14:paraId="289E853A" w14:textId="6E2214CC" w:rsidR="00F36973" w:rsidRDefault="00F96039" w:rsidP="00F36973">
      <w:pPr>
        <w:pStyle w:val="Odrka1-1"/>
        <w:spacing w:after="0" w:line="240" w:lineRule="auto"/>
        <w:ind w:left="567" w:firstLine="0"/>
      </w:pPr>
      <w:r>
        <w:t xml:space="preserve">provedení </w:t>
      </w:r>
      <w:r w:rsidR="00F36973">
        <w:t>studentské exkurze.</w:t>
      </w:r>
    </w:p>
    <w:p w14:paraId="6469BC70" w14:textId="77777777" w:rsidR="00F36973" w:rsidRDefault="00F36973" w:rsidP="00F36973">
      <w:pPr>
        <w:pStyle w:val="Odrka1-1"/>
        <w:numPr>
          <w:ilvl w:val="0"/>
          <w:numId w:val="0"/>
        </w:numPr>
        <w:tabs>
          <w:tab w:val="left" w:pos="708"/>
        </w:tabs>
        <w:spacing w:after="0" w:line="240" w:lineRule="auto"/>
        <w:ind w:left="567"/>
      </w:pPr>
    </w:p>
    <w:p w14:paraId="089E81BE" w14:textId="5F00F676" w:rsidR="00F36973" w:rsidRPr="004609D5" w:rsidRDefault="00F36973" w:rsidP="00FF3F0E">
      <w:pPr>
        <w:pStyle w:val="Text1-1"/>
        <w:numPr>
          <w:ilvl w:val="0"/>
          <w:numId w:val="24"/>
        </w:numPr>
        <w:tabs>
          <w:tab w:val="left" w:pos="708"/>
        </w:tabs>
        <w:spacing w:after="0" w:line="240" w:lineRule="auto"/>
        <w:ind w:left="567"/>
      </w:pPr>
      <w:r>
        <w:t>Výše uvedené prvky odpovědného zadávání a povinnosti dodavatele s nimi spo</w:t>
      </w:r>
      <w:r w:rsidR="004609D5">
        <w:t xml:space="preserve">jené zadavatel stanovil v </w:t>
      </w:r>
      <w:r>
        <w:t xml:space="preserve">ustanovení </w:t>
      </w:r>
      <w:r w:rsidRPr="00F96039">
        <w:t xml:space="preserve">článku 4.5 závazného vzoru smlouvy, </w:t>
      </w:r>
      <w:r>
        <w:t>který je součástí zadávací dokumentace.</w:t>
      </w:r>
    </w:p>
    <w:p w14:paraId="43E3F9FD" w14:textId="77777777" w:rsidR="00C94497" w:rsidRDefault="00C94497" w:rsidP="001A6F12">
      <w:pPr>
        <w:autoSpaceDE w:val="0"/>
        <w:autoSpaceDN w:val="0"/>
        <w:adjustRightInd w:val="0"/>
        <w:spacing w:after="0" w:line="320" w:lineRule="atLeast"/>
        <w:ind w:left="567"/>
        <w:jc w:val="both"/>
        <w:rPr>
          <w:rFonts w:eastAsia="Times New Roman" w:cs="Times New Roman"/>
          <w:b/>
          <w:lang w:eastAsia="cs-CZ"/>
        </w:rPr>
      </w:pPr>
    </w:p>
    <w:p w14:paraId="03802610" w14:textId="13CA4F74" w:rsidR="00737620" w:rsidRDefault="00737620" w:rsidP="00737620">
      <w:pPr>
        <w:numPr>
          <w:ilvl w:val="0"/>
          <w:numId w:val="6"/>
        </w:numPr>
        <w:spacing w:after="120" w:line="240" w:lineRule="auto"/>
        <w:rPr>
          <w:rFonts w:eastAsia="Times New Roman" w:cs="Times New Roman"/>
          <w:b/>
          <w:u w:val="single"/>
          <w:lang w:eastAsia="cs-CZ"/>
        </w:rPr>
      </w:pPr>
      <w:r w:rsidRPr="007D39F2">
        <w:rPr>
          <w:rFonts w:eastAsia="Times New Roman" w:cs="Times New Roman"/>
          <w:b/>
          <w:u w:val="single"/>
          <w:lang w:eastAsia="cs-CZ"/>
        </w:rPr>
        <w:t>Další zadávací podmínky v návaznosti</w:t>
      </w:r>
      <w:r>
        <w:rPr>
          <w:rFonts w:eastAsia="Times New Roman" w:cs="Times New Roman"/>
          <w:b/>
          <w:u w:val="single"/>
          <w:lang w:eastAsia="cs-CZ"/>
        </w:rPr>
        <w:t xml:space="preserve"> na mezinárodní sankce, zákaz zadání veřejné zakázky</w:t>
      </w:r>
    </w:p>
    <w:p w14:paraId="6640F573" w14:textId="5356DF05" w:rsidR="00737620" w:rsidRDefault="00737620" w:rsidP="00737620">
      <w:pPr>
        <w:spacing w:before="120" w:after="0" w:line="240" w:lineRule="auto"/>
        <w:ind w:left="567"/>
        <w:jc w:val="both"/>
        <w:rPr>
          <w:rFonts w:eastAsia="Verdana" w:cstheme="majorBidi"/>
          <w:noProof/>
          <w:szCs w:val="26"/>
        </w:rPr>
      </w:pPr>
      <w:r w:rsidRPr="000264EF">
        <w:rPr>
          <w:rFonts w:eastAsia="Verdana" w:cstheme="majorBidi"/>
          <w:noProof/>
          <w:szCs w:val="26"/>
        </w:rPr>
        <w:t xml:space="preserve">Zadavatel v tomto řízení postupuje </w:t>
      </w:r>
      <w:r>
        <w:rPr>
          <w:rFonts w:eastAsia="Verdana" w:cstheme="majorBidi"/>
          <w:noProof/>
          <w:szCs w:val="26"/>
        </w:rPr>
        <w:t xml:space="preserve">analogicky </w:t>
      </w:r>
      <w:r w:rsidRPr="000264EF">
        <w:rPr>
          <w:rFonts w:eastAsia="Verdana" w:cstheme="majorBidi"/>
          <w:noProof/>
          <w:szCs w:val="26"/>
        </w:rPr>
        <w:t xml:space="preserve">v souladu s § 48a ZZVZ. Zadavatel nezadá veřejnou zakázku účastníku </w:t>
      </w:r>
      <w:r>
        <w:rPr>
          <w:rFonts w:eastAsia="Verdana" w:cstheme="majorBidi"/>
          <w:noProof/>
          <w:szCs w:val="26"/>
        </w:rPr>
        <w:t>výběrového</w:t>
      </w:r>
      <w:r w:rsidRPr="000264EF">
        <w:rPr>
          <w:rFonts w:eastAsia="Verdana" w:cstheme="majorBidi"/>
          <w:noProof/>
          <w:szCs w:val="26"/>
        </w:rPr>
        <w:t>ho řízení, pokud je to v rozporu s mezinárodními sankcemi podle zákona upravujícího provádění mezinárodních sankcí.</w:t>
      </w:r>
    </w:p>
    <w:p w14:paraId="7B083BE1" w14:textId="77777777" w:rsidR="00F96039" w:rsidRDefault="00F96039" w:rsidP="00737620">
      <w:pPr>
        <w:tabs>
          <w:tab w:val="num" w:pos="737"/>
        </w:tabs>
        <w:spacing w:before="120" w:after="0" w:line="240" w:lineRule="auto"/>
        <w:ind w:left="567"/>
        <w:jc w:val="both"/>
        <w:rPr>
          <w:rFonts w:eastAsia="Verdana" w:cstheme="majorBidi"/>
          <w:noProof/>
          <w:szCs w:val="26"/>
        </w:rPr>
      </w:pPr>
    </w:p>
    <w:p w14:paraId="65151B1C" w14:textId="2C84BB0A" w:rsidR="00737620" w:rsidRPr="007D39F2" w:rsidRDefault="00737620" w:rsidP="00737620">
      <w:pPr>
        <w:tabs>
          <w:tab w:val="num" w:pos="737"/>
        </w:tabs>
        <w:spacing w:before="120" w:after="0" w:line="240" w:lineRule="auto"/>
        <w:ind w:left="567"/>
        <w:jc w:val="both"/>
        <w:rPr>
          <w:rFonts w:eastAsia="Verdana" w:cstheme="majorBidi"/>
          <w:b/>
          <w:bCs/>
          <w:noProof/>
          <w:szCs w:val="26"/>
        </w:rPr>
      </w:pPr>
      <w:r w:rsidRPr="007D39F2">
        <w:rPr>
          <w:rFonts w:eastAsia="Verdana" w:cstheme="majorBidi"/>
          <w:noProof/>
          <w:szCs w:val="26"/>
        </w:rPr>
        <w:t>Pokud se mezinárodní sankce vztahuje na:</w:t>
      </w:r>
    </w:p>
    <w:p w14:paraId="75BDF54F" w14:textId="77777777" w:rsidR="00737620" w:rsidRPr="007D39F2" w:rsidRDefault="00737620" w:rsidP="00737620">
      <w:pPr>
        <w:pStyle w:val="Odstavecseseznamem"/>
        <w:numPr>
          <w:ilvl w:val="0"/>
          <w:numId w:val="29"/>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ho zadavatel vyloučit z účasti ve výběrovém řízení, nebo</w:t>
      </w:r>
    </w:p>
    <w:p w14:paraId="1378C65F" w14:textId="77777777" w:rsidR="00737620" w:rsidRPr="007D39F2" w:rsidRDefault="00737620" w:rsidP="00737620">
      <w:pPr>
        <w:pStyle w:val="Odstavecseseznamem"/>
        <w:numPr>
          <w:ilvl w:val="0"/>
          <w:numId w:val="29"/>
        </w:numPr>
        <w:spacing w:before="120" w:after="0" w:line="240" w:lineRule="auto"/>
        <w:jc w:val="both"/>
        <w:rPr>
          <w:rFonts w:eastAsia="Verdana" w:cstheme="majorBidi"/>
          <w:noProof/>
          <w:szCs w:val="26"/>
        </w:rPr>
      </w:pPr>
      <w:r w:rsidRPr="007D39F2">
        <w:rPr>
          <w:rFonts w:eastAsia="Verdana" w:cstheme="majorBidi"/>
          <w:noProof/>
          <w:szCs w:val="26"/>
        </w:rPr>
        <w:t>vybraného dodavatele, vyloučí ho zadavatel z účasti ve výběrovém řízení.</w:t>
      </w:r>
    </w:p>
    <w:p w14:paraId="3BB37E47" w14:textId="77777777" w:rsidR="00726970" w:rsidRDefault="00726970" w:rsidP="00737620">
      <w:pPr>
        <w:tabs>
          <w:tab w:val="num" w:pos="737"/>
        </w:tabs>
        <w:spacing w:before="120" w:after="0" w:line="240" w:lineRule="auto"/>
        <w:ind w:left="567"/>
        <w:jc w:val="both"/>
        <w:rPr>
          <w:rFonts w:eastAsia="Verdana" w:cstheme="majorBidi"/>
          <w:noProof/>
          <w:szCs w:val="26"/>
        </w:rPr>
      </w:pPr>
    </w:p>
    <w:p w14:paraId="55045176" w14:textId="77777777" w:rsidR="00726970" w:rsidRDefault="00726970" w:rsidP="00737620">
      <w:pPr>
        <w:tabs>
          <w:tab w:val="num" w:pos="737"/>
        </w:tabs>
        <w:spacing w:before="120" w:after="0" w:line="240" w:lineRule="auto"/>
        <w:ind w:left="567"/>
        <w:jc w:val="both"/>
        <w:rPr>
          <w:rFonts w:eastAsia="Verdana" w:cstheme="majorBidi"/>
          <w:noProof/>
          <w:szCs w:val="26"/>
        </w:rPr>
      </w:pPr>
    </w:p>
    <w:p w14:paraId="1B5EE8EE" w14:textId="70004281" w:rsidR="00737620" w:rsidRPr="007D39F2" w:rsidRDefault="00737620" w:rsidP="00737620">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lastRenderedPageBreak/>
        <w:t>Pokud se mezinárodní sankce vztahuje na poddodavatele:</w:t>
      </w:r>
    </w:p>
    <w:p w14:paraId="231AB1B4" w14:textId="77777777" w:rsidR="00737620" w:rsidRPr="007D39F2" w:rsidRDefault="00737620" w:rsidP="00737620">
      <w:pPr>
        <w:pStyle w:val="Odstavecseseznamem"/>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účastníka výběrového řízení, může zadavatel požadovat nahrazení poddodavatele, nebo</w:t>
      </w:r>
    </w:p>
    <w:p w14:paraId="5220058E" w14:textId="77777777" w:rsidR="00737620" w:rsidRPr="007D39F2" w:rsidRDefault="00737620" w:rsidP="00737620">
      <w:pPr>
        <w:pStyle w:val="Odstavecseseznamem"/>
        <w:numPr>
          <w:ilvl w:val="0"/>
          <w:numId w:val="30"/>
        </w:numPr>
        <w:spacing w:before="120" w:after="0" w:line="240" w:lineRule="auto"/>
        <w:jc w:val="both"/>
        <w:rPr>
          <w:rFonts w:eastAsia="Verdana" w:cstheme="majorBidi"/>
          <w:noProof/>
          <w:szCs w:val="26"/>
        </w:rPr>
      </w:pPr>
      <w:r w:rsidRPr="007D39F2">
        <w:rPr>
          <w:rFonts w:eastAsia="Verdana" w:cstheme="majorBidi"/>
          <w:noProof/>
          <w:szCs w:val="26"/>
        </w:rPr>
        <w:t>vybraného dodavatele, musí zadavatel požadovat nahrazení poddodavatele.</w:t>
      </w:r>
    </w:p>
    <w:p w14:paraId="3181F726" w14:textId="77777777" w:rsidR="00737620" w:rsidRPr="007D39F2" w:rsidRDefault="00737620" w:rsidP="00737620">
      <w:pPr>
        <w:spacing w:before="120" w:after="0" w:line="240" w:lineRule="auto"/>
        <w:ind w:left="567"/>
        <w:jc w:val="both"/>
        <w:rPr>
          <w:rFonts w:eastAsia="Verdana" w:cstheme="majorBidi"/>
          <w:noProof/>
          <w:szCs w:val="26"/>
        </w:rPr>
      </w:pPr>
      <w:r w:rsidRPr="007D39F2">
        <w:rPr>
          <w:rFonts w:eastAsia="Verdana" w:cstheme="majorBidi"/>
          <w:noProof/>
          <w:szCs w:val="26"/>
        </w:rPr>
        <w:t>Na základě požadavku zadavatele podle tohoto článku musí účastník výběrového řízení poddodavatele nahradit nejpozději do konce zadavatelem stanovené přiměřené lhůty. Pokud nedojde k nahrazení poddodavatele, platí, že se na účastníka výběrového vztahuje zákaz zadání veřejné zakázky.</w:t>
      </w:r>
    </w:p>
    <w:p w14:paraId="61F3291F" w14:textId="77777777" w:rsidR="00737620" w:rsidRPr="007D39F2" w:rsidRDefault="00737620" w:rsidP="00737620">
      <w:pPr>
        <w:tabs>
          <w:tab w:val="num" w:pos="737"/>
        </w:tabs>
        <w:spacing w:before="120" w:after="0" w:line="240" w:lineRule="auto"/>
        <w:ind w:left="567"/>
        <w:jc w:val="both"/>
        <w:rPr>
          <w:rFonts w:eastAsia="Verdana" w:cstheme="majorBidi"/>
          <w:noProof/>
          <w:szCs w:val="26"/>
        </w:rPr>
      </w:pPr>
      <w:r w:rsidRPr="007D39F2">
        <w:rPr>
          <w:rFonts w:eastAsia="Verdana" w:cstheme="majorBidi"/>
          <w:noProof/>
          <w:szCs w:val="26"/>
        </w:rPr>
        <w:t>Dle článku 5k nařízení Rady (EU) č. 833/2014 ze dne 31. července 2014 o omezujících opatřeních vzhledem k činnostem Ruska destabilizujícím situaci na Ukrajině, ve znění pozdějších předpisů</w:t>
      </w:r>
      <w:r w:rsidRPr="007D39F2">
        <w:rPr>
          <w:rFonts w:eastAsia="Verdana" w:cstheme="majorBidi"/>
          <w:noProof/>
          <w:szCs w:val="26"/>
          <w:vertAlign w:val="superscript"/>
        </w:rPr>
        <w:footnoteReference w:id="1"/>
      </w:r>
      <w:r w:rsidRPr="007D39F2">
        <w:rPr>
          <w:rFonts w:eastAsia="Verdana" w:cstheme="majorBidi"/>
          <w:noProof/>
          <w:szCs w:val="26"/>
        </w:rPr>
        <w:t xml:space="preserve"> (dále jen </w:t>
      </w:r>
      <w:r w:rsidRPr="007D39F2">
        <w:rPr>
          <w:rFonts w:eastAsia="Verdana" w:cstheme="majorBidi"/>
          <w:i/>
          <w:noProof/>
          <w:szCs w:val="26"/>
        </w:rPr>
        <w:t>„Nařízení č. 833/2014“</w:t>
      </w:r>
      <w:r w:rsidRPr="007D39F2">
        <w:rPr>
          <w:rFonts w:eastAsia="Verdana" w:cstheme="majorBidi"/>
          <w:noProof/>
          <w:szCs w:val="26"/>
        </w:rPr>
        <w:t>) se zakazuje zadat nebo plnit jakoukoli veřejnou zakázku nebo koncesní smlouvu spadající do oblasti působnosti směrnic o zadávání veřejných zakázek, jakož i čl. 10 odst. 1, 3, odst. 6 písm. a) až e), odst. 8, 9 a 10, článků 11, 12, 13 a 14 směrnice 2014/23/EU, čl. 7 písm. a) až d), článku 8 a čl. 10 písm. b) až f) a h) až j) směrnice 2014/24/EU, článku 18, čl. 21 písm. b) až e) a g) až i) a článků 29 a 30 směrnice 2014/25/EU a čl. 13 písm. a) až d), f) až h) a j) směrnice 2009/81/ES a hlavy VII nařízení Evropského parlamentu a Rady (EU, Euratom) 2018/1046 následujícím osobám, subjektům nebo orgánům, nebo pokračovat v jejich plnění s následujícími osobami, subjekty a orgány:</w:t>
      </w:r>
    </w:p>
    <w:p w14:paraId="487D6C91" w14:textId="77777777" w:rsidR="00737620" w:rsidRPr="007D39F2" w:rsidRDefault="00737620" w:rsidP="00737620">
      <w:pPr>
        <w:numPr>
          <w:ilvl w:val="0"/>
          <w:numId w:val="28"/>
        </w:numPr>
        <w:spacing w:before="120" w:after="0" w:line="240" w:lineRule="auto"/>
        <w:jc w:val="both"/>
        <w:rPr>
          <w:rFonts w:eastAsia="Verdana" w:cstheme="majorBidi"/>
          <w:noProof/>
          <w:szCs w:val="26"/>
        </w:rPr>
      </w:pPr>
      <w:r w:rsidRPr="007D39F2">
        <w:rPr>
          <w:rFonts w:eastAsia="Verdana" w:cstheme="majorBidi"/>
          <w:noProof/>
          <w:szCs w:val="26"/>
        </w:rPr>
        <w:t>jakýkoli ruský státní příslušník, fyzická osoba s bydlištěm v Rusku nebo právnická osoba, subjekt či orgán usazené v Rusku;</w:t>
      </w:r>
    </w:p>
    <w:p w14:paraId="0EBADC82" w14:textId="77777777" w:rsidR="00737620" w:rsidRPr="007D39F2" w:rsidRDefault="00737620" w:rsidP="00737620">
      <w:pPr>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právnická osoba, subjekt nebo orgán, které jsou z více než 50 % přímo či nepřímo vlastněny některým ze subjektů uvedených v písmeni a) tohoto odstavce, nebo</w:t>
      </w:r>
    </w:p>
    <w:p w14:paraId="31AA14EF" w14:textId="77777777" w:rsidR="00737620" w:rsidRPr="007D39F2" w:rsidRDefault="00737620" w:rsidP="00737620">
      <w:pPr>
        <w:numPr>
          <w:ilvl w:val="0"/>
          <w:numId w:val="27"/>
        </w:numPr>
        <w:spacing w:before="120" w:after="0" w:line="240" w:lineRule="auto"/>
        <w:jc w:val="both"/>
        <w:rPr>
          <w:rFonts w:eastAsia="Verdana" w:cstheme="majorBidi"/>
          <w:noProof/>
          <w:szCs w:val="26"/>
        </w:rPr>
      </w:pPr>
      <w:r w:rsidRPr="007D39F2">
        <w:rPr>
          <w:rFonts w:eastAsia="Verdana" w:cstheme="majorBidi"/>
          <w:noProof/>
          <w:szCs w:val="26"/>
        </w:rPr>
        <w:t>fyzická nebo právnická osoba, subjekt nebo orgán, které jednají jménem nebo na pokyn některého ze subjektů uvedených v písmeni a) nebo b) tohoto odstavce,</w:t>
      </w:r>
    </w:p>
    <w:p w14:paraId="64F1E705" w14:textId="77777777" w:rsidR="00737620" w:rsidRPr="007D39F2" w:rsidRDefault="00737620" w:rsidP="00737620">
      <w:pPr>
        <w:spacing w:before="120" w:after="0" w:line="240" w:lineRule="auto"/>
        <w:ind w:left="567"/>
        <w:jc w:val="both"/>
        <w:rPr>
          <w:rFonts w:eastAsia="Verdana" w:cstheme="majorBidi"/>
          <w:noProof/>
          <w:szCs w:val="26"/>
        </w:rPr>
      </w:pPr>
      <w:r w:rsidRPr="007D39F2">
        <w:rPr>
          <w:rFonts w:eastAsia="Verdana" w:cstheme="majorBidi"/>
          <w:noProof/>
          <w:szCs w:val="26"/>
        </w:rPr>
        <w:t>včetně subdodavatelů, dodavatelů nebo subjektů, jejichž způsobilost je využívána ve smyslu směrnic o zadávání veřejných zakázek, pokud představují více než 10 % hodnoty zakázky.</w:t>
      </w:r>
    </w:p>
    <w:p w14:paraId="2F388E9F" w14:textId="77777777" w:rsidR="00737620" w:rsidRDefault="00737620" w:rsidP="00737620">
      <w:pPr>
        <w:spacing w:before="120" w:after="0" w:line="240" w:lineRule="auto"/>
        <w:ind w:left="567"/>
        <w:jc w:val="both"/>
        <w:rPr>
          <w:rFonts w:eastAsia="Verdana" w:cstheme="majorBidi"/>
          <w:noProof/>
          <w:szCs w:val="26"/>
        </w:rPr>
      </w:pPr>
      <w:r w:rsidRPr="007D39F2">
        <w:rPr>
          <w:rFonts w:eastAsia="Verdana" w:cstheme="majorBidi"/>
          <w:noProof/>
          <w:szCs w:val="26"/>
        </w:rPr>
        <w:t>Zadavatel požaduje, aby účastník sám jakožto dodavatel, případně dodavatelé v jeho rámci sdružení za účelem účasti ve výběrovém řízení, ani žádný z jeho poddodavatelů nebo jiných osob, jejichž způsobilost je využívána ve smyslu směrnic o zadávání veřejných zakázek, nebyli osobami podle předchozího odstavce tohoto článku a Nařízení č. 833/2014.</w:t>
      </w:r>
    </w:p>
    <w:p w14:paraId="2F11C03D" w14:textId="77777777" w:rsidR="00737620" w:rsidRDefault="00737620" w:rsidP="00737620">
      <w:pPr>
        <w:spacing w:before="120" w:after="0" w:line="240" w:lineRule="auto"/>
        <w:ind w:left="567"/>
        <w:jc w:val="both"/>
      </w:pPr>
      <w:r w:rsidRPr="00CD701B">
        <w:rPr>
          <w:rFonts w:eastAsia="Verdana" w:cstheme="majorBidi"/>
          <w:noProof/>
          <w:szCs w:val="26"/>
        </w:rPr>
        <w:t xml:space="preserve">Dle čl. 2 nařízení Rady (EU) č. 269/2014 ze dne 17. března 2014, o omezujících opatřeních vzhledem k činnostem narušujícím nebo ohrožujícím územní celistvost, svrchovanost a nezávislost Ukrajiny, ve znění pozdějších předpisů </w:t>
      </w:r>
      <w:r>
        <w:t xml:space="preserve">(dále jen </w:t>
      </w:r>
      <w:r w:rsidRPr="009E5588">
        <w:t>„</w:t>
      </w:r>
      <w:r w:rsidRPr="009E5588">
        <w:rPr>
          <w:rFonts w:eastAsia="Verdana" w:cstheme="majorBidi"/>
          <w:noProof/>
          <w:szCs w:val="26"/>
        </w:rPr>
        <w:t>Nařízení</w:t>
      </w:r>
      <w:r w:rsidRPr="009E5588">
        <w:t xml:space="preserve"> </w:t>
      </w:r>
      <w:r w:rsidRPr="009E5588">
        <w:rPr>
          <w:rFonts w:eastAsia="Verdana" w:cstheme="majorBidi"/>
          <w:noProof/>
          <w:szCs w:val="26"/>
        </w:rPr>
        <w:t>č. 269/2014“</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 xml:space="preserve">č. 269/2014 </w:t>
      </w:r>
      <w:r>
        <w:t>(</w:t>
      </w:r>
      <w:r w:rsidRPr="009E5588">
        <w:t>tzv. sankční seznamy</w:t>
      </w:r>
      <w:r>
        <w:t>)</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(dále jen </w:t>
      </w:r>
      <w:r w:rsidRPr="009E5588">
        <w:rPr>
          <w:rFonts w:eastAsia="Verdana" w:cstheme="majorBidi"/>
          <w:noProof/>
          <w:szCs w:val="26"/>
        </w:rPr>
        <w:t>„Osoby vedené na sankčních seznamech“</w:t>
      </w:r>
      <w:r>
        <w:t>).</w:t>
      </w:r>
    </w:p>
    <w:p w14:paraId="5708BDD9" w14:textId="1CBEFC02" w:rsidR="00737620" w:rsidRDefault="00737620" w:rsidP="00737620">
      <w:pPr>
        <w:spacing w:before="120" w:after="0" w:line="240" w:lineRule="auto"/>
        <w:ind w:left="567"/>
        <w:jc w:val="both"/>
      </w:pPr>
      <w:r>
        <w:t xml:space="preserve">Zadavatel proto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 xml:space="preserve">ení za účelem účasti </w:t>
      </w:r>
      <w:proofErr w:type="spellStart"/>
      <w:r>
        <w:rPr>
          <w:rFonts w:eastAsia="Times New Roman" w:cs="Times New Roman"/>
          <w:lang w:eastAsia="cs-CZ"/>
        </w:rPr>
        <w:t>vr</w:t>
      </w:r>
      <w:proofErr w:type="spellEnd"/>
      <w:r>
        <w:rPr>
          <w:rFonts w:eastAsia="Times New Roman" w:cs="Times New Roman"/>
          <w:lang w:eastAsia="cs-CZ"/>
        </w:rPr>
        <w:t> výběrové</w:t>
      </w:r>
      <w:r w:rsidRPr="00247FAF">
        <w:rPr>
          <w:rFonts w:eastAsia="Times New Roman" w:cs="Times New Roman"/>
          <w:lang w:eastAsia="cs-CZ"/>
        </w:rPr>
        <w:t>m řízení</w:t>
      </w:r>
      <w:r>
        <w:t>, ani žádný z jeho poddodavatelů nebo jiných osob,</w:t>
      </w:r>
      <w:r w:rsidRPr="00E64956">
        <w:t xml:space="preserve"> </w:t>
      </w:r>
      <w:r>
        <w:t xml:space="preserve">jejichž způsobilost je využívána ve smyslu směrnic o zadávání veřejných zakázek, </w:t>
      </w:r>
      <w:r w:rsidRPr="009E5588">
        <w:t>nebyli</w:t>
      </w:r>
      <w:r>
        <w:t xml:space="preserve"> Osobami vedenými na sankčních seznamech.</w:t>
      </w:r>
    </w:p>
    <w:p w14:paraId="056817EF" w14:textId="77777777" w:rsidR="00737620" w:rsidRDefault="00737620" w:rsidP="00737620">
      <w:pPr>
        <w:spacing w:before="120" w:after="0" w:line="240" w:lineRule="auto"/>
        <w:ind w:left="567"/>
        <w:jc w:val="both"/>
      </w:pPr>
      <w:r>
        <w:t xml:space="preserve">Splnění zadávacích podmínek stanovených zadavatelem dle tohoto článku prokáže účastník předložením čestného prohlášení, jehož vzorové znění je </w:t>
      </w:r>
      <w:r w:rsidRPr="00F05BD1">
        <w:t xml:space="preserve">přílohou č. </w:t>
      </w:r>
      <w:r>
        <w:t>5 této Výzvy,</w:t>
      </w:r>
      <w:r w:rsidRPr="007E738C">
        <w:t xml:space="preserve"> v</w:t>
      </w:r>
      <w:r>
        <w:t>e</w:t>
      </w:r>
      <w:r w:rsidRPr="007E738C">
        <w:t xml:space="preserve"> </w:t>
      </w:r>
      <w:r>
        <w:t>své nabídce.</w:t>
      </w:r>
    </w:p>
    <w:p w14:paraId="60154A97" w14:textId="77777777" w:rsidR="00726970" w:rsidRDefault="00726970" w:rsidP="00737620">
      <w:pPr>
        <w:spacing w:before="120" w:after="0" w:line="240" w:lineRule="auto"/>
        <w:ind w:left="567"/>
        <w:jc w:val="both"/>
      </w:pPr>
    </w:p>
    <w:p w14:paraId="056AE719" w14:textId="21B60CC9" w:rsidR="00737620" w:rsidRDefault="00737620" w:rsidP="00737620">
      <w:pPr>
        <w:spacing w:before="120" w:after="0" w:line="240" w:lineRule="auto"/>
        <w:ind w:left="567"/>
        <w:jc w:val="both"/>
      </w:pPr>
      <w:r>
        <w:lastRenderedPageBreak/>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w:t>
      </w:r>
      <w:r>
        <w:t xml:space="preserve">postupem obdobným </w:t>
      </w:r>
      <w:r w:rsidRPr="00F35FBD">
        <w:t>dle § 122 odst. 3 písm. b) ZZVZ doklady a informace, z nichž nepochybně vyplyne, že vybraný dodavatel i</w:t>
      </w:r>
      <w:r>
        <w:t> </w:t>
      </w:r>
      <w:r w:rsidRPr="00F35FBD">
        <w:t>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71305131" w14:textId="65D693EB" w:rsidR="00737620" w:rsidRDefault="00737620" w:rsidP="00737620">
      <w:pPr>
        <w:autoSpaceDE w:val="0"/>
        <w:autoSpaceDN w:val="0"/>
        <w:adjustRightInd w:val="0"/>
        <w:spacing w:after="0" w:line="320" w:lineRule="atLeast"/>
        <w:ind w:left="567"/>
        <w:jc w:val="both"/>
        <w:rPr>
          <w:rFonts w:eastAsia="Times New Roman" w:cs="Times New Roman"/>
          <w:b/>
          <w:lang w:eastAsia="cs-CZ"/>
        </w:rPr>
      </w:pPr>
      <w:r w:rsidRPr="00FA4410">
        <w:t>V případě postupu účastníka v rozporu s</w:t>
      </w:r>
      <w:r>
        <w:t xml:space="preserve"> tímto článkem </w:t>
      </w:r>
      <w:r w:rsidRPr="00FA4410">
        <w:t xml:space="preserve">bude účastník vyloučen ze </w:t>
      </w:r>
      <w:r>
        <w:t>výběrové</w:t>
      </w:r>
      <w:r w:rsidRPr="00FA4410">
        <w:t>ho řízení</w:t>
      </w:r>
      <w:r>
        <w:t>.</w:t>
      </w:r>
    </w:p>
    <w:p w14:paraId="65A7BDF5" w14:textId="77777777" w:rsidR="00737620" w:rsidRDefault="00737620" w:rsidP="00737620">
      <w:pPr>
        <w:autoSpaceDE w:val="0"/>
        <w:autoSpaceDN w:val="0"/>
        <w:adjustRightInd w:val="0"/>
        <w:spacing w:after="0" w:line="320" w:lineRule="atLeast"/>
        <w:jc w:val="both"/>
        <w:rPr>
          <w:rFonts w:eastAsia="Times New Roman" w:cs="Times New Roman"/>
          <w:color w:val="000000"/>
          <w:lang w:eastAsia="cs-CZ"/>
        </w:rPr>
      </w:pPr>
    </w:p>
    <w:p w14:paraId="1BFA3FF2" w14:textId="4CB39E02" w:rsidR="00C94497" w:rsidRDefault="00C94497" w:rsidP="00C94497">
      <w:pPr>
        <w:autoSpaceDE w:val="0"/>
        <w:autoSpaceDN w:val="0"/>
        <w:adjustRightInd w:val="0"/>
        <w:spacing w:after="0" w:line="320" w:lineRule="atLeast"/>
        <w:jc w:val="both"/>
        <w:rPr>
          <w:rFonts w:eastAsia="Times New Roman" w:cs="Times New Roman"/>
          <w:b/>
          <w:lang w:eastAsia="cs-CZ"/>
        </w:rPr>
      </w:pPr>
    </w:p>
    <w:p w14:paraId="21C18394" w14:textId="77777777" w:rsidR="005F2CFF" w:rsidRDefault="005F2CFF" w:rsidP="00C94497">
      <w:pPr>
        <w:autoSpaceDE w:val="0"/>
        <w:autoSpaceDN w:val="0"/>
        <w:adjustRightInd w:val="0"/>
        <w:spacing w:after="0" w:line="320" w:lineRule="atLeast"/>
        <w:jc w:val="both"/>
        <w:rPr>
          <w:rFonts w:eastAsia="Times New Roman" w:cs="Times New Roman"/>
          <w:b/>
          <w:lang w:eastAsia="cs-CZ"/>
        </w:rPr>
      </w:pPr>
    </w:p>
    <w:p w14:paraId="6A73E301" w14:textId="73A14BA3" w:rsidR="001A6F12" w:rsidRPr="001A6F12" w:rsidRDefault="001A6F12" w:rsidP="00C94497">
      <w:pPr>
        <w:autoSpaceDE w:val="0"/>
        <w:autoSpaceDN w:val="0"/>
        <w:adjustRightInd w:val="0"/>
        <w:spacing w:after="0" w:line="320" w:lineRule="atLeast"/>
        <w:jc w:val="both"/>
        <w:rPr>
          <w:rFonts w:eastAsia="Times New Roman" w:cs="Times New Roman"/>
          <w:color w:val="000000"/>
          <w:lang w:eastAsia="cs-CZ"/>
        </w:rPr>
      </w:pPr>
      <w:r w:rsidRPr="001A6F12">
        <w:rPr>
          <w:rFonts w:eastAsia="Times New Roman" w:cs="Times New Roman"/>
          <w:color w:val="000000"/>
          <w:lang w:eastAsia="cs-CZ"/>
        </w:rPr>
        <w:t xml:space="preserve">V Olomouci </w:t>
      </w:r>
    </w:p>
    <w:p w14:paraId="7AD89120" w14:textId="77777777" w:rsidR="001A6F12" w:rsidRDefault="001A6F12" w:rsidP="001A6F12">
      <w:pPr>
        <w:autoSpaceDE w:val="0"/>
        <w:autoSpaceDN w:val="0"/>
        <w:adjustRightInd w:val="0"/>
        <w:spacing w:after="0" w:line="320" w:lineRule="atLeast"/>
        <w:jc w:val="both"/>
        <w:rPr>
          <w:rFonts w:eastAsia="Times New Roman" w:cs="Times New Roman"/>
          <w:b/>
          <w:color w:val="000000"/>
          <w:lang w:eastAsia="cs-CZ"/>
        </w:rPr>
      </w:pPr>
    </w:p>
    <w:p w14:paraId="61446AD0" w14:textId="77777777" w:rsidR="00C94497" w:rsidRDefault="00C94497" w:rsidP="00C94497">
      <w:pPr>
        <w:spacing w:after="0" w:line="240" w:lineRule="auto"/>
        <w:rPr>
          <w:rFonts w:eastAsia="Times New Roman" w:cs="Times New Roman"/>
          <w:b/>
          <w:bCs/>
          <w:lang w:eastAsia="cs-CZ"/>
        </w:rPr>
      </w:pPr>
    </w:p>
    <w:p w14:paraId="18C2A6E0" w14:textId="77777777" w:rsidR="00C94497" w:rsidRDefault="00C94497" w:rsidP="00C94497">
      <w:pPr>
        <w:spacing w:after="0" w:line="240" w:lineRule="auto"/>
        <w:rPr>
          <w:rFonts w:eastAsia="Times New Roman" w:cs="Times New Roman"/>
          <w:b/>
          <w:bCs/>
          <w:lang w:eastAsia="cs-CZ"/>
        </w:rPr>
      </w:pPr>
    </w:p>
    <w:p w14:paraId="7E8895C5" w14:textId="77777777" w:rsidR="00C94497" w:rsidRDefault="00C94497" w:rsidP="00C94497">
      <w:pPr>
        <w:spacing w:after="0" w:line="240" w:lineRule="auto"/>
        <w:rPr>
          <w:rFonts w:eastAsia="Times New Roman" w:cs="Times New Roman"/>
          <w:b/>
          <w:bCs/>
          <w:lang w:eastAsia="cs-CZ"/>
        </w:rPr>
      </w:pPr>
    </w:p>
    <w:p w14:paraId="58E6A1D2" w14:textId="77777777" w:rsidR="001A6F12" w:rsidRPr="001A6F12" w:rsidRDefault="001A6F12" w:rsidP="00C94497">
      <w:pPr>
        <w:spacing w:after="0" w:line="240" w:lineRule="auto"/>
        <w:rPr>
          <w:rFonts w:eastAsia="Times New Roman" w:cs="Times New Roman"/>
          <w:b/>
          <w:lang w:eastAsia="cs-CZ"/>
        </w:rPr>
      </w:pPr>
      <w:r w:rsidRPr="001A6F12">
        <w:rPr>
          <w:rFonts w:eastAsia="Times New Roman" w:cs="Times New Roman"/>
          <w:b/>
          <w:bCs/>
          <w:lang w:eastAsia="cs-CZ"/>
        </w:rPr>
        <w:t>Ing. Miroslav Bocák</w:t>
      </w:r>
      <w:r w:rsidRPr="001A6F12">
        <w:rPr>
          <w:rFonts w:eastAsia="Times New Roman" w:cs="Times New Roman"/>
          <w:b/>
          <w:lang w:eastAsia="cs-CZ"/>
        </w:rPr>
        <w:t xml:space="preserve"> </w:t>
      </w:r>
    </w:p>
    <w:p w14:paraId="22DAEDDA" w14:textId="77777777" w:rsidR="00C94497"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 xml:space="preserve">ředitel organizační jednotky </w:t>
      </w:r>
      <w:r w:rsidRPr="001A6F12">
        <w:rPr>
          <w:rFonts w:eastAsia="Times New Roman" w:cs="Times New Roman"/>
          <w:lang w:eastAsia="cs-CZ"/>
        </w:rPr>
        <w:tab/>
      </w:r>
    </w:p>
    <w:p w14:paraId="43E381A3" w14:textId="77777777" w:rsidR="001A6F12" w:rsidRPr="001A6F12" w:rsidRDefault="001A6F12" w:rsidP="00C94497">
      <w:pPr>
        <w:tabs>
          <w:tab w:val="center" w:pos="7300"/>
          <w:tab w:val="right" w:pos="9072"/>
        </w:tabs>
        <w:spacing w:after="0" w:line="240" w:lineRule="auto"/>
        <w:rPr>
          <w:rFonts w:eastAsia="Times New Roman" w:cs="Times New Roman"/>
          <w:lang w:eastAsia="cs-CZ"/>
        </w:rPr>
      </w:pPr>
      <w:r w:rsidRPr="001A6F12">
        <w:rPr>
          <w:rFonts w:eastAsia="Times New Roman" w:cs="Times New Roman"/>
          <w:lang w:eastAsia="cs-CZ"/>
        </w:rPr>
        <w:t>Stavební správa východ</w:t>
      </w:r>
    </w:p>
    <w:p w14:paraId="3313793B" w14:textId="77777777" w:rsidR="00D36888" w:rsidRPr="001A6F12" w:rsidRDefault="001A6F12" w:rsidP="00D36888">
      <w:pPr>
        <w:spacing w:line="240" w:lineRule="auto"/>
        <w:ind w:left="284"/>
        <w:jc w:val="center"/>
        <w:rPr>
          <w:rFonts w:eastAsia="Times New Roman" w:cs="Calibri"/>
          <w:b/>
          <w:bCs/>
          <w:lang w:eastAsia="cs-CZ"/>
        </w:rPr>
      </w:pPr>
      <w:r w:rsidRPr="001A6F12">
        <w:rPr>
          <w:rFonts w:eastAsia="Times New Roman" w:cs="Times New Roman"/>
          <w:lang w:eastAsia="cs-CZ"/>
        </w:rPr>
        <w:br w:type="page"/>
      </w:r>
      <w:r w:rsidR="00D36888" w:rsidRPr="001A6F12">
        <w:rPr>
          <w:rFonts w:eastAsia="Times New Roman" w:cs="Calibri"/>
          <w:b/>
          <w:bCs/>
          <w:lang w:eastAsia="cs-CZ"/>
        </w:rPr>
        <w:lastRenderedPageBreak/>
        <w:t>Příloha č. 1</w:t>
      </w:r>
    </w:p>
    <w:p w14:paraId="0D1EA813" w14:textId="77777777" w:rsidR="00D36888" w:rsidRPr="001A6F12" w:rsidRDefault="00D36888" w:rsidP="00D36888">
      <w:pPr>
        <w:spacing w:after="0" w:line="240" w:lineRule="auto"/>
        <w:jc w:val="center"/>
        <w:rPr>
          <w:rFonts w:eastAsia="Times New Roman" w:cs="Calibri"/>
          <w:b/>
          <w:bCs/>
          <w:lang w:eastAsia="cs-CZ"/>
        </w:rPr>
      </w:pPr>
      <w:r w:rsidRPr="001A6F12">
        <w:rPr>
          <w:rFonts w:eastAsia="Times New Roman" w:cs="Calibri"/>
          <w:b/>
          <w:bCs/>
          <w:lang w:eastAsia="cs-CZ"/>
        </w:rPr>
        <w:t>Všeobecné informace o dodavateli</w:t>
      </w:r>
    </w:p>
    <w:p w14:paraId="6C2299FF" w14:textId="77777777" w:rsidR="00D36888" w:rsidRPr="001A6F12" w:rsidRDefault="00D36888" w:rsidP="00D36888">
      <w:pPr>
        <w:spacing w:before="60" w:after="0" w:line="240" w:lineRule="exact"/>
        <w:rPr>
          <w:rFonts w:eastAsia="Times New Roman" w:cs="Calibri"/>
          <w:lang w:eastAsia="cs-CZ"/>
        </w:rPr>
      </w:pPr>
    </w:p>
    <w:p w14:paraId="067AB537" w14:textId="77777777" w:rsidR="00D36888" w:rsidRPr="000B6541" w:rsidRDefault="00D36888" w:rsidP="00D36888">
      <w:pPr>
        <w:spacing w:after="120"/>
        <w:ind w:left="28"/>
        <w:jc w:val="both"/>
      </w:pPr>
      <w:r w:rsidRPr="000B6541">
        <w:t>Obchodní firma/jméno a příjmení</w:t>
      </w:r>
      <w:r w:rsidRPr="000B6541">
        <w:rPr>
          <w:vertAlign w:val="superscript"/>
        </w:rPr>
        <w:footnoteReference w:id="3"/>
      </w:r>
      <w:r w:rsidRPr="000B6541">
        <w:t xml:space="preserve"> [</w:t>
      </w:r>
      <w:r w:rsidRPr="000B6541">
        <w:rPr>
          <w:b/>
          <w:highlight w:val="yellow"/>
        </w:rPr>
        <w:t>DOPLNÍ DODAVATEL</w:t>
      </w:r>
      <w:r w:rsidRPr="000B6541">
        <w:t>]</w:t>
      </w:r>
    </w:p>
    <w:p w14:paraId="2C86AFE9" w14:textId="77777777" w:rsidR="00D36888" w:rsidRPr="000B6541" w:rsidRDefault="00D36888" w:rsidP="00D36888">
      <w:pPr>
        <w:spacing w:after="120"/>
        <w:ind w:left="28"/>
        <w:jc w:val="both"/>
      </w:pPr>
      <w:r w:rsidRPr="000B6541">
        <w:t>Sídlo [</w:t>
      </w:r>
      <w:r w:rsidRPr="000B6541">
        <w:rPr>
          <w:highlight w:val="yellow"/>
        </w:rPr>
        <w:t>DOPLNÍ DODAVATEL</w:t>
      </w:r>
      <w:r w:rsidRPr="000B6541">
        <w:t>]</w:t>
      </w:r>
    </w:p>
    <w:p w14:paraId="46174893" w14:textId="77777777" w:rsidR="00D36888" w:rsidRPr="000B6541" w:rsidRDefault="00D36888" w:rsidP="00D36888">
      <w:pPr>
        <w:spacing w:after="120"/>
        <w:ind w:left="28"/>
        <w:jc w:val="both"/>
      </w:pPr>
      <w:r w:rsidRPr="000B6541">
        <w:t>IČO: [</w:t>
      </w:r>
      <w:r w:rsidRPr="000B6541">
        <w:rPr>
          <w:highlight w:val="yellow"/>
        </w:rPr>
        <w:t>DOPLNÍ DODAVATEL</w:t>
      </w:r>
      <w:r w:rsidRPr="000B6541">
        <w:t>] DIČ: [</w:t>
      </w:r>
      <w:r w:rsidRPr="000B6541">
        <w:rPr>
          <w:highlight w:val="yellow"/>
        </w:rPr>
        <w:t>DOPLNÍ DODAVATEL</w:t>
      </w:r>
      <w:r w:rsidRPr="000B6541">
        <w:t>]</w:t>
      </w:r>
    </w:p>
    <w:p w14:paraId="0647FB75" w14:textId="77777777" w:rsidR="00D36888" w:rsidRPr="000B6541" w:rsidRDefault="00D36888" w:rsidP="00D36888">
      <w:pPr>
        <w:spacing w:after="120"/>
        <w:ind w:left="28"/>
        <w:jc w:val="both"/>
      </w:pPr>
      <w:r w:rsidRPr="000B6541">
        <w:t>Právní forma [</w:t>
      </w:r>
      <w:r w:rsidRPr="000B6541">
        <w:rPr>
          <w:highlight w:val="yellow"/>
        </w:rPr>
        <w:t>DOPLNÍ DODAVATEL</w:t>
      </w:r>
      <w:r w:rsidRPr="000B6541">
        <w:t>]</w:t>
      </w:r>
    </w:p>
    <w:p w14:paraId="128678FF" w14:textId="77777777" w:rsidR="00D36888" w:rsidRPr="000B6541" w:rsidRDefault="00D36888" w:rsidP="00D36888">
      <w:pPr>
        <w:spacing w:after="120"/>
        <w:ind w:left="28"/>
        <w:jc w:val="both"/>
      </w:pPr>
      <w:r w:rsidRPr="000B6541">
        <w:t>Státní příslušnost (země registrace) dodavatele [</w:t>
      </w:r>
      <w:r w:rsidRPr="000B6541">
        <w:rPr>
          <w:highlight w:val="yellow"/>
        </w:rPr>
        <w:t>DOPLNÍ DODAVATEL</w:t>
      </w:r>
      <w:r w:rsidRPr="000B6541">
        <w:t>]</w:t>
      </w:r>
    </w:p>
    <w:p w14:paraId="4BDC78AC" w14:textId="77777777" w:rsidR="00D36888" w:rsidRPr="000B6541" w:rsidRDefault="00D36888" w:rsidP="00D36888">
      <w:pPr>
        <w:spacing w:after="120"/>
        <w:ind w:left="28"/>
        <w:jc w:val="both"/>
      </w:pPr>
      <w:r w:rsidRPr="000B6541">
        <w:t>Podrobnosti registrace [</w:t>
      </w:r>
      <w:r w:rsidRPr="000B6541">
        <w:rPr>
          <w:highlight w:val="yellow"/>
        </w:rPr>
        <w:t>DOPLNÍ DODAVATEL</w:t>
      </w:r>
      <w:r w:rsidRPr="000B6541">
        <w:t>]</w:t>
      </w:r>
    </w:p>
    <w:p w14:paraId="640E3480" w14:textId="77777777" w:rsidR="00D36888" w:rsidRPr="000B6541" w:rsidRDefault="00D36888" w:rsidP="00D36888">
      <w:pPr>
        <w:spacing w:after="120"/>
        <w:ind w:left="28"/>
        <w:jc w:val="both"/>
      </w:pPr>
      <w:r w:rsidRPr="000B6541">
        <w:t xml:space="preserve">Počet let působení jako dodavatel: </w:t>
      </w:r>
    </w:p>
    <w:p w14:paraId="1001006C" w14:textId="77777777" w:rsidR="00D36888" w:rsidRPr="000B6541" w:rsidRDefault="00D36888" w:rsidP="00D36888">
      <w:pPr>
        <w:tabs>
          <w:tab w:val="num" w:pos="1560"/>
        </w:tabs>
        <w:spacing w:after="120"/>
        <w:ind w:left="1077" w:hanging="340"/>
        <w:jc w:val="both"/>
      </w:pPr>
      <w:r w:rsidRPr="000B6541">
        <w:t>ve vlastní zemi [</w:t>
      </w:r>
      <w:r w:rsidRPr="000B6541">
        <w:rPr>
          <w:highlight w:val="yellow"/>
        </w:rPr>
        <w:t>DOPLNÍ DODAVATEL</w:t>
      </w:r>
      <w:r w:rsidRPr="000B6541">
        <w:t>]</w:t>
      </w:r>
    </w:p>
    <w:p w14:paraId="1179F49F" w14:textId="77777777" w:rsidR="00D36888" w:rsidRPr="000B6541" w:rsidRDefault="00D36888" w:rsidP="00D36888">
      <w:pPr>
        <w:tabs>
          <w:tab w:val="num" w:pos="1077"/>
        </w:tabs>
        <w:spacing w:after="120"/>
        <w:ind w:left="1077" w:hanging="340"/>
        <w:jc w:val="both"/>
      </w:pPr>
      <w:r w:rsidRPr="000B6541">
        <w:t>v zahraničí [</w:t>
      </w:r>
      <w:r w:rsidRPr="000B6541">
        <w:rPr>
          <w:highlight w:val="yellow"/>
        </w:rPr>
        <w:t>DOPLNÍ DODAVATEL</w:t>
      </w:r>
      <w:r w:rsidRPr="000B6541">
        <w:t>]</w:t>
      </w:r>
    </w:p>
    <w:p w14:paraId="0EAA32E2" w14:textId="77777777" w:rsidR="00D36888" w:rsidRPr="000B6541" w:rsidRDefault="00D36888" w:rsidP="00D36888">
      <w:pPr>
        <w:spacing w:after="120"/>
        <w:jc w:val="both"/>
      </w:pPr>
      <w:r w:rsidRPr="000B6541">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326EC7A4" w14:textId="77777777" w:rsidR="00D36888" w:rsidRPr="000B6541" w:rsidRDefault="00D36888" w:rsidP="00F96039">
      <w:pPr>
        <w:spacing w:after="0" w:line="240" w:lineRule="auto"/>
        <w:jc w:val="both"/>
      </w:pPr>
      <w:r w:rsidRPr="000B6541">
        <w:t>Dodavatel je malým / středním / jiným podnikem [</w:t>
      </w:r>
      <w:r w:rsidRPr="000B6541">
        <w:rPr>
          <w:highlight w:val="yellow"/>
        </w:rPr>
        <w:t>ZVOLÍ DODAVATEL</w:t>
      </w:r>
      <w:r w:rsidRPr="000B6541">
        <w:t xml:space="preserve">] </w:t>
      </w:r>
    </w:p>
    <w:p w14:paraId="5EEDB99D" w14:textId="77777777" w:rsidR="00D36888" w:rsidRPr="000B6541" w:rsidRDefault="00D36888" w:rsidP="00F96039">
      <w:pPr>
        <w:spacing w:after="0" w:line="240" w:lineRule="auto"/>
        <w:ind w:left="737"/>
        <w:jc w:val="both"/>
      </w:pPr>
      <w:r w:rsidRPr="000B6541">
        <w:t xml:space="preserve"> </w:t>
      </w:r>
    </w:p>
    <w:p w14:paraId="60F6B079" w14:textId="4C0DB3A5" w:rsidR="00D36888" w:rsidRPr="00F96039" w:rsidRDefault="00D36888" w:rsidP="00F96039">
      <w:pPr>
        <w:spacing w:after="0" w:line="240" w:lineRule="auto"/>
        <w:rPr>
          <w:rFonts w:eastAsia="Times New Roman" w:cs="Times New Roman"/>
          <w:b/>
          <w:bCs/>
          <w:lang w:eastAsia="cs-CZ"/>
        </w:rPr>
      </w:pPr>
      <w:r w:rsidRPr="000B6541">
        <w:t xml:space="preserve">Řádně jsme se seznámili se zněním zadávacích podmínek veřejné zakázky s názvem </w:t>
      </w:r>
      <w:r w:rsidR="00F96039" w:rsidRPr="009C0EA0">
        <w:rPr>
          <w:rFonts w:eastAsia="Times New Roman" w:cs="Times New Roman"/>
          <w:b/>
          <w:bCs/>
          <w:lang w:eastAsia="cs-CZ"/>
        </w:rPr>
        <w:t>„</w:t>
      </w:r>
      <w:r w:rsidR="00F96039">
        <w:rPr>
          <w:rFonts w:eastAsia="Times New Roman" w:cs="Times New Roman"/>
          <w:b/>
          <w:bCs/>
          <w:lang w:eastAsia="cs-CZ"/>
        </w:rPr>
        <w:t xml:space="preserve">Lipník n. B. – </w:t>
      </w:r>
      <w:proofErr w:type="spellStart"/>
      <w:r w:rsidR="00F96039">
        <w:rPr>
          <w:rFonts w:eastAsia="Times New Roman" w:cs="Times New Roman"/>
          <w:b/>
          <w:bCs/>
          <w:lang w:eastAsia="cs-CZ"/>
        </w:rPr>
        <w:t>Drahotuše</w:t>
      </w:r>
      <w:proofErr w:type="spellEnd"/>
      <w:r w:rsidR="00F96039">
        <w:rPr>
          <w:rFonts w:eastAsia="Times New Roman" w:cs="Times New Roman"/>
          <w:b/>
          <w:bCs/>
          <w:lang w:eastAsia="cs-CZ"/>
        </w:rPr>
        <w:t>, BC</w:t>
      </w:r>
      <w:r w:rsidR="00F96039" w:rsidRPr="001F6CBF">
        <w:rPr>
          <w:rFonts w:eastAsia="Times New Roman" w:cs="Times New Roman"/>
          <w:b/>
          <w:bCs/>
          <w:lang w:eastAsia="cs-CZ"/>
        </w:rPr>
        <w:t>“</w:t>
      </w:r>
      <w:r w:rsidR="00F96039">
        <w:rPr>
          <w:rFonts w:eastAsia="Times New Roman" w:cs="Times New Roman"/>
          <w:b/>
          <w:bCs/>
          <w:lang w:eastAsia="cs-CZ"/>
        </w:rPr>
        <w:t xml:space="preserve"> </w:t>
      </w:r>
      <w:r w:rsidRPr="000B6541">
        <w:t>a podáním této nabídky akceptujeme vzorovou Smlouvu o dílo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44D6D8CE" w14:textId="77777777" w:rsidR="00F96039" w:rsidRDefault="00F96039" w:rsidP="00F96039">
      <w:pPr>
        <w:spacing w:after="0" w:line="240" w:lineRule="auto"/>
        <w:jc w:val="both"/>
      </w:pPr>
    </w:p>
    <w:p w14:paraId="72DCF622" w14:textId="1402A73F" w:rsidR="00D36888" w:rsidRPr="000B6541" w:rsidRDefault="00D36888" w:rsidP="00F96039">
      <w:pPr>
        <w:spacing w:after="0" w:line="240" w:lineRule="auto"/>
        <w:jc w:val="both"/>
      </w:pPr>
      <w:r w:rsidRPr="000B6541">
        <w:t xml:space="preserve">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 ani </w:t>
      </w:r>
      <w:r w:rsidRPr="000B6541">
        <w:rPr>
          <w:rFonts w:ascii="Verdana" w:hAnsi="Verdana"/>
        </w:rPr>
        <w:t>nepřipravoval části nabídek, které mají být hodnoceny podle kritérií hodnocení, ve vzájemné shodě s jiným účastníkem téhož výběrového řízení, s nímž je spojenou osobou podle zákona o daních z příjmů</w:t>
      </w:r>
      <w:r w:rsidRPr="000B6541">
        <w:t xml:space="preserve">.  </w:t>
      </w:r>
    </w:p>
    <w:p w14:paraId="47A0241E" w14:textId="77777777" w:rsidR="00F96039" w:rsidRDefault="00F96039" w:rsidP="00F96039">
      <w:pPr>
        <w:spacing w:after="0" w:line="240" w:lineRule="auto"/>
        <w:jc w:val="both"/>
      </w:pPr>
    </w:p>
    <w:p w14:paraId="21DB70F0" w14:textId="0148242B" w:rsidR="00D36888" w:rsidRPr="000B6541" w:rsidRDefault="00D36888" w:rsidP="00F96039">
      <w:pPr>
        <w:spacing w:after="0" w:line="240" w:lineRule="auto"/>
        <w:jc w:val="both"/>
      </w:pPr>
      <w:r w:rsidRPr="000B6541">
        <w:t>Dodavatel potvrzuje, že on ani žádný z jeho poddodavatelů, prostřednictvím kterých v tomto výběrovém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566C1094" w14:textId="77777777" w:rsidR="00F96039" w:rsidRDefault="00F96039" w:rsidP="00F96039">
      <w:pPr>
        <w:spacing w:after="0" w:line="240" w:lineRule="auto"/>
        <w:jc w:val="both"/>
        <w:rPr>
          <w:rFonts w:eastAsia="Calibri" w:cs="Times New Roman"/>
        </w:rPr>
      </w:pPr>
    </w:p>
    <w:p w14:paraId="7A8860F4" w14:textId="659669F7" w:rsidR="00D36888" w:rsidRPr="000B6541" w:rsidRDefault="00D36888" w:rsidP="00F96039">
      <w:pPr>
        <w:spacing w:after="0" w:line="240" w:lineRule="auto"/>
        <w:jc w:val="both"/>
      </w:pPr>
      <w:r w:rsidRPr="000B6541">
        <w:rPr>
          <w:rFonts w:eastAsia="Calibri" w:cs="Times New Roman"/>
        </w:rPr>
        <w:t>Dodavatel dále prohlašuje, že dostane-li se dodavatel nebo poddodavatel, prostřednictvím kterého prokazuje v tomto výběrovém řízení kvalifikaci, do střetu zájmů dle § 4b zákona o střetu zájmů, a to kdykoliv až do okamžiku ukončení výběrového řízení, oznámí tuto skutečnost bez zbytečného odkladu zadavateli.</w:t>
      </w:r>
    </w:p>
    <w:p w14:paraId="78501063" w14:textId="77777777" w:rsidR="00F96039" w:rsidRDefault="00F96039" w:rsidP="00F96039">
      <w:pPr>
        <w:spacing w:after="0" w:line="240" w:lineRule="auto"/>
        <w:jc w:val="both"/>
      </w:pPr>
    </w:p>
    <w:p w14:paraId="7C1F7665" w14:textId="6D73389F" w:rsidR="00D36888" w:rsidRPr="00B86EBD" w:rsidRDefault="00D36888" w:rsidP="00F96039">
      <w:pPr>
        <w:spacing w:after="0" w:line="240" w:lineRule="auto"/>
        <w:jc w:val="both"/>
        <w:rPr>
          <w:rFonts w:eastAsia="Times New Roman" w:cs="Arial"/>
          <w:lang w:eastAsia="cs-CZ"/>
        </w:rPr>
      </w:pPr>
      <w:r w:rsidRPr="000B6541">
        <w:t>Dodavatel si je vědom všech právních důsledků, které pro něj mohou vyplývat z nepravdivosti zde uvedených údajů a skutečností.</w:t>
      </w:r>
    </w:p>
    <w:p w14:paraId="5E0DFECB" w14:textId="77777777" w:rsidR="00D36888" w:rsidRPr="001A6F12" w:rsidRDefault="00D36888" w:rsidP="00F96039">
      <w:pPr>
        <w:spacing w:after="0" w:line="240" w:lineRule="auto"/>
        <w:ind w:left="283" w:firstLine="567"/>
        <w:rPr>
          <w:rFonts w:eastAsia="Times New Roman" w:cs="Calibri"/>
          <w:lang w:eastAsia="cs-CZ"/>
        </w:rPr>
      </w:pPr>
    </w:p>
    <w:p w14:paraId="19A69C9C" w14:textId="77777777" w:rsidR="00D36888" w:rsidRPr="001A6F12" w:rsidRDefault="00D36888" w:rsidP="00F96039">
      <w:pPr>
        <w:spacing w:after="0" w:line="240" w:lineRule="auto"/>
        <w:ind w:left="283" w:firstLine="567"/>
        <w:rPr>
          <w:rFonts w:eastAsia="Times New Roman" w:cs="Calibri"/>
          <w:lang w:eastAsia="cs-CZ"/>
        </w:rPr>
      </w:pPr>
    </w:p>
    <w:p w14:paraId="607943B4" w14:textId="77777777" w:rsidR="00D36888" w:rsidRDefault="00D36888" w:rsidP="00D36888">
      <w:pPr>
        <w:spacing w:line="240" w:lineRule="auto"/>
        <w:jc w:val="center"/>
        <w:rPr>
          <w:rFonts w:eastAsia="Times New Roman" w:cs="Calibri"/>
          <w:b/>
          <w:bCs/>
          <w:lang w:eastAsia="cs-CZ"/>
        </w:rPr>
      </w:pPr>
    </w:p>
    <w:p w14:paraId="6BEB68BB" w14:textId="77777777" w:rsidR="00D36888" w:rsidRDefault="00D36888" w:rsidP="00D36888">
      <w:pPr>
        <w:spacing w:line="240" w:lineRule="auto"/>
        <w:jc w:val="center"/>
        <w:rPr>
          <w:rFonts w:eastAsia="Times New Roman" w:cs="Calibri"/>
          <w:b/>
          <w:bCs/>
          <w:lang w:eastAsia="cs-CZ"/>
        </w:rPr>
      </w:pPr>
    </w:p>
    <w:p w14:paraId="72DC76BB" w14:textId="77777777" w:rsidR="00D36888" w:rsidRDefault="00D36888" w:rsidP="00D36888">
      <w:pPr>
        <w:spacing w:line="240" w:lineRule="auto"/>
        <w:jc w:val="center"/>
        <w:rPr>
          <w:rFonts w:eastAsia="Times New Roman" w:cs="Calibri"/>
          <w:b/>
          <w:bCs/>
          <w:lang w:eastAsia="cs-CZ"/>
        </w:rPr>
      </w:pPr>
    </w:p>
    <w:p w14:paraId="2AEEB486" w14:textId="69B4E230" w:rsidR="001A6F12" w:rsidRPr="001A6F12" w:rsidRDefault="001A6F12" w:rsidP="00D36888">
      <w:pPr>
        <w:spacing w:line="240" w:lineRule="auto"/>
        <w:jc w:val="center"/>
        <w:rPr>
          <w:rFonts w:eastAsia="Times New Roman" w:cs="Calibri"/>
          <w:b/>
          <w:bCs/>
          <w:lang w:eastAsia="cs-CZ"/>
        </w:rPr>
      </w:pPr>
      <w:r w:rsidRPr="001A6F12">
        <w:rPr>
          <w:rFonts w:eastAsia="Times New Roman" w:cs="Calibri"/>
          <w:b/>
          <w:bCs/>
          <w:lang w:eastAsia="cs-CZ"/>
        </w:rPr>
        <w:lastRenderedPageBreak/>
        <w:t>Příloha č. 2</w:t>
      </w:r>
    </w:p>
    <w:p w14:paraId="22903B5E" w14:textId="77777777" w:rsidR="001A6F12" w:rsidRPr="001A6F12" w:rsidRDefault="001A6F12" w:rsidP="001A6F12">
      <w:pPr>
        <w:spacing w:line="240" w:lineRule="auto"/>
        <w:ind w:firstLine="567"/>
        <w:jc w:val="center"/>
        <w:rPr>
          <w:rFonts w:eastAsia="Times New Roman" w:cs="Calibri"/>
          <w:b/>
          <w:bCs/>
          <w:lang w:eastAsia="cs-CZ"/>
        </w:rPr>
      </w:pPr>
      <w:r w:rsidRPr="001A6F12">
        <w:rPr>
          <w:rFonts w:eastAsia="Times New Roman" w:cs="Calibri"/>
          <w:b/>
          <w:bCs/>
          <w:lang w:eastAsia="cs-CZ"/>
        </w:rPr>
        <w:t>Vzor čestného prohlášení o splnění základní způsobilosti</w:t>
      </w:r>
    </w:p>
    <w:p w14:paraId="124251F4"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b/>
          <w:bCs/>
          <w:color w:val="000000"/>
          <w:lang w:eastAsia="cs-CZ"/>
        </w:rPr>
        <w:t>Čestné prohlášení</w:t>
      </w:r>
    </w:p>
    <w:p w14:paraId="154EB81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i/>
          <w:iCs/>
          <w:color w:val="000000"/>
          <w:lang w:eastAsia="cs-CZ"/>
        </w:rPr>
        <w:t>obchodní firma / jméno a příjmení</w:t>
      </w:r>
      <w:r w:rsidRPr="001A6F12">
        <w:rPr>
          <w:rFonts w:eastAsia="Times New Roman" w:cs="Calibri"/>
          <w:i/>
          <w:iCs/>
          <w:color w:val="000000"/>
          <w:vertAlign w:val="superscript"/>
          <w:lang w:eastAsia="cs-CZ"/>
        </w:rPr>
        <w:footnoteReference w:id="4"/>
      </w:r>
      <w:r w:rsidRPr="001A6F12">
        <w:rPr>
          <w:rFonts w:eastAsia="Times New Roman" w:cs="Calibri"/>
          <w:i/>
          <w:iCs/>
          <w:color w:val="000000"/>
          <w:lang w:eastAsia="cs-CZ"/>
        </w:rPr>
        <w:t xml:space="preserve">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se sídlem </w:t>
      </w:r>
      <w:r w:rsidR="00982E5E">
        <w:rPr>
          <w:rFonts w:eastAsia="Times New Roman" w:cs="Calibri"/>
          <w:b/>
          <w:bCs/>
          <w:highlight w:val="yellow"/>
          <w:lang w:eastAsia="cs-CZ"/>
        </w:rPr>
        <w:t xml:space="preserve">[DOPLNÍ </w:t>
      </w:r>
      <w:r w:rsidRPr="001A6F12">
        <w:rPr>
          <w:rFonts w:eastAsia="Times New Roman" w:cs="Calibri"/>
          <w:b/>
          <w:bCs/>
          <w:highlight w:val="yellow"/>
          <w:lang w:eastAsia="cs-CZ"/>
        </w:rPr>
        <w:t>DODAVATEL]</w:t>
      </w:r>
    </w:p>
    <w:p w14:paraId="07F8F18C"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IČO</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74573B42"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společnost zapsaná v obchodním rejstříku vedeném </w:t>
      </w:r>
      <w:r w:rsidRPr="001A6F12">
        <w:rPr>
          <w:rFonts w:eastAsia="Times New Roman" w:cs="Calibri"/>
          <w:b/>
          <w:bCs/>
          <w:highlight w:val="yellow"/>
          <w:lang w:eastAsia="cs-CZ"/>
        </w:rPr>
        <w:t>[DOPLNÍ DODAVATEL]</w:t>
      </w:r>
      <w:r w:rsidRPr="001A6F12">
        <w:rPr>
          <w:rFonts w:eastAsia="Times New Roman" w:cs="Calibri"/>
          <w:color w:val="000000"/>
          <w:lang w:eastAsia="cs-CZ"/>
        </w:rPr>
        <w:t>,</w:t>
      </w:r>
    </w:p>
    <w:p w14:paraId="5189440B"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 xml:space="preserve">oddíl </w:t>
      </w:r>
      <w:r w:rsidRPr="001A6F12">
        <w:rPr>
          <w:rFonts w:eastAsia="Times New Roman" w:cs="Calibri"/>
          <w:b/>
          <w:bCs/>
          <w:highlight w:val="yellow"/>
          <w:lang w:eastAsia="cs-CZ"/>
        </w:rPr>
        <w:t>[DOPLNÍ DODAVATEL]</w:t>
      </w:r>
      <w:r w:rsidRPr="001A6F12">
        <w:rPr>
          <w:rFonts w:eastAsia="Times New Roman" w:cs="Calibri"/>
          <w:color w:val="000000"/>
          <w:lang w:eastAsia="cs-CZ"/>
        </w:rPr>
        <w:t xml:space="preserve">, vložka </w:t>
      </w:r>
      <w:r w:rsidRPr="001A6F12">
        <w:rPr>
          <w:rFonts w:eastAsia="Times New Roman" w:cs="Calibri"/>
          <w:b/>
          <w:bCs/>
          <w:highlight w:val="yellow"/>
          <w:lang w:eastAsia="cs-CZ"/>
        </w:rPr>
        <w:t>[DOPLNÍ DODAVATEL]</w:t>
      </w:r>
    </w:p>
    <w:p w14:paraId="1A043796"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lang w:eastAsia="cs-CZ"/>
        </w:rPr>
        <w:t>zastoupená</w:t>
      </w:r>
      <w:r w:rsidRPr="001A6F12">
        <w:rPr>
          <w:rFonts w:eastAsia="Times New Roman" w:cs="Calibri"/>
          <w:color w:val="000000"/>
          <w:lang w:eastAsia="cs-CZ"/>
        </w:rPr>
        <w:t xml:space="preserve">: </w:t>
      </w:r>
      <w:r w:rsidRPr="001A6F12">
        <w:rPr>
          <w:rFonts w:eastAsia="Times New Roman" w:cs="Calibri"/>
          <w:b/>
          <w:bCs/>
          <w:highlight w:val="yellow"/>
          <w:lang w:eastAsia="cs-CZ"/>
        </w:rPr>
        <w:t>[DOPLNÍ DODAVATEL]</w:t>
      </w:r>
    </w:p>
    <w:p w14:paraId="2ED523F3" w14:textId="77777777" w:rsidR="001A6F12" w:rsidRPr="001A6F12" w:rsidRDefault="001A6F12" w:rsidP="001A6F12">
      <w:pPr>
        <w:autoSpaceDE w:val="0"/>
        <w:autoSpaceDN w:val="0"/>
        <w:adjustRightInd w:val="0"/>
        <w:spacing w:after="0" w:line="320" w:lineRule="atLeast"/>
        <w:ind w:firstLine="567"/>
        <w:jc w:val="center"/>
        <w:rPr>
          <w:rFonts w:eastAsia="Times New Roman" w:cs="Calibri"/>
          <w:color w:val="000000"/>
          <w:lang w:eastAsia="cs-CZ"/>
        </w:rPr>
      </w:pPr>
      <w:r w:rsidRPr="001A6F12">
        <w:rPr>
          <w:rFonts w:eastAsia="Times New Roman" w:cs="Calibri"/>
          <w:color w:val="000000"/>
          <w:lang w:eastAsia="cs-CZ"/>
        </w:rPr>
        <w:t>čestně prohlašuje, že dodavatel:</w:t>
      </w:r>
    </w:p>
    <w:p w14:paraId="41D0EC6E"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nebyl v zemi svého sídla v posledních 5 letech před zahájením výběrového řízení pravomocně odsouzen pro trestný čin uvedený v příloze č. 3 k zák. č. 134/2016, o zadávání veřejných zakázek, ve znění pozdějších předpisů, nebo obdobný trestný čin podle právního řádu země sídla dodavatele, přičemž k zahlazeným odsouzením se nepřihlíží; je-li dodavatelem právnická osoba, musí tuto podmínku splňovat tato právnická osoba a zároveň každý čelen statutárního orgánu. Je-li členem statutárního orgánu dodavatele právnická osoba, musí tuto podmínku splňovat tato právnická osoba, každý člen statutárního orgánu této právnické osoby a osoba zastupující tuto právnickou osobu ve statutárním orgánu dodavatele. Účastní-li se výběrového řízení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070B18EC"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nemá v České republice nebo v zemi svého sídla v evidenci daní zachycen splatný daňový nedoplatek;</w:t>
      </w:r>
    </w:p>
    <w:p w14:paraId="4FC7CADC"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veřejné zdravotní pojištění; </w:t>
      </w:r>
    </w:p>
    <w:p w14:paraId="3EBE2B72"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 xml:space="preserve">nemá v České republice nebo v zemi svého sídla splatný nedoplatek na pojistném nebo na penále na sociální zabezpečení a příspěvku na státní politiku zaměstnanosti; </w:t>
      </w:r>
    </w:p>
    <w:p w14:paraId="20957FDE" w14:textId="77777777" w:rsidR="001A6F12" w:rsidRPr="001A6F12" w:rsidRDefault="001A6F12" w:rsidP="00FF3F0E">
      <w:pPr>
        <w:numPr>
          <w:ilvl w:val="0"/>
          <w:numId w:val="9"/>
        </w:numPr>
        <w:autoSpaceDE w:val="0"/>
        <w:autoSpaceDN w:val="0"/>
        <w:adjustRightInd w:val="0"/>
        <w:spacing w:after="120" w:line="240" w:lineRule="auto"/>
        <w:jc w:val="both"/>
        <w:rPr>
          <w:rFonts w:eastAsia="Times New Roman" w:cs="Calibri"/>
          <w:lang w:eastAsia="cs-CZ"/>
        </w:rPr>
      </w:pPr>
      <w:r w:rsidRPr="001A6F12">
        <w:rPr>
          <w:rFonts w:eastAsia="Times New Roman" w:cs="Calibri"/>
          <w:lang w:eastAsia="cs-CZ"/>
        </w:rPr>
        <w:t>není v likvidaci, nebylo proti němu vydáno rozhodnutí o úpadku, nebyla vůči němu nařízena nucená správa podle jiného právního předpisu nebo v obdobné situaci podle právního řádu země sídla dodavatele.</w:t>
      </w:r>
    </w:p>
    <w:p w14:paraId="22573E1E" w14:textId="77777777" w:rsidR="001A6F12" w:rsidRPr="001A6F12" w:rsidRDefault="001A6F12" w:rsidP="001A6F12">
      <w:pPr>
        <w:spacing w:after="0" w:line="240" w:lineRule="auto"/>
        <w:ind w:firstLine="567"/>
        <w:rPr>
          <w:rFonts w:eastAsia="Times New Roman" w:cs="Times New Roman"/>
          <w:lang w:eastAsia="cs-CZ"/>
        </w:rPr>
      </w:pPr>
    </w:p>
    <w:p w14:paraId="07F6CFE8"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V </w:t>
      </w:r>
      <w:r w:rsidRPr="001A6F12">
        <w:rPr>
          <w:rFonts w:eastAsia="Times New Roman" w:cs="Calibri"/>
          <w:highlight w:val="yellow"/>
          <w:lang w:eastAsia="cs-CZ"/>
        </w:rPr>
        <w:t>[DOPLNÍ DODAVATEL]</w:t>
      </w:r>
      <w:r w:rsidRPr="001A6F12">
        <w:rPr>
          <w:rFonts w:eastAsia="Times New Roman" w:cs="Calibri"/>
          <w:lang w:eastAsia="cs-CZ"/>
        </w:rPr>
        <w:t xml:space="preserve"> </w:t>
      </w:r>
    </w:p>
    <w:p w14:paraId="2292A3F1"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 xml:space="preserve">Dne </w:t>
      </w:r>
      <w:r w:rsidRPr="001A6F12">
        <w:rPr>
          <w:rFonts w:eastAsia="Times New Roman" w:cs="Calibri"/>
          <w:highlight w:val="yellow"/>
          <w:lang w:eastAsia="cs-CZ"/>
        </w:rPr>
        <w:t>[DOPLNÍ DODAVATEL]</w:t>
      </w:r>
    </w:p>
    <w:p w14:paraId="6EA811EA" w14:textId="77777777" w:rsidR="001A6F12" w:rsidRPr="001A6F12" w:rsidRDefault="001A6F12" w:rsidP="001A6F12">
      <w:pPr>
        <w:spacing w:after="0" w:line="240" w:lineRule="auto"/>
        <w:ind w:firstLine="567"/>
        <w:rPr>
          <w:rFonts w:eastAsia="Times New Roman" w:cs="Times New Roman"/>
          <w:lang w:eastAsia="cs-CZ"/>
        </w:rPr>
      </w:pPr>
    </w:p>
    <w:p w14:paraId="40C43525" w14:textId="77777777" w:rsidR="001A6F12" w:rsidRPr="001A6F12" w:rsidRDefault="001A6F12" w:rsidP="001A6F12">
      <w:pPr>
        <w:spacing w:after="120" w:line="240" w:lineRule="auto"/>
        <w:ind w:left="283" w:firstLine="567"/>
        <w:rPr>
          <w:rFonts w:eastAsia="Times New Roman" w:cs="Calibri"/>
          <w:lang w:eastAsia="cs-CZ"/>
        </w:rPr>
      </w:pPr>
      <w:r w:rsidRPr="001A6F12">
        <w:rPr>
          <w:rFonts w:eastAsia="Times New Roman" w:cs="Calibri"/>
          <w:lang w:eastAsia="cs-CZ"/>
        </w:rPr>
        <w:t>Podpis osoby oprávněné jednat za dodavatele:</w:t>
      </w:r>
    </w:p>
    <w:tbl>
      <w:tblPr>
        <w:tblW w:w="0" w:type="auto"/>
        <w:tblInd w:w="108"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Look w:val="04A0" w:firstRow="1" w:lastRow="0" w:firstColumn="1" w:lastColumn="0" w:noHBand="0" w:noVBand="1"/>
      </w:tblPr>
      <w:tblGrid>
        <w:gridCol w:w="2268"/>
        <w:gridCol w:w="4387"/>
      </w:tblGrid>
      <w:tr w:rsidR="001A6F12" w:rsidRPr="001A6F12" w14:paraId="06998DE8"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2379F16"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Jméno</w:t>
            </w:r>
          </w:p>
        </w:tc>
        <w:tc>
          <w:tcPr>
            <w:tcW w:w="4387" w:type="dxa"/>
            <w:tcBorders>
              <w:top w:val="single" w:sz="6" w:space="0" w:color="auto"/>
              <w:left w:val="single" w:sz="6" w:space="0" w:color="auto"/>
              <w:bottom w:val="single" w:sz="6" w:space="0" w:color="auto"/>
              <w:right w:val="single" w:sz="6" w:space="0" w:color="auto"/>
            </w:tcBorders>
            <w:vAlign w:val="center"/>
          </w:tcPr>
          <w:p w14:paraId="6ADEF63E" w14:textId="77777777" w:rsidR="001A6F12" w:rsidRPr="001A6F12" w:rsidRDefault="001A6F12" w:rsidP="001A6F12">
            <w:pPr>
              <w:spacing w:after="0" w:line="240" w:lineRule="auto"/>
              <w:ind w:firstLine="567"/>
              <w:rPr>
                <w:rFonts w:eastAsia="Times New Roman" w:cs="Calibri"/>
                <w:lang w:eastAsia="cs-CZ"/>
              </w:rPr>
            </w:pPr>
          </w:p>
        </w:tc>
      </w:tr>
      <w:tr w:rsidR="001A6F12" w:rsidRPr="001A6F12" w14:paraId="1DDB1889" w14:textId="77777777" w:rsidTr="00D1643C">
        <w:trPr>
          <w:trHeight w:hRule="exact" w:val="567"/>
        </w:trPr>
        <w:tc>
          <w:tcPr>
            <w:tcW w:w="2268" w:type="dxa"/>
            <w:tcBorders>
              <w:top w:val="single" w:sz="6" w:space="0" w:color="auto"/>
              <w:left w:val="single" w:sz="6" w:space="0" w:color="auto"/>
              <w:bottom w:val="single" w:sz="6" w:space="0" w:color="auto"/>
              <w:right w:val="single" w:sz="6" w:space="0" w:color="auto"/>
            </w:tcBorders>
            <w:shd w:val="pct5" w:color="auto" w:fill="FFFFFF"/>
            <w:vAlign w:val="center"/>
            <w:hideMark/>
          </w:tcPr>
          <w:p w14:paraId="4BE5A79E" w14:textId="77777777" w:rsidR="001A6F12" w:rsidRPr="001A6F12" w:rsidRDefault="001A6F12" w:rsidP="001A6F12">
            <w:pPr>
              <w:spacing w:after="0" w:line="240" w:lineRule="auto"/>
              <w:ind w:firstLine="567"/>
              <w:rPr>
                <w:rFonts w:eastAsia="Times New Roman" w:cs="Calibri"/>
                <w:lang w:eastAsia="cs-CZ"/>
              </w:rPr>
            </w:pPr>
            <w:r w:rsidRPr="001A6F12">
              <w:rPr>
                <w:rFonts w:eastAsia="Times New Roman" w:cs="Calibri"/>
                <w:lang w:eastAsia="cs-CZ"/>
              </w:rPr>
              <w:t>Podpis</w:t>
            </w:r>
          </w:p>
        </w:tc>
        <w:tc>
          <w:tcPr>
            <w:tcW w:w="4387" w:type="dxa"/>
            <w:tcBorders>
              <w:top w:val="single" w:sz="6" w:space="0" w:color="auto"/>
              <w:left w:val="single" w:sz="6" w:space="0" w:color="auto"/>
              <w:bottom w:val="single" w:sz="6" w:space="0" w:color="auto"/>
              <w:right w:val="single" w:sz="6" w:space="0" w:color="auto"/>
            </w:tcBorders>
            <w:vAlign w:val="center"/>
          </w:tcPr>
          <w:p w14:paraId="445C23ED" w14:textId="77777777" w:rsidR="001A6F12" w:rsidRPr="001A6F12" w:rsidRDefault="001A6F12" w:rsidP="001A6F12">
            <w:pPr>
              <w:spacing w:after="0" w:line="240" w:lineRule="auto"/>
              <w:ind w:firstLine="567"/>
              <w:rPr>
                <w:rFonts w:eastAsia="Times New Roman" w:cs="Calibri"/>
                <w:lang w:eastAsia="cs-CZ"/>
              </w:rPr>
            </w:pPr>
          </w:p>
        </w:tc>
      </w:tr>
    </w:tbl>
    <w:p w14:paraId="794906A6" w14:textId="77777777" w:rsidR="001A6F12" w:rsidRPr="001A6F12" w:rsidRDefault="001A6F12" w:rsidP="001A6F12">
      <w:pPr>
        <w:tabs>
          <w:tab w:val="center" w:pos="7300"/>
          <w:tab w:val="right" w:pos="9072"/>
        </w:tabs>
        <w:spacing w:after="0" w:line="240" w:lineRule="auto"/>
        <w:rPr>
          <w:rFonts w:eastAsia="Times New Roman" w:cs="Times New Roman"/>
          <w:lang w:eastAsia="cs-CZ"/>
        </w:rPr>
      </w:pPr>
    </w:p>
    <w:p w14:paraId="01910811" w14:textId="504159A9" w:rsidR="005F2CFF" w:rsidRDefault="005F2CFF">
      <w:pPr>
        <w:rPr>
          <w:rFonts w:eastAsia="Times New Roman" w:cs="Calibri"/>
          <w:b/>
          <w:bCs/>
          <w:lang w:eastAsia="cs-CZ"/>
        </w:rPr>
      </w:pPr>
      <w:r>
        <w:rPr>
          <w:rFonts w:eastAsia="Times New Roman" w:cs="Calibri"/>
          <w:b/>
          <w:bCs/>
          <w:lang w:eastAsia="cs-CZ"/>
        </w:rPr>
        <w:br w:type="page"/>
      </w:r>
    </w:p>
    <w:p w14:paraId="6FDFFF9F" w14:textId="77777777" w:rsidR="00F512D8" w:rsidRPr="00094D6F" w:rsidRDefault="00F512D8" w:rsidP="00F512D8">
      <w:pPr>
        <w:spacing w:line="240" w:lineRule="auto"/>
        <w:jc w:val="center"/>
        <w:rPr>
          <w:rFonts w:eastAsia="Times New Roman" w:cs="Calibri"/>
          <w:b/>
          <w:bCs/>
          <w:lang w:eastAsia="cs-CZ"/>
        </w:rPr>
      </w:pPr>
      <w:r>
        <w:rPr>
          <w:rFonts w:eastAsia="Times New Roman" w:cs="Calibri"/>
          <w:b/>
          <w:bCs/>
          <w:lang w:eastAsia="cs-CZ"/>
        </w:rPr>
        <w:lastRenderedPageBreak/>
        <w:t>Příloha č. 3</w:t>
      </w:r>
    </w:p>
    <w:p w14:paraId="7F5E64E7" w14:textId="77777777" w:rsidR="00F512D8" w:rsidRPr="00094D6F" w:rsidRDefault="00F512D8" w:rsidP="00F512D8">
      <w:pPr>
        <w:pStyle w:val="Nadpisbezsl1-2"/>
        <w:jc w:val="center"/>
        <w:rPr>
          <w:rFonts w:asciiTheme="minorHAnsi" w:eastAsia="Times New Roman" w:hAnsiTheme="minorHAnsi" w:cs="Calibri"/>
          <w:bCs/>
          <w:sz w:val="18"/>
          <w:szCs w:val="18"/>
          <w:lang w:eastAsia="cs-CZ"/>
        </w:rPr>
      </w:pPr>
      <w:r w:rsidRPr="00094D6F">
        <w:rPr>
          <w:rFonts w:asciiTheme="minorHAnsi" w:eastAsia="Times New Roman" w:hAnsiTheme="minorHAnsi" w:cs="Calibri"/>
          <w:bCs/>
          <w:sz w:val="18"/>
          <w:szCs w:val="18"/>
          <w:lang w:eastAsia="cs-CZ"/>
        </w:rPr>
        <w:t>Seznam poddodavatelů</w:t>
      </w:r>
    </w:p>
    <w:p w14:paraId="6351F2B8" w14:textId="77777777" w:rsidR="00F512D8" w:rsidRDefault="00F512D8" w:rsidP="00F512D8">
      <w:pPr>
        <w:pStyle w:val="Textbezslovn"/>
      </w:pPr>
    </w:p>
    <w:p w14:paraId="59D95FF9" w14:textId="77777777" w:rsidR="00F512D8" w:rsidRDefault="00F512D8" w:rsidP="00F512D8">
      <w:pPr>
        <w:pStyle w:val="Textbezslovn"/>
        <w:ind w:left="0"/>
      </w:pPr>
      <w:r>
        <w:t>Jestliže dodavatel uvažuje zadat poddodavateli plnění části veřejné zakázky, uvede následující údaje:</w:t>
      </w:r>
    </w:p>
    <w:p w14:paraId="0343B937" w14:textId="77777777" w:rsidR="00F512D8" w:rsidRDefault="00F512D8" w:rsidP="00F512D8">
      <w:pPr>
        <w:pStyle w:val="Textbezslovn"/>
      </w:pPr>
    </w:p>
    <w:tbl>
      <w:tblPr>
        <w:tblStyle w:val="Mkatabulky"/>
        <w:tblW w:w="0" w:type="auto"/>
        <w:tblLook w:val="04E0" w:firstRow="1" w:lastRow="1" w:firstColumn="1" w:lastColumn="0" w:noHBand="0" w:noVBand="1"/>
      </w:tblPr>
      <w:tblGrid>
        <w:gridCol w:w="2631"/>
        <w:gridCol w:w="3969"/>
        <w:gridCol w:w="2242"/>
      </w:tblGrid>
      <w:tr w:rsidR="00F512D8" w:rsidRPr="00454716" w14:paraId="162699B7" w14:textId="77777777" w:rsidTr="007C432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82519B8" w14:textId="77777777" w:rsidR="00F512D8" w:rsidRPr="00454716" w:rsidRDefault="00F512D8" w:rsidP="007C4324">
            <w:pPr>
              <w:rPr>
                <w:b/>
                <w:sz w:val="16"/>
                <w:szCs w:val="16"/>
              </w:rPr>
            </w:pPr>
            <w:r w:rsidRPr="00454716">
              <w:rPr>
                <w:b/>
                <w:sz w:val="16"/>
                <w:szCs w:val="16"/>
              </w:rPr>
              <w:t>Obchodní firma/název/ jméno a příjmení, sídlo poddodavatele, IČO</w:t>
            </w:r>
          </w:p>
        </w:tc>
        <w:tc>
          <w:tcPr>
            <w:tcW w:w="3969" w:type="dxa"/>
          </w:tcPr>
          <w:p w14:paraId="22587E2A" w14:textId="77777777" w:rsidR="00F512D8" w:rsidRPr="00454716" w:rsidRDefault="00F512D8" w:rsidP="007C43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6A540D">
              <w:rPr>
                <w:b/>
                <w:sz w:val="16"/>
                <w:szCs w:val="16"/>
              </w:rPr>
              <w:t>Věcný popis části plnění uvažovaného zadat poddodavateli</w:t>
            </w:r>
          </w:p>
        </w:tc>
        <w:tc>
          <w:tcPr>
            <w:tcW w:w="2242" w:type="dxa"/>
          </w:tcPr>
          <w:p w14:paraId="37ECE554" w14:textId="77777777" w:rsidR="00F512D8" w:rsidRPr="00454716" w:rsidRDefault="00F512D8" w:rsidP="007C4324">
            <w:pPr>
              <w:jc w:val="center"/>
              <w:cnfStyle w:val="100000000000" w:firstRow="1" w:lastRow="0" w:firstColumn="0" w:lastColumn="0" w:oddVBand="0" w:evenVBand="0" w:oddHBand="0" w:evenHBand="0" w:firstRowFirstColumn="0" w:firstRowLastColumn="0" w:lastRowFirstColumn="0" w:lastRowLastColumn="0"/>
              <w:rPr>
                <w:b/>
                <w:sz w:val="16"/>
                <w:szCs w:val="16"/>
              </w:rPr>
            </w:pPr>
            <w:r w:rsidRPr="00454716">
              <w:rPr>
                <w:b/>
                <w:sz w:val="16"/>
                <w:szCs w:val="16"/>
              </w:rPr>
              <w:t>Hodnota poddodávky v % z </w:t>
            </w:r>
            <w:r w:rsidRPr="006A540D">
              <w:rPr>
                <w:b/>
                <w:sz w:val="16"/>
                <w:szCs w:val="16"/>
              </w:rPr>
              <w:t xml:space="preserve">celkové </w:t>
            </w:r>
            <w:r w:rsidRPr="00454716">
              <w:rPr>
                <w:b/>
                <w:sz w:val="16"/>
                <w:szCs w:val="16"/>
              </w:rPr>
              <w:t>nabídkové ceny</w:t>
            </w:r>
          </w:p>
        </w:tc>
      </w:tr>
      <w:tr w:rsidR="00F512D8" w:rsidRPr="00454716" w14:paraId="7D93D780"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61E3BEEC"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79203B79"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49685B2"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46E8F9CC"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BBF4189"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6341FE4F"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5C5F8DC"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2A28F511"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72C3D3E8"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5DA57273"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F2499B1"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1645241C"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004E57E2"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588E303F"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61DDD51A"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766BF11C"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7586FB98"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566EE39D"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771EDF5D"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22837C79"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60DC8F8"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79E38711"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28C18120"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574C6554"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94AEB40"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3A2FC00E"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54E7AFB4"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402B6970" w14:textId="77777777" w:rsidTr="007C4324">
        <w:tc>
          <w:tcPr>
            <w:cnfStyle w:val="001000000000" w:firstRow="0" w:lastRow="0" w:firstColumn="1" w:lastColumn="0" w:oddVBand="0" w:evenVBand="0" w:oddHBand="0" w:evenHBand="0" w:firstRowFirstColumn="0" w:firstRowLastColumn="0" w:lastRowFirstColumn="0" w:lastRowLastColumn="0"/>
            <w:tcW w:w="2631" w:type="dxa"/>
          </w:tcPr>
          <w:p w14:paraId="28D838A9" w14:textId="77777777" w:rsidR="00F512D8" w:rsidRPr="00454716" w:rsidRDefault="00F512D8" w:rsidP="007C4324">
            <w:pPr>
              <w:rPr>
                <w:sz w:val="16"/>
                <w:szCs w:val="16"/>
                <w:highlight w:val="yellow"/>
              </w:rPr>
            </w:pPr>
            <w:r w:rsidRPr="00454716">
              <w:rPr>
                <w:sz w:val="16"/>
                <w:szCs w:val="16"/>
                <w:highlight w:val="yellow"/>
              </w:rPr>
              <w:t>[DOPLNÍ DODAVATEL]</w:t>
            </w:r>
          </w:p>
        </w:tc>
        <w:tc>
          <w:tcPr>
            <w:tcW w:w="3969" w:type="dxa"/>
          </w:tcPr>
          <w:p w14:paraId="0A026984"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c>
          <w:tcPr>
            <w:tcW w:w="2242" w:type="dxa"/>
          </w:tcPr>
          <w:p w14:paraId="19969052" w14:textId="77777777" w:rsidR="00F512D8" w:rsidRPr="00454716" w:rsidRDefault="00F512D8" w:rsidP="007C4324">
            <w:pPr>
              <w:jc w:val="cente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454716">
              <w:rPr>
                <w:sz w:val="16"/>
                <w:szCs w:val="16"/>
                <w:highlight w:val="yellow"/>
              </w:rPr>
              <w:t>[DOPLNÍ DODAVATEL]</w:t>
            </w:r>
          </w:p>
        </w:tc>
      </w:tr>
      <w:tr w:rsidR="00F512D8" w:rsidRPr="00454716" w14:paraId="568111F4" w14:textId="77777777" w:rsidTr="007C432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31" w:type="dxa"/>
          </w:tcPr>
          <w:p w14:paraId="5C78CABF" w14:textId="77777777" w:rsidR="00F512D8" w:rsidRPr="00454716" w:rsidRDefault="00F512D8" w:rsidP="007C4324">
            <w:pPr>
              <w:rPr>
                <w:sz w:val="16"/>
                <w:szCs w:val="16"/>
              </w:rPr>
            </w:pPr>
            <w:r w:rsidRPr="00454716">
              <w:rPr>
                <w:sz w:val="16"/>
                <w:szCs w:val="16"/>
              </w:rPr>
              <w:t>Celkem %</w:t>
            </w:r>
          </w:p>
        </w:tc>
        <w:tc>
          <w:tcPr>
            <w:tcW w:w="3969" w:type="dxa"/>
          </w:tcPr>
          <w:p w14:paraId="2106F228" w14:textId="77777777" w:rsidR="00F512D8" w:rsidRPr="00454716" w:rsidRDefault="00F512D8" w:rsidP="007C4324">
            <w:pPr>
              <w:jc w:val="center"/>
              <w:cnfStyle w:val="010000000000" w:firstRow="0" w:lastRow="1" w:firstColumn="0" w:lastColumn="0" w:oddVBand="0" w:evenVBand="0" w:oddHBand="0" w:evenHBand="0" w:firstRowFirstColumn="0" w:firstRowLastColumn="0" w:lastRowFirstColumn="0" w:lastRowLastColumn="0"/>
              <w:rPr>
                <w:sz w:val="16"/>
                <w:szCs w:val="16"/>
              </w:rPr>
            </w:pPr>
          </w:p>
        </w:tc>
        <w:tc>
          <w:tcPr>
            <w:tcW w:w="2242" w:type="dxa"/>
          </w:tcPr>
          <w:p w14:paraId="2284AA2C" w14:textId="77777777" w:rsidR="00F512D8" w:rsidRPr="00454716" w:rsidRDefault="00F512D8" w:rsidP="007C4324">
            <w:pPr>
              <w:jc w:val="center"/>
              <w:cnfStyle w:val="010000000000" w:firstRow="0" w:lastRow="1" w:firstColumn="0" w:lastColumn="0" w:oddVBand="0" w:evenVBand="0" w:oddHBand="0" w:evenHBand="0" w:firstRowFirstColumn="0" w:firstRowLastColumn="0" w:lastRowFirstColumn="0" w:lastRowLastColumn="0"/>
              <w:rPr>
                <w:sz w:val="16"/>
                <w:szCs w:val="16"/>
              </w:rPr>
            </w:pPr>
            <w:r w:rsidRPr="00454716">
              <w:rPr>
                <w:sz w:val="16"/>
                <w:szCs w:val="16"/>
              </w:rPr>
              <w:t>[</w:t>
            </w:r>
            <w:r w:rsidRPr="00E22C30">
              <w:rPr>
                <w:sz w:val="16"/>
                <w:szCs w:val="16"/>
                <w:highlight w:val="yellow"/>
              </w:rPr>
              <w:t>DOPLNÍ DODAVATEL</w:t>
            </w:r>
            <w:r w:rsidRPr="00454716">
              <w:rPr>
                <w:sz w:val="16"/>
                <w:szCs w:val="16"/>
              </w:rPr>
              <w:t>]</w:t>
            </w:r>
          </w:p>
        </w:tc>
      </w:tr>
    </w:tbl>
    <w:p w14:paraId="309AB1C8" w14:textId="77777777" w:rsidR="00F512D8" w:rsidRDefault="00F512D8" w:rsidP="00F512D8">
      <w:pPr>
        <w:pStyle w:val="Textbezslovn"/>
      </w:pPr>
    </w:p>
    <w:p w14:paraId="4B7B9EBE" w14:textId="77777777" w:rsidR="00F512D8" w:rsidRDefault="00F512D8">
      <w:pPr>
        <w:rPr>
          <w:b/>
          <w:lang w:eastAsia="cs-CZ"/>
        </w:rPr>
      </w:pPr>
      <w:r>
        <w:rPr>
          <w:b/>
          <w:lang w:eastAsia="cs-CZ"/>
        </w:rPr>
        <w:br w:type="page"/>
      </w:r>
    </w:p>
    <w:p w14:paraId="7029105E" w14:textId="3F7541AA" w:rsidR="005F2CFF" w:rsidRPr="00DE0E2C" w:rsidRDefault="005F2CFF" w:rsidP="005F2CFF">
      <w:pPr>
        <w:pStyle w:val="Textbezslovn"/>
        <w:jc w:val="center"/>
        <w:rPr>
          <w:b/>
          <w:lang w:eastAsia="cs-CZ"/>
        </w:rPr>
      </w:pPr>
      <w:r w:rsidRPr="00DE0E2C">
        <w:rPr>
          <w:b/>
          <w:lang w:eastAsia="cs-CZ"/>
        </w:rPr>
        <w:lastRenderedPageBreak/>
        <w:t xml:space="preserve">Příloha č. </w:t>
      </w:r>
      <w:r w:rsidR="00F512D8">
        <w:rPr>
          <w:b/>
          <w:lang w:eastAsia="cs-CZ"/>
        </w:rPr>
        <w:t>4</w:t>
      </w:r>
    </w:p>
    <w:p w14:paraId="68C71E64" w14:textId="1C35E949" w:rsidR="000D7214" w:rsidRPr="00156A0A" w:rsidRDefault="005F2CFF" w:rsidP="000D7214">
      <w:pPr>
        <w:spacing w:line="240" w:lineRule="auto"/>
        <w:ind w:firstLine="567"/>
        <w:jc w:val="center"/>
        <w:rPr>
          <w:rFonts w:eastAsia="Times New Roman" w:cs="Calibri"/>
          <w:b/>
          <w:bCs/>
          <w:lang w:eastAsia="cs-CZ"/>
        </w:rPr>
      </w:pPr>
      <w:r w:rsidRPr="00DE0E2C">
        <w:rPr>
          <w:b/>
          <w:lang w:eastAsia="cs-CZ"/>
        </w:rPr>
        <w:t xml:space="preserve">Čestné prohlášení o splnění podmínek v souvislosti </w:t>
      </w:r>
      <w:r w:rsidR="000D7214">
        <w:rPr>
          <w:b/>
          <w:lang w:eastAsia="cs-CZ"/>
        </w:rPr>
        <w:t>se</w:t>
      </w:r>
      <w:r w:rsidR="000D7214">
        <w:rPr>
          <w:rFonts w:eastAsia="Times New Roman" w:cs="Calibri"/>
          <w:b/>
          <w:bCs/>
          <w:lang w:eastAsia="cs-CZ"/>
        </w:rPr>
        <w:t xml:space="preserve"> </w:t>
      </w:r>
      <w:r w:rsidR="000D7214" w:rsidRPr="002D3748">
        <w:rPr>
          <w:rFonts w:eastAsia="Times New Roman" w:cs="Calibri"/>
          <w:b/>
          <w:bCs/>
          <w:lang w:eastAsia="cs-CZ"/>
        </w:rPr>
        <w:t>zákonem upravujícím provádění mezinárodních sankcí</w:t>
      </w:r>
    </w:p>
    <w:p w14:paraId="7265CFF2" w14:textId="5B5646B1" w:rsidR="005F2CFF" w:rsidRPr="00DE0E2C" w:rsidRDefault="005F2CFF" w:rsidP="005F2CFF">
      <w:pPr>
        <w:pStyle w:val="Textbezslovn"/>
        <w:jc w:val="center"/>
        <w:rPr>
          <w:b/>
          <w:lang w:eastAsia="cs-CZ"/>
        </w:rPr>
      </w:pPr>
    </w:p>
    <w:p w14:paraId="46E76309" w14:textId="77777777" w:rsidR="005F2CFF" w:rsidRPr="00964860" w:rsidRDefault="005F2CFF" w:rsidP="005F2CFF">
      <w:pPr>
        <w:pStyle w:val="Textbezslovn"/>
        <w:ind w:left="0"/>
        <w:rPr>
          <w:b/>
        </w:rPr>
      </w:pPr>
      <w:r w:rsidRPr="00964860">
        <w:rPr>
          <w:b/>
        </w:rPr>
        <w:t>Čestné prohlášení</w:t>
      </w:r>
    </w:p>
    <w:p w14:paraId="35CF2E4E" w14:textId="77777777" w:rsidR="005F2CFF" w:rsidRPr="00833899" w:rsidRDefault="005F2CFF" w:rsidP="005F2CFF">
      <w:pPr>
        <w:pStyle w:val="Textbezslovn"/>
        <w:ind w:left="0"/>
      </w:pPr>
      <w:r>
        <w:t>Obchodní firma / jméno a příjmení</w:t>
      </w:r>
      <w:r w:rsidRPr="00833899">
        <w:rPr>
          <w:rStyle w:val="Znakapoznpodarou"/>
        </w:rPr>
        <w:footnoteReference w:id="5"/>
      </w:r>
      <w:r w:rsidRPr="00833899">
        <w:t xml:space="preserve">  [</w:t>
      </w:r>
      <w:r w:rsidRPr="00327119">
        <w:rPr>
          <w:b/>
          <w:highlight w:val="yellow"/>
        </w:rPr>
        <w:t>DOPLNÍ DODAVATEL</w:t>
      </w:r>
      <w:r w:rsidRPr="00833899">
        <w:t>]</w:t>
      </w:r>
    </w:p>
    <w:p w14:paraId="68303E99" w14:textId="77777777" w:rsidR="005F2CFF" w:rsidRPr="00833899" w:rsidRDefault="005F2CFF" w:rsidP="005F2CFF">
      <w:pPr>
        <w:pStyle w:val="Textbezslovn"/>
        <w:ind w:left="0"/>
      </w:pPr>
      <w:r w:rsidRPr="00833899">
        <w:t>se sídlem [</w:t>
      </w:r>
      <w:r w:rsidRPr="00833899">
        <w:rPr>
          <w:highlight w:val="yellow"/>
        </w:rPr>
        <w:t>DOPLNÍ DODAVATEL</w:t>
      </w:r>
      <w:r w:rsidRPr="00833899">
        <w:t>]</w:t>
      </w:r>
    </w:p>
    <w:p w14:paraId="1DDE72BD" w14:textId="77777777" w:rsidR="005F2CFF" w:rsidRPr="00833899" w:rsidRDefault="005F2CFF" w:rsidP="005F2CFF">
      <w:pPr>
        <w:pStyle w:val="Textbezslovn"/>
        <w:ind w:left="0"/>
      </w:pPr>
      <w:r w:rsidRPr="00833899">
        <w:t>IČO: [</w:t>
      </w:r>
      <w:r w:rsidRPr="00833899">
        <w:rPr>
          <w:highlight w:val="yellow"/>
        </w:rPr>
        <w:t>DOPLNÍ DODAVATEL</w:t>
      </w:r>
      <w:r w:rsidRPr="00833899">
        <w:t>]</w:t>
      </w:r>
    </w:p>
    <w:p w14:paraId="79E47980" w14:textId="77777777" w:rsidR="005F2CFF" w:rsidRPr="00833899" w:rsidRDefault="005F2CFF" w:rsidP="005F2CFF">
      <w:pPr>
        <w:pStyle w:val="Textbezslovn"/>
        <w:ind w:left="0"/>
      </w:pPr>
      <w:r w:rsidRPr="00833899">
        <w:t>společnost zapsaná v obchodním rejstříku vedeném [</w:t>
      </w:r>
      <w:r w:rsidRPr="00833899">
        <w:rPr>
          <w:highlight w:val="yellow"/>
        </w:rPr>
        <w:t>DOPLNÍ DODAVATEL</w:t>
      </w:r>
      <w:r w:rsidRPr="00833899">
        <w:t>],</w:t>
      </w:r>
    </w:p>
    <w:p w14:paraId="4D161038" w14:textId="77777777" w:rsidR="005F2CFF" w:rsidRPr="00833899" w:rsidRDefault="005F2CFF" w:rsidP="005F2CFF">
      <w:pPr>
        <w:pStyle w:val="Textbezslovn"/>
        <w:ind w:left="0"/>
      </w:pPr>
      <w:r w:rsidRPr="00833899">
        <w:t>spisová značka [</w:t>
      </w:r>
      <w:r w:rsidRPr="00833899">
        <w:rPr>
          <w:highlight w:val="yellow"/>
        </w:rPr>
        <w:t>DOPLNÍ DODAVATEL</w:t>
      </w:r>
      <w:r w:rsidRPr="00833899">
        <w:t>]</w:t>
      </w:r>
    </w:p>
    <w:p w14:paraId="627923C3" w14:textId="77777777" w:rsidR="005F2CFF" w:rsidRPr="00833899" w:rsidRDefault="005F2CFF" w:rsidP="005F2CFF">
      <w:pPr>
        <w:pStyle w:val="Textbezslovn"/>
        <w:ind w:left="0"/>
      </w:pPr>
      <w:r w:rsidRPr="00833899">
        <w:t>zastoupená [</w:t>
      </w:r>
      <w:r w:rsidRPr="00833899">
        <w:rPr>
          <w:highlight w:val="yellow"/>
        </w:rPr>
        <w:t>DOPLNÍ DODAVATEL</w:t>
      </w:r>
      <w:r w:rsidRPr="00833899">
        <w:t>]</w:t>
      </w:r>
    </w:p>
    <w:p w14:paraId="5C5DCD80" w14:textId="77777777" w:rsidR="005F2CFF" w:rsidRDefault="005F2CFF" w:rsidP="005F2CFF">
      <w:pPr>
        <w:spacing w:after="0" w:line="240" w:lineRule="auto"/>
        <w:jc w:val="both"/>
        <w:rPr>
          <w:rFonts w:eastAsia="Times New Roman" w:cs="Times New Roman"/>
          <w:lang w:eastAsia="cs-CZ"/>
        </w:rPr>
      </w:pPr>
    </w:p>
    <w:p w14:paraId="15A1834A" w14:textId="17E2ECCA" w:rsidR="005F2CFF" w:rsidRDefault="005F2CFF" w:rsidP="005F2CFF">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w:t>
      </w:r>
      <w:r>
        <w:rPr>
          <w:rFonts w:eastAsia="Times New Roman" w:cs="Times New Roman"/>
          <w:lang w:eastAsia="cs-CZ"/>
        </w:rPr>
        <w:t>podlimitní</w:t>
      </w:r>
      <w:r w:rsidRPr="00DF0EC8">
        <w:rPr>
          <w:rFonts w:eastAsia="Times New Roman" w:cs="Times New Roman"/>
          <w:lang w:eastAsia="cs-CZ"/>
        </w:rPr>
        <w:t xml:space="preserve"> veřejné zakázky s</w:t>
      </w:r>
      <w:r>
        <w:rPr>
          <w:rFonts w:eastAsia="Times New Roman" w:cs="Times New Roman"/>
          <w:lang w:eastAsia="cs-CZ"/>
        </w:rPr>
        <w:t> </w:t>
      </w:r>
      <w:r w:rsidRPr="00DF0EC8">
        <w:rPr>
          <w:rFonts w:eastAsia="Times New Roman" w:cs="Times New Roman"/>
          <w:lang w:eastAsia="cs-CZ"/>
        </w:rPr>
        <w:t>názvem</w:t>
      </w:r>
      <w:r>
        <w:rPr>
          <w:rFonts w:eastAsia="Times New Roman" w:cs="Times New Roman"/>
          <w:lang w:eastAsia="cs-CZ"/>
        </w:rPr>
        <w:t xml:space="preserve"> </w:t>
      </w:r>
      <w:r w:rsidRPr="00F73F83">
        <w:rPr>
          <w:rFonts w:eastAsia="Times New Roman" w:cs="Times New Roman"/>
          <w:b/>
          <w:lang w:eastAsia="cs-CZ"/>
        </w:rPr>
        <w:t>„</w:t>
      </w:r>
      <w:r w:rsidRPr="00833899">
        <w:t>[</w:t>
      </w:r>
      <w:r w:rsidRPr="00833899">
        <w:rPr>
          <w:highlight w:val="yellow"/>
        </w:rPr>
        <w:t>DOPLNÍ DODAVATEL</w:t>
      </w:r>
      <w:r w:rsidRPr="00833899">
        <w:t>]</w:t>
      </w:r>
      <w:r w:rsidRPr="00F73F83">
        <w:rPr>
          <w:rFonts w:ascii="Verdana" w:hAnsi="Verdana" w:cs="Arial"/>
          <w:b/>
        </w:rPr>
        <w:t>“</w:t>
      </w:r>
      <w:r w:rsidRPr="00DF0EC8">
        <w:rPr>
          <w:rFonts w:eastAsia="Times New Roman" w:cs="Times New Roman"/>
          <w:lang w:eastAsia="cs-CZ"/>
        </w:rPr>
        <w:t>, (dále</w:t>
      </w:r>
      <w:r>
        <w:rPr>
          <w:rFonts w:eastAsia="Times New Roman" w:cs="Times New Roman"/>
          <w:lang w:eastAsia="cs-CZ"/>
        </w:rPr>
        <w:t xml:space="preserve"> jen </w:t>
      </w:r>
      <w:r w:rsidRPr="009E5588">
        <w:rPr>
          <w:rFonts w:eastAsia="Times New Roman" w:cs="Times New Roman"/>
          <w:b/>
          <w:lang w:eastAsia="cs-CZ"/>
        </w:rPr>
        <w:t>„Veřejná zakázka“ a „</w:t>
      </w:r>
      <w:r w:rsidR="00A02B1A">
        <w:rPr>
          <w:rFonts w:eastAsia="Times New Roman" w:cs="Times New Roman"/>
          <w:b/>
          <w:lang w:eastAsia="cs-CZ"/>
        </w:rPr>
        <w:t>Výběrové</w:t>
      </w:r>
      <w:r w:rsidR="00A02B1A" w:rsidRPr="009E5588">
        <w:rPr>
          <w:rFonts w:eastAsia="Times New Roman" w:cs="Times New Roman"/>
          <w:b/>
          <w:lang w:eastAsia="cs-CZ"/>
        </w:rPr>
        <w:t xml:space="preserve"> </w:t>
      </w:r>
      <w:r w:rsidRPr="009E5588">
        <w:rPr>
          <w:rFonts w:eastAsia="Times New Roman" w:cs="Times New Roman"/>
          <w:b/>
          <w:lang w:eastAsia="cs-CZ"/>
        </w:rPr>
        <w:t>řízení“</w:t>
      </w:r>
      <w:r w:rsidRPr="00E77D54">
        <w:rPr>
          <w:rFonts w:eastAsia="Times New Roman" w:cs="Times New Roman"/>
          <w:lang w:eastAsia="cs-CZ"/>
        </w:rPr>
        <w:t>)</w:t>
      </w:r>
      <w:r>
        <w:rPr>
          <w:rFonts w:eastAsia="Times New Roman" w:cs="Times New Roman"/>
          <w:lang w:eastAsia="cs-CZ"/>
        </w:rPr>
        <w:t>, tímto čestně prohlašuje, že:</w:t>
      </w:r>
    </w:p>
    <w:p w14:paraId="5787D528" w14:textId="77777777" w:rsidR="00A02B1A" w:rsidRDefault="00A02B1A" w:rsidP="00AA2C29">
      <w:pPr>
        <w:pStyle w:val="Odstavecseseznamem"/>
        <w:numPr>
          <w:ilvl w:val="0"/>
          <w:numId w:val="26"/>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ani jeho poddodavatelé či jiné osoby, kte</w:t>
      </w:r>
      <w:r>
        <w:rPr>
          <w:rFonts w:eastAsia="Calibri" w:cs="Times New Roman"/>
        </w:rPr>
        <w:t>ré</w:t>
      </w:r>
      <w:r w:rsidRPr="00BE68D3">
        <w:rPr>
          <w:rFonts w:eastAsia="Calibri" w:cs="Times New Roman"/>
        </w:rPr>
        <w:t xml:space="preserve"> se budou podílet na plnění veřejné zakázky, nejsou osobami, na něž se vztahuje zákaz zadání veřejné zakázky </w:t>
      </w:r>
      <w:r>
        <w:rPr>
          <w:rFonts w:eastAsia="Calibri" w:cs="Times New Roman"/>
        </w:rPr>
        <w:t xml:space="preserve">analogicky </w:t>
      </w:r>
      <w:r w:rsidRPr="00BE68D3">
        <w:rPr>
          <w:rFonts w:eastAsia="Calibri" w:cs="Times New Roman"/>
        </w:rPr>
        <w:t>ve smyslu § 48a</w:t>
      </w:r>
      <w:r>
        <w:rPr>
          <w:rFonts w:eastAsia="Calibri" w:cs="Times New Roman"/>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AFE6954" w14:textId="3983FE09" w:rsidR="00A02B1A" w:rsidRPr="00A02B1A" w:rsidRDefault="00A02B1A" w:rsidP="00AA2C29">
      <w:pPr>
        <w:pStyle w:val="Odstavecseseznamem"/>
        <w:numPr>
          <w:ilvl w:val="0"/>
          <w:numId w:val="26"/>
        </w:numPr>
        <w:spacing w:line="240" w:lineRule="auto"/>
        <w:jc w:val="both"/>
        <w:rPr>
          <w:rFonts w:eastAsia="Calibri" w:cs="Times New Roman"/>
        </w:rPr>
      </w:pPr>
      <w:r w:rsidRPr="00AA2C29">
        <w:rPr>
          <w:rFonts w:eastAsia="Calibri" w:cs="Times New Roman"/>
        </w:rPr>
        <w:t>on sám jakožto dodavatel, případně dodavatelé v jeho rámci sdružení za účelem účasti ve Výběrovém řízení, ani žádný z jeho poddodavatelů nebo jiných osob, jejichž způsobilost je využívána ve smyslu evropských směrnic o zadávání veřejných zakázek,</w:t>
      </w:r>
      <w:r w:rsidRPr="00A02B1A">
        <w:rPr>
          <w:rFonts w:eastAsia="Calibri" w:cs="Times New Roman"/>
        </w:rPr>
        <w:t xml:space="preserve"> </w:t>
      </w:r>
      <w:r w:rsidRPr="00AA2C29">
        <w:rPr>
          <w:rFonts w:eastAsia="Calibri" w:cs="Times New Roman"/>
        </w:rPr>
        <w:t>nejsou</w:t>
      </w:r>
      <w:r w:rsidRPr="00A02B1A">
        <w:rPr>
          <w:rFonts w:eastAsia="Calibri" w:cs="Times New Roman"/>
        </w:rPr>
        <w:t xml:space="preserve"> osobami </w:t>
      </w:r>
      <w:r w:rsidRPr="00AA2C29">
        <w:rPr>
          <w:rFonts w:eastAsia="Calibri" w:cs="Times New Roman"/>
        </w:rPr>
        <w:t>dle článku 5k nařízení Rady (EU) č. 833/2014 ze dne 31. července 2014 o omezujících opatřeních vzhledem k činnostem Ruska destabilizujícím situaci na Ukrajině, ve znění pozdějších předpisů</w:t>
      </w:r>
      <w:r w:rsidRPr="00A02B1A">
        <w:rPr>
          <w:rFonts w:eastAsia="Calibri" w:cs="Times New Roman"/>
        </w:rPr>
        <w:t>;</w:t>
      </w:r>
    </w:p>
    <w:p w14:paraId="41B755C8" w14:textId="77777777" w:rsidR="00A02B1A" w:rsidRDefault="00A02B1A" w:rsidP="00AA2C29">
      <w:pPr>
        <w:pStyle w:val="Odstavecseseznamem"/>
        <w:numPr>
          <w:ilvl w:val="0"/>
          <w:numId w:val="26"/>
        </w:numPr>
        <w:spacing w:line="240" w:lineRule="auto"/>
        <w:jc w:val="both"/>
        <w:rPr>
          <w:rFonts w:eastAsia="Calibri" w:cs="Times New Roman"/>
        </w:rPr>
      </w:pPr>
      <w:r w:rsidRPr="00AA2C29">
        <w:rPr>
          <w:rFonts w:eastAsia="Calibri" w:cs="Times New Roman"/>
        </w:rPr>
        <w:t>on sám jakožto dodavatel, případně dodavatelé v jeho rámci sdružení za účelem účasti ve Výběrovém řízení, ani žádný z jeho poddodavatelů nebo jiných osob, jejichž způsobilost je využívána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anebo osobami dle čl. 2 nařízení Rady (ES) č. 765/2006 ze dne 18. května 2006 o omezujících opatřeních vzhledem k situaci v Bělorusku a k zapojení Běloruska do ruské agrese proti Ukrajině, ve znění pozdějších předpisů (tzv. sankční seznamy).</w:t>
      </w:r>
    </w:p>
    <w:p w14:paraId="74301656" w14:textId="1CAD5609" w:rsidR="005F2CFF" w:rsidRPr="007F769F" w:rsidRDefault="005F2CFF" w:rsidP="00AA2C29">
      <w:r w:rsidRPr="007F769F">
        <w:t xml:space="preserve">Účastník dále čestně prohlašuje, že </w:t>
      </w:r>
      <w:r>
        <w:t xml:space="preserve">přestane-li on </w:t>
      </w:r>
      <w:r w:rsidRPr="00247FAF">
        <w:rPr>
          <w:rFonts w:eastAsia="Times New Roman"/>
          <w:lang w:eastAsia="cs-CZ"/>
        </w:rPr>
        <w:t>sám jakožto dodavatel, případně dodavatelé v jeho rámci sdružení za účelem účasti v</w:t>
      </w:r>
      <w:r w:rsidR="00A02B1A">
        <w:rPr>
          <w:rFonts w:eastAsia="Times New Roman"/>
          <w:lang w:eastAsia="cs-CZ"/>
        </w:rPr>
        <w:t>e</w:t>
      </w:r>
      <w:r w:rsidRPr="00247FAF">
        <w:rPr>
          <w:rFonts w:eastAsia="Times New Roman"/>
          <w:lang w:eastAsia="cs-CZ"/>
        </w:rPr>
        <w:t> </w:t>
      </w:r>
      <w:r w:rsidR="00A02B1A">
        <w:rPr>
          <w:rFonts w:eastAsia="Times New Roman"/>
          <w:lang w:eastAsia="cs-CZ"/>
        </w:rPr>
        <w:t>Výběrovém</w:t>
      </w:r>
      <w:r w:rsidRPr="00247FAF">
        <w:rPr>
          <w:rFonts w:eastAsia="Times New Roman"/>
          <w:lang w:eastAsia="cs-CZ"/>
        </w:rPr>
        <w:t xml:space="preserve"> řízení, </w:t>
      </w:r>
      <w:r>
        <w:rPr>
          <w:rFonts w:eastAsia="Times New Roman"/>
          <w:lang w:eastAsia="cs-CZ"/>
        </w:rPr>
        <w:t>nebo některý</w:t>
      </w:r>
      <w:r w:rsidRPr="00247FAF">
        <w:t xml:space="preserve"> z jeho poddodavatelů nebo jiných osob, jejichž způsobilost je využívána ve smyslu evropských směrnic o zadávání veřejných zakázek</w:t>
      </w:r>
      <w:r w:rsidRPr="007F769F">
        <w:t>,</w:t>
      </w:r>
      <w:r>
        <w:t xml:space="preserve"> splňovat výše uvedené podmínky, k nimž se toto četné prohlášení vztahuje,</w:t>
      </w:r>
      <w:r w:rsidRPr="007F769F">
        <w:t xml:space="preserve"> a to kdykoliv až do okamžiku ukončení </w:t>
      </w:r>
      <w:r w:rsidR="00A02B1A">
        <w:t>Výběrového</w:t>
      </w:r>
      <w:r w:rsidR="00A02B1A" w:rsidRPr="007F769F">
        <w:t xml:space="preserve"> </w:t>
      </w:r>
      <w:r w:rsidRPr="007F769F">
        <w:t>řízení</w:t>
      </w:r>
      <w:r>
        <w:t>,</w:t>
      </w:r>
      <w:r w:rsidRPr="007F769F">
        <w:t xml:space="preserve"> oznámí tuto skutečnost bez zbytečného odkladu</w:t>
      </w:r>
      <w:r w:rsidRPr="00DF0EC8">
        <w:t xml:space="preserve"> zadavateli Veřejné zakázky</w:t>
      </w:r>
      <w:r>
        <w:t xml:space="preserve">, nejpozději však </w:t>
      </w:r>
      <w:r w:rsidRPr="002904AF">
        <w:rPr>
          <w:b/>
        </w:rPr>
        <w:t xml:space="preserve">do 3 pracovních dnů </w:t>
      </w:r>
      <w:r w:rsidRPr="002904AF">
        <w:t>ode dne</w:t>
      </w:r>
      <w:r>
        <w:t>, kdy přestal splňovat výše uvedené podmínky, k nimž se toto četné prohlášení vztahuje</w:t>
      </w:r>
      <w:r w:rsidRPr="007F769F">
        <w:t>.</w:t>
      </w:r>
    </w:p>
    <w:p w14:paraId="73D5DFA5" w14:textId="77777777" w:rsidR="005F2CFF" w:rsidRDefault="005F2CFF" w:rsidP="005F2CFF">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p>
    <w:p w14:paraId="111CAAF4" w14:textId="77777777" w:rsidR="005F2CFF" w:rsidRDefault="005F2CFF" w:rsidP="005F2CFF">
      <w:pPr>
        <w:rPr>
          <w:rFonts w:eastAsia="Times New Roman" w:cs="Calibri"/>
          <w:b/>
          <w:bCs/>
          <w:lang w:eastAsia="cs-CZ"/>
        </w:rPr>
      </w:pPr>
    </w:p>
    <w:p w14:paraId="761992DD" w14:textId="77777777" w:rsidR="00982E5E" w:rsidRDefault="00982E5E">
      <w:pPr>
        <w:rPr>
          <w:rFonts w:eastAsia="Times New Roman" w:cs="Calibri"/>
          <w:b/>
          <w:bCs/>
          <w:lang w:eastAsia="cs-CZ"/>
        </w:rPr>
      </w:pPr>
    </w:p>
    <w:sectPr w:rsidR="00982E5E" w:rsidSect="00FC6389">
      <w:headerReference w:type="default" r:id="rId16"/>
      <w:footerReference w:type="default" r:id="rId17"/>
      <w:headerReference w:type="first" r:id="rId18"/>
      <w:footerReference w:type="first" r:id="rId19"/>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3995E82" w14:textId="77777777" w:rsidR="001A44D0" w:rsidRDefault="001A44D0" w:rsidP="00962258">
      <w:pPr>
        <w:spacing w:after="0" w:line="240" w:lineRule="auto"/>
      </w:pPr>
      <w:r>
        <w:separator/>
      </w:r>
    </w:p>
  </w:endnote>
  <w:endnote w:type="continuationSeparator" w:id="0">
    <w:p w14:paraId="6481B2CC" w14:textId="77777777" w:rsidR="001A44D0" w:rsidRDefault="001A44D0"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Verdana">
    <w:panose1 w:val="020B0604030504040204"/>
    <w:charset w:val="EE"/>
    <w:family w:val="swiss"/>
    <w:pitch w:val="variable"/>
    <w:sig w:usb0="A00006FF" w:usb1="4000205B" w:usb2="00000010" w:usb3="00000000" w:csb0="0000019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A44D0" w14:paraId="2F89840E" w14:textId="77777777" w:rsidTr="00D831A3">
      <w:tc>
        <w:tcPr>
          <w:tcW w:w="1361" w:type="dxa"/>
          <w:tcMar>
            <w:left w:w="0" w:type="dxa"/>
            <w:right w:w="0" w:type="dxa"/>
          </w:tcMar>
          <w:vAlign w:val="bottom"/>
        </w:tcPr>
        <w:p w14:paraId="0CF9A05B" w14:textId="41489E1E" w:rsidR="001A44D0" w:rsidRPr="00B8518B" w:rsidRDefault="001A44D0" w:rsidP="00B8518B">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5D3E">
            <w:rPr>
              <w:rStyle w:val="slostrnky"/>
              <w:noProof/>
            </w:rPr>
            <w:t>16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F5D3E">
            <w:rPr>
              <w:rStyle w:val="slostrnky"/>
              <w:noProof/>
            </w:rPr>
            <w:t>23</w:t>
          </w:r>
          <w:r w:rsidRPr="00B8518B">
            <w:rPr>
              <w:rStyle w:val="slostrnky"/>
            </w:rPr>
            <w:fldChar w:fldCharType="end"/>
          </w:r>
        </w:p>
      </w:tc>
      <w:tc>
        <w:tcPr>
          <w:tcW w:w="3458" w:type="dxa"/>
          <w:shd w:val="clear" w:color="auto" w:fill="auto"/>
          <w:tcMar>
            <w:left w:w="0" w:type="dxa"/>
            <w:right w:w="0" w:type="dxa"/>
          </w:tcMar>
        </w:tcPr>
        <w:p w14:paraId="5F89708A" w14:textId="77777777" w:rsidR="001A44D0" w:rsidRDefault="001A44D0" w:rsidP="00B8518B">
          <w:pPr>
            <w:pStyle w:val="Zpat"/>
          </w:pPr>
        </w:p>
      </w:tc>
      <w:tc>
        <w:tcPr>
          <w:tcW w:w="2835" w:type="dxa"/>
          <w:shd w:val="clear" w:color="auto" w:fill="auto"/>
          <w:tcMar>
            <w:left w:w="0" w:type="dxa"/>
            <w:right w:w="0" w:type="dxa"/>
          </w:tcMar>
        </w:tcPr>
        <w:p w14:paraId="36AF41CA" w14:textId="77777777" w:rsidR="001A44D0" w:rsidRDefault="001A44D0" w:rsidP="00B8518B">
          <w:pPr>
            <w:pStyle w:val="Zpat"/>
          </w:pPr>
        </w:p>
      </w:tc>
      <w:tc>
        <w:tcPr>
          <w:tcW w:w="2921" w:type="dxa"/>
        </w:tcPr>
        <w:p w14:paraId="7C7BAC2F" w14:textId="77777777" w:rsidR="001A44D0" w:rsidRDefault="001A44D0" w:rsidP="00D831A3">
          <w:pPr>
            <w:pStyle w:val="Zpat"/>
          </w:pPr>
        </w:p>
      </w:tc>
    </w:tr>
  </w:tbl>
  <w:p w14:paraId="499BE607" w14:textId="77777777" w:rsidR="001A44D0" w:rsidRPr="00B8518B" w:rsidRDefault="001A44D0" w:rsidP="00B8518B">
    <w:pPr>
      <w:pStyle w:val="Zpat"/>
      <w:rPr>
        <w:sz w:val="2"/>
        <w:szCs w:val="2"/>
      </w:rPr>
    </w:pPr>
    <w:r>
      <w:rPr>
        <w:noProof/>
        <w:sz w:val="2"/>
        <w:szCs w:val="2"/>
        <w:lang w:eastAsia="cs-CZ"/>
      </w:rPr>
      <mc:AlternateContent>
        <mc:Choice Requires="wps">
          <w:drawing>
            <wp:anchor distT="0" distB="0" distL="114300" distR="114300" simplePos="0" relativeHeight="251662336" behindDoc="1" locked="1" layoutInCell="1" allowOverlap="1" wp14:anchorId="3851BB5D" wp14:editId="328DB09C">
              <wp:simplePos x="0" y="0"/>
              <wp:positionH relativeFrom="page">
                <wp:posOffset>431800</wp:posOffset>
              </wp:positionH>
              <wp:positionV relativeFrom="page">
                <wp:posOffset>7129145</wp:posOffset>
              </wp:positionV>
              <wp:extent cx="180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A46FA59" id="Straight Connector 3" o:spid="_x0000_s1026" style="position:absolute;z-index:-25165414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60288" behindDoc="1" locked="1" layoutInCell="1" allowOverlap="1" wp14:anchorId="00BD11A4" wp14:editId="705A6032">
              <wp:simplePos x="0" y="0"/>
              <wp:positionH relativeFrom="page">
                <wp:posOffset>431800</wp:posOffset>
              </wp:positionH>
              <wp:positionV relativeFrom="page">
                <wp:posOffset>3564255</wp:posOffset>
              </wp:positionV>
              <wp:extent cx="180000" cy="0"/>
              <wp:effectExtent l="0" t="0" r="0" b="0"/>
              <wp:wrapNone/>
              <wp:docPr id="2" name="Straight Connector 2"/>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4D39EF9" id="Straight Connector 2" o:spid="_x0000_s1026" style="position:absolute;z-index:-251656192;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2835"/>
      <w:gridCol w:w="2921"/>
    </w:tblGrid>
    <w:tr w:rsidR="001A44D0" w14:paraId="25EB1172" w14:textId="77777777" w:rsidTr="00F1715C">
      <w:tc>
        <w:tcPr>
          <w:tcW w:w="1361" w:type="dxa"/>
          <w:tcMar>
            <w:left w:w="0" w:type="dxa"/>
            <w:right w:w="0" w:type="dxa"/>
          </w:tcMar>
          <w:vAlign w:val="bottom"/>
        </w:tcPr>
        <w:p w14:paraId="61BB150F" w14:textId="6F6EDBCB" w:rsidR="001A44D0" w:rsidRPr="00B8518B" w:rsidRDefault="001A44D0" w:rsidP="005F01E0">
          <w:pPr>
            <w:pStyle w:val="Zpa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9F5D3E">
            <w:rPr>
              <w:rStyle w:val="slostrnky"/>
              <w:noProof/>
            </w:rPr>
            <w:t>1</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9F5D3E">
            <w:rPr>
              <w:rStyle w:val="slostrnky"/>
              <w:noProof/>
            </w:rPr>
            <w:t>23</w:t>
          </w:r>
          <w:r w:rsidRPr="00B8518B">
            <w:rPr>
              <w:rStyle w:val="slostrnky"/>
            </w:rPr>
            <w:fldChar w:fldCharType="end"/>
          </w:r>
        </w:p>
      </w:tc>
      <w:tc>
        <w:tcPr>
          <w:tcW w:w="3458" w:type="dxa"/>
          <w:shd w:val="clear" w:color="auto" w:fill="auto"/>
          <w:tcMar>
            <w:left w:w="0" w:type="dxa"/>
            <w:right w:w="0" w:type="dxa"/>
          </w:tcMar>
        </w:tcPr>
        <w:p w14:paraId="195B1D04" w14:textId="77777777" w:rsidR="001A44D0" w:rsidRDefault="001A44D0" w:rsidP="005F01E0">
          <w:pPr>
            <w:pStyle w:val="Zpat"/>
          </w:pPr>
          <w:r>
            <w:t>Správa železnic, státní organizace</w:t>
          </w:r>
        </w:p>
        <w:p w14:paraId="376E63DA" w14:textId="5774EB35" w:rsidR="001A44D0" w:rsidRDefault="001A44D0" w:rsidP="005F01E0">
          <w:pPr>
            <w:pStyle w:val="Zpat"/>
          </w:pPr>
          <w:r>
            <w:t>zapsána v obchodním rejstříku vedeném Městským soudem v Praze, spisová značka A 48384</w:t>
          </w:r>
        </w:p>
      </w:tc>
      <w:tc>
        <w:tcPr>
          <w:tcW w:w="2835" w:type="dxa"/>
          <w:shd w:val="clear" w:color="auto" w:fill="auto"/>
          <w:tcMar>
            <w:left w:w="0" w:type="dxa"/>
            <w:right w:w="0" w:type="dxa"/>
          </w:tcMar>
        </w:tcPr>
        <w:p w14:paraId="5B30B3B0" w14:textId="77777777" w:rsidR="001A44D0" w:rsidRDefault="001A44D0" w:rsidP="005F01E0">
          <w:pPr>
            <w:pStyle w:val="Zpat"/>
          </w:pPr>
          <w:r>
            <w:t>Sídlo: Dlážděná 1003/7, 110 00</w:t>
          </w:r>
          <w:r>
            <w:t> </w:t>
          </w:r>
          <w:r>
            <w:t>Praha 1</w:t>
          </w:r>
        </w:p>
        <w:p w14:paraId="766A52D5" w14:textId="77777777" w:rsidR="001A44D0" w:rsidRDefault="001A44D0" w:rsidP="005F01E0">
          <w:pPr>
            <w:pStyle w:val="Zpat"/>
          </w:pPr>
          <w:r>
            <w:t>IČO: 709 94 234 DIČ: CZ 709 94 234</w:t>
          </w:r>
        </w:p>
        <w:p w14:paraId="20770833" w14:textId="67F8A4CC" w:rsidR="001A44D0" w:rsidRDefault="001A44D0" w:rsidP="005F01E0">
          <w:pPr>
            <w:pStyle w:val="Zpat"/>
          </w:pPr>
          <w:r>
            <w:t>www.spravazeleznic.cz</w:t>
          </w:r>
        </w:p>
      </w:tc>
      <w:tc>
        <w:tcPr>
          <w:tcW w:w="2921" w:type="dxa"/>
        </w:tcPr>
        <w:p w14:paraId="7BBB5839" w14:textId="77777777" w:rsidR="001A44D0" w:rsidRPr="00C35196" w:rsidRDefault="001A44D0" w:rsidP="005F01E0">
          <w:pPr>
            <w:tabs>
              <w:tab w:val="center" w:pos="4536"/>
              <w:tab w:val="right" w:pos="9072"/>
            </w:tabs>
            <w:rPr>
              <w:rFonts w:ascii="Verdana" w:eastAsia="Verdana" w:hAnsi="Verdana" w:cs="Times New Roman"/>
              <w:sz w:val="12"/>
            </w:rPr>
          </w:pPr>
          <w:r w:rsidRPr="00C35196">
            <w:rPr>
              <w:rFonts w:ascii="Verdana" w:eastAsia="Verdana" w:hAnsi="Verdana" w:cs="Times New Roman"/>
              <w:sz w:val="12"/>
            </w:rPr>
            <w:t>Stavební správa východ</w:t>
          </w:r>
        </w:p>
        <w:p w14:paraId="5D346BFB" w14:textId="77777777" w:rsidR="001A44D0" w:rsidRPr="00C35196" w:rsidRDefault="001A44D0" w:rsidP="005F01E0">
          <w:pPr>
            <w:tabs>
              <w:tab w:val="center" w:pos="4536"/>
              <w:tab w:val="right" w:pos="9072"/>
            </w:tabs>
            <w:rPr>
              <w:rFonts w:ascii="Verdana" w:eastAsia="Verdana" w:hAnsi="Verdana" w:cs="Times New Roman"/>
              <w:sz w:val="12"/>
            </w:rPr>
          </w:pPr>
          <w:r w:rsidRPr="00C35196">
            <w:rPr>
              <w:rFonts w:ascii="Verdana" w:eastAsia="Verdana" w:hAnsi="Verdana" w:cs="Times New Roman"/>
              <w:sz w:val="12"/>
            </w:rPr>
            <w:t>Nerudova 773/1</w:t>
          </w:r>
        </w:p>
        <w:p w14:paraId="3F1F5DF7" w14:textId="77777777" w:rsidR="001A44D0" w:rsidRPr="00C35196" w:rsidRDefault="001A44D0" w:rsidP="005F01E0">
          <w:pPr>
            <w:tabs>
              <w:tab w:val="center" w:pos="4536"/>
              <w:tab w:val="right" w:pos="9072"/>
            </w:tabs>
            <w:rPr>
              <w:rFonts w:ascii="Verdana" w:eastAsia="Verdana" w:hAnsi="Verdana" w:cs="Times New Roman"/>
              <w:sz w:val="12"/>
            </w:rPr>
          </w:pPr>
          <w:r w:rsidRPr="00C35196">
            <w:rPr>
              <w:rFonts w:ascii="Verdana" w:eastAsia="Verdana" w:hAnsi="Verdana" w:cs="Times New Roman"/>
              <w:sz w:val="12"/>
            </w:rPr>
            <w:t>779 00 Olomouc</w:t>
          </w:r>
        </w:p>
        <w:p w14:paraId="5E4205F3" w14:textId="48D703D8" w:rsidR="001A44D0" w:rsidRDefault="001A44D0" w:rsidP="005F01E0">
          <w:pPr>
            <w:pStyle w:val="Zpat"/>
          </w:pPr>
        </w:p>
      </w:tc>
    </w:tr>
  </w:tbl>
  <w:p w14:paraId="460917E8" w14:textId="77777777" w:rsidR="001A44D0" w:rsidRPr="00B8518B" w:rsidRDefault="001A44D0" w:rsidP="00460660">
    <w:pPr>
      <w:pStyle w:val="Zpat"/>
      <w:rPr>
        <w:sz w:val="2"/>
        <w:szCs w:val="2"/>
      </w:rPr>
    </w:pPr>
    <w:r>
      <w:rPr>
        <w:noProof/>
        <w:sz w:val="2"/>
        <w:szCs w:val="2"/>
        <w:lang w:eastAsia="cs-CZ"/>
      </w:rPr>
      <mc:AlternateContent>
        <mc:Choice Requires="wps">
          <w:drawing>
            <wp:anchor distT="0" distB="0" distL="114300" distR="114300" simplePos="0" relativeHeight="251659264" behindDoc="1" locked="1" layoutInCell="1" allowOverlap="1" wp14:anchorId="62DC866E" wp14:editId="411E08BF">
              <wp:simplePos x="0" y="0"/>
              <wp:positionH relativeFrom="page">
                <wp:posOffset>431800</wp:posOffset>
              </wp:positionH>
              <wp:positionV relativeFrom="page">
                <wp:posOffset>7129145</wp:posOffset>
              </wp:positionV>
              <wp:extent cx="180000" cy="0"/>
              <wp:effectExtent l="0" t="0" r="0" b="0"/>
              <wp:wrapNone/>
              <wp:docPr id="7" name="Straight Connector 7"/>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43275674" id="Straight Connector 7" o:spid="_x0000_s1026" style="position:absolute;z-index:-25165721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561.35pt" to="48.15pt,561.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" strokecolor="#ff5200 [3205]" strokeweight="2pt">
              <v:stroke joinstyle="miter"/>
              <w10:wrap anchorx="page" anchory="page"/>
              <w10:anchorlock/>
            </v:line>
          </w:pict>
        </mc:Fallback>
      </mc:AlternateContent>
    </w:r>
    <w:r>
      <w:rPr>
        <w:noProof/>
        <w:sz w:val="2"/>
        <w:szCs w:val="2"/>
        <w:lang w:eastAsia="cs-CZ"/>
      </w:rPr>
      <mc:AlternateContent>
        <mc:Choice Requires="wps">
          <w:drawing>
            <wp:anchor distT="0" distB="0" distL="114300" distR="114300" simplePos="0" relativeHeight="251657216" behindDoc="1" locked="1" layoutInCell="1" allowOverlap="1" wp14:anchorId="3842589C" wp14:editId="644E2E9D">
              <wp:simplePos x="0" y="0"/>
              <wp:positionH relativeFrom="page">
                <wp:posOffset>431800</wp:posOffset>
              </wp:positionH>
              <wp:positionV relativeFrom="page">
                <wp:posOffset>3564255</wp:posOffset>
              </wp:positionV>
              <wp:extent cx="180000" cy="0"/>
              <wp:effectExtent l="0" t="0" r="0" b="0"/>
              <wp:wrapNone/>
              <wp:docPr id="10" name="Straight Connector 10"/>
              <wp:cNvGraphicFramePr/>
              <a:graphic xmlns:a="http://schemas.openxmlformats.org/drawingml/2006/main">
                <a:graphicData uri="http://schemas.microsoft.com/office/word/2010/wordprocessingShape">
                  <wps:wsp>
                    <wps:cNvCnPr/>
                    <wps:spPr>
                      <a:xfrm>
                        <a:off x="0" y="0"/>
                        <a:ext cx="180000" cy="0"/>
                      </a:xfrm>
                      <a:prstGeom prst="line">
                        <a:avLst/>
                      </a:prstGeom>
                      <a:ln w="25400">
                        <a:solidFill>
                          <a:schemeClr val="accent2"/>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w:pict>
            <v:line w14:anchorId="530F07F7" id="Straight Connector 10" o:spid="_x0000_s1026" style="position:absolute;z-index:-251659264;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 from="34pt,280.65pt" to="48.15pt,280.6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" strokecolor="#ff5200 [3205]" strokeweight="2pt">
              <v:stroke joinstyle="miter"/>
              <w10:wrap anchorx="page" anchory="page"/>
              <w10:anchorlock/>
            </v:line>
          </w:pict>
        </mc:Fallback>
      </mc:AlternateContent>
    </w:r>
  </w:p>
  <w:p w14:paraId="65E702C9" w14:textId="77777777" w:rsidR="001A44D0" w:rsidRPr="00460660" w:rsidRDefault="001A44D0">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EE9877D" w14:textId="77777777" w:rsidR="001A44D0" w:rsidRDefault="001A44D0" w:rsidP="00962258">
      <w:pPr>
        <w:spacing w:after="0" w:line="240" w:lineRule="auto"/>
      </w:pPr>
      <w:r>
        <w:separator/>
      </w:r>
    </w:p>
  </w:footnote>
  <w:footnote w:type="continuationSeparator" w:id="0">
    <w:p w14:paraId="3E90B374" w14:textId="77777777" w:rsidR="001A44D0" w:rsidRDefault="001A44D0" w:rsidP="00962258">
      <w:pPr>
        <w:spacing w:after="0" w:line="240" w:lineRule="auto"/>
      </w:pPr>
      <w:r>
        <w:continuationSeparator/>
      </w:r>
    </w:p>
  </w:footnote>
  <w:footnote w:id="1">
    <w:p w14:paraId="6F2F5544" w14:textId="77777777" w:rsidR="001A44D0" w:rsidRDefault="001A44D0" w:rsidP="00737620">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05E6F5D0" w14:textId="77777777" w:rsidR="001A44D0" w:rsidRPr="00EB54C9" w:rsidRDefault="001A44D0" w:rsidP="00737620">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5228E447" w14:textId="77777777" w:rsidR="001A44D0" w:rsidRDefault="001A44D0" w:rsidP="00D36888">
      <w:pPr>
        <w:pStyle w:val="Textpoznpodarou"/>
      </w:pPr>
      <w:r>
        <w:rPr>
          <w:rStyle w:val="Znakapoznpodarou"/>
        </w:rPr>
        <w:footnoteRef/>
      </w:r>
      <w:r>
        <w:t xml:space="preserve"> </w:t>
      </w:r>
      <w:r w:rsidRPr="00307641">
        <w:t>Identifikační údaje doplní dodavatel dle skutečnosti, zda se jedná o fyzickou či právnickou osobu.</w:t>
      </w:r>
    </w:p>
  </w:footnote>
  <w:footnote w:id="4">
    <w:p w14:paraId="2AF46A6B" w14:textId="77777777" w:rsidR="001A44D0" w:rsidRDefault="001A44D0" w:rsidP="001A6F12">
      <w:pPr>
        <w:pStyle w:val="Textpoznpodarou"/>
      </w:pPr>
      <w:r>
        <w:rPr>
          <w:rStyle w:val="Znakapoznpodarou"/>
          <w:rFonts w:ascii="Calibri" w:hAnsi="Calibri" w:cs="Calibri"/>
          <w:sz w:val="16"/>
          <w:szCs w:val="16"/>
        </w:rPr>
        <w:footnoteRef/>
      </w:r>
      <w:r>
        <w:rPr>
          <w:rFonts w:ascii="Calibri" w:hAnsi="Calibri" w:cs="Calibri"/>
          <w:sz w:val="16"/>
          <w:szCs w:val="16"/>
        </w:rPr>
        <w:t xml:space="preserve"> Identifikační údaje doplní  dodavatel dle skutečnosti, zda se jedná o  dodavatele – fyzickou či právnickou osobu. </w:t>
      </w:r>
    </w:p>
  </w:footnote>
  <w:footnote w:id="5">
    <w:p w14:paraId="13D71721" w14:textId="77777777" w:rsidR="001A44D0" w:rsidRDefault="001A44D0" w:rsidP="005F2CFF">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A44D0" w14:paraId="14058D44" w14:textId="77777777" w:rsidTr="00C02D0A">
      <w:trPr>
        <w:trHeight w:hRule="exact" w:val="454"/>
      </w:trPr>
      <w:tc>
        <w:tcPr>
          <w:tcW w:w="1361" w:type="dxa"/>
          <w:tcMar>
            <w:top w:w="57" w:type="dxa"/>
            <w:left w:w="0" w:type="dxa"/>
            <w:right w:w="0" w:type="dxa"/>
          </w:tcMar>
        </w:tcPr>
        <w:p w14:paraId="47B4C0F0" w14:textId="77777777" w:rsidR="001A44D0" w:rsidRPr="00B8518B" w:rsidRDefault="001A44D0" w:rsidP="00523EA7">
          <w:pPr>
            <w:pStyle w:val="Zpat"/>
            <w:rPr>
              <w:rStyle w:val="slostrnky"/>
            </w:rPr>
          </w:pPr>
        </w:p>
      </w:tc>
      <w:tc>
        <w:tcPr>
          <w:tcW w:w="3458" w:type="dxa"/>
          <w:shd w:val="clear" w:color="auto" w:fill="auto"/>
          <w:tcMar>
            <w:top w:w="57" w:type="dxa"/>
            <w:left w:w="0" w:type="dxa"/>
            <w:right w:w="0" w:type="dxa"/>
          </w:tcMar>
        </w:tcPr>
        <w:p w14:paraId="7C5A8170" w14:textId="77777777" w:rsidR="001A44D0" w:rsidRDefault="001A44D0" w:rsidP="00523EA7">
          <w:pPr>
            <w:pStyle w:val="Zpat"/>
          </w:pPr>
        </w:p>
      </w:tc>
      <w:tc>
        <w:tcPr>
          <w:tcW w:w="5698" w:type="dxa"/>
          <w:shd w:val="clear" w:color="auto" w:fill="auto"/>
          <w:tcMar>
            <w:top w:w="57" w:type="dxa"/>
            <w:left w:w="0" w:type="dxa"/>
            <w:right w:w="0" w:type="dxa"/>
          </w:tcMar>
        </w:tcPr>
        <w:p w14:paraId="3724A61E" w14:textId="77777777" w:rsidR="001A44D0" w:rsidRPr="00D6163D" w:rsidRDefault="001A44D0" w:rsidP="00D6163D">
          <w:pPr>
            <w:pStyle w:val="Druhdokumentu"/>
          </w:pPr>
        </w:p>
      </w:tc>
    </w:tr>
  </w:tbl>
  <w:p w14:paraId="34091E4E" w14:textId="77777777" w:rsidR="001A44D0" w:rsidRPr="00D6163D" w:rsidRDefault="001A44D0">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1A44D0" w14:paraId="2BDAF14D" w14:textId="77777777" w:rsidTr="00F1715C">
      <w:trPr>
        <w:trHeight w:hRule="exact" w:val="936"/>
      </w:trPr>
      <w:tc>
        <w:tcPr>
          <w:tcW w:w="1361" w:type="dxa"/>
          <w:tcMar>
            <w:left w:w="0" w:type="dxa"/>
            <w:right w:w="0" w:type="dxa"/>
          </w:tcMar>
        </w:tcPr>
        <w:p w14:paraId="7B3FDF44" w14:textId="77777777" w:rsidR="001A44D0" w:rsidRPr="00B8518B" w:rsidRDefault="001A44D0" w:rsidP="00FC6389">
          <w:pPr>
            <w:pStyle w:val="Zpat"/>
            <w:rPr>
              <w:rStyle w:val="slostrnky"/>
            </w:rPr>
          </w:pPr>
          <w:r>
            <w:rPr>
              <w:noProof/>
              <w:lang w:eastAsia="cs-CZ"/>
            </w:rPr>
            <mc:AlternateContent>
              <mc:Choice Requires="wps">
                <w:drawing>
                  <wp:anchor distT="0" distB="0" distL="114300" distR="114300" simplePos="0" relativeHeight="251679744" behindDoc="0" locked="1" layoutInCell="1" allowOverlap="1" wp14:anchorId="56295107" wp14:editId="0A167075">
                    <wp:simplePos x="0" y="0"/>
                    <wp:positionH relativeFrom="column">
                      <wp:posOffset>3189605</wp:posOffset>
                    </wp:positionH>
                    <wp:positionV relativeFrom="page">
                      <wp:posOffset>1047115</wp:posOffset>
                    </wp:positionV>
                    <wp:extent cx="161925" cy="161925"/>
                    <wp:effectExtent l="0" t="0" r="66675" b="66675"/>
                    <wp:wrapNone/>
                    <wp:docPr id="8" name="Half Frame 8"/>
                    <wp:cNvGraphicFramePr/>
                    <a:graphic xmlns:a="http://schemas.openxmlformats.org/drawingml/2006/main">
                      <a:graphicData uri="http://schemas.microsoft.com/office/word/2010/wordprocessingShape">
                        <wps:wsp>
                          <wps:cNvSpPr/>
                          <wps:spPr>
                            <a:xfrm>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B5A31F6" id="Half Frame 8" o:spid="_x0000_s1026" style="position:absolute;margin-left:251.15pt;margin-top:82.45pt;width:12.75pt;height:12.75pt;z-index:2516797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p>
      </w:tc>
      <w:tc>
        <w:tcPr>
          <w:tcW w:w="3458" w:type="dxa"/>
          <w:shd w:val="clear" w:color="auto" w:fill="auto"/>
          <w:tcMar>
            <w:left w:w="0" w:type="dxa"/>
            <w:right w:w="0" w:type="dxa"/>
          </w:tcMar>
        </w:tcPr>
        <w:p w14:paraId="5C6523DF" w14:textId="77777777" w:rsidR="001A44D0" w:rsidRDefault="001A44D0" w:rsidP="00FC6389">
          <w:pPr>
            <w:pStyle w:val="Zpat"/>
          </w:pPr>
        </w:p>
      </w:tc>
      <w:tc>
        <w:tcPr>
          <w:tcW w:w="5698" w:type="dxa"/>
          <w:shd w:val="clear" w:color="auto" w:fill="auto"/>
          <w:tcMar>
            <w:left w:w="0" w:type="dxa"/>
            <w:right w:w="0" w:type="dxa"/>
          </w:tcMar>
        </w:tcPr>
        <w:p w14:paraId="2F1DF8B5" w14:textId="77777777" w:rsidR="001A44D0" w:rsidRPr="00D6163D" w:rsidRDefault="001A44D0" w:rsidP="00FC6389">
          <w:pPr>
            <w:pStyle w:val="Druhdokumentu"/>
          </w:pPr>
        </w:p>
      </w:tc>
    </w:tr>
    <w:tr w:rsidR="001A44D0" w14:paraId="28773BD5" w14:textId="77777777" w:rsidTr="00F64786">
      <w:trPr>
        <w:trHeight w:hRule="exact" w:val="452"/>
      </w:trPr>
      <w:tc>
        <w:tcPr>
          <w:tcW w:w="1361" w:type="dxa"/>
          <w:tcMar>
            <w:left w:w="0" w:type="dxa"/>
            <w:right w:w="0" w:type="dxa"/>
          </w:tcMar>
        </w:tcPr>
        <w:p w14:paraId="0967DDA2" w14:textId="77777777" w:rsidR="001A44D0" w:rsidRPr="00B8518B" w:rsidRDefault="001A44D0" w:rsidP="00FC6389">
          <w:pPr>
            <w:pStyle w:val="Zpat"/>
            <w:rPr>
              <w:rStyle w:val="slostrnky"/>
            </w:rPr>
          </w:pPr>
        </w:p>
      </w:tc>
      <w:tc>
        <w:tcPr>
          <w:tcW w:w="3458" w:type="dxa"/>
          <w:shd w:val="clear" w:color="auto" w:fill="auto"/>
          <w:tcMar>
            <w:left w:w="0" w:type="dxa"/>
            <w:right w:w="0" w:type="dxa"/>
          </w:tcMar>
        </w:tcPr>
        <w:p w14:paraId="70AE4E57" w14:textId="77777777" w:rsidR="001A44D0" w:rsidRDefault="001A44D0" w:rsidP="00FC6389">
          <w:pPr>
            <w:pStyle w:val="Zpat"/>
          </w:pPr>
        </w:p>
      </w:tc>
      <w:tc>
        <w:tcPr>
          <w:tcW w:w="5698" w:type="dxa"/>
          <w:shd w:val="clear" w:color="auto" w:fill="auto"/>
          <w:tcMar>
            <w:left w:w="0" w:type="dxa"/>
            <w:right w:w="0" w:type="dxa"/>
          </w:tcMar>
        </w:tcPr>
        <w:p w14:paraId="6A004C2D" w14:textId="77777777" w:rsidR="001A44D0" w:rsidRDefault="001A44D0" w:rsidP="00FC6389">
          <w:pPr>
            <w:pStyle w:val="Druhdokumentu"/>
            <w:rPr>
              <w:noProof/>
            </w:rPr>
          </w:pPr>
        </w:p>
      </w:tc>
    </w:tr>
  </w:tbl>
  <w:p w14:paraId="013F19EC" w14:textId="77777777" w:rsidR="001A44D0" w:rsidRPr="00D6163D" w:rsidRDefault="001A44D0" w:rsidP="00FC6389">
    <w:pPr>
      <w:pStyle w:val="Zhlav"/>
      <w:rPr>
        <w:sz w:val="8"/>
        <w:szCs w:val="8"/>
      </w:rPr>
    </w:pPr>
    <w:r>
      <w:rPr>
        <w:noProof/>
        <w:lang w:eastAsia="cs-CZ"/>
      </w:rPr>
      <mc:AlternateContent>
        <mc:Choice Requires="wps">
          <w:drawing>
            <wp:anchor distT="0" distB="0" distL="114300" distR="114300" simplePos="0" relativeHeight="251681792" behindDoc="0" locked="1" layoutInCell="1" allowOverlap="1" wp14:anchorId="19E4F619" wp14:editId="7FC1DC65">
              <wp:simplePos x="0" y="0"/>
              <wp:positionH relativeFrom="column">
                <wp:posOffset>5444490</wp:posOffset>
              </wp:positionH>
              <wp:positionV relativeFrom="page">
                <wp:posOffset>2375535</wp:posOffset>
              </wp:positionV>
              <wp:extent cx="161925" cy="161925"/>
              <wp:effectExtent l="38100" t="38100" r="28575" b="28575"/>
              <wp:wrapNone/>
              <wp:docPr id="11" name="Half Frame 11"/>
              <wp:cNvGraphicFramePr/>
              <a:graphic xmlns:a="http://schemas.openxmlformats.org/drawingml/2006/main">
                <a:graphicData uri="http://schemas.microsoft.com/office/word/2010/wordprocessingShape">
                  <wps:wsp>
                    <wps:cNvSpPr/>
                    <wps:spPr>
                      <a:xfrm rot="10800000">
                        <a:off x="0" y="0"/>
                        <a:ext cx="161925" cy="161925"/>
                      </a:xfrm>
                      <a:prstGeom prst="halfFrame">
                        <a:avLst>
                          <a:gd name="adj1" fmla="val 0"/>
                          <a:gd name="adj2" fmla="val 0"/>
                        </a:avLst>
                      </a:prstGeom>
                      <a:noFill/>
                      <a:ln w="25400">
                        <a:solidFill>
                          <a:schemeClr val="accent2"/>
                        </a:solid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EE53A2" id="Half Frame 11" o:spid="_x0000_s1026" style="position:absolute;margin-left:428.7pt;margin-top:187.05pt;width:12.75pt;height:12.75pt;rotation:180;z-index:2516817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margin;mso-height-relative:margin;v-text-anchor:middle" coordsize="161925,16192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" path="m,l161925,r,l,,,161925r,l,xe" filled="f" strokecolor="#ff5200 [3205]" strokeweight="2pt">
              <v:stroke joinstyle="miter"/>
              <v:path arrowok="t" o:connecttype="custom" o:connectlocs="0,0;161925,0;161925,0;0,0;0,161925;0,161925;0,0" o:connectangles="0,0,0,0,0,0,0"/>
              <w10:wrap anchory="page"/>
              <w10:anchorlock/>
            </v:shape>
          </w:pict>
        </mc:Fallback>
      </mc:AlternateContent>
    </w:r>
    <w:r w:rsidRPr="00AE589A">
      <w:rPr>
        <w:noProof/>
        <w:lang w:eastAsia="cs-CZ"/>
      </w:rPr>
      <w:drawing>
        <wp:anchor distT="0" distB="0" distL="114300" distR="114300" simplePos="0" relativeHeight="251683840" behindDoc="0" locked="1" layoutInCell="1" allowOverlap="1" wp14:anchorId="4B30FB30" wp14:editId="31213AE1">
          <wp:simplePos x="0" y="0"/>
          <wp:positionH relativeFrom="page">
            <wp:posOffset>431800</wp:posOffset>
          </wp:positionH>
          <wp:positionV relativeFrom="page">
            <wp:posOffset>386715</wp:posOffset>
          </wp:positionV>
          <wp:extent cx="1727835" cy="640715"/>
          <wp:effectExtent l="0" t="0" r="5715" b="6985"/>
          <wp:wrapNone/>
          <wp:docPr id="6" name="Obráze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27835" cy="640715"/>
                  </a:xfrm>
                  <a:prstGeom prst="rect">
                    <a:avLst/>
                  </a:prstGeom>
                </pic:spPr>
              </pic:pic>
            </a:graphicData>
          </a:graphic>
          <wp14:sizeRelH relativeFrom="margin">
            <wp14:pctWidth>0</wp14:pctWidth>
          </wp14:sizeRelH>
          <wp14:sizeRelV relativeFrom="margin">
            <wp14:pctHeight>0</wp14:pctHeight>
          </wp14:sizeRelV>
        </wp:anchor>
      </w:drawing>
    </w:r>
  </w:p>
  <w:p w14:paraId="6CD22768" w14:textId="77777777" w:rsidR="001A44D0" w:rsidRPr="00460660" w:rsidRDefault="001A44D0">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06594F"/>
    <w:multiLevelType w:val="hybridMultilevel"/>
    <w:tmpl w:val="21308524"/>
    <w:lvl w:ilvl="0" w:tplc="45845412">
      <w:start w:val="1"/>
      <w:numFmt w:val="bullet"/>
      <w:lvlText w:val=""/>
      <w:lvlJc w:val="left"/>
      <w:pPr>
        <w:ind w:left="2132" w:hanging="360"/>
      </w:pPr>
      <w:rPr>
        <w:rFonts w:ascii="Symbol" w:hAnsi="Symbol" w:cs="Symbol" w:hint="default"/>
        <w:color w:val="auto"/>
      </w:rPr>
    </w:lvl>
    <w:lvl w:ilvl="1" w:tplc="04050003">
      <w:start w:val="1"/>
      <w:numFmt w:val="bullet"/>
      <w:lvlText w:val="o"/>
      <w:lvlJc w:val="left"/>
      <w:pPr>
        <w:ind w:left="2852" w:hanging="360"/>
      </w:pPr>
      <w:rPr>
        <w:rFonts w:ascii="Courier New" w:hAnsi="Courier New" w:cs="Courier New" w:hint="default"/>
      </w:rPr>
    </w:lvl>
    <w:lvl w:ilvl="2" w:tplc="04050005" w:tentative="1">
      <w:start w:val="1"/>
      <w:numFmt w:val="bullet"/>
      <w:lvlText w:val=""/>
      <w:lvlJc w:val="left"/>
      <w:pPr>
        <w:ind w:left="3572" w:hanging="360"/>
      </w:pPr>
      <w:rPr>
        <w:rFonts w:ascii="Wingdings" w:hAnsi="Wingdings" w:cs="Wingdings" w:hint="default"/>
      </w:rPr>
    </w:lvl>
    <w:lvl w:ilvl="3" w:tplc="04050001" w:tentative="1">
      <w:start w:val="1"/>
      <w:numFmt w:val="bullet"/>
      <w:lvlText w:val=""/>
      <w:lvlJc w:val="left"/>
      <w:pPr>
        <w:ind w:left="4292" w:hanging="360"/>
      </w:pPr>
      <w:rPr>
        <w:rFonts w:ascii="Symbol" w:hAnsi="Symbol" w:cs="Symbol" w:hint="default"/>
      </w:rPr>
    </w:lvl>
    <w:lvl w:ilvl="4" w:tplc="04050003" w:tentative="1">
      <w:start w:val="1"/>
      <w:numFmt w:val="bullet"/>
      <w:lvlText w:val="o"/>
      <w:lvlJc w:val="left"/>
      <w:pPr>
        <w:ind w:left="5012" w:hanging="360"/>
      </w:pPr>
      <w:rPr>
        <w:rFonts w:ascii="Courier New" w:hAnsi="Courier New" w:cs="Courier New" w:hint="default"/>
      </w:rPr>
    </w:lvl>
    <w:lvl w:ilvl="5" w:tplc="04050005" w:tentative="1">
      <w:start w:val="1"/>
      <w:numFmt w:val="bullet"/>
      <w:lvlText w:val=""/>
      <w:lvlJc w:val="left"/>
      <w:pPr>
        <w:ind w:left="5732" w:hanging="360"/>
      </w:pPr>
      <w:rPr>
        <w:rFonts w:ascii="Wingdings" w:hAnsi="Wingdings" w:cs="Wingdings" w:hint="default"/>
      </w:rPr>
    </w:lvl>
    <w:lvl w:ilvl="6" w:tplc="04050001" w:tentative="1">
      <w:start w:val="1"/>
      <w:numFmt w:val="bullet"/>
      <w:lvlText w:val=""/>
      <w:lvlJc w:val="left"/>
      <w:pPr>
        <w:ind w:left="6452" w:hanging="360"/>
      </w:pPr>
      <w:rPr>
        <w:rFonts w:ascii="Symbol" w:hAnsi="Symbol" w:cs="Symbol" w:hint="default"/>
      </w:rPr>
    </w:lvl>
    <w:lvl w:ilvl="7" w:tplc="04050003" w:tentative="1">
      <w:start w:val="1"/>
      <w:numFmt w:val="bullet"/>
      <w:lvlText w:val="o"/>
      <w:lvlJc w:val="left"/>
      <w:pPr>
        <w:ind w:left="7172" w:hanging="360"/>
      </w:pPr>
      <w:rPr>
        <w:rFonts w:ascii="Courier New" w:hAnsi="Courier New" w:cs="Courier New" w:hint="default"/>
      </w:rPr>
    </w:lvl>
    <w:lvl w:ilvl="8" w:tplc="04050005" w:tentative="1">
      <w:start w:val="1"/>
      <w:numFmt w:val="bullet"/>
      <w:lvlText w:val=""/>
      <w:lvlJc w:val="left"/>
      <w:pPr>
        <w:ind w:left="7892" w:hanging="360"/>
      </w:pPr>
      <w:rPr>
        <w:rFonts w:ascii="Wingdings" w:hAnsi="Wingdings" w:cs="Wingdings" w:hint="default"/>
      </w:rPr>
    </w:lvl>
  </w:abstractNum>
  <w:abstractNum w:abstractNumId="1" w15:restartNumberingAfterBreak="0">
    <w:nsid w:val="02A11375"/>
    <w:multiLevelType w:val="multilevel"/>
    <w:tmpl w:val="1FDA4AC8"/>
    <w:lvl w:ilvl="0">
      <w:start w:val="1"/>
      <w:numFmt w:val="decimal"/>
      <w:pStyle w:val="Nadpis1-1"/>
      <w:lvlText w:val="%1."/>
      <w:lvlJc w:val="left"/>
      <w:pPr>
        <w:tabs>
          <w:tab w:val="num" w:pos="737"/>
        </w:tabs>
        <w:ind w:left="737" w:hanging="737"/>
      </w:pPr>
    </w:lvl>
    <w:lvl w:ilvl="1">
      <w:start w:val="1"/>
      <w:numFmt w:val="decimal"/>
      <w:pStyle w:val="Text1-1"/>
      <w:lvlText w:val="%1.%2"/>
      <w:lvlJc w:val="left"/>
      <w:pPr>
        <w:tabs>
          <w:tab w:val="num" w:pos="737"/>
        </w:tabs>
        <w:ind w:left="737" w:hanging="737"/>
      </w:pPr>
    </w:lvl>
    <w:lvl w:ilvl="2">
      <w:start w:val="1"/>
      <w:numFmt w:val="decimal"/>
      <w:pStyle w:val="Text1-2"/>
      <w:lvlText w:val="%1.%2.%3"/>
      <w:lvlJc w:val="left"/>
      <w:pPr>
        <w:tabs>
          <w:tab w:val="num" w:pos="1474"/>
        </w:tabs>
        <w:ind w:left="1474" w:hanging="737"/>
      </w:pPr>
      <w:rPr>
        <w:rFonts w:ascii="Calibri" w:hAnsi="Calibri" w:cs="Times New Roman" w:hint="default"/>
        <w:b w:val="0"/>
        <w:i w:val="0"/>
        <w:sz w:val="18"/>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68D09EC"/>
    <w:multiLevelType w:val="multilevel"/>
    <w:tmpl w:val="0D34D660"/>
    <w:styleLink w:val="ListBulletmultilevel"/>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3" w15:restartNumberingAfterBreak="0">
    <w:nsid w:val="08AC7148"/>
    <w:multiLevelType w:val="hybridMultilevel"/>
    <w:tmpl w:val="7A00E972"/>
    <w:lvl w:ilvl="0" w:tplc="39DE4B7C">
      <w:numFmt w:val="bullet"/>
      <w:lvlText w:val="-"/>
      <w:lvlJc w:val="left"/>
      <w:pPr>
        <w:ind w:left="2132" w:hanging="360"/>
      </w:pPr>
      <w:rPr>
        <w:rFonts w:ascii="Times New Roman" w:eastAsia="Times New Roman" w:hAnsi="Times New Roman" w:cs="Times New Roman" w:hint="default"/>
        <w:color w:val="auto"/>
      </w:rPr>
    </w:lvl>
    <w:lvl w:ilvl="1" w:tplc="FFFFFFFF">
      <w:start w:val="1"/>
      <w:numFmt w:val="bullet"/>
      <w:lvlText w:val="o"/>
      <w:lvlJc w:val="left"/>
      <w:pPr>
        <w:ind w:left="2852" w:hanging="360"/>
      </w:pPr>
      <w:rPr>
        <w:rFonts w:ascii="Courier New" w:hAnsi="Courier New" w:cs="Courier New" w:hint="default"/>
      </w:rPr>
    </w:lvl>
    <w:lvl w:ilvl="2" w:tplc="FFFFFFFF" w:tentative="1">
      <w:start w:val="1"/>
      <w:numFmt w:val="bullet"/>
      <w:lvlText w:val=""/>
      <w:lvlJc w:val="left"/>
      <w:pPr>
        <w:ind w:left="3572" w:hanging="360"/>
      </w:pPr>
      <w:rPr>
        <w:rFonts w:ascii="Wingdings" w:hAnsi="Wingdings" w:cs="Wingdings" w:hint="default"/>
      </w:rPr>
    </w:lvl>
    <w:lvl w:ilvl="3" w:tplc="FFFFFFFF" w:tentative="1">
      <w:start w:val="1"/>
      <w:numFmt w:val="bullet"/>
      <w:lvlText w:val=""/>
      <w:lvlJc w:val="left"/>
      <w:pPr>
        <w:ind w:left="4292" w:hanging="360"/>
      </w:pPr>
      <w:rPr>
        <w:rFonts w:ascii="Symbol" w:hAnsi="Symbol" w:cs="Symbol" w:hint="default"/>
      </w:rPr>
    </w:lvl>
    <w:lvl w:ilvl="4" w:tplc="FFFFFFFF" w:tentative="1">
      <w:start w:val="1"/>
      <w:numFmt w:val="bullet"/>
      <w:lvlText w:val="o"/>
      <w:lvlJc w:val="left"/>
      <w:pPr>
        <w:ind w:left="5012" w:hanging="360"/>
      </w:pPr>
      <w:rPr>
        <w:rFonts w:ascii="Courier New" w:hAnsi="Courier New" w:cs="Courier New" w:hint="default"/>
      </w:rPr>
    </w:lvl>
    <w:lvl w:ilvl="5" w:tplc="FFFFFFFF" w:tentative="1">
      <w:start w:val="1"/>
      <w:numFmt w:val="bullet"/>
      <w:lvlText w:val=""/>
      <w:lvlJc w:val="left"/>
      <w:pPr>
        <w:ind w:left="5732" w:hanging="360"/>
      </w:pPr>
      <w:rPr>
        <w:rFonts w:ascii="Wingdings" w:hAnsi="Wingdings" w:cs="Wingdings" w:hint="default"/>
      </w:rPr>
    </w:lvl>
    <w:lvl w:ilvl="6" w:tplc="FFFFFFFF" w:tentative="1">
      <w:start w:val="1"/>
      <w:numFmt w:val="bullet"/>
      <w:lvlText w:val=""/>
      <w:lvlJc w:val="left"/>
      <w:pPr>
        <w:ind w:left="6452" w:hanging="360"/>
      </w:pPr>
      <w:rPr>
        <w:rFonts w:ascii="Symbol" w:hAnsi="Symbol" w:cs="Symbol" w:hint="default"/>
      </w:rPr>
    </w:lvl>
    <w:lvl w:ilvl="7" w:tplc="FFFFFFFF" w:tentative="1">
      <w:start w:val="1"/>
      <w:numFmt w:val="bullet"/>
      <w:lvlText w:val="o"/>
      <w:lvlJc w:val="left"/>
      <w:pPr>
        <w:ind w:left="7172" w:hanging="360"/>
      </w:pPr>
      <w:rPr>
        <w:rFonts w:ascii="Courier New" w:hAnsi="Courier New" w:cs="Courier New" w:hint="default"/>
      </w:rPr>
    </w:lvl>
    <w:lvl w:ilvl="8" w:tplc="FFFFFFFF" w:tentative="1">
      <w:start w:val="1"/>
      <w:numFmt w:val="bullet"/>
      <w:lvlText w:val=""/>
      <w:lvlJc w:val="left"/>
      <w:pPr>
        <w:ind w:left="7892" w:hanging="360"/>
      </w:pPr>
      <w:rPr>
        <w:rFonts w:ascii="Wingdings" w:hAnsi="Wingdings" w:cs="Wingdings" w:hint="default"/>
      </w:rPr>
    </w:lvl>
  </w:abstractNum>
  <w:abstractNum w:abstractNumId="4" w15:restartNumberingAfterBreak="0">
    <w:nsid w:val="0A9A651C"/>
    <w:multiLevelType w:val="multilevel"/>
    <w:tmpl w:val="0828604A"/>
    <w:lvl w:ilvl="0">
      <w:start w:val="1"/>
      <w:numFmt w:val="decimal"/>
      <w:pStyle w:val="TPNADPIS-1slovan"/>
      <w:lvlText w:val="%1."/>
      <w:lvlJc w:val="left"/>
      <w:pPr>
        <w:ind w:left="1637" w:hanging="360"/>
      </w:pPr>
    </w:lvl>
    <w:lvl w:ilvl="1">
      <w:start w:val="1"/>
      <w:numFmt w:val="decimal"/>
      <w:pStyle w:val="TPNadpis-2slovan"/>
      <w:lvlText w:val="%1.%2."/>
      <w:lvlJc w:val="left"/>
      <w:pPr>
        <w:ind w:left="792" w:hanging="432"/>
      </w:pPr>
      <w:rPr>
        <w:sz w:val="22"/>
        <w:szCs w:val="22"/>
      </w:rPr>
    </w:lvl>
    <w:lvl w:ilvl="2">
      <w:start w:val="1"/>
      <w:numFmt w:val="decimal"/>
      <w:pStyle w:val="TPText-1slovan"/>
      <w:lvlText w:val="%1.%2.%3."/>
      <w:lvlJc w:val="left"/>
      <w:pPr>
        <w:ind w:left="646" w:hanging="504"/>
      </w:pPr>
    </w:lvl>
    <w:lvl w:ilvl="3">
      <w:start w:val="1"/>
      <w:numFmt w:val="decimal"/>
      <w:pStyle w:val="TPText-2slovan"/>
      <w:lvlText w:val="%1.%2.%3.%4."/>
      <w:lvlJc w:val="left"/>
      <w:pPr>
        <w:ind w:left="1728" w:hanging="648"/>
      </w:pPr>
      <w:rPr>
        <w:b w:val="0"/>
      </w:r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 w15:restartNumberingAfterBreak="0">
    <w:nsid w:val="0F931C62"/>
    <w:multiLevelType w:val="multilevel"/>
    <w:tmpl w:val="3E34C0B2"/>
    <w:lvl w:ilvl="0">
      <w:start w:val="8"/>
      <w:numFmt w:val="decimal"/>
      <w:lvlText w:val="%1"/>
      <w:lvlJc w:val="left"/>
      <w:pPr>
        <w:ind w:left="360" w:hanging="360"/>
      </w:pPr>
      <w:rPr>
        <w:rFonts w:hint="default"/>
      </w:rPr>
    </w:lvl>
    <w:lvl w:ilvl="1">
      <w:start w:val="1"/>
      <w:numFmt w:val="decimal"/>
      <w:lvlText w:val="%1.%2"/>
      <w:lvlJc w:val="left"/>
      <w:pPr>
        <w:ind w:left="1506" w:hanging="360"/>
      </w:pPr>
      <w:rPr>
        <w:rFonts w:hint="default"/>
      </w:rPr>
    </w:lvl>
    <w:lvl w:ilvl="2">
      <w:start w:val="1"/>
      <w:numFmt w:val="decimal"/>
      <w:lvlText w:val="%1.%2.%3"/>
      <w:lvlJc w:val="left"/>
      <w:pPr>
        <w:ind w:left="3012" w:hanging="720"/>
      </w:pPr>
      <w:rPr>
        <w:rFonts w:hint="default"/>
      </w:rPr>
    </w:lvl>
    <w:lvl w:ilvl="3">
      <w:start w:val="1"/>
      <w:numFmt w:val="decimal"/>
      <w:lvlText w:val="%1.%2.%3.%4"/>
      <w:lvlJc w:val="left"/>
      <w:pPr>
        <w:ind w:left="4158" w:hanging="720"/>
      </w:pPr>
      <w:rPr>
        <w:rFonts w:hint="default"/>
      </w:rPr>
    </w:lvl>
    <w:lvl w:ilvl="4">
      <w:start w:val="1"/>
      <w:numFmt w:val="decimal"/>
      <w:lvlText w:val="%1.%2.%3.%4.%5"/>
      <w:lvlJc w:val="left"/>
      <w:pPr>
        <w:ind w:left="5664" w:hanging="1080"/>
      </w:pPr>
      <w:rPr>
        <w:rFonts w:hint="default"/>
      </w:rPr>
    </w:lvl>
    <w:lvl w:ilvl="5">
      <w:start w:val="1"/>
      <w:numFmt w:val="decimal"/>
      <w:lvlText w:val="%1.%2.%3.%4.%5.%6"/>
      <w:lvlJc w:val="left"/>
      <w:pPr>
        <w:ind w:left="6810" w:hanging="1080"/>
      </w:pPr>
      <w:rPr>
        <w:rFonts w:hint="default"/>
      </w:rPr>
    </w:lvl>
    <w:lvl w:ilvl="6">
      <w:start w:val="1"/>
      <w:numFmt w:val="decimal"/>
      <w:lvlText w:val="%1.%2.%3.%4.%5.%6.%7"/>
      <w:lvlJc w:val="left"/>
      <w:pPr>
        <w:ind w:left="8316" w:hanging="1440"/>
      </w:pPr>
      <w:rPr>
        <w:rFonts w:hint="default"/>
      </w:rPr>
    </w:lvl>
    <w:lvl w:ilvl="7">
      <w:start w:val="1"/>
      <w:numFmt w:val="decimal"/>
      <w:lvlText w:val="%1.%2.%3.%4.%5.%6.%7.%8"/>
      <w:lvlJc w:val="left"/>
      <w:pPr>
        <w:ind w:left="9462" w:hanging="1440"/>
      </w:pPr>
      <w:rPr>
        <w:rFonts w:hint="default"/>
      </w:rPr>
    </w:lvl>
    <w:lvl w:ilvl="8">
      <w:start w:val="1"/>
      <w:numFmt w:val="decimal"/>
      <w:lvlText w:val="%1.%2.%3.%4.%5.%6.%7.%8.%9"/>
      <w:lvlJc w:val="left"/>
      <w:pPr>
        <w:ind w:left="10608" w:hanging="1440"/>
      </w:pPr>
      <w:rPr>
        <w:rFonts w:hint="default"/>
      </w:rPr>
    </w:lvl>
  </w:abstractNum>
  <w:abstractNum w:abstractNumId="6" w15:restartNumberingAfterBreak="0">
    <w:nsid w:val="119129B1"/>
    <w:multiLevelType w:val="hybridMultilevel"/>
    <w:tmpl w:val="52F86BB2"/>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7" w15:restartNumberingAfterBreak="0">
    <w:nsid w:val="16FB61DB"/>
    <w:multiLevelType w:val="hybridMultilevel"/>
    <w:tmpl w:val="A6905F3E"/>
    <w:lvl w:ilvl="0" w:tplc="04050001">
      <w:start w:val="1"/>
      <w:numFmt w:val="bullet"/>
      <w:lvlText w:val=""/>
      <w:lvlJc w:val="left"/>
      <w:pPr>
        <w:ind w:left="2134" w:hanging="360"/>
      </w:pPr>
      <w:rPr>
        <w:rFonts w:ascii="Symbol" w:hAnsi="Symbol" w:cs="Symbol" w:hint="default"/>
      </w:rPr>
    </w:lvl>
    <w:lvl w:ilvl="1" w:tplc="04050003">
      <w:start w:val="1"/>
      <w:numFmt w:val="bullet"/>
      <w:lvlText w:val="o"/>
      <w:lvlJc w:val="left"/>
      <w:pPr>
        <w:ind w:left="2854" w:hanging="360"/>
      </w:pPr>
      <w:rPr>
        <w:rFonts w:ascii="Courier New" w:hAnsi="Courier New" w:cs="Courier New" w:hint="default"/>
      </w:rPr>
    </w:lvl>
    <w:lvl w:ilvl="2" w:tplc="04050005" w:tentative="1">
      <w:start w:val="1"/>
      <w:numFmt w:val="bullet"/>
      <w:lvlText w:val=""/>
      <w:lvlJc w:val="left"/>
      <w:pPr>
        <w:ind w:left="3574" w:hanging="360"/>
      </w:pPr>
      <w:rPr>
        <w:rFonts w:ascii="Wingdings" w:hAnsi="Wingdings" w:cs="Wingdings" w:hint="default"/>
      </w:rPr>
    </w:lvl>
    <w:lvl w:ilvl="3" w:tplc="04050001" w:tentative="1">
      <w:start w:val="1"/>
      <w:numFmt w:val="bullet"/>
      <w:lvlText w:val=""/>
      <w:lvlJc w:val="left"/>
      <w:pPr>
        <w:ind w:left="4294" w:hanging="360"/>
      </w:pPr>
      <w:rPr>
        <w:rFonts w:ascii="Symbol" w:hAnsi="Symbol" w:cs="Symbol" w:hint="default"/>
      </w:rPr>
    </w:lvl>
    <w:lvl w:ilvl="4" w:tplc="04050003" w:tentative="1">
      <w:start w:val="1"/>
      <w:numFmt w:val="bullet"/>
      <w:lvlText w:val="o"/>
      <w:lvlJc w:val="left"/>
      <w:pPr>
        <w:ind w:left="5014" w:hanging="360"/>
      </w:pPr>
      <w:rPr>
        <w:rFonts w:ascii="Courier New" w:hAnsi="Courier New" w:cs="Courier New" w:hint="default"/>
      </w:rPr>
    </w:lvl>
    <w:lvl w:ilvl="5" w:tplc="04050005" w:tentative="1">
      <w:start w:val="1"/>
      <w:numFmt w:val="bullet"/>
      <w:lvlText w:val=""/>
      <w:lvlJc w:val="left"/>
      <w:pPr>
        <w:ind w:left="5734" w:hanging="360"/>
      </w:pPr>
      <w:rPr>
        <w:rFonts w:ascii="Wingdings" w:hAnsi="Wingdings" w:cs="Wingdings" w:hint="default"/>
      </w:rPr>
    </w:lvl>
    <w:lvl w:ilvl="6" w:tplc="04050001" w:tentative="1">
      <w:start w:val="1"/>
      <w:numFmt w:val="bullet"/>
      <w:lvlText w:val=""/>
      <w:lvlJc w:val="left"/>
      <w:pPr>
        <w:ind w:left="6454" w:hanging="360"/>
      </w:pPr>
      <w:rPr>
        <w:rFonts w:ascii="Symbol" w:hAnsi="Symbol" w:cs="Symbol" w:hint="default"/>
      </w:rPr>
    </w:lvl>
    <w:lvl w:ilvl="7" w:tplc="04050003" w:tentative="1">
      <w:start w:val="1"/>
      <w:numFmt w:val="bullet"/>
      <w:lvlText w:val="o"/>
      <w:lvlJc w:val="left"/>
      <w:pPr>
        <w:ind w:left="7174" w:hanging="360"/>
      </w:pPr>
      <w:rPr>
        <w:rFonts w:ascii="Courier New" w:hAnsi="Courier New" w:cs="Courier New" w:hint="default"/>
      </w:rPr>
    </w:lvl>
    <w:lvl w:ilvl="8" w:tplc="04050005" w:tentative="1">
      <w:start w:val="1"/>
      <w:numFmt w:val="bullet"/>
      <w:lvlText w:val=""/>
      <w:lvlJc w:val="left"/>
      <w:pPr>
        <w:ind w:left="7894" w:hanging="360"/>
      </w:pPr>
      <w:rPr>
        <w:rFonts w:ascii="Wingdings" w:hAnsi="Wingdings" w:cs="Wingdings" w:hint="default"/>
      </w:rPr>
    </w:lvl>
  </w:abstractNum>
  <w:abstractNum w:abstractNumId="8" w15:restartNumberingAfterBreak="0">
    <w:nsid w:val="178F0CD4"/>
    <w:multiLevelType w:val="hybridMultilevel"/>
    <w:tmpl w:val="FDEE3E4A"/>
    <w:lvl w:ilvl="0" w:tplc="0764F41C">
      <w:start w:val="1"/>
      <w:numFmt w:val="lowerLetter"/>
      <w:lvlText w:val="%1)"/>
      <w:lvlJc w:val="left"/>
      <w:pPr>
        <w:ind w:left="862" w:hanging="360"/>
      </w:pPr>
      <w:rPr>
        <w:sz w:val="18"/>
        <w:szCs w:val="18"/>
      </w:rPr>
    </w:lvl>
    <w:lvl w:ilvl="1" w:tplc="04050019">
      <w:start w:val="1"/>
      <w:numFmt w:val="lowerLetter"/>
      <w:lvlText w:val="%2."/>
      <w:lvlJc w:val="left"/>
      <w:pPr>
        <w:ind w:left="1582" w:hanging="360"/>
      </w:pPr>
    </w:lvl>
    <w:lvl w:ilvl="2" w:tplc="0405001B">
      <w:start w:val="1"/>
      <w:numFmt w:val="lowerRoman"/>
      <w:lvlText w:val="%3."/>
      <w:lvlJc w:val="right"/>
      <w:pPr>
        <w:ind w:left="2302" w:hanging="180"/>
      </w:pPr>
    </w:lvl>
    <w:lvl w:ilvl="3" w:tplc="0405000F">
      <w:start w:val="1"/>
      <w:numFmt w:val="decimal"/>
      <w:lvlText w:val="%4."/>
      <w:lvlJc w:val="left"/>
      <w:pPr>
        <w:ind w:left="3022" w:hanging="360"/>
      </w:pPr>
    </w:lvl>
    <w:lvl w:ilvl="4" w:tplc="04050019">
      <w:start w:val="1"/>
      <w:numFmt w:val="lowerLetter"/>
      <w:lvlText w:val="%5."/>
      <w:lvlJc w:val="left"/>
      <w:pPr>
        <w:ind w:left="3742" w:hanging="360"/>
      </w:pPr>
    </w:lvl>
    <w:lvl w:ilvl="5" w:tplc="0405001B">
      <w:start w:val="1"/>
      <w:numFmt w:val="lowerRoman"/>
      <w:lvlText w:val="%6."/>
      <w:lvlJc w:val="right"/>
      <w:pPr>
        <w:ind w:left="4462" w:hanging="180"/>
      </w:pPr>
    </w:lvl>
    <w:lvl w:ilvl="6" w:tplc="0405000F">
      <w:start w:val="1"/>
      <w:numFmt w:val="decimal"/>
      <w:lvlText w:val="%7."/>
      <w:lvlJc w:val="left"/>
      <w:pPr>
        <w:ind w:left="5182" w:hanging="360"/>
      </w:pPr>
    </w:lvl>
    <w:lvl w:ilvl="7" w:tplc="04050019">
      <w:start w:val="1"/>
      <w:numFmt w:val="lowerLetter"/>
      <w:lvlText w:val="%8."/>
      <w:lvlJc w:val="left"/>
      <w:pPr>
        <w:ind w:left="5902" w:hanging="360"/>
      </w:pPr>
    </w:lvl>
    <w:lvl w:ilvl="8" w:tplc="0405001B">
      <w:start w:val="1"/>
      <w:numFmt w:val="lowerRoman"/>
      <w:lvlText w:val="%9."/>
      <w:lvlJc w:val="right"/>
      <w:pPr>
        <w:ind w:left="6622" w:hanging="180"/>
      </w:pPr>
    </w:lvl>
  </w:abstractNum>
  <w:abstractNum w:abstractNumId="9" w15:restartNumberingAfterBreak="0">
    <w:nsid w:val="19824244"/>
    <w:multiLevelType w:val="singleLevel"/>
    <w:tmpl w:val="04050001"/>
    <w:lvl w:ilvl="0">
      <w:start w:val="1"/>
      <w:numFmt w:val="bullet"/>
      <w:lvlText w:val=""/>
      <w:lvlJc w:val="left"/>
      <w:pPr>
        <w:ind w:left="720" w:hanging="360"/>
      </w:pPr>
      <w:rPr>
        <w:rFonts w:ascii="Symbol" w:hAnsi="Symbol" w:cs="Symbol" w:hint="default"/>
      </w:rPr>
    </w:lvl>
  </w:abstractNum>
  <w:abstractNum w:abstractNumId="10" w15:restartNumberingAfterBreak="0">
    <w:nsid w:val="1A3D549F"/>
    <w:multiLevelType w:val="hybridMultilevel"/>
    <w:tmpl w:val="B27A8C6E"/>
    <w:lvl w:ilvl="0" w:tplc="04050017">
      <w:start w:val="1"/>
      <w:numFmt w:val="lowerLetter"/>
      <w:lvlText w:val="%1)"/>
      <w:lvlJc w:val="left"/>
      <w:pPr>
        <w:ind w:left="1146" w:hanging="360"/>
      </w:p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11"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12" w15:restartNumberingAfterBreak="0">
    <w:nsid w:val="1DEB75B1"/>
    <w:multiLevelType w:val="hybridMultilevel"/>
    <w:tmpl w:val="62CC8BEC"/>
    <w:lvl w:ilvl="0" w:tplc="BFA22972">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13" w15:restartNumberingAfterBreak="0">
    <w:nsid w:val="1EF54B87"/>
    <w:multiLevelType w:val="hybridMultilevel"/>
    <w:tmpl w:val="C6461864"/>
    <w:lvl w:ilvl="0" w:tplc="04050019">
      <w:start w:val="1"/>
      <w:numFmt w:val="lowerLetter"/>
      <w:lvlText w:val="%1."/>
      <w:lvlJc w:val="left"/>
      <w:pPr>
        <w:ind w:left="720" w:hanging="360"/>
      </w:p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4" w15:restartNumberingAfterBreak="0">
    <w:nsid w:val="26624852"/>
    <w:multiLevelType w:val="hybridMultilevel"/>
    <w:tmpl w:val="49F258DA"/>
    <w:lvl w:ilvl="0" w:tplc="04050001">
      <w:start w:val="1"/>
      <w:numFmt w:val="bullet"/>
      <w:lvlText w:val=""/>
      <w:lvlJc w:val="left"/>
      <w:pPr>
        <w:ind w:left="1146" w:hanging="360"/>
      </w:pPr>
      <w:rPr>
        <w:rFonts w:ascii="Symbol" w:hAnsi="Symbol" w:hint="default"/>
      </w:rPr>
    </w:lvl>
    <w:lvl w:ilvl="1" w:tplc="04050003" w:tentative="1">
      <w:start w:val="1"/>
      <w:numFmt w:val="bullet"/>
      <w:lvlText w:val="o"/>
      <w:lvlJc w:val="left"/>
      <w:pPr>
        <w:ind w:left="1866" w:hanging="360"/>
      </w:pPr>
      <w:rPr>
        <w:rFonts w:ascii="Courier New" w:hAnsi="Courier New" w:cs="Courier New" w:hint="default"/>
      </w:rPr>
    </w:lvl>
    <w:lvl w:ilvl="2" w:tplc="04050005" w:tentative="1">
      <w:start w:val="1"/>
      <w:numFmt w:val="bullet"/>
      <w:lvlText w:val=""/>
      <w:lvlJc w:val="left"/>
      <w:pPr>
        <w:ind w:left="2586" w:hanging="360"/>
      </w:pPr>
      <w:rPr>
        <w:rFonts w:ascii="Wingdings" w:hAnsi="Wingdings" w:hint="default"/>
      </w:rPr>
    </w:lvl>
    <w:lvl w:ilvl="3" w:tplc="04050001" w:tentative="1">
      <w:start w:val="1"/>
      <w:numFmt w:val="bullet"/>
      <w:lvlText w:val=""/>
      <w:lvlJc w:val="left"/>
      <w:pPr>
        <w:ind w:left="3306" w:hanging="360"/>
      </w:pPr>
      <w:rPr>
        <w:rFonts w:ascii="Symbol" w:hAnsi="Symbol" w:hint="default"/>
      </w:rPr>
    </w:lvl>
    <w:lvl w:ilvl="4" w:tplc="04050003" w:tentative="1">
      <w:start w:val="1"/>
      <w:numFmt w:val="bullet"/>
      <w:lvlText w:val="o"/>
      <w:lvlJc w:val="left"/>
      <w:pPr>
        <w:ind w:left="4026" w:hanging="360"/>
      </w:pPr>
      <w:rPr>
        <w:rFonts w:ascii="Courier New" w:hAnsi="Courier New" w:cs="Courier New" w:hint="default"/>
      </w:rPr>
    </w:lvl>
    <w:lvl w:ilvl="5" w:tplc="04050005" w:tentative="1">
      <w:start w:val="1"/>
      <w:numFmt w:val="bullet"/>
      <w:lvlText w:val=""/>
      <w:lvlJc w:val="left"/>
      <w:pPr>
        <w:ind w:left="4746" w:hanging="360"/>
      </w:pPr>
      <w:rPr>
        <w:rFonts w:ascii="Wingdings" w:hAnsi="Wingdings" w:hint="default"/>
      </w:rPr>
    </w:lvl>
    <w:lvl w:ilvl="6" w:tplc="04050001" w:tentative="1">
      <w:start w:val="1"/>
      <w:numFmt w:val="bullet"/>
      <w:lvlText w:val=""/>
      <w:lvlJc w:val="left"/>
      <w:pPr>
        <w:ind w:left="5466" w:hanging="360"/>
      </w:pPr>
      <w:rPr>
        <w:rFonts w:ascii="Symbol" w:hAnsi="Symbol" w:hint="default"/>
      </w:rPr>
    </w:lvl>
    <w:lvl w:ilvl="7" w:tplc="04050003" w:tentative="1">
      <w:start w:val="1"/>
      <w:numFmt w:val="bullet"/>
      <w:lvlText w:val="o"/>
      <w:lvlJc w:val="left"/>
      <w:pPr>
        <w:ind w:left="6186" w:hanging="360"/>
      </w:pPr>
      <w:rPr>
        <w:rFonts w:ascii="Courier New" w:hAnsi="Courier New" w:cs="Courier New" w:hint="default"/>
      </w:rPr>
    </w:lvl>
    <w:lvl w:ilvl="8" w:tplc="04050005" w:tentative="1">
      <w:start w:val="1"/>
      <w:numFmt w:val="bullet"/>
      <w:lvlText w:val=""/>
      <w:lvlJc w:val="left"/>
      <w:pPr>
        <w:ind w:left="6906" w:hanging="360"/>
      </w:pPr>
      <w:rPr>
        <w:rFonts w:ascii="Wingdings" w:hAnsi="Wingdings" w:hint="default"/>
      </w:rPr>
    </w:lvl>
  </w:abstractNum>
  <w:abstractNum w:abstractNumId="15" w15:restartNumberingAfterBreak="0">
    <w:nsid w:val="2BF76403"/>
    <w:multiLevelType w:val="multilevel"/>
    <w:tmpl w:val="0D34D660"/>
    <w:numStyleLink w:val="ListBulletmultilevel"/>
  </w:abstractNum>
  <w:abstractNum w:abstractNumId="16" w15:restartNumberingAfterBreak="0">
    <w:nsid w:val="2D6F3E35"/>
    <w:multiLevelType w:val="hybridMultilevel"/>
    <w:tmpl w:val="5EDA67EC"/>
    <w:lvl w:ilvl="0" w:tplc="04050017">
      <w:start w:val="1"/>
      <w:numFmt w:val="lowerLetter"/>
      <w:lvlText w:val="%1)"/>
      <w:lvlJc w:val="left"/>
      <w:pPr>
        <w:ind w:left="1778" w:hanging="360"/>
      </w:pPr>
    </w:lvl>
    <w:lvl w:ilvl="1" w:tplc="04050019" w:tentative="1">
      <w:start w:val="1"/>
      <w:numFmt w:val="lowerLetter"/>
      <w:lvlText w:val="%2."/>
      <w:lvlJc w:val="left"/>
      <w:pPr>
        <w:ind w:left="2498" w:hanging="360"/>
      </w:pPr>
    </w:lvl>
    <w:lvl w:ilvl="2" w:tplc="0405001B" w:tentative="1">
      <w:start w:val="1"/>
      <w:numFmt w:val="lowerRoman"/>
      <w:lvlText w:val="%3."/>
      <w:lvlJc w:val="right"/>
      <w:pPr>
        <w:ind w:left="3218" w:hanging="180"/>
      </w:pPr>
    </w:lvl>
    <w:lvl w:ilvl="3" w:tplc="0405000F" w:tentative="1">
      <w:start w:val="1"/>
      <w:numFmt w:val="decimal"/>
      <w:lvlText w:val="%4."/>
      <w:lvlJc w:val="left"/>
      <w:pPr>
        <w:ind w:left="3938" w:hanging="360"/>
      </w:pPr>
    </w:lvl>
    <w:lvl w:ilvl="4" w:tplc="04050019" w:tentative="1">
      <w:start w:val="1"/>
      <w:numFmt w:val="lowerLetter"/>
      <w:lvlText w:val="%5."/>
      <w:lvlJc w:val="left"/>
      <w:pPr>
        <w:ind w:left="4658" w:hanging="360"/>
      </w:pPr>
    </w:lvl>
    <w:lvl w:ilvl="5" w:tplc="0405001B" w:tentative="1">
      <w:start w:val="1"/>
      <w:numFmt w:val="lowerRoman"/>
      <w:lvlText w:val="%6."/>
      <w:lvlJc w:val="right"/>
      <w:pPr>
        <w:ind w:left="5378" w:hanging="180"/>
      </w:pPr>
    </w:lvl>
    <w:lvl w:ilvl="6" w:tplc="0405000F" w:tentative="1">
      <w:start w:val="1"/>
      <w:numFmt w:val="decimal"/>
      <w:lvlText w:val="%7."/>
      <w:lvlJc w:val="left"/>
      <w:pPr>
        <w:ind w:left="6098" w:hanging="360"/>
      </w:pPr>
    </w:lvl>
    <w:lvl w:ilvl="7" w:tplc="04050019" w:tentative="1">
      <w:start w:val="1"/>
      <w:numFmt w:val="lowerLetter"/>
      <w:lvlText w:val="%8."/>
      <w:lvlJc w:val="left"/>
      <w:pPr>
        <w:ind w:left="6818" w:hanging="360"/>
      </w:pPr>
    </w:lvl>
    <w:lvl w:ilvl="8" w:tplc="0405001B" w:tentative="1">
      <w:start w:val="1"/>
      <w:numFmt w:val="lowerRoman"/>
      <w:lvlText w:val="%9."/>
      <w:lvlJc w:val="right"/>
      <w:pPr>
        <w:ind w:left="7538" w:hanging="180"/>
      </w:pPr>
    </w:lvl>
  </w:abstractNum>
  <w:abstractNum w:abstractNumId="17" w15:restartNumberingAfterBreak="0">
    <w:nsid w:val="30503275"/>
    <w:multiLevelType w:val="hybridMultilevel"/>
    <w:tmpl w:val="292850EC"/>
    <w:lvl w:ilvl="0" w:tplc="D494D52A">
      <w:start w:val="2"/>
      <w:numFmt w:val="bullet"/>
      <w:lvlText w:val="-"/>
      <w:lvlJc w:val="left"/>
      <w:pPr>
        <w:ind w:left="786" w:hanging="360"/>
      </w:pPr>
      <w:rPr>
        <w:rFonts w:ascii="Times New Roman" w:eastAsia="Times New Roman" w:hAnsi="Times New Roman" w:cs="Times New Roman" w:hint="default"/>
      </w:rPr>
    </w:lvl>
    <w:lvl w:ilvl="1" w:tplc="04050003" w:tentative="1">
      <w:start w:val="1"/>
      <w:numFmt w:val="bullet"/>
      <w:lvlText w:val="o"/>
      <w:lvlJc w:val="left"/>
      <w:pPr>
        <w:ind w:left="1506" w:hanging="360"/>
      </w:pPr>
      <w:rPr>
        <w:rFonts w:ascii="Courier New" w:hAnsi="Courier New" w:cs="Courier New" w:hint="default"/>
      </w:rPr>
    </w:lvl>
    <w:lvl w:ilvl="2" w:tplc="04050005" w:tentative="1">
      <w:start w:val="1"/>
      <w:numFmt w:val="bullet"/>
      <w:lvlText w:val=""/>
      <w:lvlJc w:val="left"/>
      <w:pPr>
        <w:ind w:left="2226" w:hanging="360"/>
      </w:pPr>
      <w:rPr>
        <w:rFonts w:ascii="Wingdings" w:hAnsi="Wingdings" w:hint="default"/>
      </w:rPr>
    </w:lvl>
    <w:lvl w:ilvl="3" w:tplc="04050001" w:tentative="1">
      <w:start w:val="1"/>
      <w:numFmt w:val="bullet"/>
      <w:lvlText w:val=""/>
      <w:lvlJc w:val="left"/>
      <w:pPr>
        <w:ind w:left="2946" w:hanging="360"/>
      </w:pPr>
      <w:rPr>
        <w:rFonts w:ascii="Symbol" w:hAnsi="Symbol" w:hint="default"/>
      </w:rPr>
    </w:lvl>
    <w:lvl w:ilvl="4" w:tplc="04050003" w:tentative="1">
      <w:start w:val="1"/>
      <w:numFmt w:val="bullet"/>
      <w:lvlText w:val="o"/>
      <w:lvlJc w:val="left"/>
      <w:pPr>
        <w:ind w:left="3666" w:hanging="360"/>
      </w:pPr>
      <w:rPr>
        <w:rFonts w:ascii="Courier New" w:hAnsi="Courier New" w:cs="Courier New" w:hint="default"/>
      </w:rPr>
    </w:lvl>
    <w:lvl w:ilvl="5" w:tplc="04050005" w:tentative="1">
      <w:start w:val="1"/>
      <w:numFmt w:val="bullet"/>
      <w:lvlText w:val=""/>
      <w:lvlJc w:val="left"/>
      <w:pPr>
        <w:ind w:left="4386" w:hanging="360"/>
      </w:pPr>
      <w:rPr>
        <w:rFonts w:ascii="Wingdings" w:hAnsi="Wingdings" w:hint="default"/>
      </w:rPr>
    </w:lvl>
    <w:lvl w:ilvl="6" w:tplc="04050001" w:tentative="1">
      <w:start w:val="1"/>
      <w:numFmt w:val="bullet"/>
      <w:lvlText w:val=""/>
      <w:lvlJc w:val="left"/>
      <w:pPr>
        <w:ind w:left="5106" w:hanging="360"/>
      </w:pPr>
      <w:rPr>
        <w:rFonts w:ascii="Symbol" w:hAnsi="Symbol" w:hint="default"/>
      </w:rPr>
    </w:lvl>
    <w:lvl w:ilvl="7" w:tplc="04050003" w:tentative="1">
      <w:start w:val="1"/>
      <w:numFmt w:val="bullet"/>
      <w:lvlText w:val="o"/>
      <w:lvlJc w:val="left"/>
      <w:pPr>
        <w:ind w:left="5826" w:hanging="360"/>
      </w:pPr>
      <w:rPr>
        <w:rFonts w:ascii="Courier New" w:hAnsi="Courier New" w:cs="Courier New" w:hint="default"/>
      </w:rPr>
    </w:lvl>
    <w:lvl w:ilvl="8" w:tplc="04050005" w:tentative="1">
      <w:start w:val="1"/>
      <w:numFmt w:val="bullet"/>
      <w:lvlText w:val=""/>
      <w:lvlJc w:val="left"/>
      <w:pPr>
        <w:ind w:left="6546" w:hanging="360"/>
      </w:pPr>
      <w:rPr>
        <w:rFonts w:ascii="Wingdings" w:hAnsi="Wingdings" w:hint="default"/>
      </w:rPr>
    </w:lvl>
  </w:abstractNum>
  <w:abstractNum w:abstractNumId="18"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Times New Roman"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9" w15:restartNumberingAfterBreak="0">
    <w:nsid w:val="3D400CCA"/>
    <w:multiLevelType w:val="multilevel"/>
    <w:tmpl w:val="46407404"/>
    <w:lvl w:ilvl="0">
      <w:start w:val="1"/>
      <w:numFmt w:val="lowerLetter"/>
      <w:lvlText w:val="%1)"/>
      <w:lvlJc w:val="left"/>
      <w:pPr>
        <w:ind w:left="1110" w:hanging="360"/>
      </w:pPr>
      <w:rPr>
        <w:rFonts w:asciiTheme="minorHAnsi" w:eastAsia="Times New Roman" w:hAnsiTheme="minorHAnsi" w:cs="Times New Roman"/>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20" w15:restartNumberingAfterBreak="0">
    <w:nsid w:val="3DB804A6"/>
    <w:multiLevelType w:val="hybridMultilevel"/>
    <w:tmpl w:val="0B0AD5BE"/>
    <w:lvl w:ilvl="0" w:tplc="58A8AEEE">
      <w:start w:val="1"/>
      <w:numFmt w:val="decimal"/>
      <w:lvlText w:val="%1. "/>
      <w:lvlJc w:val="left"/>
      <w:pPr>
        <w:tabs>
          <w:tab w:val="num" w:pos="142"/>
        </w:tabs>
        <w:ind w:left="502" w:hanging="360"/>
      </w:pPr>
      <w:rPr>
        <w:rFonts w:ascii="Times New Roman" w:hAnsi="Times New Roman" w:cs="Times New Roman" w:hint="default"/>
        <w:b/>
        <w:i w:val="0"/>
        <w:sz w:val="22"/>
        <w:szCs w:val="22"/>
      </w:rPr>
    </w:lvl>
    <w:lvl w:ilvl="1" w:tplc="385A395E">
      <w:start w:val="1"/>
      <w:numFmt w:val="lowerLetter"/>
      <w:lvlText w:val="%2)"/>
      <w:lvlJc w:val="left"/>
      <w:pPr>
        <w:tabs>
          <w:tab w:val="num" w:pos="1440"/>
        </w:tabs>
        <w:ind w:left="1440" w:hanging="360"/>
      </w:pPr>
    </w:lvl>
    <w:lvl w:ilvl="2" w:tplc="05BE8826">
      <w:start w:val="1"/>
      <w:numFmt w:val="bullet"/>
      <w:lvlText w:val=""/>
      <w:lvlJc w:val="left"/>
      <w:pPr>
        <w:tabs>
          <w:tab w:val="num" w:pos="2340"/>
        </w:tabs>
        <w:ind w:left="2340" w:hanging="360"/>
      </w:pPr>
      <w:rPr>
        <w:rFonts w:ascii="Symbol" w:hAnsi="Symbol" w:hint="default"/>
        <w:b/>
        <w:i w:val="0"/>
        <w:sz w:val="22"/>
        <w:szCs w:val="22"/>
      </w:rPr>
    </w:lvl>
    <w:lvl w:ilvl="3" w:tplc="39DE4B7C">
      <w:numFmt w:val="bullet"/>
      <w:lvlText w:val="-"/>
      <w:lvlJc w:val="left"/>
      <w:pPr>
        <w:tabs>
          <w:tab w:val="num" w:pos="2880"/>
        </w:tabs>
        <w:ind w:left="2880" w:hanging="360"/>
      </w:pPr>
      <w:rPr>
        <w:rFonts w:ascii="Times New Roman" w:eastAsia="Times New Roman" w:hAnsi="Times New Roman" w:cs="Times New Roman"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1" w15:restartNumberingAfterBreak="0">
    <w:nsid w:val="3FA971FE"/>
    <w:multiLevelType w:val="hybridMultilevel"/>
    <w:tmpl w:val="BCDE45BC"/>
    <w:lvl w:ilvl="0" w:tplc="04050001">
      <w:start w:val="1"/>
      <w:numFmt w:val="bullet"/>
      <w:lvlText w:val=""/>
      <w:lvlJc w:val="left"/>
      <w:pPr>
        <w:ind w:left="720" w:hanging="360"/>
      </w:pPr>
      <w:rPr>
        <w:rFonts w:ascii="Symbol" w:hAnsi="Symbol"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2" w15:restartNumberingAfterBreak="0">
    <w:nsid w:val="40FA0899"/>
    <w:multiLevelType w:val="hybridMultilevel"/>
    <w:tmpl w:val="E6BA2D6A"/>
    <w:lvl w:ilvl="0" w:tplc="3DAC488E">
      <w:start w:val="1"/>
      <w:numFmt w:val="bullet"/>
      <w:lvlText w:val=""/>
      <w:lvlJc w:val="left"/>
      <w:pPr>
        <w:ind w:left="720" w:hanging="360"/>
      </w:pPr>
      <w:rPr>
        <w:rFonts w:ascii="Symbol" w:hAnsi="Symbol" w:cs="Symbol" w:hint="default"/>
      </w:rPr>
    </w:lvl>
    <w:lvl w:ilvl="1" w:tplc="F28A176C" w:tentative="1">
      <w:start w:val="1"/>
      <w:numFmt w:val="bullet"/>
      <w:lvlText w:val="o"/>
      <w:lvlJc w:val="left"/>
      <w:pPr>
        <w:ind w:left="1440" w:hanging="360"/>
      </w:pPr>
      <w:rPr>
        <w:rFonts w:ascii="Courier New" w:hAnsi="Courier New" w:cs="Courier New" w:hint="default"/>
      </w:rPr>
    </w:lvl>
    <w:lvl w:ilvl="2" w:tplc="C80ADF68">
      <w:start w:val="1"/>
      <w:numFmt w:val="bullet"/>
      <w:lvlText w:val=""/>
      <w:lvlJc w:val="left"/>
      <w:pPr>
        <w:ind w:left="2160" w:hanging="360"/>
      </w:pPr>
      <w:rPr>
        <w:rFonts w:ascii="Wingdings" w:hAnsi="Wingdings" w:cs="Wingdings" w:hint="default"/>
      </w:rPr>
    </w:lvl>
    <w:lvl w:ilvl="3" w:tplc="378E90B0" w:tentative="1">
      <w:start w:val="1"/>
      <w:numFmt w:val="bullet"/>
      <w:lvlText w:val=""/>
      <w:lvlJc w:val="left"/>
      <w:pPr>
        <w:ind w:left="2880" w:hanging="360"/>
      </w:pPr>
      <w:rPr>
        <w:rFonts w:ascii="Symbol" w:hAnsi="Symbol" w:cs="Symbol" w:hint="default"/>
      </w:rPr>
    </w:lvl>
    <w:lvl w:ilvl="4" w:tplc="545A66A4" w:tentative="1">
      <w:start w:val="1"/>
      <w:numFmt w:val="bullet"/>
      <w:lvlText w:val="o"/>
      <w:lvlJc w:val="left"/>
      <w:pPr>
        <w:ind w:left="3600" w:hanging="360"/>
      </w:pPr>
      <w:rPr>
        <w:rFonts w:ascii="Courier New" w:hAnsi="Courier New" w:cs="Courier New" w:hint="default"/>
      </w:rPr>
    </w:lvl>
    <w:lvl w:ilvl="5" w:tplc="197AC450" w:tentative="1">
      <w:start w:val="1"/>
      <w:numFmt w:val="bullet"/>
      <w:lvlText w:val=""/>
      <w:lvlJc w:val="left"/>
      <w:pPr>
        <w:ind w:left="4320" w:hanging="360"/>
      </w:pPr>
      <w:rPr>
        <w:rFonts w:ascii="Wingdings" w:hAnsi="Wingdings" w:cs="Wingdings" w:hint="default"/>
      </w:rPr>
    </w:lvl>
    <w:lvl w:ilvl="6" w:tplc="CB4E0B94" w:tentative="1">
      <w:start w:val="1"/>
      <w:numFmt w:val="bullet"/>
      <w:lvlText w:val=""/>
      <w:lvlJc w:val="left"/>
      <w:pPr>
        <w:ind w:left="5040" w:hanging="360"/>
      </w:pPr>
      <w:rPr>
        <w:rFonts w:ascii="Symbol" w:hAnsi="Symbol" w:cs="Symbol" w:hint="default"/>
      </w:rPr>
    </w:lvl>
    <w:lvl w:ilvl="7" w:tplc="802EFDD2" w:tentative="1">
      <w:start w:val="1"/>
      <w:numFmt w:val="bullet"/>
      <w:lvlText w:val="o"/>
      <w:lvlJc w:val="left"/>
      <w:pPr>
        <w:ind w:left="5760" w:hanging="360"/>
      </w:pPr>
      <w:rPr>
        <w:rFonts w:ascii="Courier New" w:hAnsi="Courier New" w:cs="Courier New" w:hint="default"/>
      </w:rPr>
    </w:lvl>
    <w:lvl w:ilvl="8" w:tplc="E9F26934" w:tentative="1">
      <w:start w:val="1"/>
      <w:numFmt w:val="bullet"/>
      <w:lvlText w:val=""/>
      <w:lvlJc w:val="left"/>
      <w:pPr>
        <w:ind w:left="6480" w:hanging="360"/>
      </w:pPr>
      <w:rPr>
        <w:rFonts w:ascii="Wingdings" w:hAnsi="Wingdings" w:cs="Wingdings" w:hint="default"/>
      </w:rPr>
    </w:lvl>
  </w:abstractNum>
  <w:abstractNum w:abstractNumId="23" w15:restartNumberingAfterBreak="0">
    <w:nsid w:val="436C518A"/>
    <w:multiLevelType w:val="hybridMultilevel"/>
    <w:tmpl w:val="96047ED2"/>
    <w:lvl w:ilvl="0" w:tplc="5BF415F0">
      <w:start w:val="1"/>
      <w:numFmt w:val="lowerLetter"/>
      <w:lvlText w:val="%1)"/>
      <w:lvlJc w:val="left"/>
      <w:pPr>
        <w:tabs>
          <w:tab w:val="num" w:pos="944"/>
        </w:tabs>
        <w:ind w:left="944" w:hanging="360"/>
      </w:pPr>
      <w:rPr>
        <w:rFonts w:hint="default"/>
      </w:rPr>
    </w:lvl>
    <w:lvl w:ilvl="1" w:tplc="04050019" w:tentative="1">
      <w:start w:val="1"/>
      <w:numFmt w:val="lowerLetter"/>
      <w:lvlText w:val="%2."/>
      <w:lvlJc w:val="left"/>
      <w:pPr>
        <w:tabs>
          <w:tab w:val="num" w:pos="1664"/>
        </w:tabs>
        <w:ind w:left="1664" w:hanging="360"/>
      </w:pPr>
    </w:lvl>
    <w:lvl w:ilvl="2" w:tplc="0405001B" w:tentative="1">
      <w:start w:val="1"/>
      <w:numFmt w:val="lowerRoman"/>
      <w:lvlText w:val="%3."/>
      <w:lvlJc w:val="right"/>
      <w:pPr>
        <w:tabs>
          <w:tab w:val="num" w:pos="2384"/>
        </w:tabs>
        <w:ind w:left="2384" w:hanging="180"/>
      </w:pPr>
    </w:lvl>
    <w:lvl w:ilvl="3" w:tplc="0405000F" w:tentative="1">
      <w:start w:val="1"/>
      <w:numFmt w:val="decimal"/>
      <w:lvlText w:val="%4."/>
      <w:lvlJc w:val="left"/>
      <w:pPr>
        <w:tabs>
          <w:tab w:val="num" w:pos="3104"/>
        </w:tabs>
        <w:ind w:left="3104" w:hanging="360"/>
      </w:pPr>
    </w:lvl>
    <w:lvl w:ilvl="4" w:tplc="04050019" w:tentative="1">
      <w:start w:val="1"/>
      <w:numFmt w:val="lowerLetter"/>
      <w:lvlText w:val="%5."/>
      <w:lvlJc w:val="left"/>
      <w:pPr>
        <w:tabs>
          <w:tab w:val="num" w:pos="3824"/>
        </w:tabs>
        <w:ind w:left="3824" w:hanging="360"/>
      </w:pPr>
    </w:lvl>
    <w:lvl w:ilvl="5" w:tplc="0405001B" w:tentative="1">
      <w:start w:val="1"/>
      <w:numFmt w:val="lowerRoman"/>
      <w:lvlText w:val="%6."/>
      <w:lvlJc w:val="right"/>
      <w:pPr>
        <w:tabs>
          <w:tab w:val="num" w:pos="4544"/>
        </w:tabs>
        <w:ind w:left="4544" w:hanging="180"/>
      </w:pPr>
    </w:lvl>
    <w:lvl w:ilvl="6" w:tplc="0405000F" w:tentative="1">
      <w:start w:val="1"/>
      <w:numFmt w:val="decimal"/>
      <w:lvlText w:val="%7."/>
      <w:lvlJc w:val="left"/>
      <w:pPr>
        <w:tabs>
          <w:tab w:val="num" w:pos="5264"/>
        </w:tabs>
        <w:ind w:left="5264" w:hanging="360"/>
      </w:pPr>
    </w:lvl>
    <w:lvl w:ilvl="7" w:tplc="04050019" w:tentative="1">
      <w:start w:val="1"/>
      <w:numFmt w:val="lowerLetter"/>
      <w:lvlText w:val="%8."/>
      <w:lvlJc w:val="left"/>
      <w:pPr>
        <w:tabs>
          <w:tab w:val="num" w:pos="5984"/>
        </w:tabs>
        <w:ind w:left="5984" w:hanging="360"/>
      </w:pPr>
    </w:lvl>
    <w:lvl w:ilvl="8" w:tplc="0405001B" w:tentative="1">
      <w:start w:val="1"/>
      <w:numFmt w:val="lowerRoman"/>
      <w:lvlText w:val="%9."/>
      <w:lvlJc w:val="right"/>
      <w:pPr>
        <w:tabs>
          <w:tab w:val="num" w:pos="6704"/>
        </w:tabs>
        <w:ind w:left="6704" w:hanging="180"/>
      </w:pPr>
    </w:lvl>
  </w:abstractNum>
  <w:abstractNum w:abstractNumId="24" w15:restartNumberingAfterBreak="0">
    <w:nsid w:val="441759BD"/>
    <w:multiLevelType w:val="hybridMultilevel"/>
    <w:tmpl w:val="FB5A6E2A"/>
    <w:lvl w:ilvl="0" w:tplc="442E27A2">
      <w:start w:val="1"/>
      <w:numFmt w:val="decimal"/>
      <w:lvlText w:val="9.%1"/>
      <w:lvlJc w:val="left"/>
      <w:pPr>
        <w:ind w:left="1146" w:hanging="360"/>
      </w:pPr>
      <w:rPr>
        <w:rFonts w:hint="default"/>
      </w:rPr>
    </w:lvl>
    <w:lvl w:ilvl="1" w:tplc="04050019" w:tentative="1">
      <w:start w:val="1"/>
      <w:numFmt w:val="lowerLetter"/>
      <w:lvlText w:val="%2."/>
      <w:lvlJc w:val="left"/>
      <w:pPr>
        <w:ind w:left="1866" w:hanging="360"/>
      </w:pPr>
    </w:lvl>
    <w:lvl w:ilvl="2" w:tplc="0405001B" w:tentative="1">
      <w:start w:val="1"/>
      <w:numFmt w:val="lowerRoman"/>
      <w:lvlText w:val="%3."/>
      <w:lvlJc w:val="right"/>
      <w:pPr>
        <w:ind w:left="2586" w:hanging="180"/>
      </w:pPr>
    </w:lvl>
    <w:lvl w:ilvl="3" w:tplc="0405000F" w:tentative="1">
      <w:start w:val="1"/>
      <w:numFmt w:val="decimal"/>
      <w:lvlText w:val="%4."/>
      <w:lvlJc w:val="left"/>
      <w:pPr>
        <w:ind w:left="3306" w:hanging="360"/>
      </w:pPr>
    </w:lvl>
    <w:lvl w:ilvl="4" w:tplc="04050019" w:tentative="1">
      <w:start w:val="1"/>
      <w:numFmt w:val="lowerLetter"/>
      <w:lvlText w:val="%5."/>
      <w:lvlJc w:val="left"/>
      <w:pPr>
        <w:ind w:left="4026" w:hanging="360"/>
      </w:pPr>
    </w:lvl>
    <w:lvl w:ilvl="5" w:tplc="0405001B" w:tentative="1">
      <w:start w:val="1"/>
      <w:numFmt w:val="lowerRoman"/>
      <w:lvlText w:val="%6."/>
      <w:lvlJc w:val="right"/>
      <w:pPr>
        <w:ind w:left="4746" w:hanging="180"/>
      </w:pPr>
    </w:lvl>
    <w:lvl w:ilvl="6" w:tplc="0405000F" w:tentative="1">
      <w:start w:val="1"/>
      <w:numFmt w:val="decimal"/>
      <w:lvlText w:val="%7."/>
      <w:lvlJc w:val="left"/>
      <w:pPr>
        <w:ind w:left="5466" w:hanging="360"/>
      </w:pPr>
    </w:lvl>
    <w:lvl w:ilvl="7" w:tplc="04050019" w:tentative="1">
      <w:start w:val="1"/>
      <w:numFmt w:val="lowerLetter"/>
      <w:lvlText w:val="%8."/>
      <w:lvlJc w:val="left"/>
      <w:pPr>
        <w:ind w:left="6186" w:hanging="360"/>
      </w:pPr>
    </w:lvl>
    <w:lvl w:ilvl="8" w:tplc="0405001B" w:tentative="1">
      <w:start w:val="1"/>
      <w:numFmt w:val="lowerRoman"/>
      <w:lvlText w:val="%9."/>
      <w:lvlJc w:val="right"/>
      <w:pPr>
        <w:ind w:left="6906" w:hanging="180"/>
      </w:pPr>
    </w:lvl>
  </w:abstractNum>
  <w:abstractNum w:abstractNumId="25" w15:restartNumberingAfterBreak="0">
    <w:nsid w:val="48B919F2"/>
    <w:multiLevelType w:val="multilevel"/>
    <w:tmpl w:val="066CC252"/>
    <w:lvl w:ilvl="0">
      <w:start w:val="1"/>
      <w:numFmt w:val="decimal"/>
      <w:lvlText w:val="%1"/>
      <w:lvlJc w:val="left"/>
      <w:pPr>
        <w:tabs>
          <w:tab w:val="num" w:pos="705"/>
        </w:tabs>
        <w:ind w:left="705" w:hanging="705"/>
      </w:pPr>
      <w:rPr>
        <w:rFonts w:hint="default"/>
        <w:b/>
        <w:bCs/>
        <w:sz w:val="24"/>
        <w:szCs w:val="24"/>
      </w:rPr>
    </w:lvl>
    <w:lvl w:ilvl="1">
      <w:start w:val="1"/>
      <w:numFmt w:val="lowerLetter"/>
      <w:lvlText w:val="%2)"/>
      <w:lvlJc w:val="left"/>
      <w:pPr>
        <w:tabs>
          <w:tab w:val="num" w:pos="1414"/>
        </w:tabs>
        <w:ind w:left="1414" w:hanging="705"/>
      </w:pPr>
      <w:rPr>
        <w:rFonts w:hint="default"/>
        <w:strike w:val="0"/>
      </w:rPr>
    </w:lvl>
    <w:lvl w:ilvl="2">
      <w:start w:val="1"/>
      <w:numFmt w:val="decimal"/>
      <w:lvlText w:val="%1.%2.%3"/>
      <w:lvlJc w:val="left"/>
      <w:pPr>
        <w:tabs>
          <w:tab w:val="num" w:pos="2138"/>
        </w:tabs>
        <w:ind w:left="2138" w:hanging="720"/>
      </w:pPr>
      <w:rPr>
        <w:rFonts w:hint="default"/>
      </w:rPr>
    </w:lvl>
    <w:lvl w:ilvl="3">
      <w:start w:val="1"/>
      <w:numFmt w:val="decimal"/>
      <w:lvlText w:val="%1.%2.%3.%4"/>
      <w:lvlJc w:val="left"/>
      <w:pPr>
        <w:tabs>
          <w:tab w:val="num" w:pos="2847"/>
        </w:tabs>
        <w:ind w:left="2847" w:hanging="720"/>
      </w:pPr>
      <w:rPr>
        <w:rFonts w:hint="default"/>
      </w:rPr>
    </w:lvl>
    <w:lvl w:ilvl="4">
      <w:start w:val="1"/>
      <w:numFmt w:val="decimal"/>
      <w:lvlText w:val="%1.%2.%3.%4.%5"/>
      <w:lvlJc w:val="left"/>
      <w:pPr>
        <w:tabs>
          <w:tab w:val="num" w:pos="3916"/>
        </w:tabs>
        <w:ind w:left="3916" w:hanging="1080"/>
      </w:pPr>
      <w:rPr>
        <w:rFonts w:hint="default"/>
      </w:rPr>
    </w:lvl>
    <w:lvl w:ilvl="5">
      <w:start w:val="1"/>
      <w:numFmt w:val="decimal"/>
      <w:lvlText w:val="%1.%2.%3.%4.%5.%6"/>
      <w:lvlJc w:val="left"/>
      <w:pPr>
        <w:tabs>
          <w:tab w:val="num" w:pos="4625"/>
        </w:tabs>
        <w:ind w:left="4625" w:hanging="1080"/>
      </w:pPr>
      <w:rPr>
        <w:rFonts w:hint="default"/>
      </w:rPr>
    </w:lvl>
    <w:lvl w:ilvl="6">
      <w:start w:val="1"/>
      <w:numFmt w:val="decimal"/>
      <w:lvlText w:val="%1.%2.%3.%4.%5.%6.%7"/>
      <w:lvlJc w:val="left"/>
      <w:pPr>
        <w:tabs>
          <w:tab w:val="num" w:pos="5694"/>
        </w:tabs>
        <w:ind w:left="5694" w:hanging="1440"/>
      </w:pPr>
      <w:rPr>
        <w:rFonts w:hint="default"/>
      </w:rPr>
    </w:lvl>
    <w:lvl w:ilvl="7">
      <w:start w:val="1"/>
      <w:numFmt w:val="decimal"/>
      <w:lvlText w:val="%1.%2.%3.%4.%5.%6.%7.%8"/>
      <w:lvlJc w:val="left"/>
      <w:pPr>
        <w:tabs>
          <w:tab w:val="num" w:pos="6403"/>
        </w:tabs>
        <w:ind w:left="6403" w:hanging="1440"/>
      </w:pPr>
      <w:rPr>
        <w:rFonts w:hint="default"/>
      </w:rPr>
    </w:lvl>
    <w:lvl w:ilvl="8">
      <w:start w:val="1"/>
      <w:numFmt w:val="decimal"/>
      <w:lvlText w:val="%1.%2.%3.%4.%5.%6.%7.%8.%9"/>
      <w:lvlJc w:val="left"/>
      <w:pPr>
        <w:tabs>
          <w:tab w:val="num" w:pos="7472"/>
        </w:tabs>
        <w:ind w:left="7472" w:hanging="1800"/>
      </w:pPr>
      <w:rPr>
        <w:rFonts w:hint="default"/>
      </w:rPr>
    </w:lvl>
  </w:abstractNum>
  <w:abstractNum w:abstractNumId="26" w15:restartNumberingAfterBreak="0">
    <w:nsid w:val="4C99566D"/>
    <w:multiLevelType w:val="hybridMultilevel"/>
    <w:tmpl w:val="C246B040"/>
    <w:lvl w:ilvl="0" w:tplc="04050001">
      <w:start w:val="1"/>
      <w:numFmt w:val="bullet"/>
      <w:lvlText w:val=""/>
      <w:lvlJc w:val="left"/>
      <w:pPr>
        <w:ind w:left="1287"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7" w15:restartNumberingAfterBreak="0">
    <w:nsid w:val="4FA83071"/>
    <w:multiLevelType w:val="hybridMultilevel"/>
    <w:tmpl w:val="1E367C5A"/>
    <w:lvl w:ilvl="0" w:tplc="39DE4B7C">
      <w:numFmt w:val="bullet"/>
      <w:lvlText w:val="-"/>
      <w:lvlJc w:val="left"/>
      <w:pPr>
        <w:ind w:left="1797" w:hanging="360"/>
      </w:pPr>
      <w:rPr>
        <w:rFonts w:ascii="Times New Roman" w:eastAsia="Times New Roman" w:hAnsi="Times New Roman" w:cs="Times New Roman" w:hint="default"/>
      </w:rPr>
    </w:lvl>
    <w:lvl w:ilvl="1" w:tplc="04050003" w:tentative="1">
      <w:start w:val="1"/>
      <w:numFmt w:val="bullet"/>
      <w:lvlText w:val="o"/>
      <w:lvlJc w:val="left"/>
      <w:pPr>
        <w:ind w:left="2517" w:hanging="360"/>
      </w:pPr>
      <w:rPr>
        <w:rFonts w:ascii="Courier New" w:hAnsi="Courier New" w:cs="Courier New" w:hint="default"/>
      </w:rPr>
    </w:lvl>
    <w:lvl w:ilvl="2" w:tplc="04050005" w:tentative="1">
      <w:start w:val="1"/>
      <w:numFmt w:val="bullet"/>
      <w:lvlText w:val=""/>
      <w:lvlJc w:val="left"/>
      <w:pPr>
        <w:ind w:left="3237" w:hanging="360"/>
      </w:pPr>
      <w:rPr>
        <w:rFonts w:ascii="Wingdings" w:hAnsi="Wingdings" w:hint="default"/>
      </w:rPr>
    </w:lvl>
    <w:lvl w:ilvl="3" w:tplc="04050001" w:tentative="1">
      <w:start w:val="1"/>
      <w:numFmt w:val="bullet"/>
      <w:lvlText w:val=""/>
      <w:lvlJc w:val="left"/>
      <w:pPr>
        <w:ind w:left="3957" w:hanging="360"/>
      </w:pPr>
      <w:rPr>
        <w:rFonts w:ascii="Symbol" w:hAnsi="Symbol" w:hint="default"/>
      </w:rPr>
    </w:lvl>
    <w:lvl w:ilvl="4" w:tplc="04050003" w:tentative="1">
      <w:start w:val="1"/>
      <w:numFmt w:val="bullet"/>
      <w:lvlText w:val="o"/>
      <w:lvlJc w:val="left"/>
      <w:pPr>
        <w:ind w:left="4677" w:hanging="360"/>
      </w:pPr>
      <w:rPr>
        <w:rFonts w:ascii="Courier New" w:hAnsi="Courier New" w:cs="Courier New" w:hint="default"/>
      </w:rPr>
    </w:lvl>
    <w:lvl w:ilvl="5" w:tplc="04050005" w:tentative="1">
      <w:start w:val="1"/>
      <w:numFmt w:val="bullet"/>
      <w:lvlText w:val=""/>
      <w:lvlJc w:val="left"/>
      <w:pPr>
        <w:ind w:left="5397" w:hanging="360"/>
      </w:pPr>
      <w:rPr>
        <w:rFonts w:ascii="Wingdings" w:hAnsi="Wingdings" w:hint="default"/>
      </w:rPr>
    </w:lvl>
    <w:lvl w:ilvl="6" w:tplc="04050001" w:tentative="1">
      <w:start w:val="1"/>
      <w:numFmt w:val="bullet"/>
      <w:lvlText w:val=""/>
      <w:lvlJc w:val="left"/>
      <w:pPr>
        <w:ind w:left="6117" w:hanging="360"/>
      </w:pPr>
      <w:rPr>
        <w:rFonts w:ascii="Symbol" w:hAnsi="Symbol" w:hint="default"/>
      </w:rPr>
    </w:lvl>
    <w:lvl w:ilvl="7" w:tplc="04050003" w:tentative="1">
      <w:start w:val="1"/>
      <w:numFmt w:val="bullet"/>
      <w:lvlText w:val="o"/>
      <w:lvlJc w:val="left"/>
      <w:pPr>
        <w:ind w:left="6837" w:hanging="360"/>
      </w:pPr>
      <w:rPr>
        <w:rFonts w:ascii="Courier New" w:hAnsi="Courier New" w:cs="Courier New" w:hint="default"/>
      </w:rPr>
    </w:lvl>
    <w:lvl w:ilvl="8" w:tplc="04050005" w:tentative="1">
      <w:start w:val="1"/>
      <w:numFmt w:val="bullet"/>
      <w:lvlText w:val=""/>
      <w:lvlJc w:val="left"/>
      <w:pPr>
        <w:ind w:left="7557" w:hanging="360"/>
      </w:pPr>
      <w:rPr>
        <w:rFonts w:ascii="Wingdings" w:hAnsi="Wingdings" w:hint="default"/>
      </w:rPr>
    </w:lvl>
  </w:abstractNum>
  <w:abstractNum w:abstractNumId="28" w15:restartNumberingAfterBreak="0">
    <w:nsid w:val="5329069B"/>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29" w15:restartNumberingAfterBreak="0">
    <w:nsid w:val="54AE6858"/>
    <w:multiLevelType w:val="multilevel"/>
    <w:tmpl w:val="D1B2139A"/>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30" w15:restartNumberingAfterBreak="0">
    <w:nsid w:val="54EF1878"/>
    <w:multiLevelType w:val="multilevel"/>
    <w:tmpl w:val="75DAD0C4"/>
    <w:lvl w:ilvl="0">
      <w:numFmt w:val="bullet"/>
      <w:lvlText w:val="-"/>
      <w:lvlJc w:val="left"/>
      <w:pPr>
        <w:ind w:left="1110" w:hanging="360"/>
      </w:pPr>
      <w:rPr>
        <w:rFonts w:ascii="Calibri" w:hAnsi="Calibri" w:hint="default"/>
      </w:rPr>
    </w:lvl>
    <w:lvl w:ilvl="1">
      <w:start w:val="1"/>
      <w:numFmt w:val="bullet"/>
      <w:lvlText w:val="o"/>
      <w:lvlJc w:val="left"/>
      <w:pPr>
        <w:ind w:left="1830" w:hanging="360"/>
      </w:pPr>
      <w:rPr>
        <w:rFonts w:ascii="Courier New" w:hAnsi="Courier New" w:hint="default"/>
      </w:rPr>
    </w:lvl>
    <w:lvl w:ilvl="2">
      <w:start w:val="1"/>
      <w:numFmt w:val="bullet"/>
      <w:lvlText w:val=""/>
      <w:lvlJc w:val="left"/>
      <w:pPr>
        <w:ind w:left="2550" w:hanging="360"/>
      </w:pPr>
      <w:rPr>
        <w:rFonts w:ascii="Wingdings" w:hAnsi="Wingdings" w:hint="default"/>
      </w:rPr>
    </w:lvl>
    <w:lvl w:ilvl="3">
      <w:start w:val="1"/>
      <w:numFmt w:val="bullet"/>
      <w:lvlText w:val=""/>
      <w:lvlJc w:val="left"/>
      <w:pPr>
        <w:ind w:left="3270" w:hanging="360"/>
      </w:pPr>
      <w:rPr>
        <w:rFonts w:ascii="Symbol" w:hAnsi="Symbol" w:hint="default"/>
      </w:rPr>
    </w:lvl>
    <w:lvl w:ilvl="4">
      <w:start w:val="1"/>
      <w:numFmt w:val="bullet"/>
      <w:lvlText w:val="o"/>
      <w:lvlJc w:val="left"/>
      <w:pPr>
        <w:ind w:left="3990" w:hanging="360"/>
      </w:pPr>
      <w:rPr>
        <w:rFonts w:ascii="Courier New" w:hAnsi="Courier New" w:cs="Courier New" w:hint="default"/>
      </w:rPr>
    </w:lvl>
    <w:lvl w:ilvl="5">
      <w:start w:val="1"/>
      <w:numFmt w:val="bullet"/>
      <w:lvlText w:val=""/>
      <w:lvlJc w:val="left"/>
      <w:pPr>
        <w:ind w:left="4710" w:hanging="360"/>
      </w:pPr>
      <w:rPr>
        <w:rFonts w:ascii="Wingdings" w:hAnsi="Wingdings" w:hint="default"/>
      </w:rPr>
    </w:lvl>
    <w:lvl w:ilvl="6">
      <w:start w:val="1"/>
      <w:numFmt w:val="bullet"/>
      <w:lvlText w:val=""/>
      <w:lvlJc w:val="left"/>
      <w:pPr>
        <w:ind w:left="5430" w:hanging="360"/>
      </w:pPr>
      <w:rPr>
        <w:rFonts w:ascii="Symbol" w:hAnsi="Symbol" w:hint="default"/>
      </w:rPr>
    </w:lvl>
    <w:lvl w:ilvl="7">
      <w:start w:val="1"/>
      <w:numFmt w:val="bullet"/>
      <w:lvlText w:val="o"/>
      <w:lvlJc w:val="left"/>
      <w:pPr>
        <w:ind w:left="6150" w:hanging="360"/>
      </w:pPr>
      <w:rPr>
        <w:rFonts w:ascii="Courier New" w:hAnsi="Courier New" w:cs="Courier New" w:hint="default"/>
      </w:rPr>
    </w:lvl>
    <w:lvl w:ilvl="8">
      <w:start w:val="1"/>
      <w:numFmt w:val="bullet"/>
      <w:lvlText w:val=""/>
      <w:lvlJc w:val="left"/>
      <w:pPr>
        <w:ind w:left="6870" w:hanging="360"/>
      </w:pPr>
      <w:rPr>
        <w:rFonts w:ascii="Wingdings" w:hAnsi="Wingdings" w:hint="default"/>
      </w:rPr>
    </w:lvl>
  </w:abstractNum>
  <w:abstractNum w:abstractNumId="31" w15:restartNumberingAfterBreak="0">
    <w:nsid w:val="5BC73451"/>
    <w:multiLevelType w:val="multilevel"/>
    <w:tmpl w:val="810C2A30"/>
    <w:lvl w:ilvl="0">
      <w:start w:val="9"/>
      <w:numFmt w:val="decimal"/>
      <w:lvlText w:val="%1"/>
      <w:lvlJc w:val="left"/>
      <w:pPr>
        <w:ind w:left="360" w:hanging="360"/>
      </w:pPr>
      <w:rPr>
        <w:rFonts w:hint="default"/>
        <w:b w:val="0"/>
        <w:color w:val="auto"/>
        <w:u w:val="single"/>
      </w:rPr>
    </w:lvl>
    <w:lvl w:ilvl="1">
      <w:start w:val="6"/>
      <w:numFmt w:val="decimal"/>
      <w:lvlText w:val="%1.%2"/>
      <w:lvlJc w:val="left"/>
      <w:pPr>
        <w:ind w:left="1866" w:hanging="720"/>
      </w:pPr>
      <w:rPr>
        <w:rFonts w:hint="default"/>
        <w:b w:val="0"/>
        <w:color w:val="auto"/>
        <w:u w:val="single"/>
      </w:rPr>
    </w:lvl>
    <w:lvl w:ilvl="2">
      <w:start w:val="1"/>
      <w:numFmt w:val="decimal"/>
      <w:lvlText w:val="%1.%2.%3"/>
      <w:lvlJc w:val="left"/>
      <w:pPr>
        <w:ind w:left="3012" w:hanging="720"/>
      </w:pPr>
      <w:rPr>
        <w:rFonts w:hint="default"/>
        <w:b w:val="0"/>
        <w:color w:val="auto"/>
        <w:u w:val="single"/>
      </w:rPr>
    </w:lvl>
    <w:lvl w:ilvl="3">
      <w:start w:val="1"/>
      <w:numFmt w:val="decimal"/>
      <w:lvlText w:val="%1.%2.%3.%4"/>
      <w:lvlJc w:val="left"/>
      <w:pPr>
        <w:ind w:left="4518" w:hanging="1080"/>
      </w:pPr>
      <w:rPr>
        <w:rFonts w:hint="default"/>
        <w:b w:val="0"/>
        <w:color w:val="auto"/>
        <w:u w:val="single"/>
      </w:rPr>
    </w:lvl>
    <w:lvl w:ilvl="4">
      <w:start w:val="1"/>
      <w:numFmt w:val="decimal"/>
      <w:lvlText w:val="%1.%2.%3.%4.%5"/>
      <w:lvlJc w:val="left"/>
      <w:pPr>
        <w:ind w:left="5664" w:hanging="1080"/>
      </w:pPr>
      <w:rPr>
        <w:rFonts w:hint="default"/>
        <w:b w:val="0"/>
        <w:color w:val="auto"/>
        <w:u w:val="single"/>
      </w:rPr>
    </w:lvl>
    <w:lvl w:ilvl="5">
      <w:start w:val="1"/>
      <w:numFmt w:val="decimal"/>
      <w:lvlText w:val="%1.%2.%3.%4.%5.%6"/>
      <w:lvlJc w:val="left"/>
      <w:pPr>
        <w:ind w:left="7170" w:hanging="1440"/>
      </w:pPr>
      <w:rPr>
        <w:rFonts w:hint="default"/>
        <w:b w:val="0"/>
        <w:color w:val="auto"/>
        <w:u w:val="single"/>
      </w:rPr>
    </w:lvl>
    <w:lvl w:ilvl="6">
      <w:start w:val="1"/>
      <w:numFmt w:val="decimal"/>
      <w:lvlText w:val="%1.%2.%3.%4.%5.%6.%7"/>
      <w:lvlJc w:val="left"/>
      <w:pPr>
        <w:ind w:left="8676" w:hanging="1800"/>
      </w:pPr>
      <w:rPr>
        <w:rFonts w:hint="default"/>
        <w:b w:val="0"/>
        <w:color w:val="auto"/>
        <w:u w:val="single"/>
      </w:rPr>
    </w:lvl>
    <w:lvl w:ilvl="7">
      <w:start w:val="1"/>
      <w:numFmt w:val="decimal"/>
      <w:lvlText w:val="%1.%2.%3.%4.%5.%6.%7.%8"/>
      <w:lvlJc w:val="left"/>
      <w:pPr>
        <w:ind w:left="9822" w:hanging="1800"/>
      </w:pPr>
      <w:rPr>
        <w:rFonts w:hint="default"/>
        <w:b w:val="0"/>
        <w:color w:val="auto"/>
        <w:u w:val="single"/>
      </w:rPr>
    </w:lvl>
    <w:lvl w:ilvl="8">
      <w:start w:val="1"/>
      <w:numFmt w:val="decimal"/>
      <w:lvlText w:val="%1.%2.%3.%4.%5.%6.%7.%8.%9"/>
      <w:lvlJc w:val="left"/>
      <w:pPr>
        <w:ind w:left="11328" w:hanging="2160"/>
      </w:pPr>
      <w:rPr>
        <w:rFonts w:hint="default"/>
        <w:b w:val="0"/>
        <w:color w:val="auto"/>
        <w:u w:val="single"/>
      </w:rPr>
    </w:lvl>
  </w:abstractNum>
  <w:abstractNum w:abstractNumId="32" w15:restartNumberingAfterBreak="0">
    <w:nsid w:val="62B871FC"/>
    <w:multiLevelType w:val="hybridMultilevel"/>
    <w:tmpl w:val="238AC1E8"/>
    <w:lvl w:ilvl="0" w:tplc="ABA0C102">
      <w:start w:val="9"/>
      <w:numFmt w:val="bullet"/>
      <w:lvlText w:val="-"/>
      <w:lvlJc w:val="left"/>
      <w:pPr>
        <w:ind w:left="2483" w:hanging="360"/>
      </w:pPr>
      <w:rPr>
        <w:rFonts w:ascii="Calibri" w:eastAsia="Times New Roman" w:hAnsi="Calibri" w:hint="default"/>
        <w:b w:val="0"/>
        <w:bCs w:val="0"/>
      </w:rPr>
    </w:lvl>
    <w:lvl w:ilvl="1" w:tplc="04050003" w:tentative="1">
      <w:start w:val="1"/>
      <w:numFmt w:val="bullet"/>
      <w:lvlText w:val="o"/>
      <w:lvlJc w:val="left"/>
      <w:pPr>
        <w:ind w:left="3203" w:hanging="360"/>
      </w:pPr>
      <w:rPr>
        <w:rFonts w:ascii="Courier New" w:hAnsi="Courier New" w:cs="Courier New" w:hint="default"/>
      </w:rPr>
    </w:lvl>
    <w:lvl w:ilvl="2" w:tplc="04050005" w:tentative="1">
      <w:start w:val="1"/>
      <w:numFmt w:val="bullet"/>
      <w:lvlText w:val=""/>
      <w:lvlJc w:val="left"/>
      <w:pPr>
        <w:ind w:left="3923" w:hanging="360"/>
      </w:pPr>
      <w:rPr>
        <w:rFonts w:ascii="Wingdings" w:hAnsi="Wingdings" w:cs="Wingdings" w:hint="default"/>
      </w:rPr>
    </w:lvl>
    <w:lvl w:ilvl="3" w:tplc="04050001" w:tentative="1">
      <w:start w:val="1"/>
      <w:numFmt w:val="bullet"/>
      <w:lvlText w:val=""/>
      <w:lvlJc w:val="left"/>
      <w:pPr>
        <w:ind w:left="4643" w:hanging="360"/>
      </w:pPr>
      <w:rPr>
        <w:rFonts w:ascii="Symbol" w:hAnsi="Symbol" w:cs="Symbol" w:hint="default"/>
      </w:rPr>
    </w:lvl>
    <w:lvl w:ilvl="4" w:tplc="04050003" w:tentative="1">
      <w:start w:val="1"/>
      <w:numFmt w:val="bullet"/>
      <w:lvlText w:val="o"/>
      <w:lvlJc w:val="left"/>
      <w:pPr>
        <w:ind w:left="5363" w:hanging="360"/>
      </w:pPr>
      <w:rPr>
        <w:rFonts w:ascii="Courier New" w:hAnsi="Courier New" w:cs="Courier New" w:hint="default"/>
      </w:rPr>
    </w:lvl>
    <w:lvl w:ilvl="5" w:tplc="04050005" w:tentative="1">
      <w:start w:val="1"/>
      <w:numFmt w:val="bullet"/>
      <w:lvlText w:val=""/>
      <w:lvlJc w:val="left"/>
      <w:pPr>
        <w:ind w:left="6083" w:hanging="360"/>
      </w:pPr>
      <w:rPr>
        <w:rFonts w:ascii="Wingdings" w:hAnsi="Wingdings" w:cs="Wingdings" w:hint="default"/>
      </w:rPr>
    </w:lvl>
    <w:lvl w:ilvl="6" w:tplc="04050001" w:tentative="1">
      <w:start w:val="1"/>
      <w:numFmt w:val="bullet"/>
      <w:lvlText w:val=""/>
      <w:lvlJc w:val="left"/>
      <w:pPr>
        <w:ind w:left="6803" w:hanging="360"/>
      </w:pPr>
      <w:rPr>
        <w:rFonts w:ascii="Symbol" w:hAnsi="Symbol" w:cs="Symbol" w:hint="default"/>
      </w:rPr>
    </w:lvl>
    <w:lvl w:ilvl="7" w:tplc="04050003" w:tentative="1">
      <w:start w:val="1"/>
      <w:numFmt w:val="bullet"/>
      <w:lvlText w:val="o"/>
      <w:lvlJc w:val="left"/>
      <w:pPr>
        <w:ind w:left="7523" w:hanging="360"/>
      </w:pPr>
      <w:rPr>
        <w:rFonts w:ascii="Courier New" w:hAnsi="Courier New" w:cs="Courier New" w:hint="default"/>
      </w:rPr>
    </w:lvl>
    <w:lvl w:ilvl="8" w:tplc="04050005" w:tentative="1">
      <w:start w:val="1"/>
      <w:numFmt w:val="bullet"/>
      <w:lvlText w:val=""/>
      <w:lvlJc w:val="left"/>
      <w:pPr>
        <w:ind w:left="8243" w:hanging="360"/>
      </w:pPr>
      <w:rPr>
        <w:rFonts w:ascii="Wingdings" w:hAnsi="Wingdings" w:cs="Wingdings" w:hint="default"/>
      </w:rPr>
    </w:lvl>
  </w:abstractNum>
  <w:abstractNum w:abstractNumId="33" w15:restartNumberingAfterBreak="0">
    <w:nsid w:val="695D7229"/>
    <w:multiLevelType w:val="hybridMultilevel"/>
    <w:tmpl w:val="B794276E"/>
    <w:lvl w:ilvl="0" w:tplc="04050001">
      <w:start w:val="1"/>
      <w:numFmt w:val="bullet"/>
      <w:lvlText w:val=""/>
      <w:lvlJc w:val="left"/>
      <w:pPr>
        <w:ind w:left="928" w:hanging="360"/>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34" w15:restartNumberingAfterBreak="0">
    <w:nsid w:val="74070991"/>
    <w:multiLevelType w:val="multilevel"/>
    <w:tmpl w:val="CABE99FC"/>
    <w:numStyleLink w:val="ListNumbermultilevel"/>
  </w:abstractNum>
  <w:abstractNum w:abstractNumId="35" w15:restartNumberingAfterBreak="0">
    <w:nsid w:val="78D3025B"/>
    <w:multiLevelType w:val="multilevel"/>
    <w:tmpl w:val="B964D61C"/>
    <w:lvl w:ilvl="0">
      <w:start w:val="1"/>
      <w:numFmt w:val="bullet"/>
      <w:lvlText w:val=""/>
      <w:lvlJc w:val="left"/>
      <w:pPr>
        <w:tabs>
          <w:tab w:val="num" w:pos="660"/>
        </w:tabs>
        <w:ind w:left="660" w:hanging="660"/>
      </w:pPr>
      <w:rPr>
        <w:rFonts w:ascii="Symbol" w:hAnsi="Symbol" w:cs="Symbol" w:hint="default"/>
      </w:rPr>
    </w:lvl>
    <w:lvl w:ilvl="1">
      <w:start w:val="1"/>
      <w:numFmt w:val="decimal"/>
      <w:lvlText w:val="%1.%2"/>
      <w:lvlJc w:val="left"/>
      <w:pPr>
        <w:tabs>
          <w:tab w:val="num" w:pos="660"/>
        </w:tabs>
        <w:ind w:left="660" w:hanging="660"/>
      </w:pPr>
      <w:rPr>
        <w:rFonts w:hint="default"/>
      </w:rPr>
    </w:lvl>
    <w:lvl w:ilvl="2">
      <w:start w:val="1"/>
      <w:numFmt w:val="decimal"/>
      <w:lvlText w:val="%1.%2.%3"/>
      <w:lvlJc w:val="left"/>
      <w:pPr>
        <w:tabs>
          <w:tab w:val="num" w:pos="720"/>
        </w:tabs>
        <w:ind w:left="720" w:hanging="720"/>
      </w:pPr>
      <w:rPr>
        <w:rFonts w:hint="default"/>
      </w:rPr>
    </w:lvl>
    <w:lvl w:ilvl="3">
      <w:start w:val="1"/>
      <w:numFmt w:val="bullet"/>
      <w:lvlText w:val=""/>
      <w:lvlJc w:val="left"/>
      <w:pPr>
        <w:tabs>
          <w:tab w:val="num" w:pos="720"/>
        </w:tabs>
        <w:ind w:left="720" w:hanging="720"/>
      </w:pPr>
      <w:rPr>
        <w:rFonts w:ascii="Symbol" w:hAnsi="Symbol" w:cs="Symbol"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6" w15:restartNumberingAfterBreak="0">
    <w:nsid w:val="7D9F2181"/>
    <w:multiLevelType w:val="hybridMultilevel"/>
    <w:tmpl w:val="03345EBA"/>
    <w:lvl w:ilvl="0" w:tplc="BFBC1EDC">
      <w:start w:val="1"/>
      <w:numFmt w:val="upperLetter"/>
      <w:lvlText w:val="%1)"/>
      <w:lvlJc w:val="left"/>
      <w:pPr>
        <w:ind w:left="1287" w:hanging="360"/>
      </w:pPr>
      <w:rPr>
        <w:rFonts w:hint="default"/>
      </w:rPr>
    </w:lvl>
    <w:lvl w:ilvl="1" w:tplc="04050019" w:tentative="1">
      <w:start w:val="1"/>
      <w:numFmt w:val="lowerLetter"/>
      <w:lvlText w:val="%2."/>
      <w:lvlJc w:val="left"/>
      <w:pPr>
        <w:ind w:left="2007" w:hanging="360"/>
      </w:pPr>
    </w:lvl>
    <w:lvl w:ilvl="2" w:tplc="0405001B" w:tentative="1">
      <w:start w:val="1"/>
      <w:numFmt w:val="lowerRoman"/>
      <w:lvlText w:val="%3."/>
      <w:lvlJc w:val="right"/>
      <w:pPr>
        <w:ind w:left="2727" w:hanging="180"/>
      </w:pPr>
    </w:lvl>
    <w:lvl w:ilvl="3" w:tplc="0405000F" w:tentative="1">
      <w:start w:val="1"/>
      <w:numFmt w:val="decimal"/>
      <w:lvlText w:val="%4."/>
      <w:lvlJc w:val="left"/>
      <w:pPr>
        <w:ind w:left="3447" w:hanging="360"/>
      </w:pPr>
    </w:lvl>
    <w:lvl w:ilvl="4" w:tplc="04050019" w:tentative="1">
      <w:start w:val="1"/>
      <w:numFmt w:val="lowerLetter"/>
      <w:lvlText w:val="%5."/>
      <w:lvlJc w:val="left"/>
      <w:pPr>
        <w:ind w:left="4167" w:hanging="360"/>
      </w:pPr>
    </w:lvl>
    <w:lvl w:ilvl="5" w:tplc="0405001B" w:tentative="1">
      <w:start w:val="1"/>
      <w:numFmt w:val="lowerRoman"/>
      <w:lvlText w:val="%6."/>
      <w:lvlJc w:val="right"/>
      <w:pPr>
        <w:ind w:left="4887" w:hanging="180"/>
      </w:pPr>
    </w:lvl>
    <w:lvl w:ilvl="6" w:tplc="0405000F" w:tentative="1">
      <w:start w:val="1"/>
      <w:numFmt w:val="decimal"/>
      <w:lvlText w:val="%7."/>
      <w:lvlJc w:val="left"/>
      <w:pPr>
        <w:ind w:left="5607" w:hanging="360"/>
      </w:pPr>
    </w:lvl>
    <w:lvl w:ilvl="7" w:tplc="04050019" w:tentative="1">
      <w:start w:val="1"/>
      <w:numFmt w:val="lowerLetter"/>
      <w:lvlText w:val="%8."/>
      <w:lvlJc w:val="left"/>
      <w:pPr>
        <w:ind w:left="6327" w:hanging="360"/>
      </w:pPr>
    </w:lvl>
    <w:lvl w:ilvl="8" w:tplc="0405001B" w:tentative="1">
      <w:start w:val="1"/>
      <w:numFmt w:val="lowerRoman"/>
      <w:lvlText w:val="%9."/>
      <w:lvlJc w:val="right"/>
      <w:pPr>
        <w:ind w:left="7047" w:hanging="180"/>
      </w:pPr>
    </w:lvl>
  </w:abstractNum>
  <w:num w:numId="1" w16cid:durableId="782263355">
    <w:abstractNumId w:val="11"/>
  </w:num>
  <w:num w:numId="2" w16cid:durableId="1045714384">
    <w:abstractNumId w:val="2"/>
  </w:num>
  <w:num w:numId="3" w16cid:durableId="145052160">
    <w:abstractNumId w:val="15"/>
  </w:num>
  <w:num w:numId="4" w16cid:durableId="470367575">
    <w:abstractNumId w:val="34"/>
  </w:num>
  <w:num w:numId="5" w16cid:durableId="684940068">
    <w:abstractNumId w:val="0"/>
  </w:num>
  <w:num w:numId="6" w16cid:durableId="1610090499">
    <w:abstractNumId w:val="20"/>
  </w:num>
  <w:num w:numId="7" w16cid:durableId="1472941635">
    <w:abstractNumId w:val="33"/>
  </w:num>
  <w:num w:numId="8" w16cid:durableId="790780511">
    <w:abstractNumId w:val="35"/>
  </w:num>
  <w:num w:numId="9" w16cid:durableId="497581879">
    <w:abstractNumId w:val="22"/>
  </w:num>
  <w:num w:numId="10" w16cid:durableId="1880900542">
    <w:abstractNumId w:val="25"/>
  </w:num>
  <w:num w:numId="11" w16cid:durableId="1878732168">
    <w:abstractNumId w:val="16"/>
  </w:num>
  <w:num w:numId="12" w16cid:durableId="68692560">
    <w:abstractNumId w:val="10"/>
  </w:num>
  <w:num w:numId="13" w16cid:durableId="531387059">
    <w:abstractNumId w:val="23"/>
  </w:num>
  <w:num w:numId="14" w16cid:durableId="37241423">
    <w:abstractNumId w:val="4"/>
  </w:num>
  <w:num w:numId="15" w16cid:durableId="266889655">
    <w:abstractNumId w:val="14"/>
  </w:num>
  <w:num w:numId="16" w16cid:durableId="1361515722">
    <w:abstractNumId w:val="12"/>
  </w:num>
  <w:num w:numId="17" w16cid:durableId="938102032">
    <w:abstractNumId w:val="17"/>
  </w:num>
  <w:num w:numId="18" w16cid:durableId="503666020">
    <w:abstractNumId w:val="36"/>
  </w:num>
  <w:num w:numId="19" w16cid:durableId="631787314">
    <w:abstractNumId w:val="24"/>
  </w:num>
  <w:num w:numId="20" w16cid:durableId="1740833190">
    <w:abstractNumId w:val="9"/>
  </w:num>
  <w:num w:numId="21" w16cid:durableId="2045399596">
    <w:abstractNumId w:val="32"/>
  </w:num>
  <w:num w:numId="22" w16cid:durableId="891816498">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70237452">
    <w:abstractNumId w:val="18"/>
  </w:num>
  <w:num w:numId="24" w16cid:durableId="1675185164">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5" w16cid:durableId="40789224">
    <w:abstractNumId w:val="27"/>
  </w:num>
  <w:num w:numId="26" w16cid:durableId="2144541271">
    <w:abstractNumId w:val="13"/>
  </w:num>
  <w:num w:numId="27" w16cid:durableId="84115215">
    <w:abstractNumId w:val="29"/>
  </w:num>
  <w:num w:numId="28" w16cid:durableId="115105165">
    <w:abstractNumId w:val="2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88432146">
    <w:abstractNumId w:val="6"/>
  </w:num>
  <w:num w:numId="30" w16cid:durableId="1950355754">
    <w:abstractNumId w:val="26"/>
  </w:num>
  <w:num w:numId="31" w16cid:durableId="124471913">
    <w:abstractNumId w:val="5"/>
  </w:num>
  <w:num w:numId="32" w16cid:durableId="1205406563">
    <w:abstractNumId w:val="3"/>
  </w:num>
  <w:num w:numId="33" w16cid:durableId="547301848">
    <w:abstractNumId w:val="31"/>
  </w:num>
  <w:num w:numId="34" w16cid:durableId="1992633229">
    <w:abstractNumId w:val="7"/>
  </w:num>
  <w:num w:numId="35" w16cid:durableId="1888829698">
    <w:abstractNumId w:val="21"/>
  </w:num>
  <w:num w:numId="36" w16cid:durableId="1258975929">
    <w:abstractNumId w:val="30"/>
  </w:num>
  <w:num w:numId="37" w16cid:durableId="1638683605">
    <w:abstractNumId w:val="28"/>
  </w:num>
  <w:num w:numId="38" w16cid:durableId="1316183906">
    <w:abstractNumId w:val="19"/>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styleLockTheme/>
  <w:styleLockQFSet/>
  <w:defaultTabStop w:val="708"/>
  <w:hyphenationZone w:val="425"/>
  <w:doNotShadeFormData/>
  <w:characterSpacingControl w:val="doNotCompress"/>
  <w:hdrShapeDefaults>
    <o:shapedefaults v:ext="edit" spidmax="28673"/>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891334"/>
    <w:rsid w:val="000167B5"/>
    <w:rsid w:val="00030BAF"/>
    <w:rsid w:val="00033432"/>
    <w:rsid w:val="000335CC"/>
    <w:rsid w:val="00033755"/>
    <w:rsid w:val="000715D2"/>
    <w:rsid w:val="00072C1E"/>
    <w:rsid w:val="00076065"/>
    <w:rsid w:val="000A654B"/>
    <w:rsid w:val="000B5787"/>
    <w:rsid w:val="000B6C7E"/>
    <w:rsid w:val="000B7907"/>
    <w:rsid w:val="000C0429"/>
    <w:rsid w:val="000C0877"/>
    <w:rsid w:val="000C45E8"/>
    <w:rsid w:val="000C7E81"/>
    <w:rsid w:val="000D7214"/>
    <w:rsid w:val="000D7F1B"/>
    <w:rsid w:val="000E4257"/>
    <w:rsid w:val="00106EC1"/>
    <w:rsid w:val="00114472"/>
    <w:rsid w:val="00131F6A"/>
    <w:rsid w:val="0014572A"/>
    <w:rsid w:val="00170EC5"/>
    <w:rsid w:val="001747C1"/>
    <w:rsid w:val="0018596A"/>
    <w:rsid w:val="001A44D0"/>
    <w:rsid w:val="001A6F12"/>
    <w:rsid w:val="001B69C2"/>
    <w:rsid w:val="001C34AE"/>
    <w:rsid w:val="001C4DA0"/>
    <w:rsid w:val="00207DF5"/>
    <w:rsid w:val="00245C20"/>
    <w:rsid w:val="00267369"/>
    <w:rsid w:val="0026785D"/>
    <w:rsid w:val="002A1EFE"/>
    <w:rsid w:val="002C31BF"/>
    <w:rsid w:val="002E0CD7"/>
    <w:rsid w:val="002F026B"/>
    <w:rsid w:val="002F1459"/>
    <w:rsid w:val="00323689"/>
    <w:rsid w:val="00335FB3"/>
    <w:rsid w:val="00357BC6"/>
    <w:rsid w:val="0037111D"/>
    <w:rsid w:val="003937FF"/>
    <w:rsid w:val="003956C6"/>
    <w:rsid w:val="003E6B9A"/>
    <w:rsid w:val="003E75CE"/>
    <w:rsid w:val="003F5AA2"/>
    <w:rsid w:val="0041380F"/>
    <w:rsid w:val="00422F57"/>
    <w:rsid w:val="00444A5C"/>
    <w:rsid w:val="00446B0E"/>
    <w:rsid w:val="00450F07"/>
    <w:rsid w:val="00453CD3"/>
    <w:rsid w:val="00455BC7"/>
    <w:rsid w:val="00460660"/>
    <w:rsid w:val="004609D5"/>
    <w:rsid w:val="00460CCB"/>
    <w:rsid w:val="00477370"/>
    <w:rsid w:val="00483F34"/>
    <w:rsid w:val="00486107"/>
    <w:rsid w:val="00491827"/>
    <w:rsid w:val="004926B0"/>
    <w:rsid w:val="00495E79"/>
    <w:rsid w:val="004A7C69"/>
    <w:rsid w:val="004C4399"/>
    <w:rsid w:val="004C69ED"/>
    <w:rsid w:val="004C787C"/>
    <w:rsid w:val="004F4B9B"/>
    <w:rsid w:val="00501654"/>
    <w:rsid w:val="00505BDA"/>
    <w:rsid w:val="00511AB9"/>
    <w:rsid w:val="00523EA7"/>
    <w:rsid w:val="00542527"/>
    <w:rsid w:val="00551D1F"/>
    <w:rsid w:val="00553375"/>
    <w:rsid w:val="005658A6"/>
    <w:rsid w:val="005720E7"/>
    <w:rsid w:val="005722BB"/>
    <w:rsid w:val="005736B7"/>
    <w:rsid w:val="00575E5A"/>
    <w:rsid w:val="00580594"/>
    <w:rsid w:val="005805E0"/>
    <w:rsid w:val="00584E2A"/>
    <w:rsid w:val="005919B4"/>
    <w:rsid w:val="00596C7E"/>
    <w:rsid w:val="005A64E9"/>
    <w:rsid w:val="005B5EE9"/>
    <w:rsid w:val="005D6A5D"/>
    <w:rsid w:val="005D736F"/>
    <w:rsid w:val="005E0F20"/>
    <w:rsid w:val="005F01E0"/>
    <w:rsid w:val="005F2CFF"/>
    <w:rsid w:val="00601FB2"/>
    <w:rsid w:val="006104F6"/>
    <w:rsid w:val="0061068E"/>
    <w:rsid w:val="00611563"/>
    <w:rsid w:val="00621F7A"/>
    <w:rsid w:val="0063427B"/>
    <w:rsid w:val="00660AD3"/>
    <w:rsid w:val="006664C5"/>
    <w:rsid w:val="006701EE"/>
    <w:rsid w:val="0067766B"/>
    <w:rsid w:val="00694044"/>
    <w:rsid w:val="006974BB"/>
    <w:rsid w:val="006A5570"/>
    <w:rsid w:val="006A689C"/>
    <w:rsid w:val="006B3D79"/>
    <w:rsid w:val="006E0578"/>
    <w:rsid w:val="006E314D"/>
    <w:rsid w:val="006E7F06"/>
    <w:rsid w:val="006F5764"/>
    <w:rsid w:val="006F6BCC"/>
    <w:rsid w:val="00710723"/>
    <w:rsid w:val="00723ED1"/>
    <w:rsid w:val="00726970"/>
    <w:rsid w:val="00735ED4"/>
    <w:rsid w:val="00737620"/>
    <w:rsid w:val="00743525"/>
    <w:rsid w:val="007531A0"/>
    <w:rsid w:val="0076286B"/>
    <w:rsid w:val="00764595"/>
    <w:rsid w:val="00766846"/>
    <w:rsid w:val="0077673A"/>
    <w:rsid w:val="007846E1"/>
    <w:rsid w:val="007B3917"/>
    <w:rsid w:val="007B570C"/>
    <w:rsid w:val="007C4324"/>
    <w:rsid w:val="007D73EC"/>
    <w:rsid w:val="007E4A6E"/>
    <w:rsid w:val="007F56A7"/>
    <w:rsid w:val="00807DD0"/>
    <w:rsid w:val="00813F11"/>
    <w:rsid w:val="0083049F"/>
    <w:rsid w:val="00832B4A"/>
    <w:rsid w:val="00844BE9"/>
    <w:rsid w:val="00873EEC"/>
    <w:rsid w:val="00887BA6"/>
    <w:rsid w:val="00891334"/>
    <w:rsid w:val="008A3568"/>
    <w:rsid w:val="008D03B9"/>
    <w:rsid w:val="008D5ABC"/>
    <w:rsid w:val="008E7782"/>
    <w:rsid w:val="008F13B4"/>
    <w:rsid w:val="008F18D6"/>
    <w:rsid w:val="00904780"/>
    <w:rsid w:val="00907844"/>
    <w:rsid w:val="009113A8"/>
    <w:rsid w:val="00911A4E"/>
    <w:rsid w:val="00922385"/>
    <w:rsid w:val="009223DF"/>
    <w:rsid w:val="00936091"/>
    <w:rsid w:val="00940D8A"/>
    <w:rsid w:val="00946C58"/>
    <w:rsid w:val="00962258"/>
    <w:rsid w:val="009678B7"/>
    <w:rsid w:val="00982411"/>
    <w:rsid w:val="00982E5E"/>
    <w:rsid w:val="009869CA"/>
    <w:rsid w:val="00991C88"/>
    <w:rsid w:val="00992D9C"/>
    <w:rsid w:val="00996CB8"/>
    <w:rsid w:val="009A0FE7"/>
    <w:rsid w:val="009A7568"/>
    <w:rsid w:val="009B2E97"/>
    <w:rsid w:val="009B72CC"/>
    <w:rsid w:val="009C2B8D"/>
    <w:rsid w:val="009E07F4"/>
    <w:rsid w:val="009F392E"/>
    <w:rsid w:val="009F5D3E"/>
    <w:rsid w:val="00A02B1A"/>
    <w:rsid w:val="00A11738"/>
    <w:rsid w:val="00A167B8"/>
    <w:rsid w:val="00A2158A"/>
    <w:rsid w:val="00A44328"/>
    <w:rsid w:val="00A6177B"/>
    <w:rsid w:val="00A66136"/>
    <w:rsid w:val="00A67518"/>
    <w:rsid w:val="00AA2C29"/>
    <w:rsid w:val="00AA4CBB"/>
    <w:rsid w:val="00AA65FA"/>
    <w:rsid w:val="00AA7351"/>
    <w:rsid w:val="00AD056F"/>
    <w:rsid w:val="00AD2773"/>
    <w:rsid w:val="00AD6731"/>
    <w:rsid w:val="00AE1DDE"/>
    <w:rsid w:val="00B07E0D"/>
    <w:rsid w:val="00B15B5E"/>
    <w:rsid w:val="00B15D0D"/>
    <w:rsid w:val="00B23CA3"/>
    <w:rsid w:val="00B31569"/>
    <w:rsid w:val="00B3491A"/>
    <w:rsid w:val="00B367CC"/>
    <w:rsid w:val="00B4271A"/>
    <w:rsid w:val="00B45E9E"/>
    <w:rsid w:val="00B55F9C"/>
    <w:rsid w:val="00B67EA2"/>
    <w:rsid w:val="00B75EE1"/>
    <w:rsid w:val="00B77481"/>
    <w:rsid w:val="00B841EE"/>
    <w:rsid w:val="00B8518B"/>
    <w:rsid w:val="00B95B0D"/>
    <w:rsid w:val="00BA718D"/>
    <w:rsid w:val="00BB3740"/>
    <w:rsid w:val="00BD1C1E"/>
    <w:rsid w:val="00BD7E91"/>
    <w:rsid w:val="00BE70BF"/>
    <w:rsid w:val="00BF374D"/>
    <w:rsid w:val="00C02D0A"/>
    <w:rsid w:val="00C03A6E"/>
    <w:rsid w:val="00C17519"/>
    <w:rsid w:val="00C30759"/>
    <w:rsid w:val="00C35196"/>
    <w:rsid w:val="00C44F6A"/>
    <w:rsid w:val="00C727E5"/>
    <w:rsid w:val="00C8207D"/>
    <w:rsid w:val="00C8209B"/>
    <w:rsid w:val="00C93889"/>
    <w:rsid w:val="00C94497"/>
    <w:rsid w:val="00C97609"/>
    <w:rsid w:val="00CB7B5A"/>
    <w:rsid w:val="00CC03AF"/>
    <w:rsid w:val="00CC1E2B"/>
    <w:rsid w:val="00CD1FC4"/>
    <w:rsid w:val="00CD63CB"/>
    <w:rsid w:val="00CE371D"/>
    <w:rsid w:val="00CE6E64"/>
    <w:rsid w:val="00D02A4D"/>
    <w:rsid w:val="00D135B1"/>
    <w:rsid w:val="00D1643C"/>
    <w:rsid w:val="00D21061"/>
    <w:rsid w:val="00D316A7"/>
    <w:rsid w:val="00D36888"/>
    <w:rsid w:val="00D4108E"/>
    <w:rsid w:val="00D41D0A"/>
    <w:rsid w:val="00D41E04"/>
    <w:rsid w:val="00D60152"/>
    <w:rsid w:val="00D6163D"/>
    <w:rsid w:val="00D63009"/>
    <w:rsid w:val="00D831A3"/>
    <w:rsid w:val="00D902AD"/>
    <w:rsid w:val="00DA6FFE"/>
    <w:rsid w:val="00DC3110"/>
    <w:rsid w:val="00DD46F3"/>
    <w:rsid w:val="00DD58A6"/>
    <w:rsid w:val="00DD7B26"/>
    <w:rsid w:val="00DE56F2"/>
    <w:rsid w:val="00DF116D"/>
    <w:rsid w:val="00DF48C3"/>
    <w:rsid w:val="00E824F1"/>
    <w:rsid w:val="00E939FD"/>
    <w:rsid w:val="00EA26ED"/>
    <w:rsid w:val="00EB104F"/>
    <w:rsid w:val="00ED14BD"/>
    <w:rsid w:val="00F01440"/>
    <w:rsid w:val="00F01F4A"/>
    <w:rsid w:val="00F01FED"/>
    <w:rsid w:val="00F050D1"/>
    <w:rsid w:val="00F12DEC"/>
    <w:rsid w:val="00F1715C"/>
    <w:rsid w:val="00F310F8"/>
    <w:rsid w:val="00F35939"/>
    <w:rsid w:val="00F35C63"/>
    <w:rsid w:val="00F36973"/>
    <w:rsid w:val="00F45607"/>
    <w:rsid w:val="00F50EFC"/>
    <w:rsid w:val="00F512D8"/>
    <w:rsid w:val="00F64786"/>
    <w:rsid w:val="00F659EB"/>
    <w:rsid w:val="00F804A7"/>
    <w:rsid w:val="00F862D6"/>
    <w:rsid w:val="00F86BA6"/>
    <w:rsid w:val="00F90A56"/>
    <w:rsid w:val="00F96039"/>
    <w:rsid w:val="00F96B5F"/>
    <w:rsid w:val="00FC44E6"/>
    <w:rsid w:val="00FC6389"/>
    <w:rsid w:val="00FD2F51"/>
    <w:rsid w:val="00FE3455"/>
    <w:rsid w:val="00FF3F0E"/>
    <w:rsid w:val="00FF4959"/>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8673"/>
    <o:shapelayout v:ext="edit">
      <o:idmap v:ext="edit" data="1"/>
    </o:shapelayout>
  </w:shapeDefaults>
  <w:decimalSymbol w:val=","/>
  <w:listSeparator w:val=";"/>
  <w14:docId w14:val="69161D6A"/>
  <w14:defaultImageDpi w14:val="32767"/>
  <w15:docId w15:val="{124E41D7-3237-44F0-9B0E-33258E62AF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iPriority="28"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iPriority="28" w:unhideWhenUsed="1"/>
    <w:lsdException w:name="List Number 3" w:semiHidden="1" w:uiPriority="28" w:unhideWhenUsed="1"/>
    <w:lsdException w:name="List Number 4" w:semiHidden="1" w:uiPriority="28" w:unhideWhenUsed="1"/>
    <w:lsdException w:name="List Number 5" w:semiHidden="1" w:uiPriority="28"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 w:qFormat="1"/>
    <w:lsdException w:name="Emphasis" w:uiPriority="1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10"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26785D"/>
  </w:style>
  <w:style w:type="paragraph" w:styleId="Nadpis1">
    <w:name w:val="heading 1"/>
    <w:basedOn w:val="Normln"/>
    <w:next w:val="Normln"/>
    <w:link w:val="Nadpis1Char"/>
    <w:uiPriority w:val="9"/>
    <w:qFormat/>
    <w:rsid w:val="0026785D"/>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basedOn w:val="Normln"/>
    <w:next w:val="Normln"/>
    <w:link w:val="Nadpis2Char"/>
    <w:uiPriority w:val="9"/>
    <w:unhideWhenUsed/>
    <w:qFormat/>
    <w:rsid w:val="0026785D"/>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basedOn w:val="Normln"/>
    <w:next w:val="Normln"/>
    <w:link w:val="Nadpis3Char"/>
    <w:uiPriority w:val="9"/>
    <w:unhideWhenUsed/>
    <w:qFormat/>
    <w:rsid w:val="0026785D"/>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9"/>
    <w:unhideWhenUsed/>
    <w:qFormat/>
    <w:rsid w:val="0026785D"/>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26785D"/>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26785D"/>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26785D"/>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26785D"/>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26785D"/>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link w:val="ZhlavChar"/>
    <w:unhideWhenUsed/>
    <w:rsid w:val="0026785D"/>
    <w:pPr>
      <w:tabs>
        <w:tab w:val="center" w:pos="4536"/>
        <w:tab w:val="right" w:pos="9072"/>
      </w:tabs>
      <w:spacing w:after="0" w:line="240" w:lineRule="auto"/>
    </w:pPr>
  </w:style>
  <w:style w:type="character" w:customStyle="1" w:styleId="ZhlavChar">
    <w:name w:val="Záhlaví Char"/>
    <w:basedOn w:val="Standardnpsmoodstavce"/>
    <w:link w:val="Zhlav"/>
    <w:uiPriority w:val="99"/>
    <w:rsid w:val="0026785D"/>
  </w:style>
  <w:style w:type="paragraph" w:styleId="Zpat">
    <w:name w:val="footer"/>
    <w:basedOn w:val="Normln"/>
    <w:link w:val="ZpatChar"/>
    <w:uiPriority w:val="99"/>
    <w:unhideWhenUsed/>
    <w:rsid w:val="0026785D"/>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6785D"/>
    <w:rPr>
      <w:sz w:val="12"/>
    </w:rPr>
  </w:style>
  <w:style w:type="character" w:customStyle="1" w:styleId="Nadpis1Char">
    <w:name w:val="Nadpis 1 Char"/>
    <w:basedOn w:val="Standardnpsmoodstavce"/>
    <w:link w:val="Nadpis1"/>
    <w:uiPriority w:val="9"/>
    <w:rsid w:val="0026785D"/>
    <w:rPr>
      <w:rFonts w:asciiTheme="majorHAnsi" w:eastAsiaTheme="majorEastAsia" w:hAnsiTheme="majorHAnsi" w:cstheme="majorBidi"/>
      <w:b/>
      <w:color w:val="FF5200" w:themeColor="accent2"/>
      <w:spacing w:val="-6"/>
      <w:sz w:val="36"/>
      <w:szCs w:val="36"/>
    </w:rPr>
  </w:style>
  <w:style w:type="character" w:customStyle="1" w:styleId="Nadpis2Char">
    <w:name w:val="Nadpis 2 Char"/>
    <w:basedOn w:val="Standardnpsmoodstavce"/>
    <w:link w:val="Nadpis2"/>
    <w:uiPriority w:val="9"/>
    <w:rsid w:val="0026785D"/>
    <w:rPr>
      <w:rFonts w:asciiTheme="majorHAnsi" w:eastAsiaTheme="majorEastAsia" w:hAnsiTheme="majorHAnsi" w:cstheme="majorBidi"/>
      <w:b/>
      <w:color w:val="00A1E0" w:themeColor="accent3"/>
      <w:sz w:val="24"/>
      <w:szCs w:val="24"/>
    </w:rPr>
  </w:style>
  <w:style w:type="character" w:customStyle="1" w:styleId="Nadpis3Char">
    <w:name w:val="Nadpis 3 Char"/>
    <w:basedOn w:val="Standardnpsmoodstavce"/>
    <w:link w:val="Nadpis3"/>
    <w:uiPriority w:val="9"/>
    <w:rsid w:val="0026785D"/>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9"/>
    <w:rsid w:val="0026785D"/>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26785D"/>
    <w:rPr>
      <w:rFonts w:asciiTheme="majorHAnsi" w:eastAsiaTheme="majorEastAsia" w:hAnsiTheme="majorHAnsi" w:cstheme="majorBidi"/>
      <w:b/>
    </w:rPr>
  </w:style>
  <w:style w:type="character" w:styleId="Siln">
    <w:name w:val="Strong"/>
    <w:basedOn w:val="Standardnpsmoodstavce"/>
    <w:uiPriority w:val="2"/>
    <w:qFormat/>
    <w:rsid w:val="0026785D"/>
    <w:rPr>
      <w:b/>
      <w:bCs/>
    </w:rPr>
  </w:style>
  <w:style w:type="character" w:customStyle="1" w:styleId="Nadpis6Char">
    <w:name w:val="Nadpis 6 Char"/>
    <w:basedOn w:val="Standardnpsmoodstavce"/>
    <w:link w:val="Nadpis6"/>
    <w:uiPriority w:val="9"/>
    <w:semiHidden/>
    <w:rsid w:val="0026785D"/>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26785D"/>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26785D"/>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26785D"/>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26785D"/>
    <w:rPr>
      <w:b/>
      <w:i w:val="0"/>
      <w:iCs/>
      <w:color w:val="00A1E0" w:themeColor="accent3"/>
    </w:rPr>
  </w:style>
  <w:style w:type="character" w:styleId="Zdraznn">
    <w:name w:val="Emphasis"/>
    <w:basedOn w:val="Standardnpsmoodstavce"/>
    <w:uiPriority w:val="10"/>
    <w:qFormat/>
    <w:rsid w:val="0026785D"/>
    <w:rPr>
      <w:i w:val="0"/>
      <w:iCs/>
      <w:color w:val="00A1E0" w:themeColor="accent3"/>
    </w:rPr>
  </w:style>
  <w:style w:type="paragraph" w:styleId="Bezmezer">
    <w:name w:val="No Spacing"/>
    <w:uiPriority w:val="1"/>
    <w:qFormat/>
    <w:rsid w:val="0026785D"/>
    <w:pPr>
      <w:spacing w:after="0"/>
    </w:pPr>
  </w:style>
  <w:style w:type="paragraph" w:styleId="Citt">
    <w:name w:val="Quote"/>
    <w:basedOn w:val="Normln"/>
    <w:next w:val="Normln"/>
    <w:link w:val="CittChar"/>
    <w:uiPriority w:val="29"/>
    <w:qFormat/>
    <w:rsid w:val="0026785D"/>
    <w:pPr>
      <w:spacing w:before="200" w:after="160"/>
    </w:pPr>
    <w:rPr>
      <w:iCs/>
      <w:sz w:val="24"/>
    </w:rPr>
  </w:style>
  <w:style w:type="character" w:customStyle="1" w:styleId="CittChar">
    <w:name w:val="Citát Char"/>
    <w:basedOn w:val="Standardnpsmoodstavce"/>
    <w:link w:val="Citt"/>
    <w:uiPriority w:val="29"/>
    <w:rsid w:val="0026785D"/>
    <w:rPr>
      <w:iCs/>
      <w:sz w:val="24"/>
    </w:rPr>
  </w:style>
  <w:style w:type="character" w:styleId="slostrnky">
    <w:name w:val="page number"/>
    <w:basedOn w:val="Standardnpsmoodstavce"/>
    <w:uiPriority w:val="99"/>
    <w:unhideWhenUsed/>
    <w:rsid w:val="0026785D"/>
    <w:rPr>
      <w:b/>
      <w:color w:val="FF5200" w:themeColor="accent2"/>
      <w:sz w:val="14"/>
    </w:rPr>
  </w:style>
  <w:style w:type="paragraph" w:styleId="Textpoznpodarou">
    <w:name w:val="footnote text"/>
    <w:basedOn w:val="Normln"/>
    <w:link w:val="TextpoznpodarouChar"/>
    <w:uiPriority w:val="99"/>
    <w:unhideWhenUsed/>
    <w:rsid w:val="0026785D"/>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6785D"/>
    <w:rPr>
      <w:sz w:val="14"/>
      <w:szCs w:val="20"/>
    </w:rPr>
  </w:style>
  <w:style w:type="table" w:styleId="Mkatabulky">
    <w:name w:val="Table Grid"/>
    <w:basedOn w:val="Normlntabulka"/>
    <w:uiPriority w:val="39"/>
    <w:rsid w:val="0026785D"/>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iPriority w:val="99"/>
    <w:unhideWhenUsed/>
    <w:rsid w:val="0026785D"/>
    <w:pPr>
      <w:spacing w:after="120"/>
    </w:pPr>
  </w:style>
  <w:style w:type="character" w:customStyle="1" w:styleId="ZkladntextChar">
    <w:name w:val="Základní text Char"/>
    <w:basedOn w:val="Standardnpsmoodstavce"/>
    <w:link w:val="Zkladntext"/>
    <w:uiPriority w:val="99"/>
    <w:rsid w:val="0026785D"/>
  </w:style>
  <w:style w:type="paragraph" w:styleId="Zkladntext-prvnodsazen">
    <w:name w:val="Body Text First Indent"/>
    <w:basedOn w:val="Zkladntext"/>
    <w:link w:val="Zkladntext-prvnodsazenChar"/>
    <w:uiPriority w:val="99"/>
    <w:unhideWhenUsed/>
    <w:rsid w:val="0026785D"/>
    <w:pPr>
      <w:spacing w:after="0"/>
      <w:ind w:firstLine="301"/>
    </w:pPr>
  </w:style>
  <w:style w:type="character" w:customStyle="1" w:styleId="Zkladntext-prvnodsazenChar">
    <w:name w:val="Základní text - první odsazený Char"/>
    <w:basedOn w:val="ZkladntextChar"/>
    <w:link w:val="Zkladntext-prvnodsazen"/>
    <w:uiPriority w:val="99"/>
    <w:rsid w:val="0026785D"/>
  </w:style>
  <w:style w:type="paragraph" w:customStyle="1" w:styleId="Druhdokumentu">
    <w:name w:val="Druh dokumentu"/>
    <w:uiPriority w:val="99"/>
    <w:qFormat/>
    <w:rsid w:val="0026785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26785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26785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26785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26785D"/>
    <w:rPr>
      <w:rFonts w:eastAsiaTheme="minorEastAsia"/>
      <w:color w:val="5A5A5A" w:themeColor="text1" w:themeTint="A5"/>
      <w:sz w:val="22"/>
      <w:szCs w:val="22"/>
    </w:rPr>
  </w:style>
  <w:style w:type="character" w:styleId="Zdraznnjemn">
    <w:name w:val="Subtle Emphasis"/>
    <w:basedOn w:val="Standardnpsmoodstavce"/>
    <w:uiPriority w:val="10"/>
    <w:qFormat/>
    <w:rsid w:val="0026785D"/>
    <w:rPr>
      <w:i w:val="0"/>
      <w:iCs/>
      <w:color w:val="595959" w:themeColor="text1" w:themeTint="A6"/>
    </w:rPr>
  </w:style>
  <w:style w:type="character" w:styleId="Odkazintenzivn">
    <w:name w:val="Intense Reference"/>
    <w:basedOn w:val="Standardnpsmoodstavce"/>
    <w:uiPriority w:val="32"/>
    <w:qFormat/>
    <w:rsid w:val="0026785D"/>
    <w:rPr>
      <w:b/>
      <w:bCs/>
      <w:caps w:val="0"/>
      <w:smallCaps w:val="0"/>
      <w:color w:val="002B59" w:themeColor="accent1"/>
      <w:spacing w:val="5"/>
    </w:rPr>
  </w:style>
  <w:style w:type="character" w:styleId="Odkazjemn">
    <w:name w:val="Subtle Reference"/>
    <w:basedOn w:val="Standardnpsmoodstavce"/>
    <w:uiPriority w:val="31"/>
    <w:qFormat/>
    <w:rsid w:val="0026785D"/>
    <w:rPr>
      <w:caps w:val="0"/>
      <w:smallCaps w:val="0"/>
      <w:color w:val="5A5A5A" w:themeColor="text1" w:themeTint="A5"/>
    </w:rPr>
  </w:style>
  <w:style w:type="paragraph" w:styleId="Vrazncitt">
    <w:name w:val="Intense Quote"/>
    <w:basedOn w:val="Normln"/>
    <w:next w:val="Normln"/>
    <w:link w:val="VrazncittChar"/>
    <w:uiPriority w:val="30"/>
    <w:qFormat/>
    <w:rsid w:val="0026785D"/>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26785D"/>
    <w:rPr>
      <w:b/>
      <w:iCs/>
    </w:rPr>
  </w:style>
  <w:style w:type="paragraph" w:styleId="Titulek">
    <w:name w:val="caption"/>
    <w:basedOn w:val="Normln"/>
    <w:next w:val="Normln"/>
    <w:uiPriority w:val="35"/>
    <w:semiHidden/>
    <w:unhideWhenUsed/>
    <w:qFormat/>
    <w:rsid w:val="0026785D"/>
    <w:pPr>
      <w:spacing w:after="200" w:line="240" w:lineRule="auto"/>
    </w:pPr>
    <w:rPr>
      <w:iCs/>
      <w:color w:val="44546A" w:themeColor="text2"/>
    </w:rPr>
  </w:style>
  <w:style w:type="paragraph" w:styleId="Odstavecseseznamem">
    <w:name w:val="List Paragraph"/>
    <w:aliases w:val="Odstavec_muj,Odrazky,Bullet List,lp1,Puce,Use Case List Paragraph,Heading2,Bullet for no #'s,Body Bullet,List bullet,List Paragraph 1,Ref,List Bullet1,Figure_name,Aufzählungszeichen1,Table Txt,Bullet 1,ZOZNAM,Bullet Number"/>
    <w:basedOn w:val="Normln"/>
    <w:link w:val="OdstavecseseznamemChar"/>
    <w:uiPriority w:val="34"/>
    <w:qFormat/>
    <w:rsid w:val="0026785D"/>
    <w:pPr>
      <w:ind w:left="720"/>
      <w:contextualSpacing/>
    </w:pPr>
  </w:style>
  <w:style w:type="paragraph" w:styleId="Zhlavzprvy">
    <w:name w:val="Message Header"/>
    <w:basedOn w:val="Normln"/>
    <w:link w:val="ZhlavzprvyChar"/>
    <w:uiPriority w:val="99"/>
    <w:semiHidden/>
    <w:unhideWhenUsed/>
    <w:rsid w:val="0026785D"/>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26785D"/>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26785D"/>
    <w:rPr>
      <w:rFonts w:cs="Times New Roman"/>
      <w:szCs w:val="24"/>
    </w:rPr>
  </w:style>
  <w:style w:type="character" w:customStyle="1" w:styleId="Nadpisvtabulce">
    <w:name w:val="Nadpis v tabulce"/>
    <w:basedOn w:val="Standardnpsmoodstavce"/>
    <w:uiPriority w:val="9"/>
    <w:qFormat/>
    <w:rsid w:val="0026785D"/>
    <w:rPr>
      <w:b/>
      <w:sz w:val="18"/>
    </w:rPr>
  </w:style>
  <w:style w:type="paragraph" w:customStyle="1" w:styleId="Nadpistabulky">
    <w:name w:val="Nadpis tabulky"/>
    <w:basedOn w:val="Normln"/>
    <w:next w:val="Normln"/>
    <w:uiPriority w:val="9"/>
    <w:qFormat/>
    <w:rsid w:val="000C0429"/>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26785D"/>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26785D"/>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uiPriority w:val="28"/>
    <w:unhideWhenUsed/>
    <w:rsid w:val="0026785D"/>
    <w:pPr>
      <w:numPr>
        <w:numId w:val="3"/>
      </w:numPr>
      <w:spacing w:after="0"/>
    </w:pPr>
  </w:style>
  <w:style w:type="paragraph" w:styleId="Seznamsodrkami2">
    <w:name w:val="List Bullet 2"/>
    <w:basedOn w:val="Seznamsodrkami"/>
    <w:uiPriority w:val="28"/>
    <w:unhideWhenUsed/>
    <w:rsid w:val="0026785D"/>
    <w:pPr>
      <w:numPr>
        <w:ilvl w:val="1"/>
      </w:numPr>
    </w:pPr>
  </w:style>
  <w:style w:type="paragraph" w:styleId="Seznamsodrkami3">
    <w:name w:val="List Bullet 3"/>
    <w:basedOn w:val="Seznamsodrkami"/>
    <w:uiPriority w:val="28"/>
    <w:unhideWhenUsed/>
    <w:rsid w:val="0026785D"/>
    <w:pPr>
      <w:numPr>
        <w:ilvl w:val="2"/>
      </w:numPr>
    </w:pPr>
  </w:style>
  <w:style w:type="paragraph" w:styleId="Seznamsodrkami4">
    <w:name w:val="List Bullet 4"/>
    <w:basedOn w:val="Seznamsodrkami"/>
    <w:uiPriority w:val="28"/>
    <w:unhideWhenUsed/>
    <w:rsid w:val="0026785D"/>
    <w:pPr>
      <w:numPr>
        <w:ilvl w:val="3"/>
      </w:numPr>
    </w:pPr>
  </w:style>
  <w:style w:type="paragraph" w:styleId="Seznamsodrkami5">
    <w:name w:val="List Bullet 5"/>
    <w:basedOn w:val="Seznamsodrkami"/>
    <w:uiPriority w:val="28"/>
    <w:unhideWhenUsed/>
    <w:rsid w:val="0026785D"/>
    <w:pPr>
      <w:numPr>
        <w:ilvl w:val="4"/>
      </w:numPr>
    </w:pPr>
  </w:style>
  <w:style w:type="paragraph" w:styleId="slovanseznam">
    <w:name w:val="List Number"/>
    <w:basedOn w:val="Normln"/>
    <w:uiPriority w:val="28"/>
    <w:unhideWhenUsed/>
    <w:rsid w:val="0026785D"/>
    <w:pPr>
      <w:numPr>
        <w:numId w:val="4"/>
      </w:numPr>
      <w:spacing w:after="0"/>
      <w:contextualSpacing/>
    </w:pPr>
  </w:style>
  <w:style w:type="paragraph" w:styleId="slovanseznam2">
    <w:name w:val="List Number 2"/>
    <w:basedOn w:val="slovanseznam"/>
    <w:uiPriority w:val="28"/>
    <w:unhideWhenUsed/>
    <w:rsid w:val="0026785D"/>
    <w:pPr>
      <w:numPr>
        <w:ilvl w:val="1"/>
      </w:numPr>
      <w:tabs>
        <w:tab w:val="left" w:pos="1361"/>
      </w:tabs>
    </w:pPr>
  </w:style>
  <w:style w:type="paragraph" w:styleId="slovanseznam3">
    <w:name w:val="List Number 3"/>
    <w:basedOn w:val="slovanseznam"/>
    <w:uiPriority w:val="28"/>
    <w:unhideWhenUsed/>
    <w:rsid w:val="0026785D"/>
    <w:pPr>
      <w:numPr>
        <w:ilvl w:val="2"/>
      </w:numPr>
    </w:pPr>
  </w:style>
  <w:style w:type="paragraph" w:styleId="slovanseznam4">
    <w:name w:val="List Number 4"/>
    <w:basedOn w:val="slovanseznam"/>
    <w:uiPriority w:val="28"/>
    <w:unhideWhenUsed/>
    <w:rsid w:val="0026785D"/>
    <w:pPr>
      <w:numPr>
        <w:ilvl w:val="3"/>
      </w:numPr>
    </w:pPr>
  </w:style>
  <w:style w:type="paragraph" w:styleId="slovanseznam5">
    <w:name w:val="List Number 5"/>
    <w:basedOn w:val="slovanseznam"/>
    <w:uiPriority w:val="28"/>
    <w:unhideWhenUsed/>
    <w:rsid w:val="0026785D"/>
    <w:pPr>
      <w:numPr>
        <w:ilvl w:val="4"/>
      </w:numPr>
    </w:pPr>
  </w:style>
  <w:style w:type="numbering" w:customStyle="1" w:styleId="ListNumbermultilevel">
    <w:name w:val="List Number (multilevel)"/>
    <w:uiPriority w:val="99"/>
    <w:rsid w:val="0026785D"/>
    <w:pPr>
      <w:numPr>
        <w:numId w:val="1"/>
      </w:numPr>
    </w:pPr>
  </w:style>
  <w:style w:type="numbering" w:customStyle="1" w:styleId="ListBulletmultilevel">
    <w:name w:val="List Bullet (multilevel)"/>
    <w:uiPriority w:val="99"/>
    <w:rsid w:val="0026785D"/>
    <w:pPr>
      <w:numPr>
        <w:numId w:val="2"/>
      </w:numPr>
    </w:pPr>
  </w:style>
  <w:style w:type="paragraph" w:customStyle="1" w:styleId="Vraznjtext">
    <w:name w:val="Výraznější text"/>
    <w:basedOn w:val="Normln"/>
    <w:uiPriority w:val="9"/>
    <w:qFormat/>
    <w:rsid w:val="0026785D"/>
    <w:rPr>
      <w:sz w:val="24"/>
      <w:szCs w:val="24"/>
    </w:rPr>
  </w:style>
  <w:style w:type="paragraph" w:customStyle="1" w:styleId="Doplujcdaje">
    <w:name w:val="Doplňující údaje"/>
    <w:basedOn w:val="Bezmezer"/>
    <w:uiPriority w:val="10"/>
    <w:qFormat/>
    <w:rsid w:val="0026785D"/>
    <w:rPr>
      <w:sz w:val="14"/>
      <w:szCs w:val="14"/>
    </w:rPr>
  </w:style>
  <w:style w:type="paragraph" w:styleId="Obsah2">
    <w:name w:val="toc 2"/>
    <w:basedOn w:val="Normln"/>
    <w:next w:val="Normln"/>
    <w:autoRedefine/>
    <w:uiPriority w:val="39"/>
    <w:unhideWhenUsed/>
    <w:rsid w:val="0026785D"/>
    <w:pPr>
      <w:spacing w:after="100"/>
      <w:ind w:left="180"/>
    </w:pPr>
  </w:style>
  <w:style w:type="paragraph" w:styleId="Obsah1">
    <w:name w:val="toc 1"/>
    <w:basedOn w:val="Normln"/>
    <w:next w:val="Normln"/>
    <w:autoRedefine/>
    <w:uiPriority w:val="39"/>
    <w:unhideWhenUsed/>
    <w:rsid w:val="0026785D"/>
    <w:pPr>
      <w:spacing w:after="100"/>
    </w:pPr>
  </w:style>
  <w:style w:type="paragraph" w:styleId="Obsah3">
    <w:name w:val="toc 3"/>
    <w:basedOn w:val="Normln"/>
    <w:next w:val="Normln"/>
    <w:autoRedefine/>
    <w:uiPriority w:val="39"/>
    <w:unhideWhenUsed/>
    <w:rsid w:val="0026785D"/>
    <w:pPr>
      <w:spacing w:after="100"/>
      <w:ind w:left="360"/>
    </w:pPr>
  </w:style>
  <w:style w:type="character" w:styleId="Hypertextovodkaz">
    <w:name w:val="Hyperlink"/>
    <w:basedOn w:val="Standardnpsmoodstavce"/>
    <w:uiPriority w:val="99"/>
    <w:unhideWhenUsed/>
    <w:rsid w:val="0026785D"/>
    <w:rPr>
      <w:color w:val="0563C1" w:themeColor="hyperlink"/>
      <w:u w:val="single"/>
    </w:rPr>
  </w:style>
  <w:style w:type="paragraph" w:styleId="Nadpisobsahu">
    <w:name w:val="TOC Heading"/>
    <w:basedOn w:val="Nadpis3"/>
    <w:next w:val="Normln"/>
    <w:uiPriority w:val="39"/>
    <w:unhideWhenUsed/>
    <w:qFormat/>
    <w:rsid w:val="0026785D"/>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26785D"/>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26785D"/>
    <w:rPr>
      <w:rFonts w:ascii="Segoe UI" w:hAnsi="Segoe UI" w:cs="Segoe UI"/>
    </w:rPr>
  </w:style>
  <w:style w:type="character" w:customStyle="1" w:styleId="Potovnadresa">
    <w:name w:val="Poštovní adresa"/>
    <w:basedOn w:val="Standardnpsmoodstavce"/>
    <w:uiPriority w:val="1"/>
    <w:rsid w:val="00F862D6"/>
    <w:rPr>
      <w:sz w:val="18"/>
    </w:rPr>
  </w:style>
  <w:style w:type="paragraph" w:customStyle="1" w:styleId="Oslovenvdopisu">
    <w:name w:val="Oslovení v dopisu"/>
    <w:basedOn w:val="Bezmezer"/>
    <w:next w:val="Normln"/>
    <w:rsid w:val="00B45E9E"/>
  </w:style>
  <w:style w:type="paragraph" w:customStyle="1" w:styleId="Pedmtdopisu">
    <w:name w:val="Předmět dopisu"/>
    <w:basedOn w:val="Normln"/>
    <w:next w:val="Oslovenvdopisu"/>
    <w:qFormat/>
    <w:rsid w:val="00B45E9E"/>
    <w:pPr>
      <w:spacing w:after="480"/>
    </w:pPr>
    <w:rPr>
      <w:b/>
    </w:rPr>
  </w:style>
  <w:style w:type="paragraph" w:styleId="Textkomente">
    <w:name w:val="annotation text"/>
    <w:basedOn w:val="Normln"/>
    <w:link w:val="TextkomenteChar"/>
    <w:unhideWhenUsed/>
    <w:rsid w:val="00CB7B5A"/>
    <w:pPr>
      <w:spacing w:line="240" w:lineRule="auto"/>
    </w:pPr>
    <w:rPr>
      <w:sz w:val="20"/>
      <w:szCs w:val="20"/>
    </w:rPr>
  </w:style>
  <w:style w:type="character" w:customStyle="1" w:styleId="TextkomenteChar">
    <w:name w:val="Text komentáře Char"/>
    <w:basedOn w:val="Standardnpsmoodstavce"/>
    <w:link w:val="Textkomente"/>
    <w:rsid w:val="00CB7B5A"/>
    <w:rPr>
      <w:sz w:val="20"/>
      <w:szCs w:val="20"/>
    </w:rPr>
  </w:style>
  <w:style w:type="character" w:styleId="Odkaznakoment">
    <w:name w:val="annotation reference"/>
    <w:semiHidden/>
    <w:unhideWhenUsed/>
    <w:rsid w:val="00CB7B5A"/>
    <w:rPr>
      <w:sz w:val="16"/>
      <w:szCs w:val="16"/>
    </w:rPr>
  </w:style>
  <w:style w:type="character" w:styleId="Znakapoznpodarou">
    <w:name w:val="footnote reference"/>
    <w:uiPriority w:val="99"/>
    <w:semiHidden/>
    <w:rsid w:val="001A6F12"/>
    <w:rPr>
      <w:vertAlign w:val="superscript"/>
    </w:rPr>
  </w:style>
  <w:style w:type="numbering" w:customStyle="1" w:styleId="Bezseznamu1">
    <w:name w:val="Bez seznamu1"/>
    <w:next w:val="Bezseznamu"/>
    <w:semiHidden/>
    <w:rsid w:val="00FC44E6"/>
  </w:style>
  <w:style w:type="paragraph" w:customStyle="1" w:styleId="CharChar">
    <w:name w:val="Char Char"/>
    <w:basedOn w:val="Normln"/>
    <w:rsid w:val="00FC44E6"/>
    <w:pPr>
      <w:spacing w:after="160" w:line="240" w:lineRule="exact"/>
    </w:pPr>
    <w:rPr>
      <w:rFonts w:ascii="Tahoma" w:eastAsia="Times New Roman" w:hAnsi="Tahoma" w:cs="Tahoma"/>
      <w:sz w:val="20"/>
      <w:szCs w:val="20"/>
      <w:lang w:val="en-US"/>
    </w:rPr>
  </w:style>
  <w:style w:type="paragraph" w:styleId="Zkladntextodsazen2">
    <w:name w:val="Body Text Indent 2"/>
    <w:basedOn w:val="Normln"/>
    <w:link w:val="Zkladntextodsazen2Char"/>
    <w:rsid w:val="00FC44E6"/>
    <w:pPr>
      <w:spacing w:after="120" w:line="480" w:lineRule="auto"/>
      <w:ind w:left="283" w:firstLine="567"/>
    </w:pPr>
    <w:rPr>
      <w:rFonts w:ascii="Times New Roman" w:eastAsia="Times New Roman" w:hAnsi="Times New Roman" w:cs="Times New Roman"/>
      <w:sz w:val="20"/>
      <w:szCs w:val="20"/>
      <w:lang w:eastAsia="cs-CZ"/>
    </w:rPr>
  </w:style>
  <w:style w:type="character" w:customStyle="1" w:styleId="Zkladntextodsazen2Char">
    <w:name w:val="Základní text odsazený 2 Char"/>
    <w:basedOn w:val="Standardnpsmoodstavce"/>
    <w:link w:val="Zkladntextodsazen2"/>
    <w:rsid w:val="00FC44E6"/>
    <w:rPr>
      <w:rFonts w:ascii="Times New Roman" w:eastAsia="Times New Roman" w:hAnsi="Times New Roman" w:cs="Times New Roman"/>
      <w:sz w:val="20"/>
      <w:szCs w:val="20"/>
      <w:lang w:eastAsia="cs-CZ"/>
    </w:rPr>
  </w:style>
  <w:style w:type="paragraph" w:customStyle="1" w:styleId="Default">
    <w:name w:val="Default"/>
    <w:rsid w:val="00FC44E6"/>
    <w:pPr>
      <w:autoSpaceDE w:val="0"/>
      <w:autoSpaceDN w:val="0"/>
      <w:adjustRightInd w:val="0"/>
      <w:spacing w:after="0" w:line="240" w:lineRule="auto"/>
    </w:pPr>
    <w:rPr>
      <w:rFonts w:ascii="Arial" w:eastAsia="Times New Roman" w:hAnsi="Arial" w:cs="Arial"/>
      <w:color w:val="000000"/>
      <w:sz w:val="24"/>
      <w:szCs w:val="24"/>
      <w:lang w:eastAsia="cs-CZ"/>
    </w:rPr>
  </w:style>
  <w:style w:type="paragraph" w:customStyle="1" w:styleId="Adresa">
    <w:name w:val="Adresa"/>
    <w:rsid w:val="00FC44E6"/>
    <w:pPr>
      <w:overflowPunct w:val="0"/>
      <w:autoSpaceDE w:val="0"/>
      <w:autoSpaceDN w:val="0"/>
      <w:adjustRightInd w:val="0"/>
      <w:spacing w:after="0" w:line="240" w:lineRule="auto"/>
    </w:pPr>
    <w:rPr>
      <w:rFonts w:ascii="Times New Roman" w:eastAsia="Times New Roman" w:hAnsi="Times New Roman" w:cs="Times New Roman"/>
      <w:sz w:val="22"/>
      <w:szCs w:val="20"/>
      <w:lang w:eastAsia="cs-CZ"/>
    </w:rPr>
  </w:style>
  <w:style w:type="character" w:styleId="Sledovanodkaz">
    <w:name w:val="FollowedHyperlink"/>
    <w:rsid w:val="00FC44E6"/>
    <w:rPr>
      <w:color w:val="800080"/>
      <w:u w:val="single"/>
    </w:rPr>
  </w:style>
  <w:style w:type="paragraph" w:customStyle="1" w:styleId="4Text">
    <w:name w:val="4Text"/>
    <w:basedOn w:val="Normln"/>
    <w:rsid w:val="00FC44E6"/>
    <w:pPr>
      <w:overflowPunct w:val="0"/>
      <w:autoSpaceDE w:val="0"/>
      <w:autoSpaceDN w:val="0"/>
      <w:adjustRightInd w:val="0"/>
      <w:spacing w:before="60" w:after="60" w:line="240" w:lineRule="auto"/>
      <w:jc w:val="both"/>
      <w:textAlignment w:val="baseline"/>
    </w:pPr>
    <w:rPr>
      <w:rFonts w:ascii="Times New Roman" w:eastAsia="Times New Roman" w:hAnsi="Times New Roman" w:cs="Times New Roman"/>
      <w:sz w:val="22"/>
      <w:szCs w:val="22"/>
    </w:rPr>
  </w:style>
  <w:style w:type="paragraph" w:customStyle="1" w:styleId="Odstavecseseznamem1">
    <w:name w:val="Odstavec se seznamem1"/>
    <w:basedOn w:val="Normln"/>
    <w:rsid w:val="00FC44E6"/>
    <w:pPr>
      <w:spacing w:after="200" w:line="276" w:lineRule="auto"/>
      <w:ind w:left="720"/>
      <w:contextualSpacing/>
    </w:pPr>
    <w:rPr>
      <w:rFonts w:ascii="Calibri" w:eastAsia="Times New Roman" w:hAnsi="Calibri" w:cs="Calibri"/>
      <w:sz w:val="22"/>
      <w:szCs w:val="22"/>
    </w:rPr>
  </w:style>
  <w:style w:type="paragraph" w:styleId="Pedmtkomente">
    <w:name w:val="annotation subject"/>
    <w:basedOn w:val="Textkomente"/>
    <w:next w:val="Textkomente"/>
    <w:link w:val="PedmtkomenteChar"/>
    <w:uiPriority w:val="99"/>
    <w:semiHidden/>
    <w:unhideWhenUsed/>
    <w:rsid w:val="00FC44E6"/>
    <w:pPr>
      <w:spacing w:after="0"/>
      <w:ind w:firstLine="567"/>
    </w:pPr>
    <w:rPr>
      <w:rFonts w:ascii="Times New Roman" w:eastAsia="Times New Roman" w:hAnsi="Times New Roman" w:cs="Times New Roman"/>
      <w:b/>
      <w:bCs/>
      <w:lang w:val="x-none" w:eastAsia="x-none"/>
    </w:rPr>
  </w:style>
  <w:style w:type="character" w:customStyle="1" w:styleId="PedmtkomenteChar">
    <w:name w:val="Předmět komentáře Char"/>
    <w:basedOn w:val="TextkomenteChar"/>
    <w:link w:val="Pedmtkomente"/>
    <w:uiPriority w:val="99"/>
    <w:semiHidden/>
    <w:rsid w:val="00FC44E6"/>
    <w:rPr>
      <w:rFonts w:ascii="Times New Roman" w:eastAsia="Times New Roman" w:hAnsi="Times New Roman" w:cs="Times New Roman"/>
      <w:b/>
      <w:bCs/>
      <w:sz w:val="20"/>
      <w:szCs w:val="20"/>
      <w:lang w:val="x-none" w:eastAsia="x-none"/>
    </w:rPr>
  </w:style>
  <w:style w:type="paragraph" w:customStyle="1" w:styleId="CharChar0">
    <w:name w:val="Char Char"/>
    <w:basedOn w:val="Normln"/>
    <w:rsid w:val="00FC44E6"/>
    <w:pPr>
      <w:spacing w:after="160" w:line="240" w:lineRule="exact"/>
    </w:pPr>
    <w:rPr>
      <w:rFonts w:ascii="Tahoma" w:eastAsia="Times New Roman" w:hAnsi="Tahoma" w:cs="Tahoma"/>
      <w:sz w:val="20"/>
      <w:szCs w:val="20"/>
      <w:lang w:val="en-US"/>
    </w:rPr>
  </w:style>
  <w:style w:type="paragraph" w:customStyle="1" w:styleId="TPNadpis-2slovan">
    <w:name w:val="TP_Nadpis-2_číslovaný"/>
    <w:next w:val="TPText-1slovan"/>
    <w:qFormat/>
    <w:rsid w:val="00FC44E6"/>
    <w:pPr>
      <w:keepNext/>
      <w:numPr>
        <w:ilvl w:val="1"/>
        <w:numId w:val="14"/>
      </w:numPr>
      <w:tabs>
        <w:tab w:val="left" w:pos="1021"/>
      </w:tabs>
      <w:spacing w:before="120" w:after="0" w:line="240" w:lineRule="auto"/>
      <w:jc w:val="both"/>
      <w:outlineLvl w:val="1"/>
    </w:pPr>
    <w:rPr>
      <w:rFonts w:ascii="Calibri" w:eastAsia="Calibri" w:hAnsi="Calibri" w:cs="Arial"/>
      <w:b/>
      <w:sz w:val="22"/>
      <w:szCs w:val="22"/>
    </w:rPr>
  </w:style>
  <w:style w:type="paragraph" w:customStyle="1" w:styleId="TPText-1slovan">
    <w:name w:val="TP_Text-1_ číslovaný"/>
    <w:link w:val="TPText-1slovanChar"/>
    <w:qFormat/>
    <w:rsid w:val="00FC44E6"/>
    <w:pPr>
      <w:numPr>
        <w:ilvl w:val="2"/>
        <w:numId w:val="14"/>
      </w:numPr>
      <w:spacing w:before="80" w:after="0" w:line="240" w:lineRule="auto"/>
      <w:jc w:val="both"/>
    </w:pPr>
    <w:rPr>
      <w:rFonts w:ascii="Calibri" w:eastAsia="Calibri" w:hAnsi="Calibri" w:cs="Times New Roman"/>
      <w:sz w:val="20"/>
      <w:szCs w:val="22"/>
    </w:rPr>
  </w:style>
  <w:style w:type="character" w:customStyle="1" w:styleId="TPText-1slovanChar">
    <w:name w:val="TP_Text-1_ číslovaný Char"/>
    <w:link w:val="TPText-1slovan"/>
    <w:rsid w:val="00FC44E6"/>
    <w:rPr>
      <w:rFonts w:ascii="Calibri" w:eastAsia="Calibri" w:hAnsi="Calibri" w:cs="Times New Roman"/>
      <w:sz w:val="20"/>
      <w:szCs w:val="22"/>
    </w:rPr>
  </w:style>
  <w:style w:type="paragraph" w:customStyle="1" w:styleId="TPNADPIS-1slovan">
    <w:name w:val="TP_NADPIS-1_číslovaný"/>
    <w:next w:val="TPNadpis-2slovan"/>
    <w:qFormat/>
    <w:rsid w:val="00FC44E6"/>
    <w:pPr>
      <w:keepNext/>
      <w:numPr>
        <w:numId w:val="14"/>
      </w:numPr>
      <w:spacing w:before="240" w:after="0" w:line="240" w:lineRule="auto"/>
      <w:jc w:val="both"/>
      <w:outlineLvl w:val="0"/>
    </w:pPr>
    <w:rPr>
      <w:rFonts w:ascii="Calibri" w:eastAsia="Calibri" w:hAnsi="Calibri" w:cs="Arial"/>
      <w:b/>
      <w:caps/>
      <w:sz w:val="24"/>
      <w:szCs w:val="24"/>
    </w:rPr>
  </w:style>
  <w:style w:type="paragraph" w:customStyle="1" w:styleId="TPText-2slovan">
    <w:name w:val="TP_Text-2_číslovaný"/>
    <w:qFormat/>
    <w:rsid w:val="00FC44E6"/>
    <w:pPr>
      <w:numPr>
        <w:ilvl w:val="3"/>
        <w:numId w:val="14"/>
      </w:numPr>
      <w:spacing w:before="80" w:after="0" w:line="240" w:lineRule="auto"/>
      <w:jc w:val="both"/>
    </w:pPr>
    <w:rPr>
      <w:rFonts w:ascii="Calibri" w:eastAsia="Calibri" w:hAnsi="Calibri" w:cs="Arial"/>
      <w:sz w:val="20"/>
      <w:szCs w:val="22"/>
    </w:rPr>
  </w:style>
  <w:style w:type="paragraph" w:styleId="Zkladntextodsazen">
    <w:name w:val="Body Text Indent"/>
    <w:basedOn w:val="Normln"/>
    <w:link w:val="ZkladntextodsazenChar"/>
    <w:uiPriority w:val="99"/>
    <w:semiHidden/>
    <w:unhideWhenUsed/>
    <w:rsid w:val="00FC44E6"/>
    <w:pPr>
      <w:spacing w:after="120" w:line="240" w:lineRule="auto"/>
      <w:ind w:left="283" w:firstLine="567"/>
    </w:pPr>
    <w:rPr>
      <w:rFonts w:ascii="Times New Roman" w:eastAsia="Times New Roman" w:hAnsi="Times New Roman" w:cs="Times New Roman"/>
      <w:sz w:val="20"/>
      <w:szCs w:val="20"/>
      <w:lang w:eastAsia="cs-CZ"/>
    </w:rPr>
  </w:style>
  <w:style w:type="character" w:customStyle="1" w:styleId="ZkladntextodsazenChar">
    <w:name w:val="Základní text odsazený Char"/>
    <w:basedOn w:val="Standardnpsmoodstavce"/>
    <w:link w:val="Zkladntextodsazen"/>
    <w:uiPriority w:val="99"/>
    <w:semiHidden/>
    <w:rsid w:val="00FC44E6"/>
    <w:rPr>
      <w:rFonts w:ascii="Times New Roman" w:eastAsia="Times New Roman" w:hAnsi="Times New Roman" w:cs="Times New Roman"/>
      <w:sz w:val="20"/>
      <w:szCs w:val="20"/>
      <w:lang w:eastAsia="cs-CZ"/>
    </w:rPr>
  </w:style>
  <w:style w:type="character" w:customStyle="1" w:styleId="cmsbreadcrumbscurrentitem">
    <w:name w:val="cmsbreadcrumbscurrentitem"/>
    <w:rsid w:val="00FC44E6"/>
  </w:style>
  <w:style w:type="paragraph" w:customStyle="1" w:styleId="section1">
    <w:name w:val="section1"/>
    <w:basedOn w:val="Normln"/>
    <w:rsid w:val="00FC44E6"/>
    <w:pPr>
      <w:spacing w:before="100" w:beforeAutospacing="1" w:after="100" w:afterAutospacing="1" w:line="240" w:lineRule="auto"/>
    </w:pPr>
    <w:rPr>
      <w:rFonts w:ascii="Times New Roman" w:eastAsia="Times New Roman" w:hAnsi="Times New Roman" w:cs="Times New Roman"/>
      <w:sz w:val="24"/>
      <w:szCs w:val="24"/>
      <w:lang w:eastAsia="cs-CZ"/>
    </w:rPr>
  </w:style>
  <w:style w:type="paragraph" w:styleId="Zkladntextodsazen3">
    <w:name w:val="Body Text Indent 3"/>
    <w:basedOn w:val="Normln"/>
    <w:link w:val="Zkladntextodsazen3Char"/>
    <w:uiPriority w:val="99"/>
    <w:semiHidden/>
    <w:unhideWhenUsed/>
    <w:rsid w:val="00FC44E6"/>
    <w:pPr>
      <w:spacing w:after="120" w:line="240" w:lineRule="auto"/>
      <w:ind w:left="283" w:firstLine="567"/>
    </w:pPr>
    <w:rPr>
      <w:rFonts w:ascii="Times New Roman" w:eastAsia="Times New Roman" w:hAnsi="Times New Roman" w:cs="Times New Roman"/>
      <w:sz w:val="16"/>
      <w:szCs w:val="16"/>
      <w:lang w:val="x-none" w:eastAsia="x-none"/>
    </w:rPr>
  </w:style>
  <w:style w:type="character" w:customStyle="1" w:styleId="Zkladntextodsazen3Char">
    <w:name w:val="Základní text odsazený 3 Char"/>
    <w:basedOn w:val="Standardnpsmoodstavce"/>
    <w:link w:val="Zkladntextodsazen3"/>
    <w:uiPriority w:val="99"/>
    <w:semiHidden/>
    <w:rsid w:val="00FC44E6"/>
    <w:rPr>
      <w:rFonts w:ascii="Times New Roman" w:eastAsia="Times New Roman" w:hAnsi="Times New Roman" w:cs="Times New Roman"/>
      <w:sz w:val="16"/>
      <w:szCs w:val="16"/>
      <w:lang w:val="x-none" w:eastAsia="x-none"/>
    </w:rPr>
  </w:style>
  <w:style w:type="character" w:customStyle="1" w:styleId="apple-converted-space">
    <w:name w:val="apple-converted-space"/>
    <w:rsid w:val="00FC44E6"/>
  </w:style>
  <w:style w:type="paragraph" w:customStyle="1" w:styleId="text-3mezera">
    <w:name w:val="text - 3 mezera"/>
    <w:basedOn w:val="Normln"/>
    <w:rsid w:val="00FC44E6"/>
    <w:pPr>
      <w:widowControl w:val="0"/>
      <w:spacing w:before="60" w:after="0" w:line="240" w:lineRule="exact"/>
      <w:jc w:val="both"/>
    </w:pPr>
    <w:rPr>
      <w:rFonts w:ascii="Arial" w:eastAsia="Times New Roman" w:hAnsi="Arial" w:cs="Arial"/>
      <w:sz w:val="24"/>
      <w:szCs w:val="24"/>
      <w:lang w:eastAsia="cs-CZ"/>
    </w:rPr>
  </w:style>
  <w:style w:type="character" w:customStyle="1" w:styleId="Text1-1Char">
    <w:name w:val="_Text_1-1 Char"/>
    <w:basedOn w:val="Standardnpsmoodstavce"/>
    <w:link w:val="Text1-1"/>
    <w:locked/>
    <w:rsid w:val="00F36973"/>
  </w:style>
  <w:style w:type="paragraph" w:customStyle="1" w:styleId="Text1-1">
    <w:name w:val="_Text_1-1"/>
    <w:basedOn w:val="Normln"/>
    <w:link w:val="Text1-1Char"/>
    <w:rsid w:val="00F36973"/>
    <w:pPr>
      <w:numPr>
        <w:ilvl w:val="1"/>
        <w:numId w:val="22"/>
      </w:numPr>
      <w:spacing w:after="120"/>
      <w:jc w:val="both"/>
    </w:pPr>
  </w:style>
  <w:style w:type="paragraph" w:customStyle="1" w:styleId="Nadpis1-1">
    <w:name w:val="_Nadpis_1-1"/>
    <w:basedOn w:val="Normln"/>
    <w:rsid w:val="00F36973"/>
    <w:pPr>
      <w:keepNext/>
      <w:numPr>
        <w:numId w:val="22"/>
      </w:numPr>
      <w:spacing w:before="240" w:after="120"/>
      <w:contextualSpacing/>
    </w:pPr>
    <w:rPr>
      <w:rFonts w:ascii="Calibri Light" w:hAnsi="Calibri Light" w:cs="Calibri Light"/>
      <w:b/>
      <w:bCs/>
      <w:caps/>
      <w:sz w:val="22"/>
      <w:szCs w:val="22"/>
    </w:rPr>
  </w:style>
  <w:style w:type="character" w:customStyle="1" w:styleId="Odrka1-1Char">
    <w:name w:val="_Odrážka_1-1_• Char"/>
    <w:basedOn w:val="Standardnpsmoodstavce"/>
    <w:link w:val="Odrka1-1"/>
    <w:locked/>
    <w:rsid w:val="00F36973"/>
  </w:style>
  <w:style w:type="paragraph" w:customStyle="1" w:styleId="Odrka1-1">
    <w:name w:val="_Odrážka_1-1_•"/>
    <w:basedOn w:val="Normln"/>
    <w:link w:val="Odrka1-1Char"/>
    <w:qFormat/>
    <w:rsid w:val="00F36973"/>
    <w:pPr>
      <w:numPr>
        <w:numId w:val="23"/>
      </w:numPr>
      <w:spacing w:after="120"/>
      <w:jc w:val="both"/>
    </w:pPr>
  </w:style>
  <w:style w:type="paragraph" w:customStyle="1" w:styleId="Odrka1-2-">
    <w:name w:val="_Odrážka_1-2_-"/>
    <w:basedOn w:val="Normln"/>
    <w:qFormat/>
    <w:rsid w:val="00F36973"/>
    <w:pPr>
      <w:numPr>
        <w:ilvl w:val="1"/>
        <w:numId w:val="23"/>
      </w:numPr>
      <w:spacing w:after="60"/>
      <w:jc w:val="both"/>
    </w:pPr>
    <w:rPr>
      <w:rFonts w:ascii="Calibri" w:hAnsi="Calibri" w:cs="Calibri"/>
      <w:sz w:val="22"/>
      <w:szCs w:val="22"/>
    </w:rPr>
  </w:style>
  <w:style w:type="paragraph" w:customStyle="1" w:styleId="Odrka1-3">
    <w:name w:val="_Odrážka_1-3_·"/>
    <w:basedOn w:val="Normln"/>
    <w:qFormat/>
    <w:rsid w:val="00F36973"/>
    <w:pPr>
      <w:numPr>
        <w:ilvl w:val="2"/>
        <w:numId w:val="23"/>
      </w:numPr>
      <w:spacing w:after="60"/>
      <w:jc w:val="both"/>
    </w:pPr>
    <w:rPr>
      <w:rFonts w:ascii="Calibri" w:hAnsi="Calibri" w:cs="Calibri"/>
      <w:sz w:val="22"/>
      <w:szCs w:val="22"/>
    </w:rPr>
  </w:style>
  <w:style w:type="paragraph" w:customStyle="1" w:styleId="Text1-2">
    <w:name w:val="_Text_1-2"/>
    <w:basedOn w:val="Normln"/>
    <w:rsid w:val="00F36973"/>
    <w:pPr>
      <w:numPr>
        <w:ilvl w:val="2"/>
        <w:numId w:val="22"/>
      </w:numPr>
      <w:spacing w:after="120"/>
      <w:ind w:left="3572" w:hanging="360"/>
      <w:jc w:val="both"/>
    </w:pPr>
    <w:rPr>
      <w:rFonts w:ascii="Calibri" w:hAnsi="Calibri" w:cs="Calibri"/>
      <w:sz w:val="22"/>
      <w:szCs w:val="22"/>
    </w:rPr>
  </w:style>
  <w:style w:type="paragraph" w:customStyle="1" w:styleId="Textbezslovn">
    <w:name w:val="_Text_bez_číslování"/>
    <w:basedOn w:val="Normln"/>
    <w:link w:val="TextbezslovnChar"/>
    <w:qFormat/>
    <w:rsid w:val="005F2CFF"/>
    <w:pPr>
      <w:spacing w:after="120"/>
      <w:ind w:left="737"/>
      <w:jc w:val="both"/>
    </w:pPr>
  </w:style>
  <w:style w:type="character" w:customStyle="1" w:styleId="TextbezslovnChar">
    <w:name w:val="_Text_bez_číslování Char"/>
    <w:basedOn w:val="Standardnpsmoodstavce"/>
    <w:link w:val="Textbezslovn"/>
    <w:locked/>
    <w:rsid w:val="005F2CFF"/>
  </w:style>
  <w:style w:type="character" w:customStyle="1" w:styleId="OdstavecseseznamemChar">
    <w:name w:val="Odstavec se seznamem Char"/>
    <w:aliases w:val="Odstavec_muj Char,Odrazky Char,Bullet List Char,lp1 Char,Puce Char,Use Case List Paragraph Char,Heading2 Char,Bullet for no #'s Char,Body Bullet Char,List bullet Char,List Paragraph 1 Char,Ref Char,List Bullet1 Char,ZOZNAM Char"/>
    <w:basedOn w:val="Standardnpsmoodstavce"/>
    <w:link w:val="Odstavecseseznamem"/>
    <w:uiPriority w:val="34"/>
    <w:rsid w:val="005F2CFF"/>
  </w:style>
  <w:style w:type="character" w:customStyle="1" w:styleId="Tun9b">
    <w:name w:val="_Tučně 9b"/>
    <w:basedOn w:val="Standardnpsmoodstavce"/>
    <w:uiPriority w:val="1"/>
    <w:qFormat/>
    <w:rsid w:val="00D1643C"/>
    <w:rPr>
      <w:b/>
    </w:rPr>
  </w:style>
  <w:style w:type="paragraph" w:customStyle="1" w:styleId="Nadpisbezsl1-2">
    <w:name w:val="_Nadpis_bez_čísl_1-2"/>
    <w:qFormat/>
    <w:rsid w:val="00F512D8"/>
    <w:pPr>
      <w:spacing w:before="120" w:after="120"/>
      <w:jc w:val="both"/>
    </w:pPr>
    <w:rPr>
      <w:rFonts w:asciiTheme="majorHAnsi" w:hAnsiTheme="majorHAnsi"/>
      <w:b/>
      <w:sz w:val="20"/>
      <w:szCs w:val="20"/>
    </w:rPr>
  </w:style>
  <w:style w:type="paragraph" w:customStyle="1" w:styleId="Odstavec1-1a">
    <w:name w:val="_Odstavec_1-1_a)"/>
    <w:basedOn w:val="Normln"/>
    <w:qFormat/>
    <w:rsid w:val="00737620"/>
    <w:pPr>
      <w:numPr>
        <w:numId w:val="27"/>
      </w:numPr>
      <w:spacing w:after="120"/>
      <w:jc w:val="both"/>
    </w:pPr>
  </w:style>
  <w:style w:type="paragraph" w:customStyle="1" w:styleId="Odstavec1-2i">
    <w:name w:val="_Odstavec_1-2_(i)"/>
    <w:basedOn w:val="Normln"/>
    <w:qFormat/>
    <w:rsid w:val="00737620"/>
    <w:pPr>
      <w:numPr>
        <w:ilvl w:val="1"/>
        <w:numId w:val="27"/>
      </w:numPr>
      <w:spacing w:after="60"/>
      <w:jc w:val="both"/>
    </w:pPr>
  </w:style>
  <w:style w:type="paragraph" w:customStyle="1" w:styleId="Odstavec1-31">
    <w:name w:val="_Odstavec_1-3_1)"/>
    <w:qFormat/>
    <w:rsid w:val="00737620"/>
    <w:pPr>
      <w:numPr>
        <w:ilvl w:val="2"/>
        <w:numId w:val="27"/>
      </w:numPr>
      <w:spacing w:after="60"/>
      <w:jc w:val="both"/>
    </w:pPr>
  </w:style>
  <w:style w:type="paragraph" w:styleId="Revize">
    <w:name w:val="Revision"/>
    <w:hidden/>
    <w:uiPriority w:val="99"/>
    <w:semiHidden/>
    <w:rsid w:val="00D36888"/>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66527708">
      <w:bodyDiv w:val="1"/>
      <w:marLeft w:val="0"/>
      <w:marRight w:val="0"/>
      <w:marTop w:val="0"/>
      <w:marBottom w:val="0"/>
      <w:divBdr>
        <w:top w:val="none" w:sz="0" w:space="0" w:color="auto"/>
        <w:left w:val="none" w:sz="0" w:space="0" w:color="auto"/>
        <w:bottom w:val="none" w:sz="0" w:space="0" w:color="auto"/>
        <w:right w:val="none" w:sz="0" w:space="0" w:color="auto"/>
      </w:divBdr>
    </w:div>
    <w:div w:id="189033032">
      <w:bodyDiv w:val="1"/>
      <w:marLeft w:val="0"/>
      <w:marRight w:val="0"/>
      <w:marTop w:val="0"/>
      <w:marBottom w:val="0"/>
      <w:divBdr>
        <w:top w:val="none" w:sz="0" w:space="0" w:color="auto"/>
        <w:left w:val="none" w:sz="0" w:space="0" w:color="auto"/>
        <w:bottom w:val="none" w:sz="0" w:space="0" w:color="auto"/>
        <w:right w:val="none" w:sz="0" w:space="0" w:color="auto"/>
      </w:divBdr>
    </w:div>
    <w:div w:id="198786099">
      <w:bodyDiv w:val="1"/>
      <w:marLeft w:val="0"/>
      <w:marRight w:val="0"/>
      <w:marTop w:val="0"/>
      <w:marBottom w:val="0"/>
      <w:divBdr>
        <w:top w:val="none" w:sz="0" w:space="0" w:color="auto"/>
        <w:left w:val="none" w:sz="0" w:space="0" w:color="auto"/>
        <w:bottom w:val="none" w:sz="0" w:space="0" w:color="auto"/>
        <w:right w:val="none" w:sz="0" w:space="0" w:color="auto"/>
      </w:divBdr>
    </w:div>
    <w:div w:id="779570752">
      <w:bodyDiv w:val="1"/>
      <w:marLeft w:val="0"/>
      <w:marRight w:val="0"/>
      <w:marTop w:val="0"/>
      <w:marBottom w:val="0"/>
      <w:divBdr>
        <w:top w:val="none" w:sz="0" w:space="0" w:color="auto"/>
        <w:left w:val="none" w:sz="0" w:space="0" w:color="auto"/>
        <w:bottom w:val="none" w:sz="0" w:space="0" w:color="auto"/>
        <w:right w:val="none" w:sz="0" w:space="0" w:color="auto"/>
      </w:divBdr>
    </w:div>
    <w:div w:id="1209953498">
      <w:bodyDiv w:val="1"/>
      <w:marLeft w:val="0"/>
      <w:marRight w:val="0"/>
      <w:marTop w:val="0"/>
      <w:marBottom w:val="0"/>
      <w:divBdr>
        <w:top w:val="none" w:sz="0" w:space="0" w:color="auto"/>
        <w:left w:val="none" w:sz="0" w:space="0" w:color="auto"/>
        <w:bottom w:val="none" w:sz="0" w:space="0" w:color="auto"/>
        <w:right w:val="none" w:sz="0" w:space="0" w:color="auto"/>
      </w:divBdr>
    </w:div>
    <w:div w:id="1383019535">
      <w:bodyDiv w:val="1"/>
      <w:marLeft w:val="0"/>
      <w:marRight w:val="0"/>
      <w:marTop w:val="0"/>
      <w:marBottom w:val="0"/>
      <w:divBdr>
        <w:top w:val="none" w:sz="0" w:space="0" w:color="auto"/>
        <w:left w:val="none" w:sz="0" w:space="0" w:color="auto"/>
        <w:bottom w:val="none" w:sz="0" w:space="0" w:color="auto"/>
        <w:right w:val="none" w:sz="0" w:space="0" w:color="auto"/>
      </w:divBdr>
    </w:div>
    <w:div w:id="1637838586">
      <w:bodyDiv w:val="1"/>
      <w:marLeft w:val="0"/>
      <w:marRight w:val="0"/>
      <w:marTop w:val="0"/>
      <w:marBottom w:val="0"/>
      <w:divBdr>
        <w:top w:val="none" w:sz="0" w:space="0" w:color="auto"/>
        <w:left w:val="none" w:sz="0" w:space="0" w:color="auto"/>
        <w:bottom w:val="none" w:sz="0" w:space="0" w:color="auto"/>
        <w:right w:val="none" w:sz="0" w:space="0" w:color="auto"/>
      </w:divBdr>
    </w:div>
    <w:div w:id="19438039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s://zakazky.szdc.cz/"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settings" Target="settings.xml"/><Relationship Id="rId12" Type="http://schemas.openxmlformats.org/officeDocument/2006/relationships/hyperlink" Target="https://zakazky.szdc.cz/" TargetMode="Externa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yperlink" Target="https://zakazky.szdc.cz/manual.html" TargetMode="External"/><Relationship Id="rId10" Type="http://schemas.openxmlformats.org/officeDocument/2006/relationships/endnotes" Target="endnote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zakazky.spravazeleznic.cz/"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Volfova\AppData\Local\Microsoft\Windows\Temporary%20Internet%20Files\Content.Outlook\ES2RXCTK\dopis%20nov&#233;%20logo-%20Mark&#233;ta.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3.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80FDCEEE-805B-4582-B616-C0C78B4917E3}">
  <ds:schemaRefs>
    <ds:schemaRef ds:uri="http://schemas.openxmlformats.org/officeDocument/2006/bibliography"/>
  </ds:schemaRefs>
</ds:datastoreItem>
</file>

<file path=customXml/itemProps2.xml><?xml version="1.0" encoding="utf-8"?>
<ds:datastoreItem xmlns:ds="http://schemas.openxmlformats.org/officeDocument/2006/customXml" ds:itemID="{D87CB87B-A621-4585-9EA2-DD68FCBC017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3.xml><?xml version="1.0" encoding="utf-8"?>
<ds:datastoreItem xmlns:ds="http://schemas.openxmlformats.org/officeDocument/2006/customXml" ds:itemID="{3D7F25D8-5C0C-4F11-B6B4-EC852F3C2DCD}">
  <ds:schemaRefs>
    <ds:schemaRef ds:uri="http://schemas.microsoft.com/office/2006/metadata/properties"/>
    <ds:schemaRef ds:uri="http://schemas.microsoft.com/sharepoint/v3/fields"/>
    <ds:schemaRef ds:uri="http://schemas.microsoft.com/sharepoint/v3"/>
  </ds:schemaRefs>
</ds:datastoreItem>
</file>

<file path=customXml/itemProps4.xml><?xml version="1.0" encoding="utf-8"?>
<ds:datastoreItem xmlns:ds="http://schemas.openxmlformats.org/officeDocument/2006/customXml" ds:itemID="{7D675884-4683-4483-8232-C6240514058C}">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dopis nové logo- Markéta</Template>
  <TotalTime>2472</TotalTime>
  <Pages>22</Pages>
  <Words>10229</Words>
  <Characters>60354</Characters>
  <Application>Microsoft Office Word</Application>
  <DocSecurity>0</DocSecurity>
  <Lines>502</Lines>
  <Paragraphs>140</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
      <vt:lpstr/>
    </vt:vector>
  </TitlesOfParts>
  <Company>ATC</Company>
  <LinksUpToDate>false</LinksUpToDate>
  <CharactersWithSpaces>70443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Volfová Markéta, Mgr.</dc:creator>
  <cp:lastModifiedBy>Lacigová Kateřina, Mgr.</cp:lastModifiedBy>
  <cp:revision>82</cp:revision>
  <cp:lastPrinted>2023-11-13T09:17:00Z</cp:lastPrinted>
  <dcterms:created xsi:type="dcterms:W3CDTF">2020-01-27T12:32:00Z</dcterms:created>
  <dcterms:modified xsi:type="dcterms:W3CDTF">2023-11-13T09:18:00Z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