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3BBD1BFC" w:rsidR="00F422D3" w:rsidRDefault="00F422D3" w:rsidP="00B42F40">
      <w:pPr>
        <w:pStyle w:val="Titul2"/>
      </w:pPr>
      <w:r>
        <w:t xml:space="preserve">Název zakázky: </w:t>
      </w:r>
      <w:r w:rsidRPr="00732074">
        <w:t>„</w:t>
      </w:r>
      <w:bookmarkStart w:id="0" w:name="_Hlk150351836"/>
      <w:r w:rsidR="00732074" w:rsidRPr="00732074">
        <w:rPr>
          <w:bCs/>
        </w:rPr>
        <w:t>Zřízení bezbariérového přístupu na nástupiště v zastávce Žabčice</w:t>
      </w:r>
      <w:bookmarkEnd w:id="0"/>
      <w:r w:rsidRPr="00732074">
        <w:t>“</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CE52DC"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ve </w:t>
      </w:r>
      <w:r w:rsidRPr="00CE52DC">
        <w:rPr>
          <w:rFonts w:ascii="Verdana" w:hAnsi="Verdana" w:cs="Calibri"/>
          <w:color w:val="000000"/>
        </w:rPr>
        <w:t>věcech smluvních (mimo podpisu této smlouvy a jejích případných dodatků):</w:t>
      </w:r>
    </w:p>
    <w:p w14:paraId="2012C1B7" w14:textId="24B134FB" w:rsidR="00F91101" w:rsidRPr="00CE52DC" w:rsidRDefault="00CE52DC" w:rsidP="00F91101">
      <w:pPr>
        <w:spacing w:after="120"/>
        <w:ind w:left="567"/>
        <w:jc w:val="both"/>
        <w:rPr>
          <w:rFonts w:ascii="Verdana" w:hAnsi="Verdana" w:cs="Calibri"/>
        </w:rPr>
      </w:pPr>
      <w:r w:rsidRPr="00CE52DC">
        <w:rPr>
          <w:b/>
        </w:rPr>
        <w:t>Mgr. Radka Szabó</w:t>
      </w:r>
      <w:r w:rsidR="00F91101" w:rsidRPr="00CE52DC">
        <w:rPr>
          <w:rFonts w:ascii="Verdana" w:hAnsi="Verdana" w:cs="Calibri"/>
        </w:rPr>
        <w:t xml:space="preserve">, tel.: </w:t>
      </w:r>
      <w:r w:rsidRPr="00CE52DC">
        <w:t>+420 724 932 396</w:t>
      </w:r>
      <w:r w:rsidR="00F91101" w:rsidRPr="00CE52DC">
        <w:rPr>
          <w:rFonts w:ascii="Verdana" w:hAnsi="Verdana" w:cs="Calibri"/>
        </w:rPr>
        <w:t>,</w:t>
      </w:r>
    </w:p>
    <w:p w14:paraId="0A9E56BC" w14:textId="77777777" w:rsidR="00F91101" w:rsidRPr="00CE52DC"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CE52DC">
        <w:rPr>
          <w:rFonts w:ascii="Verdana" w:hAnsi="Verdana" w:cs="Calibri"/>
          <w:color w:val="000000"/>
        </w:rPr>
        <w:t>ve věcech technických:</w:t>
      </w:r>
    </w:p>
    <w:p w14:paraId="7772282F" w14:textId="0772F5F2" w:rsidR="00F91101" w:rsidRPr="005C7EED" w:rsidRDefault="00CE52DC" w:rsidP="00F91101">
      <w:pPr>
        <w:spacing w:after="120"/>
        <w:ind w:left="567"/>
        <w:jc w:val="both"/>
        <w:rPr>
          <w:rFonts w:ascii="Verdana" w:hAnsi="Verdana" w:cs="Calibri"/>
        </w:rPr>
      </w:pPr>
      <w:r w:rsidRPr="00CE52DC">
        <w:rPr>
          <w:b/>
          <w:bCs/>
        </w:rPr>
        <w:t>Ing. Jagošová Magdalena</w:t>
      </w:r>
      <w:r w:rsidR="00F91101" w:rsidRPr="00CE52DC">
        <w:rPr>
          <w:rFonts w:ascii="Verdana" w:hAnsi="Verdana" w:cs="Calibri"/>
        </w:rPr>
        <w:t>,</w:t>
      </w:r>
      <w:r w:rsidRPr="00CE52DC">
        <w:rPr>
          <w:rFonts w:ascii="Verdana" w:hAnsi="Verdana" w:cs="Calibri"/>
        </w:rPr>
        <w:t xml:space="preserve"> </w:t>
      </w:r>
      <w:r w:rsidR="00F91101" w:rsidRPr="00CE52DC">
        <w:rPr>
          <w:rFonts w:ascii="Verdana" w:hAnsi="Verdana" w:cs="Calibri"/>
        </w:rPr>
        <w:t xml:space="preserve">tel.: </w:t>
      </w:r>
      <w:r w:rsidRPr="00CE52DC">
        <w:t>+420 725 821 825</w:t>
      </w:r>
      <w:r w:rsidR="00F91101" w:rsidRPr="00CE52DC">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31456FB2" w:rsidR="00F422D3" w:rsidRDefault="00CE52DC" w:rsidP="00B42F40">
      <w:pPr>
        <w:pStyle w:val="Textbezodsazen"/>
      </w:pPr>
      <w:r w:rsidRPr="00CE52DC">
        <w:t>ISPROFOND/SUBISPROFIN: 5003520139/5623510014</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642B5C2"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w:t>
      </w:r>
      <w:r w:rsidR="00F91101" w:rsidRPr="00732074">
        <w:t xml:space="preserve">provádění zkoušek z odborné způsobilosti, určuje koordinátora bezpečnosti a ochrany zdraví při práci na staveništi (dále též „koordinátor BOZP“) </w:t>
      </w:r>
      <w:r w:rsidR="00DC1143" w:rsidRPr="00732074">
        <w:t xml:space="preserve">ve fázi </w:t>
      </w:r>
      <w:r w:rsidR="00F91101" w:rsidRPr="00732074">
        <w:t>realizac</w:t>
      </w:r>
      <w:r w:rsidR="00DC1143" w:rsidRPr="00732074">
        <w:t>e</w:t>
      </w:r>
      <w:r w:rsidR="00F91101" w:rsidRPr="00732074">
        <w:t xml:space="preserve"> stavby „</w:t>
      </w:r>
      <w:r w:rsidR="00732074" w:rsidRPr="00732074">
        <w:rPr>
          <w:rFonts w:ascii="Verdana" w:hAnsi="Verdana" w:cs="Calibri"/>
          <w:b/>
          <w:bCs/>
        </w:rPr>
        <w:t>Zřízení bezbariérového přístupu na nástupiště v zastávce Žabčice</w:t>
      </w:r>
      <w:r w:rsidR="00F91101" w:rsidRPr="00732074">
        <w:t xml:space="preserve">“ (dále jen „stavba“). Koordinátor BOZP se zavazuje, že pro </w:t>
      </w:r>
      <w:r w:rsidRPr="00732074">
        <w:t>Objednatel</w:t>
      </w:r>
      <w:r w:rsidR="00F91101" w:rsidRPr="00732074">
        <w:t>e bude za úplatu vykonávat vlastním jménem a na svou odpovědnost níže uvedené činnosti a</w:t>
      </w:r>
      <w:r w:rsidRPr="00732074">
        <w:t> Objednatel</w:t>
      </w:r>
      <w:r w:rsidR="00F91101" w:rsidRPr="00732074">
        <w:t xml:space="preserve"> se zavazuje zaplatit</w:t>
      </w:r>
      <w:r w:rsidR="00F91101" w:rsidRPr="005C7EED">
        <w:t xml:space="preserve">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ACA65F7" w:rsidR="00F91101" w:rsidRPr="005C7EED" w:rsidRDefault="00F91101" w:rsidP="00F7247A">
      <w:pPr>
        <w:pStyle w:val="Text1-2"/>
        <w:numPr>
          <w:ilvl w:val="2"/>
          <w:numId w:val="8"/>
        </w:numPr>
        <w:tabs>
          <w:tab w:val="clear" w:pos="1474"/>
        </w:tabs>
        <w:ind w:left="737"/>
      </w:pPr>
      <w:r w:rsidRPr="005C7EED">
        <w:t xml:space="preserve">Ukončení výkonu činnosti: do </w:t>
      </w:r>
      <w:r w:rsidR="00732074" w:rsidRPr="00732074">
        <w:rPr>
          <w:rFonts w:cs="Arial"/>
          <w:b/>
          <w:bCs/>
        </w:rPr>
        <w:t xml:space="preserve">15 </w:t>
      </w:r>
      <w:r w:rsidRPr="00732074">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lastRenderedPageBreak/>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w:t>
      </w:r>
      <w:r w:rsidR="00F91101"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lastRenderedPageBreak/>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w:t>
      </w:r>
      <w:r w:rsidRPr="005C7EED">
        <w:rPr>
          <w:rFonts w:ascii="Verdana" w:hAnsi="Verdana"/>
          <w:sz w:val="18"/>
          <w:szCs w:val="18"/>
        </w:rPr>
        <w:lastRenderedPageBreak/>
        <w:t xml:space="preserve">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0F1D54D"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52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32074"/>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CE52DC"/>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17</Pages>
  <Words>6847</Words>
  <Characters>40399</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2019-03-12T14:16:00Z</cp:lastPrinted>
  <dcterms:created xsi:type="dcterms:W3CDTF">2023-11-06T16:02:00Z</dcterms:created>
  <dcterms:modified xsi:type="dcterms:W3CDTF">2023-11-10T13:00:00Z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