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B40" w:rsidRDefault="00AC4B40" w:rsidP="00F0533E"/>
    <w:p w:rsidR="008F18CC" w:rsidRPr="00D4612B" w:rsidRDefault="008F18CC" w:rsidP="008F18CC">
      <w:pPr>
        <w:pStyle w:val="Titul2"/>
      </w:pPr>
      <w:r w:rsidRPr="00D4612B">
        <w:t>DÍL 1</w:t>
      </w:r>
    </w:p>
    <w:p w:rsidR="008F18CC" w:rsidRPr="00D4612B" w:rsidRDefault="008F18CC" w:rsidP="008F18CC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 xml:space="preserve">POŽADAVKY A PODMÍNKY </w:t>
      </w:r>
    </w:p>
    <w:p w:rsidR="008F18CC" w:rsidRPr="00D4612B" w:rsidRDefault="008F18CC" w:rsidP="008F18CC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>PRO ZPRACOVÁNÍ NABÍDKY</w:t>
      </w:r>
    </w:p>
    <w:p w:rsidR="008F18CC" w:rsidRDefault="008F18CC" w:rsidP="008F18CC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:rsidR="008F18CC" w:rsidRPr="00D4612B" w:rsidRDefault="008F18CC" w:rsidP="008F18CC">
      <w:pPr>
        <w:pStyle w:val="Titul2"/>
      </w:pPr>
      <w:r w:rsidRPr="00D4612B">
        <w:t>Část 1</w:t>
      </w:r>
    </w:p>
    <w:p w:rsidR="008F18CC" w:rsidRPr="00FE49B2" w:rsidRDefault="008F18CC" w:rsidP="00FE49B2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 xml:space="preserve">OZNÁMENÍ O ZAKÁZCE </w:t>
      </w:r>
    </w:p>
    <w:p w:rsidR="00111827" w:rsidRPr="00EB54CE" w:rsidRDefault="00111827" w:rsidP="00111827">
      <w:pPr>
        <w:pStyle w:val="Titul2"/>
      </w:pPr>
      <w:r>
        <w:t xml:space="preserve">Projektová dokumentace pro stavební povolení, projektová dokumentace pro provádění stavby </w:t>
      </w:r>
      <w:r w:rsidRPr="00EB54CE">
        <w:t>a výkon autorského dozoru</w:t>
      </w:r>
    </w:p>
    <w:p w:rsidR="00EB5B37" w:rsidRDefault="00EB5B37" w:rsidP="00FE49B2">
      <w:pPr>
        <w:rPr>
          <w:b/>
          <w:noProof/>
          <w:sz w:val="36"/>
          <w:szCs w:val="36"/>
        </w:rPr>
      </w:pPr>
      <w:bookmarkStart w:id="0" w:name="_GoBack"/>
      <w:bookmarkEnd w:id="0"/>
    </w:p>
    <w:p w:rsidR="00021B9D" w:rsidRDefault="00021B9D" w:rsidP="00021B9D">
      <w:pPr>
        <w:pStyle w:val="Titul2"/>
        <w:jc w:val="both"/>
      </w:pPr>
      <w:r>
        <w:t>„</w:t>
      </w:r>
      <w:r w:rsidR="00EB5B37">
        <w:t>Rekonstrukce traťového úseku Žďár nad Sázavou (mimo) – Sázava u Žďáru (mimo)</w:t>
      </w:r>
      <w:r>
        <w:t>“</w:t>
      </w:r>
    </w:p>
    <w:p w:rsidR="000038CB" w:rsidRDefault="000038CB" w:rsidP="00FE49B2">
      <w:pPr>
        <w:rPr>
          <w:b/>
          <w:noProof/>
          <w:sz w:val="36"/>
          <w:szCs w:val="36"/>
        </w:rPr>
      </w:pPr>
    </w:p>
    <w:p w:rsidR="000038CB" w:rsidRDefault="000038CB" w:rsidP="00FE49B2">
      <w:pPr>
        <w:rPr>
          <w:b/>
          <w:noProof/>
          <w:sz w:val="36"/>
          <w:szCs w:val="36"/>
        </w:rPr>
      </w:pPr>
    </w:p>
    <w:p w:rsidR="00AC4B40" w:rsidRPr="00C42506" w:rsidRDefault="00AC4B40" w:rsidP="00C42506">
      <w:pPr>
        <w:spacing w:after="120"/>
        <w:rPr>
          <w:rFonts w:asciiTheme="majorHAnsi" w:hAnsiTheme="majorHAnsi" w:cs="Calibri"/>
          <w:b/>
          <w:bCs/>
        </w:rPr>
      </w:pPr>
      <w:r w:rsidRPr="00CE0D81">
        <w:rPr>
          <w:rFonts w:asciiTheme="majorHAnsi" w:hAnsiTheme="majorHAnsi" w:cs="Calibri"/>
          <w:sz w:val="28"/>
          <w:szCs w:val="28"/>
        </w:rPr>
        <w:t>SPRÁVA ŽELEZNI</w:t>
      </w:r>
      <w:r w:rsidR="00C42506">
        <w:rPr>
          <w:rFonts w:asciiTheme="majorHAnsi" w:hAnsiTheme="majorHAnsi" w:cs="Calibri"/>
          <w:sz w:val="28"/>
          <w:szCs w:val="28"/>
        </w:rPr>
        <w:t>C</w:t>
      </w:r>
      <w:r w:rsidRPr="00CE0D81">
        <w:rPr>
          <w:rFonts w:asciiTheme="majorHAnsi" w:hAnsiTheme="majorHAnsi" w:cs="Calibri"/>
          <w:sz w:val="28"/>
          <w:szCs w:val="28"/>
        </w:rPr>
        <w:t>, STÁTNÍ ORGANIZACE</w:t>
      </w: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AC4B40" w:rsidRPr="00FE49B2" w:rsidRDefault="008F18CC" w:rsidP="00FE49B2">
      <w:pPr>
        <w:spacing w:before="120"/>
        <w:jc w:val="both"/>
        <w:outlineLvl w:val="0"/>
        <w:rPr>
          <w:rFonts w:ascii="Calibri" w:hAnsi="Calibri" w:cs="Calibri"/>
          <w:sz w:val="20"/>
          <w:szCs w:val="20"/>
        </w:rPr>
      </w:pPr>
      <w:r w:rsidRPr="00041A48">
        <w:rPr>
          <w:rFonts w:ascii="Calibri" w:hAnsi="Calibri" w:cs="Calibri"/>
          <w:sz w:val="20"/>
          <w:szCs w:val="20"/>
        </w:rPr>
        <w:t xml:space="preserve">Oznámení o zakázce je uveřejněno samostatně ve Věstníku veřejných zakázek </w:t>
      </w:r>
      <w:r w:rsidRPr="007421C5">
        <w:rPr>
          <w:rFonts w:ascii="Calibri" w:hAnsi="Calibri" w:cs="Calibri"/>
          <w:sz w:val="20"/>
          <w:szCs w:val="20"/>
        </w:rPr>
        <w:t xml:space="preserve">dostupných z: </w:t>
      </w:r>
      <w:hyperlink r:id="rId11" w:history="1">
        <w:r w:rsidR="000038CB" w:rsidRPr="008162A9">
          <w:rPr>
            <w:rStyle w:val="Hypertextovodkaz"/>
            <w:rFonts w:ascii="Calibri" w:hAnsi="Calibri" w:cs="Calibri"/>
            <w:sz w:val="20"/>
            <w:szCs w:val="20"/>
          </w:rPr>
          <w:t>https://vvz.nipez.cz/</w:t>
        </w:r>
      </w:hyperlink>
      <w:r w:rsidR="000038CB">
        <w:rPr>
          <w:rFonts w:ascii="Calibri" w:hAnsi="Calibri" w:cs="Calibri"/>
          <w:sz w:val="20"/>
          <w:szCs w:val="20"/>
        </w:rPr>
        <w:t xml:space="preserve"> </w:t>
      </w:r>
    </w:p>
    <w:sectPr w:rsidR="00AC4B40" w:rsidRPr="00FE49B2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A2D" w:rsidRDefault="00547A2D" w:rsidP="00962258">
      <w:pPr>
        <w:spacing w:after="0" w:line="240" w:lineRule="auto"/>
      </w:pPr>
      <w:r>
        <w:separator/>
      </w:r>
    </w:p>
  </w:endnote>
  <w:endnote w:type="continuationSeparator" w:id="0">
    <w:p w:rsidR="00547A2D" w:rsidRDefault="00547A2D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EB5B3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EB5B3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5CA5AD7" wp14:editId="3F0BA8F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3EEF905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3D5E1B25" wp14:editId="5E44273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1B0D134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11182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11182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</w:p>
      </w:tc>
      <w:tc>
        <w:tcPr>
          <w:tcW w:w="2921" w:type="dxa"/>
        </w:tcPr>
        <w:p w:rsidR="00F1715C" w:rsidRDefault="00F1715C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4790CE30" wp14:editId="4790CE3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CEFA090"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4790CE32" wp14:editId="4790CE3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E0591C"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A2D" w:rsidRDefault="00547A2D" w:rsidP="00962258">
      <w:pPr>
        <w:spacing w:after="0" w:line="240" w:lineRule="auto"/>
      </w:pPr>
      <w:r>
        <w:separator/>
      </w:r>
    </w:p>
  </w:footnote>
  <w:footnote w:type="continuationSeparator" w:id="0">
    <w:p w:rsidR="00547A2D" w:rsidRDefault="00547A2D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2730"/>
      <w:gridCol w:w="2941"/>
      <w:gridCol w:w="4846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8E02B5" w:rsidP="00FC6389">
          <w:pPr>
            <w:pStyle w:val="Zpat"/>
            <w:rPr>
              <w:rStyle w:val="slostrnky"/>
            </w:rPr>
          </w:pPr>
          <w:r>
            <w:rPr>
              <w:noProof/>
              <w:lang w:eastAsia="cs-CZ"/>
            </w:rPr>
            <w:drawing>
              <wp:inline distT="0" distB="0" distL="0" distR="0" wp14:anchorId="5445A38A" wp14:editId="20E70E36">
                <wp:extent cx="1727835" cy="640715"/>
                <wp:effectExtent l="0" t="0" r="5715" b="6985"/>
                <wp:docPr id="1" name="Obrázek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ázek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7835" cy="640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1715C" w:rsidP="00FC6389">
    <w:pPr>
      <w:pStyle w:val="Zhlav"/>
      <w:rPr>
        <w:sz w:val="8"/>
        <w:szCs w:val="8"/>
      </w:rPr>
    </w:pP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6A829AF4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hAnsi="Calibri" w:cs="Calibri" w:hint="default"/>
      </w:rPr>
    </w:lvl>
    <w:lvl w:ilvl="1">
      <w:start w:val="1"/>
      <w:numFmt w:val="decimal"/>
      <w:lvlText w:val="%1.%2"/>
      <w:lvlJc w:val="left"/>
      <w:pPr>
        <w:tabs>
          <w:tab w:val="num" w:pos="142"/>
        </w:tabs>
      </w:pPr>
      <w:rPr>
        <w:rFonts w:cs="Times New Roman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ascii="Calibri" w:hAnsi="Calibri" w:cs="Calibri"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ascii="Garamond" w:hAnsi="Garamond" w:cs="Garamond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B40"/>
    <w:rsid w:val="000038CB"/>
    <w:rsid w:val="00021B9D"/>
    <w:rsid w:val="00072C1E"/>
    <w:rsid w:val="000D10BE"/>
    <w:rsid w:val="000E169D"/>
    <w:rsid w:val="000E23A7"/>
    <w:rsid w:val="0010693F"/>
    <w:rsid w:val="00111827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17009"/>
    <w:rsid w:val="00341DCF"/>
    <w:rsid w:val="00357BC6"/>
    <w:rsid w:val="003956C6"/>
    <w:rsid w:val="003C0B45"/>
    <w:rsid w:val="00421A68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B9B"/>
    <w:rsid w:val="00511AB9"/>
    <w:rsid w:val="00523EA7"/>
    <w:rsid w:val="00547A2D"/>
    <w:rsid w:val="00553375"/>
    <w:rsid w:val="005736B7"/>
    <w:rsid w:val="00575E5A"/>
    <w:rsid w:val="005F1404"/>
    <w:rsid w:val="005F4756"/>
    <w:rsid w:val="0061068E"/>
    <w:rsid w:val="00650C48"/>
    <w:rsid w:val="00660AD3"/>
    <w:rsid w:val="00677B7F"/>
    <w:rsid w:val="006A5570"/>
    <w:rsid w:val="006A689C"/>
    <w:rsid w:val="006B3D79"/>
    <w:rsid w:val="006D7AFE"/>
    <w:rsid w:val="006E0578"/>
    <w:rsid w:val="006E314D"/>
    <w:rsid w:val="006E6DB9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D41BE"/>
    <w:rsid w:val="008E02B5"/>
    <w:rsid w:val="008F18CC"/>
    <w:rsid w:val="008F18D6"/>
    <w:rsid w:val="00904780"/>
    <w:rsid w:val="0090591C"/>
    <w:rsid w:val="00922385"/>
    <w:rsid w:val="009223DF"/>
    <w:rsid w:val="00936091"/>
    <w:rsid w:val="00940D8A"/>
    <w:rsid w:val="00962258"/>
    <w:rsid w:val="009678B7"/>
    <w:rsid w:val="009833E1"/>
    <w:rsid w:val="00985DA2"/>
    <w:rsid w:val="00992D9C"/>
    <w:rsid w:val="00995A97"/>
    <w:rsid w:val="00996CB8"/>
    <w:rsid w:val="009B14A9"/>
    <w:rsid w:val="009B2E97"/>
    <w:rsid w:val="009E07F4"/>
    <w:rsid w:val="009F392E"/>
    <w:rsid w:val="00A249FE"/>
    <w:rsid w:val="00A6177B"/>
    <w:rsid w:val="00A66136"/>
    <w:rsid w:val="00A87B8D"/>
    <w:rsid w:val="00AA03F4"/>
    <w:rsid w:val="00AA4CBB"/>
    <w:rsid w:val="00AA65FA"/>
    <w:rsid w:val="00AA7351"/>
    <w:rsid w:val="00AB0205"/>
    <w:rsid w:val="00AC4B40"/>
    <w:rsid w:val="00AD056F"/>
    <w:rsid w:val="00AD6731"/>
    <w:rsid w:val="00B15D0D"/>
    <w:rsid w:val="00B75EE1"/>
    <w:rsid w:val="00B77481"/>
    <w:rsid w:val="00B8518B"/>
    <w:rsid w:val="00B91874"/>
    <w:rsid w:val="00BD7E91"/>
    <w:rsid w:val="00C02D0A"/>
    <w:rsid w:val="00C03A6E"/>
    <w:rsid w:val="00C42506"/>
    <w:rsid w:val="00C44F6A"/>
    <w:rsid w:val="00C47AE3"/>
    <w:rsid w:val="00C95544"/>
    <w:rsid w:val="00CB1682"/>
    <w:rsid w:val="00CC57D4"/>
    <w:rsid w:val="00CD1FC4"/>
    <w:rsid w:val="00CE0D81"/>
    <w:rsid w:val="00D21061"/>
    <w:rsid w:val="00D4108E"/>
    <w:rsid w:val="00D6163D"/>
    <w:rsid w:val="00D61C36"/>
    <w:rsid w:val="00D831A3"/>
    <w:rsid w:val="00DC75F3"/>
    <w:rsid w:val="00DD46F3"/>
    <w:rsid w:val="00DE56F2"/>
    <w:rsid w:val="00DF116D"/>
    <w:rsid w:val="00EB104F"/>
    <w:rsid w:val="00EB5B37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4948"/>
    <w:rsid w:val="00F86BA6"/>
    <w:rsid w:val="00FC6389"/>
    <w:rsid w:val="00FE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32767"/>
  <w15:docId w15:val="{54F85AEB-051E-4FEB-939C-0D31928A4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aliases w:val="Heading 1 - Nadpis 1. úrovně,H1,Chapter,1,section,ASAPHeading 1,Celého textu,V_Head1,Záhlaví 1,h1,1.,Kapitola1,Kapitola2,Kapitola3,Kapitola4,Kapitola5,Kapitola11,Kapitola21,Kapitola31,Kapitola41,Kapitola6,Kapitola12,Kapitola22,Kapitola32"/>
    <w:basedOn w:val="Normln"/>
    <w:next w:val="Normln"/>
    <w:link w:val="Nadpis1Char"/>
    <w:uiPriority w:val="9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9"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aliases w:val="Heading 1 - Nadpis 1. úrovně Char,H1 Char,Chapter Char,1 Char,section Char,ASAPHeading 1 Char,Celého textu Char,V_Head1 Char,Záhlaví 1 Char,h1 Char,1. Char,Kapitola1 Char,Kapitola2 Char,Kapitola3 Char,Kapitola4 Char,Kapitola5 Char"/>
    <w:basedOn w:val="Standardnpsmoodstavce"/>
    <w:link w:val="Nadpis1"/>
    <w:uiPriority w:val="9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CharChar5">
    <w:name w:val="Char Char5"/>
    <w:basedOn w:val="Normln"/>
    <w:rsid w:val="00AC4B4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RLdajeosmluvnstran">
    <w:name w:val="RL  údaje o smluvní straně"/>
    <w:basedOn w:val="Normln"/>
    <w:uiPriority w:val="99"/>
    <w:rsid w:val="008F18CC"/>
    <w:pPr>
      <w:spacing w:after="120" w:line="280" w:lineRule="exact"/>
      <w:jc w:val="center"/>
    </w:pPr>
    <w:rPr>
      <w:rFonts w:ascii="Calibri" w:eastAsia="Times New Roman" w:hAnsi="Calibri" w:cs="Times New Roman"/>
      <w:sz w:val="22"/>
      <w:szCs w:val="24"/>
    </w:rPr>
  </w:style>
  <w:style w:type="paragraph" w:customStyle="1" w:styleId="Titul2">
    <w:name w:val="_Titul_2"/>
    <w:basedOn w:val="Normln"/>
    <w:qFormat/>
    <w:rsid w:val="008F18CC"/>
    <w:pPr>
      <w:tabs>
        <w:tab w:val="left" w:pos="6796"/>
      </w:tabs>
    </w:pPr>
    <w:rPr>
      <w:rFonts w:ascii="Verdana" w:eastAsia="Times New Roman" w:hAnsi="Verdana" w:cs="Times New Roman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vz.nipez.cz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leska\Desktop\szdc_hlavickov&#253;%20pap&#237;r_bez%20z&#225;pat&#237;_&#352;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59998-5EC3-4FBD-9393-BE2C7FF1FC1E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13E5F9E-BF81-44F4-B1BD-AF152A8E7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3D064457-D668-4331-83F1-F2231C579D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092A27-ED38-429B-8C7E-4D3198CD8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szdc_hlavickový papír_bez zápatí_ŠABLONA.dotx</Template>
  <TotalTime>18</TotalTime>
  <Pages>1</Pages>
  <Words>67</Words>
  <Characters>396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Příleská Kateřina</dc:creator>
  <cp:lastModifiedBy>Příleská Kateřina</cp:lastModifiedBy>
  <cp:revision>22</cp:revision>
  <cp:lastPrinted>2017-11-28T17:18:00Z</cp:lastPrinted>
  <dcterms:created xsi:type="dcterms:W3CDTF">2019-12-03T06:39:00Z</dcterms:created>
  <dcterms:modified xsi:type="dcterms:W3CDTF">2023-08-04T08:38:00Z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