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2CDC" w14:textId="17F5E162" w:rsidR="00300678" w:rsidRPr="00300678" w:rsidRDefault="00300678" w:rsidP="00300678">
      <w:pPr>
        <w:pStyle w:val="Nadpis1"/>
        <w:spacing w:before="120"/>
        <w:rPr>
          <w:b w:val="0"/>
          <w:bCs/>
          <w:noProof/>
          <w:color w:val="auto"/>
          <w:sz w:val="20"/>
          <w:szCs w:val="20"/>
        </w:rPr>
      </w:pPr>
      <w:r w:rsidRPr="00300678">
        <w:rPr>
          <w:b w:val="0"/>
          <w:bCs/>
          <w:noProof/>
          <w:color w:val="auto"/>
          <w:sz w:val="20"/>
          <w:szCs w:val="20"/>
        </w:rPr>
        <w:t>Příloha č. 3 Zadávací dokumentace</w:t>
      </w:r>
    </w:p>
    <w:p w14:paraId="4CABCD6E" w14:textId="457D66DE" w:rsidR="00B67B9B" w:rsidRDefault="006555B2" w:rsidP="00B67B9B">
      <w:pPr>
        <w:pStyle w:val="Nadpis1"/>
        <w:jc w:val="center"/>
        <w:rPr>
          <w:noProof/>
        </w:rPr>
      </w:pPr>
      <w:r w:rsidRPr="00D431ED">
        <w:rPr>
          <w:noProof/>
        </w:rPr>
        <w:t>SMLOUVA</w:t>
      </w:r>
      <w:r w:rsidRPr="00B67B9B">
        <w:rPr>
          <w:noProof/>
        </w:rPr>
        <w:t xml:space="preserve"> </w:t>
      </w:r>
      <w:r>
        <w:rPr>
          <w:noProof/>
        </w:rPr>
        <w:t>O K</w:t>
      </w:r>
      <w:r w:rsidRPr="00D431ED">
        <w:rPr>
          <w:noProof/>
        </w:rPr>
        <w:t>ONCES</w:t>
      </w:r>
      <w:r>
        <w:rPr>
          <w:noProof/>
        </w:rPr>
        <w:t>I</w:t>
      </w:r>
    </w:p>
    <w:p w14:paraId="5A1B3639" w14:textId="77777777" w:rsidR="00B67B9B" w:rsidRPr="00B67B9B" w:rsidRDefault="00B67B9B" w:rsidP="00B67B9B"/>
    <w:p w14:paraId="48057B61" w14:textId="1ACA2F3F" w:rsidR="00D821E7" w:rsidRPr="00D431ED" w:rsidRDefault="00D821E7" w:rsidP="00D821E7">
      <w:pPr>
        <w:spacing w:after="0"/>
        <w:rPr>
          <w:rFonts w:asciiTheme="majorHAnsi" w:hAnsiTheme="majorHAnsi"/>
          <w:b/>
          <w:noProof/>
        </w:rPr>
      </w:pPr>
      <w:r w:rsidRPr="00D431ED">
        <w:rPr>
          <w:rFonts w:asciiTheme="majorHAnsi" w:hAnsiTheme="majorHAnsi"/>
          <w:b/>
          <w:noProof/>
        </w:rPr>
        <w:t xml:space="preserve">Číslo </w:t>
      </w:r>
      <w:r w:rsidR="006F3447" w:rsidRPr="00D431ED">
        <w:rPr>
          <w:rFonts w:asciiTheme="majorHAnsi" w:hAnsiTheme="majorHAnsi"/>
          <w:b/>
          <w:noProof/>
        </w:rPr>
        <w:t>Smlouv</w:t>
      </w:r>
      <w:r w:rsidRPr="00D431ED">
        <w:rPr>
          <w:rFonts w:asciiTheme="majorHAnsi" w:hAnsiTheme="majorHAnsi"/>
          <w:b/>
          <w:noProof/>
        </w:rPr>
        <w:t xml:space="preserve">y </w:t>
      </w:r>
      <w:r w:rsidR="004731DD" w:rsidRPr="00D431ED">
        <w:rPr>
          <w:rFonts w:asciiTheme="majorHAnsi" w:hAnsiTheme="majorHAnsi"/>
          <w:b/>
          <w:noProof/>
        </w:rPr>
        <w:t>Zadavatele</w:t>
      </w:r>
      <w:r w:rsidRPr="00D431ED">
        <w:rPr>
          <w:rFonts w:asciiTheme="majorHAnsi" w:hAnsiTheme="majorHAnsi"/>
          <w:b/>
          <w:noProof/>
        </w:rPr>
        <w:t xml:space="preserve"> </w:t>
      </w:r>
      <w:r w:rsidRPr="007B6F69">
        <w:rPr>
          <w:rFonts w:asciiTheme="majorHAnsi" w:hAnsiTheme="majorHAnsi"/>
          <w:b/>
          <w:noProof/>
          <w:highlight w:val="yellow"/>
        </w:rPr>
        <w:t>………………</w:t>
      </w:r>
    </w:p>
    <w:p w14:paraId="155B2304" w14:textId="04F78859" w:rsidR="00423C9E" w:rsidRPr="00D431ED" w:rsidRDefault="00D821E7" w:rsidP="00D821E7">
      <w:pPr>
        <w:spacing w:after="0"/>
        <w:rPr>
          <w:rFonts w:asciiTheme="majorHAnsi" w:hAnsiTheme="majorHAnsi"/>
          <w:b/>
          <w:noProof/>
        </w:rPr>
      </w:pPr>
      <w:r w:rsidRPr="00D431ED">
        <w:rPr>
          <w:rFonts w:asciiTheme="majorHAnsi" w:hAnsiTheme="majorHAnsi"/>
          <w:b/>
          <w:noProof/>
        </w:rPr>
        <w:t xml:space="preserve">Číslo </w:t>
      </w:r>
      <w:r w:rsidR="006F3447" w:rsidRPr="00D431ED">
        <w:rPr>
          <w:rFonts w:asciiTheme="majorHAnsi" w:hAnsiTheme="majorHAnsi"/>
          <w:b/>
          <w:noProof/>
        </w:rPr>
        <w:t>Smlouv</w:t>
      </w:r>
      <w:r w:rsidRPr="00D431ED">
        <w:rPr>
          <w:rFonts w:asciiTheme="majorHAnsi" w:hAnsiTheme="majorHAnsi"/>
          <w:b/>
          <w:noProof/>
        </w:rPr>
        <w:t xml:space="preserve">y </w:t>
      </w:r>
      <w:r w:rsidR="00972379">
        <w:rPr>
          <w:rFonts w:asciiTheme="majorHAnsi" w:hAnsiTheme="majorHAnsi"/>
          <w:b/>
          <w:noProof/>
        </w:rPr>
        <w:t>Koncesionář</w:t>
      </w:r>
      <w:r w:rsidR="004731DD" w:rsidRPr="00D431ED">
        <w:rPr>
          <w:rFonts w:asciiTheme="majorHAnsi" w:hAnsiTheme="majorHAnsi"/>
          <w:b/>
          <w:noProof/>
        </w:rPr>
        <w:t>e</w:t>
      </w:r>
      <w:r w:rsidRPr="00D431ED">
        <w:rPr>
          <w:rFonts w:asciiTheme="majorHAnsi" w:hAnsiTheme="majorHAnsi"/>
          <w:b/>
          <w:noProof/>
        </w:rPr>
        <w:t xml:space="preserve"> </w:t>
      </w:r>
      <w:r w:rsidRPr="007B6F69">
        <w:rPr>
          <w:rFonts w:asciiTheme="majorHAnsi" w:hAnsiTheme="majorHAnsi"/>
          <w:b/>
          <w:noProof/>
          <w:highlight w:val="yellow"/>
        </w:rPr>
        <w:t>………………</w:t>
      </w:r>
    </w:p>
    <w:p w14:paraId="645AFDB5" w14:textId="77777777" w:rsidR="00270F4E" w:rsidRPr="00D431ED" w:rsidRDefault="00270F4E" w:rsidP="00D821E7">
      <w:pPr>
        <w:spacing w:after="0"/>
        <w:rPr>
          <w:rFonts w:asciiTheme="majorHAnsi" w:hAnsiTheme="majorHAnsi"/>
          <w:b/>
          <w:noProof/>
        </w:rPr>
      </w:pPr>
    </w:p>
    <w:p w14:paraId="11C3FDDF" w14:textId="058494F6" w:rsidR="00270F4E" w:rsidRPr="00D431ED" w:rsidRDefault="00270F4E" w:rsidP="00D821E7">
      <w:pPr>
        <w:spacing w:after="0"/>
        <w:rPr>
          <w:rFonts w:asciiTheme="majorHAnsi" w:hAnsiTheme="majorHAnsi"/>
          <w:noProof/>
        </w:rPr>
      </w:pPr>
      <w:r w:rsidRPr="00D431ED">
        <w:rPr>
          <w:rFonts w:asciiTheme="majorHAnsi" w:hAnsiTheme="majorHAnsi"/>
          <w:noProof/>
        </w:rPr>
        <w:t>uzavřená níže uvedeného dne, měsíce a roku v souladu ustanovením</w:t>
      </w:r>
      <w:r w:rsidR="00320624" w:rsidRPr="00D431ED">
        <w:rPr>
          <w:rFonts w:asciiTheme="majorHAnsi" w:hAnsiTheme="majorHAnsi"/>
          <w:noProof/>
        </w:rPr>
        <w:t xml:space="preserve"> § 1746 odst. 2 a za přiměřeného užití</w:t>
      </w:r>
      <w:r w:rsidRPr="00D431ED">
        <w:rPr>
          <w:rFonts w:asciiTheme="majorHAnsi" w:hAnsiTheme="majorHAnsi"/>
          <w:noProof/>
        </w:rPr>
        <w:t xml:space="preserve"> § 2302 a násl. zákona č. 89/2012 Sb., občanského zákoníku, ve znění pozdějších předpisů (dále jen „občanský zákoník")</w:t>
      </w:r>
      <w:r w:rsidR="006A0801">
        <w:rPr>
          <w:rFonts w:asciiTheme="majorHAnsi" w:hAnsiTheme="majorHAnsi"/>
          <w:noProof/>
        </w:rPr>
        <w:t xml:space="preserve"> </w:t>
      </w:r>
      <w:r w:rsidR="006A0801">
        <w:rPr>
          <w:rFonts w:asciiTheme="majorHAnsi" w:hAnsiTheme="majorHAnsi" w:cs="Arial"/>
        </w:rPr>
        <w:t xml:space="preserve">a </w:t>
      </w:r>
      <w:r w:rsidR="006A0801" w:rsidRPr="00F76EB4">
        <w:rPr>
          <w:rFonts w:asciiTheme="majorHAnsi" w:hAnsiTheme="majorHAnsi" w:cs="Arial"/>
        </w:rPr>
        <w:t>v</w:t>
      </w:r>
      <w:r w:rsidR="006A0801">
        <w:rPr>
          <w:rFonts w:asciiTheme="majorHAnsi" w:hAnsiTheme="majorHAnsi" w:cs="Arial"/>
        </w:rPr>
        <w:t> </w:t>
      </w:r>
      <w:r w:rsidR="006A0801" w:rsidRPr="00F76EB4">
        <w:rPr>
          <w:rFonts w:asciiTheme="majorHAnsi" w:hAnsiTheme="majorHAnsi" w:cs="Arial"/>
        </w:rPr>
        <w:t>souladu</w:t>
      </w:r>
      <w:r w:rsidR="006A0801">
        <w:rPr>
          <w:rFonts w:asciiTheme="majorHAnsi" w:hAnsiTheme="majorHAnsi" w:cs="Arial"/>
        </w:rPr>
        <w:t xml:space="preserve"> s</w:t>
      </w:r>
      <w:r w:rsidR="006A0801" w:rsidRPr="00F76EB4">
        <w:rPr>
          <w:rFonts w:asciiTheme="majorHAnsi" w:hAnsiTheme="majorHAnsi" w:cs="Arial"/>
        </w:rPr>
        <w:t xml:space="preserve"> ustanovením § </w:t>
      </w:r>
      <w:r w:rsidR="006A0801">
        <w:rPr>
          <w:rFonts w:asciiTheme="majorHAnsi" w:hAnsiTheme="majorHAnsi" w:cs="Arial"/>
        </w:rPr>
        <w:t>174</w:t>
      </w:r>
      <w:r w:rsidR="006A0801" w:rsidRPr="00F76EB4">
        <w:rPr>
          <w:rFonts w:asciiTheme="majorHAnsi" w:hAnsiTheme="majorHAnsi" w:cs="Arial"/>
        </w:rPr>
        <w:t xml:space="preserve"> </w:t>
      </w:r>
      <w:r w:rsidR="006A0801">
        <w:rPr>
          <w:rFonts w:asciiTheme="majorHAnsi" w:hAnsiTheme="majorHAnsi" w:cs="Arial"/>
        </w:rPr>
        <w:t>a násl. zákona č. 134/2016, o zadávání veřejných zakázek ve znění pozdějších předpisů (dále jen „ZZVZ“)</w:t>
      </w:r>
    </w:p>
    <w:p w14:paraId="26EF03D1" w14:textId="77777777" w:rsidR="00270F4E" w:rsidRPr="00D431ED" w:rsidRDefault="00270F4E" w:rsidP="00D821E7">
      <w:pPr>
        <w:spacing w:after="0"/>
        <w:rPr>
          <w:rFonts w:asciiTheme="majorHAnsi" w:hAnsiTheme="majorHAnsi"/>
          <w:noProof/>
        </w:rPr>
      </w:pPr>
    </w:p>
    <w:p w14:paraId="3A723E6B" w14:textId="77777777" w:rsidR="00270F4E" w:rsidRPr="00D431ED" w:rsidRDefault="00423C9E" w:rsidP="007E3F64">
      <w:pPr>
        <w:spacing w:after="120"/>
        <w:ind w:left="709" w:hanging="709"/>
        <w:rPr>
          <w:rFonts w:asciiTheme="majorHAnsi" w:hAnsiTheme="majorHAnsi"/>
          <w:b/>
          <w:noProof/>
        </w:rPr>
      </w:pPr>
      <w:r w:rsidRPr="00D431ED">
        <w:rPr>
          <w:rFonts w:asciiTheme="majorHAnsi" w:hAnsiTheme="majorHAnsi"/>
          <w:b/>
          <w:noProof/>
        </w:rPr>
        <w:t>Správa železni</w:t>
      </w:r>
      <w:r w:rsidR="00D73E5C" w:rsidRPr="00D431ED">
        <w:rPr>
          <w:rFonts w:asciiTheme="majorHAnsi" w:hAnsiTheme="majorHAnsi"/>
          <w:b/>
          <w:noProof/>
        </w:rPr>
        <w:t>c</w:t>
      </w:r>
      <w:r w:rsidRPr="00D431ED">
        <w:rPr>
          <w:rFonts w:asciiTheme="majorHAnsi" w:hAnsiTheme="majorHAnsi"/>
          <w:b/>
          <w:noProof/>
        </w:rPr>
        <w:t>, státní organizace</w:t>
      </w:r>
    </w:p>
    <w:p w14:paraId="4BD17260" w14:textId="44829486" w:rsidR="00423C9E" w:rsidRPr="00D431ED" w:rsidRDefault="006A0801" w:rsidP="00423C9E">
      <w:pPr>
        <w:spacing w:after="0"/>
        <w:rPr>
          <w:rFonts w:asciiTheme="majorHAnsi" w:hAnsiTheme="majorHAnsi"/>
          <w:b/>
          <w:noProof/>
        </w:rPr>
      </w:pPr>
      <w:r>
        <w:rPr>
          <w:rFonts w:asciiTheme="majorHAnsi" w:hAnsiTheme="majorHAnsi"/>
          <w:noProof/>
        </w:rPr>
        <w:t>S</w:t>
      </w:r>
      <w:r w:rsidR="00423C9E" w:rsidRPr="00D431ED">
        <w:rPr>
          <w:rFonts w:asciiTheme="majorHAnsi" w:hAnsiTheme="majorHAnsi"/>
          <w:noProof/>
        </w:rPr>
        <w:t>e sídlem Praha 1 - Nové Město, Dlážděná 1003/7, PSČ 110 00</w:t>
      </w:r>
    </w:p>
    <w:p w14:paraId="3D1DAF1B" w14:textId="77777777" w:rsidR="00423C9E" w:rsidRPr="00D431ED" w:rsidRDefault="00423C9E" w:rsidP="00423C9E">
      <w:pPr>
        <w:spacing w:after="0"/>
        <w:rPr>
          <w:rFonts w:asciiTheme="majorHAnsi" w:hAnsiTheme="majorHAnsi"/>
          <w:noProof/>
        </w:rPr>
      </w:pPr>
      <w:r w:rsidRPr="00D431ED">
        <w:rPr>
          <w:rFonts w:asciiTheme="majorHAnsi" w:hAnsiTheme="majorHAnsi"/>
          <w:noProof/>
        </w:rPr>
        <w:t>IČO: 709 94 234</w:t>
      </w:r>
    </w:p>
    <w:p w14:paraId="36D37DAB" w14:textId="77777777" w:rsidR="00423C9E" w:rsidRPr="00D431ED" w:rsidRDefault="00423C9E" w:rsidP="00423C9E">
      <w:pPr>
        <w:spacing w:after="0"/>
        <w:rPr>
          <w:rFonts w:asciiTheme="majorHAnsi" w:hAnsiTheme="majorHAnsi"/>
          <w:noProof/>
        </w:rPr>
      </w:pPr>
      <w:r w:rsidRPr="00D431ED">
        <w:rPr>
          <w:rFonts w:asciiTheme="majorHAnsi" w:hAnsiTheme="majorHAnsi"/>
          <w:noProof/>
        </w:rPr>
        <w:t>DIČ: CZ70994234</w:t>
      </w:r>
    </w:p>
    <w:p w14:paraId="767E5EBA" w14:textId="77777777" w:rsidR="006A0801" w:rsidRDefault="00423C9E" w:rsidP="00423C9E">
      <w:pPr>
        <w:spacing w:after="0"/>
        <w:rPr>
          <w:rFonts w:asciiTheme="majorHAnsi" w:hAnsiTheme="majorHAnsi"/>
          <w:noProof/>
        </w:rPr>
      </w:pPr>
      <w:r w:rsidRPr="00D431ED">
        <w:rPr>
          <w:rFonts w:asciiTheme="majorHAnsi" w:hAnsiTheme="majorHAnsi"/>
          <w:noProof/>
        </w:rPr>
        <w:t xml:space="preserve">zapsána v obchodním rejstříku u Městského soudu v Praze, oddíl A, vložka 48384 </w:t>
      </w:r>
    </w:p>
    <w:p w14:paraId="6A88E14F" w14:textId="6D33C7A1" w:rsidR="00423C9E" w:rsidRPr="006A0801" w:rsidRDefault="00423C9E" w:rsidP="00423C9E">
      <w:pPr>
        <w:spacing w:after="0"/>
        <w:rPr>
          <w:rFonts w:asciiTheme="majorHAnsi" w:hAnsiTheme="majorHAnsi"/>
          <w:noProof/>
        </w:rPr>
      </w:pPr>
      <w:r w:rsidRPr="00D431ED">
        <w:rPr>
          <w:rFonts w:asciiTheme="majorHAnsi" w:hAnsiTheme="majorHAnsi"/>
          <w:noProof/>
        </w:rPr>
        <w:t xml:space="preserve">zastoupena: </w:t>
      </w:r>
      <w:r w:rsidR="006A0801" w:rsidRPr="006A0801">
        <w:rPr>
          <w:rFonts w:asciiTheme="majorHAnsi" w:hAnsiTheme="majorHAnsi"/>
          <w:noProof/>
        </w:rPr>
        <w:t>Bc. Jiřím Svobodou, MBA, generálním ředitelem</w:t>
      </w:r>
    </w:p>
    <w:p w14:paraId="7568B7C5" w14:textId="6E4E4B99" w:rsidR="0094593D" w:rsidRDefault="006A0801" w:rsidP="00423C9E">
      <w:pPr>
        <w:spacing w:after="0"/>
        <w:rPr>
          <w:rFonts w:asciiTheme="majorHAnsi" w:hAnsiTheme="majorHAnsi"/>
          <w:noProof/>
        </w:rPr>
      </w:pPr>
      <w:r>
        <w:rPr>
          <w:rFonts w:asciiTheme="majorHAnsi" w:hAnsiTheme="majorHAnsi"/>
          <w:noProof/>
        </w:rPr>
        <w:t>bankovní spojení:</w:t>
      </w:r>
      <w:r w:rsidR="0094593D">
        <w:rPr>
          <w:rFonts w:asciiTheme="majorHAnsi" w:hAnsiTheme="majorHAnsi"/>
          <w:noProof/>
        </w:rPr>
        <w:t xml:space="preserve"> </w:t>
      </w:r>
      <w:r w:rsidR="009604F8" w:rsidRPr="009604F8">
        <w:rPr>
          <w:rFonts w:asciiTheme="majorHAnsi" w:hAnsiTheme="majorHAnsi"/>
          <w:noProof/>
        </w:rPr>
        <w:t>Česká národní banka</w:t>
      </w:r>
      <w:r w:rsidR="009604F8">
        <w:rPr>
          <w:rFonts w:asciiTheme="majorHAnsi" w:hAnsiTheme="majorHAnsi"/>
          <w:noProof/>
        </w:rPr>
        <w:t>,</w:t>
      </w:r>
      <w:r w:rsidR="009604F8" w:rsidRPr="009604F8">
        <w:rPr>
          <w:rFonts w:asciiTheme="majorHAnsi" w:hAnsiTheme="majorHAnsi"/>
          <w:noProof/>
        </w:rPr>
        <w:t xml:space="preserve"> </w:t>
      </w:r>
      <w:r w:rsidR="009604F8">
        <w:rPr>
          <w:rFonts w:asciiTheme="majorHAnsi" w:hAnsiTheme="majorHAnsi"/>
          <w:noProof/>
        </w:rPr>
        <w:t xml:space="preserve">č. ú.: </w:t>
      </w:r>
      <w:r w:rsidR="009604F8" w:rsidRPr="009604F8">
        <w:rPr>
          <w:rFonts w:asciiTheme="majorHAnsi" w:hAnsiTheme="majorHAnsi"/>
          <w:noProof/>
        </w:rPr>
        <w:t>14606011/0710</w:t>
      </w:r>
    </w:p>
    <w:p w14:paraId="20388BE3" w14:textId="115F5D64" w:rsidR="00423C9E" w:rsidRPr="00D431ED" w:rsidRDefault="00423C9E" w:rsidP="00423C9E">
      <w:pPr>
        <w:spacing w:after="0"/>
        <w:rPr>
          <w:rFonts w:asciiTheme="majorHAnsi" w:hAnsiTheme="majorHAnsi"/>
          <w:i/>
          <w:noProof/>
        </w:rPr>
      </w:pPr>
      <w:r w:rsidRPr="00D431ED">
        <w:rPr>
          <w:rFonts w:asciiTheme="majorHAnsi" w:hAnsiTheme="majorHAnsi"/>
          <w:noProof/>
        </w:rPr>
        <w:t xml:space="preserve">variabilní symbol: </w:t>
      </w:r>
      <w:r w:rsidR="00ED6196" w:rsidRPr="00CA558B">
        <w:rPr>
          <w:rFonts w:ascii="Verdana" w:hAnsi="Verdana" w:cs="Verdana"/>
          <w:highlight w:val="yellow"/>
        </w:rPr>
        <w:t xml:space="preserve">[BUDE DOPLNĚNO </w:t>
      </w:r>
      <w:r w:rsidR="00ED6196">
        <w:rPr>
          <w:rFonts w:ascii="Verdana" w:hAnsi="Verdana" w:cs="Verdana"/>
          <w:highlight w:val="yellow"/>
        </w:rPr>
        <w:t>PŘED PODPISEM SMLOUVY</w:t>
      </w:r>
      <w:r w:rsidR="00ED6196" w:rsidRPr="00CA558B">
        <w:rPr>
          <w:rFonts w:ascii="Verdana" w:hAnsi="Verdana" w:cs="Verdana"/>
          <w:highlight w:val="yellow"/>
        </w:rPr>
        <w:t>]</w:t>
      </w:r>
      <w:r w:rsidR="00ED6196" w:rsidRPr="009144F2">
        <w:rPr>
          <w:rFonts w:ascii="Verdana" w:hAnsi="Verdana" w:cs="Verdana"/>
        </w:rPr>
        <w:t xml:space="preserve"> </w:t>
      </w:r>
      <w:r w:rsidR="00ED6196">
        <w:rPr>
          <w:rFonts w:asciiTheme="majorHAnsi" w:eastAsia="Times New Roman" w:hAnsiTheme="majorHAnsi" w:cs="Arial"/>
          <w:lang w:eastAsia="cs-CZ"/>
        </w:rPr>
        <w:t xml:space="preserve"> </w:t>
      </w:r>
    </w:p>
    <w:p w14:paraId="6910F4FD" w14:textId="56738CD3" w:rsidR="00FD73ED" w:rsidRPr="00D431ED" w:rsidRDefault="00FD73ED" w:rsidP="00423C9E">
      <w:pPr>
        <w:spacing w:after="0"/>
        <w:rPr>
          <w:rFonts w:asciiTheme="majorHAnsi" w:hAnsiTheme="majorHAnsi"/>
          <w:noProof/>
        </w:rPr>
      </w:pPr>
      <w:r>
        <w:rPr>
          <w:rFonts w:asciiTheme="majorHAnsi" w:hAnsiTheme="majorHAnsi"/>
          <w:noProof/>
        </w:rPr>
        <w:t xml:space="preserve">kontaktní osoba: </w:t>
      </w:r>
      <w:r w:rsidR="00ED6196" w:rsidRPr="00CA558B">
        <w:rPr>
          <w:rFonts w:ascii="Verdana" w:hAnsi="Verdana" w:cs="Verdana"/>
          <w:highlight w:val="yellow"/>
        </w:rPr>
        <w:t xml:space="preserve">[BUDE DOPLNĚNO </w:t>
      </w:r>
      <w:r w:rsidR="00ED6196">
        <w:rPr>
          <w:rFonts w:ascii="Verdana" w:hAnsi="Verdana" w:cs="Verdana"/>
          <w:highlight w:val="yellow"/>
        </w:rPr>
        <w:t>PŘED PODPISEM SMLOUVY</w:t>
      </w:r>
      <w:r w:rsidR="00ED6196" w:rsidRPr="00CA558B">
        <w:rPr>
          <w:rFonts w:ascii="Verdana" w:hAnsi="Verdana" w:cs="Verdana"/>
          <w:highlight w:val="yellow"/>
        </w:rPr>
        <w:t>]</w:t>
      </w:r>
      <w:r w:rsidR="00ED6196" w:rsidRPr="009144F2">
        <w:rPr>
          <w:rFonts w:ascii="Verdana" w:hAnsi="Verdana" w:cs="Verdana"/>
        </w:rPr>
        <w:t xml:space="preserve"> </w:t>
      </w:r>
      <w:r w:rsidR="00ED6196">
        <w:rPr>
          <w:rFonts w:asciiTheme="majorHAnsi" w:eastAsia="Times New Roman" w:hAnsiTheme="majorHAnsi" w:cs="Arial"/>
          <w:lang w:eastAsia="cs-CZ"/>
        </w:rPr>
        <w:t xml:space="preserve"> </w:t>
      </w:r>
    </w:p>
    <w:p w14:paraId="2C5CF5F2" w14:textId="7AB7E034" w:rsidR="00423C9E" w:rsidRPr="00D431ED" w:rsidRDefault="00423C9E" w:rsidP="00423C9E">
      <w:pPr>
        <w:spacing w:after="0"/>
        <w:rPr>
          <w:rFonts w:asciiTheme="majorHAnsi" w:hAnsiTheme="majorHAnsi"/>
          <w:noProof/>
        </w:rPr>
      </w:pPr>
      <w:r w:rsidRPr="00D431ED">
        <w:rPr>
          <w:rFonts w:asciiTheme="majorHAnsi" w:hAnsiTheme="majorHAnsi"/>
          <w:noProof/>
        </w:rPr>
        <w:t>(dále jen „</w:t>
      </w:r>
      <w:r w:rsidR="004D6CFA" w:rsidRPr="00D431ED">
        <w:rPr>
          <w:rFonts w:asciiTheme="majorHAnsi" w:hAnsiTheme="majorHAnsi"/>
          <w:noProof/>
        </w:rPr>
        <w:t>Zadavatel</w:t>
      </w:r>
      <w:r w:rsidRPr="00D431ED">
        <w:rPr>
          <w:rFonts w:asciiTheme="majorHAnsi" w:hAnsiTheme="majorHAnsi"/>
          <w:noProof/>
        </w:rPr>
        <w:t>")</w:t>
      </w:r>
    </w:p>
    <w:p w14:paraId="0554116B" w14:textId="77777777" w:rsidR="00423C9E" w:rsidRPr="00D431ED" w:rsidRDefault="00423C9E" w:rsidP="00423C9E">
      <w:pPr>
        <w:spacing w:after="0"/>
        <w:rPr>
          <w:rFonts w:asciiTheme="majorHAnsi" w:hAnsiTheme="majorHAnsi"/>
          <w:noProof/>
        </w:rPr>
      </w:pPr>
    </w:p>
    <w:p w14:paraId="052CFACF" w14:textId="77777777" w:rsidR="00423C9E" w:rsidRPr="00D431ED" w:rsidRDefault="00423C9E" w:rsidP="00423C9E">
      <w:pPr>
        <w:spacing w:after="0"/>
        <w:rPr>
          <w:rFonts w:asciiTheme="majorHAnsi" w:hAnsiTheme="majorHAnsi"/>
          <w:noProof/>
        </w:rPr>
      </w:pPr>
      <w:r w:rsidRPr="00D431ED">
        <w:rPr>
          <w:rFonts w:asciiTheme="majorHAnsi" w:hAnsiTheme="majorHAnsi"/>
          <w:noProof/>
        </w:rPr>
        <w:t>a</w:t>
      </w:r>
    </w:p>
    <w:p w14:paraId="4263AB1C" w14:textId="77777777" w:rsidR="00AD7E09" w:rsidRDefault="00AD7E09" w:rsidP="006A0801">
      <w:pPr>
        <w:overflowPunct w:val="0"/>
        <w:autoSpaceDE w:val="0"/>
        <w:autoSpaceDN w:val="0"/>
        <w:adjustRightInd w:val="0"/>
        <w:spacing w:after="0" w:line="240" w:lineRule="auto"/>
        <w:textAlignment w:val="baseline"/>
        <w:rPr>
          <w:rFonts w:asciiTheme="majorHAnsi" w:eastAsia="Times New Roman" w:hAnsiTheme="majorHAnsi" w:cs="Arial"/>
          <w:b/>
          <w:bCs/>
          <w:highlight w:val="yellow"/>
          <w:lang w:eastAsia="cs-CZ"/>
        </w:rPr>
      </w:pPr>
    </w:p>
    <w:p w14:paraId="1B8652C9" w14:textId="500DF458" w:rsidR="006A0801" w:rsidRPr="006A0801" w:rsidRDefault="006A0801" w:rsidP="007E3F64">
      <w:pPr>
        <w:overflowPunct w:val="0"/>
        <w:autoSpaceDE w:val="0"/>
        <w:autoSpaceDN w:val="0"/>
        <w:adjustRightInd w:val="0"/>
        <w:spacing w:after="12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b/>
          <w:bCs/>
          <w:highlight w:val="yellow"/>
          <w:lang w:eastAsia="cs-CZ"/>
        </w:rPr>
        <w:t>Obchodní firma</w:t>
      </w:r>
      <w:r w:rsidRPr="006A0801">
        <w:rPr>
          <w:rFonts w:asciiTheme="majorHAnsi" w:eastAsia="Times New Roman" w:hAnsiTheme="majorHAnsi" w:cs="Arial"/>
          <w:b/>
          <w:bCs/>
          <w:lang w:eastAsia="cs-CZ"/>
        </w:rPr>
        <w:t xml:space="preserve"> </w:t>
      </w:r>
    </w:p>
    <w:p w14:paraId="0B22AF15" w14:textId="6B8DB6E6"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 xml:space="preserve">Se sídlem </w:t>
      </w:r>
      <w:r w:rsidR="007E3F64" w:rsidRPr="006A0801">
        <w:rPr>
          <w:rFonts w:asciiTheme="majorHAnsi" w:eastAsia="Times New Roman" w:hAnsiTheme="majorHAnsi" w:cs="Arial"/>
          <w:highlight w:val="yellow"/>
          <w:lang w:eastAsia="cs-CZ"/>
        </w:rPr>
        <w:t>…………</w:t>
      </w:r>
    </w:p>
    <w:p w14:paraId="4CA365BC" w14:textId="6888C1A9"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lang w:eastAsia="cs-CZ"/>
        </w:rPr>
        <w:t>IČO:</w:t>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ab/>
      </w:r>
      <w:r w:rsidRPr="006A0801">
        <w:rPr>
          <w:rFonts w:asciiTheme="majorHAnsi" w:eastAsia="Times New Roman" w:hAnsiTheme="majorHAnsi" w:cs="Arial"/>
          <w:lang w:eastAsia="cs-CZ"/>
        </w:rPr>
        <w:tab/>
      </w:r>
    </w:p>
    <w:p w14:paraId="3382C479" w14:textId="3D3A5515"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A0801">
        <w:rPr>
          <w:rFonts w:asciiTheme="majorHAnsi" w:eastAsia="Times New Roman" w:hAnsiTheme="majorHAnsi" w:cs="Arial"/>
          <w:lang w:eastAsia="cs-CZ"/>
        </w:rPr>
        <w:t>DIČ:</w:t>
      </w:r>
      <w:r>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3AB8345E" w14:textId="72B84700" w:rsidR="006A0801" w:rsidRPr="006A0801" w:rsidRDefault="006A0801" w:rsidP="006A0801">
      <w:pPr>
        <w:overflowPunct w:val="0"/>
        <w:autoSpaceDE w:val="0"/>
        <w:autoSpaceDN w:val="0"/>
        <w:adjustRightInd w:val="0"/>
        <w:spacing w:after="0" w:line="240" w:lineRule="auto"/>
        <w:ind w:left="2124" w:hanging="2124"/>
        <w:textAlignment w:val="baseline"/>
        <w:rPr>
          <w:rFonts w:asciiTheme="majorHAnsi" w:eastAsia="Times New Roman" w:hAnsiTheme="majorHAnsi" w:cs="Arial"/>
          <w:lang w:eastAsia="cs-CZ"/>
        </w:rPr>
      </w:pPr>
      <w:r>
        <w:rPr>
          <w:rFonts w:asciiTheme="majorHAnsi" w:eastAsia="Times New Roman" w:hAnsiTheme="majorHAnsi" w:cs="Arial"/>
          <w:lang w:eastAsia="cs-CZ"/>
        </w:rPr>
        <w:t>z</w:t>
      </w:r>
      <w:r w:rsidRPr="006A0801">
        <w:rPr>
          <w:rFonts w:asciiTheme="majorHAnsi" w:eastAsia="Times New Roman" w:hAnsiTheme="majorHAnsi" w:cs="Arial"/>
          <w:lang w:eastAsia="cs-CZ"/>
        </w:rPr>
        <w:t>apsána</w:t>
      </w:r>
      <w:r>
        <w:rPr>
          <w:rFonts w:asciiTheme="majorHAnsi" w:eastAsia="Times New Roman" w:hAnsiTheme="majorHAnsi" w:cs="Arial"/>
          <w:lang w:eastAsia="cs-CZ"/>
        </w:rPr>
        <w:t xml:space="preserve"> </w:t>
      </w:r>
      <w:r w:rsidRPr="006A0801">
        <w:rPr>
          <w:rFonts w:asciiTheme="majorHAnsi" w:eastAsia="Times New Roman" w:hAnsiTheme="majorHAnsi" w:cs="Arial"/>
          <w:lang w:eastAsia="cs-CZ"/>
        </w:rPr>
        <w:t xml:space="preserve">v obchodním rejstříku u </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xml:space="preserve"> soudu v</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oddíl</w:t>
      </w:r>
      <w:r w:rsidRPr="006A0801">
        <w:rPr>
          <w:rFonts w:asciiTheme="majorHAnsi" w:eastAsia="Times New Roman" w:hAnsiTheme="majorHAnsi" w:cs="Arial"/>
          <w:highlight w:val="yellow"/>
          <w:lang w:eastAsia="cs-CZ"/>
        </w:rPr>
        <w:t>......</w:t>
      </w:r>
      <w:r w:rsidRPr="006A0801">
        <w:rPr>
          <w:rFonts w:asciiTheme="majorHAnsi" w:eastAsia="Times New Roman" w:hAnsiTheme="majorHAnsi" w:cs="Arial"/>
          <w:lang w:eastAsia="cs-CZ"/>
        </w:rPr>
        <w:t>, vložka</w:t>
      </w:r>
      <w:r w:rsidRPr="006A0801">
        <w:rPr>
          <w:rFonts w:asciiTheme="majorHAnsi" w:eastAsia="Times New Roman" w:hAnsiTheme="majorHAnsi" w:cs="Arial"/>
          <w:highlight w:val="yellow"/>
          <w:lang w:eastAsia="cs-CZ"/>
        </w:rPr>
        <w:t>........</w:t>
      </w:r>
    </w:p>
    <w:p w14:paraId="2BB98CA0" w14:textId="77777777" w:rsidR="007E3F64"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z</w:t>
      </w:r>
      <w:r w:rsidRPr="006A0801">
        <w:rPr>
          <w:rFonts w:asciiTheme="majorHAnsi" w:eastAsia="Times New Roman" w:hAnsiTheme="majorHAnsi" w:cs="Arial"/>
          <w:lang w:eastAsia="cs-CZ"/>
        </w:rPr>
        <w:t xml:space="preserve">astoupen/a: </w:t>
      </w:r>
      <w:r w:rsidRPr="006A0801">
        <w:rPr>
          <w:rFonts w:asciiTheme="majorHAnsi" w:eastAsia="Times New Roman" w:hAnsiTheme="majorHAnsi" w:cs="Arial"/>
          <w:lang w:eastAsia="cs-CZ"/>
        </w:rPr>
        <w:tab/>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57B6EB60" w14:textId="4A8E0FF9" w:rsidR="006A0801" w:rsidRPr="006A0801" w:rsidRDefault="006A0801" w:rsidP="006A0801">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b</w:t>
      </w:r>
      <w:r w:rsidRPr="006A0801">
        <w:rPr>
          <w:rFonts w:asciiTheme="majorHAnsi" w:eastAsia="Times New Roman" w:hAnsiTheme="majorHAnsi" w:cs="Arial"/>
          <w:lang w:eastAsia="cs-CZ"/>
        </w:rPr>
        <w:t xml:space="preserve">ankovní spojení: </w:t>
      </w:r>
      <w:r w:rsidRPr="006A0801">
        <w:rPr>
          <w:rFonts w:asciiTheme="majorHAnsi" w:eastAsia="Times New Roman" w:hAnsiTheme="majorHAnsi" w:cs="Arial"/>
          <w:lang w:eastAsia="cs-CZ"/>
        </w:rPr>
        <w:tab/>
      </w:r>
      <w:r w:rsidR="007E3F64" w:rsidRPr="006A0801">
        <w:rPr>
          <w:rFonts w:asciiTheme="majorHAnsi" w:eastAsia="Times New Roman" w:hAnsiTheme="majorHAnsi" w:cs="Arial"/>
          <w:highlight w:val="yellow"/>
          <w:lang w:eastAsia="cs-CZ"/>
        </w:rPr>
        <w:t>…………</w:t>
      </w:r>
    </w:p>
    <w:p w14:paraId="1F70A6F5" w14:textId="206C52F6" w:rsidR="006A0801" w:rsidRDefault="006A0801" w:rsidP="006A0801">
      <w:pPr>
        <w:overflowPunct w:val="0"/>
        <w:autoSpaceDE w:val="0"/>
        <w:autoSpaceDN w:val="0"/>
        <w:adjustRightInd w:val="0"/>
        <w:spacing w:after="0" w:line="240" w:lineRule="auto"/>
        <w:textAlignment w:val="baseline"/>
        <w:rPr>
          <w:rFonts w:asciiTheme="majorHAnsi" w:hAnsiTheme="majorHAnsi"/>
          <w:noProof/>
        </w:rPr>
      </w:pPr>
      <w:r>
        <w:rPr>
          <w:rFonts w:asciiTheme="majorHAnsi" w:eastAsia="Times New Roman" w:hAnsiTheme="majorHAnsi" w:cs="Arial"/>
          <w:lang w:eastAsia="cs-CZ"/>
        </w:rPr>
        <w:t>a</w:t>
      </w:r>
      <w:r w:rsidRPr="006A0801">
        <w:rPr>
          <w:rFonts w:asciiTheme="majorHAnsi" w:eastAsia="Times New Roman" w:hAnsiTheme="majorHAnsi" w:cs="Arial"/>
          <w:lang w:eastAsia="cs-CZ"/>
        </w:rPr>
        <w:t>dresa pro doručování písemností:</w:t>
      </w:r>
      <w:r w:rsidR="007E3F64" w:rsidRPr="007E3F64">
        <w:rPr>
          <w:rFonts w:asciiTheme="majorHAnsi" w:eastAsia="Times New Roman" w:hAnsiTheme="majorHAnsi" w:cs="Arial"/>
          <w:highlight w:val="yellow"/>
          <w:lang w:eastAsia="cs-CZ"/>
        </w:rPr>
        <w:t xml:space="preserve"> </w:t>
      </w:r>
      <w:r w:rsidR="007E3F64" w:rsidRPr="006A0801">
        <w:rPr>
          <w:rFonts w:asciiTheme="majorHAnsi" w:eastAsia="Times New Roman" w:hAnsiTheme="majorHAnsi" w:cs="Arial"/>
          <w:highlight w:val="yellow"/>
          <w:lang w:eastAsia="cs-CZ"/>
        </w:rPr>
        <w:t>…………</w:t>
      </w:r>
    </w:p>
    <w:p w14:paraId="30EC1D00" w14:textId="3AA1AB6D" w:rsidR="00FD73ED" w:rsidRPr="00D431ED" w:rsidRDefault="00FD73ED" w:rsidP="00FD73ED">
      <w:pPr>
        <w:spacing w:after="0"/>
        <w:rPr>
          <w:rFonts w:asciiTheme="majorHAnsi" w:hAnsiTheme="majorHAnsi"/>
          <w:noProof/>
        </w:rPr>
      </w:pPr>
      <w:r>
        <w:rPr>
          <w:rFonts w:asciiTheme="majorHAnsi" w:hAnsiTheme="majorHAnsi"/>
          <w:noProof/>
        </w:rPr>
        <w:t xml:space="preserve">kontaktní osoba: </w:t>
      </w:r>
      <w:r w:rsidR="007E3F64" w:rsidRPr="006A0801">
        <w:rPr>
          <w:rFonts w:asciiTheme="majorHAnsi" w:eastAsia="Times New Roman" w:hAnsiTheme="majorHAnsi" w:cs="Arial"/>
          <w:highlight w:val="yellow"/>
          <w:lang w:eastAsia="cs-CZ"/>
        </w:rPr>
        <w:t>…………</w:t>
      </w:r>
    </w:p>
    <w:p w14:paraId="7830BDB7" w14:textId="77777777" w:rsidR="00FD73ED" w:rsidRPr="006A0801" w:rsidRDefault="00FD73ED" w:rsidP="006A0801">
      <w:pPr>
        <w:overflowPunct w:val="0"/>
        <w:autoSpaceDE w:val="0"/>
        <w:autoSpaceDN w:val="0"/>
        <w:adjustRightInd w:val="0"/>
        <w:spacing w:after="0" w:line="240" w:lineRule="auto"/>
        <w:textAlignment w:val="baseline"/>
        <w:rPr>
          <w:rFonts w:asciiTheme="majorHAnsi" w:eastAsia="Times New Roman" w:hAnsiTheme="majorHAnsi" w:cs="Arial"/>
          <w:u w:val="single"/>
          <w:lang w:eastAsia="cs-CZ"/>
        </w:rPr>
      </w:pPr>
    </w:p>
    <w:p w14:paraId="42DBD947" w14:textId="008B48B8" w:rsidR="00423C9E" w:rsidRPr="00D431ED" w:rsidRDefault="00423C9E" w:rsidP="00423C9E">
      <w:pPr>
        <w:spacing w:after="0"/>
        <w:rPr>
          <w:rFonts w:asciiTheme="majorHAnsi" w:hAnsiTheme="majorHAnsi"/>
          <w:noProof/>
        </w:rPr>
      </w:pPr>
    </w:p>
    <w:p w14:paraId="072B5196" w14:textId="4DBFEE2F" w:rsidR="00423C9E" w:rsidRPr="00D431ED" w:rsidRDefault="00423C9E" w:rsidP="00423C9E">
      <w:pPr>
        <w:spacing w:after="0"/>
        <w:rPr>
          <w:rFonts w:asciiTheme="majorHAnsi" w:hAnsiTheme="majorHAnsi"/>
          <w:noProof/>
        </w:rPr>
      </w:pPr>
      <w:r w:rsidRPr="00D431ED">
        <w:rPr>
          <w:rFonts w:asciiTheme="majorHAnsi" w:hAnsiTheme="majorHAnsi"/>
          <w:noProof/>
        </w:rPr>
        <w:t>(dále jen „</w:t>
      </w:r>
      <w:r w:rsidR="00972379">
        <w:rPr>
          <w:rFonts w:asciiTheme="majorHAnsi" w:hAnsiTheme="majorHAnsi"/>
          <w:noProof/>
        </w:rPr>
        <w:t>Koncesionář</w:t>
      </w:r>
      <w:r w:rsidRPr="00D431ED">
        <w:rPr>
          <w:rFonts w:asciiTheme="majorHAnsi" w:hAnsiTheme="majorHAnsi"/>
          <w:noProof/>
        </w:rPr>
        <w:t>")</w:t>
      </w:r>
    </w:p>
    <w:p w14:paraId="23E5A456" w14:textId="77777777" w:rsidR="00423C9E" w:rsidRPr="00D431ED" w:rsidRDefault="00423C9E" w:rsidP="00423C9E">
      <w:pPr>
        <w:spacing w:after="0"/>
        <w:rPr>
          <w:rFonts w:asciiTheme="majorHAnsi" w:hAnsiTheme="majorHAnsi"/>
          <w:noProof/>
        </w:rPr>
      </w:pPr>
    </w:p>
    <w:p w14:paraId="3BDE3D9A" w14:textId="3883FA35" w:rsidR="00423C9E" w:rsidRPr="00D431ED" w:rsidRDefault="00423C9E" w:rsidP="00423C9E">
      <w:pPr>
        <w:spacing w:after="0"/>
        <w:rPr>
          <w:rFonts w:asciiTheme="majorHAnsi" w:hAnsiTheme="majorHAnsi"/>
          <w:noProof/>
        </w:rPr>
      </w:pPr>
      <w:r w:rsidRPr="00D431ED">
        <w:rPr>
          <w:rFonts w:asciiTheme="majorHAnsi" w:hAnsiTheme="majorHAnsi"/>
          <w:noProof/>
        </w:rPr>
        <w:t>(</w:t>
      </w:r>
      <w:r w:rsidR="004D6CFA" w:rsidRPr="00D431ED">
        <w:rPr>
          <w:rFonts w:asciiTheme="majorHAnsi" w:hAnsiTheme="majorHAnsi"/>
          <w:noProof/>
        </w:rPr>
        <w:t>Zadavatel</w:t>
      </w:r>
      <w:r w:rsidR="006A0801">
        <w:rPr>
          <w:rFonts w:asciiTheme="majorHAnsi" w:hAnsiTheme="majorHAnsi"/>
          <w:noProof/>
        </w:rPr>
        <w:t xml:space="preserve"> </w:t>
      </w:r>
      <w:r w:rsidRPr="00D431ED">
        <w:rPr>
          <w:rFonts w:asciiTheme="majorHAnsi" w:hAnsiTheme="majorHAnsi"/>
          <w:noProof/>
        </w:rPr>
        <w:t xml:space="preserve">a </w:t>
      </w:r>
      <w:r w:rsidR="004D6CFA" w:rsidRPr="00D431ED">
        <w:rPr>
          <w:rFonts w:asciiTheme="majorHAnsi" w:hAnsiTheme="majorHAnsi"/>
          <w:noProof/>
        </w:rPr>
        <w:t>Provozovatel</w:t>
      </w:r>
      <w:r w:rsidR="006A0801">
        <w:rPr>
          <w:rFonts w:asciiTheme="majorHAnsi" w:hAnsiTheme="majorHAnsi"/>
          <w:noProof/>
        </w:rPr>
        <w:t xml:space="preserve"> </w:t>
      </w:r>
      <w:r w:rsidRPr="00D431ED">
        <w:rPr>
          <w:rFonts w:asciiTheme="majorHAnsi" w:hAnsiTheme="majorHAnsi"/>
          <w:noProof/>
        </w:rPr>
        <w:t>společně též jen jako „smluvní strany")</w:t>
      </w:r>
    </w:p>
    <w:p w14:paraId="57EE05ED" w14:textId="189EE729" w:rsidR="00423C9E" w:rsidRDefault="00423C9E" w:rsidP="00423C9E">
      <w:pPr>
        <w:spacing w:after="0"/>
        <w:rPr>
          <w:rFonts w:asciiTheme="majorHAnsi" w:hAnsiTheme="majorHAnsi"/>
          <w:noProof/>
        </w:rPr>
      </w:pPr>
    </w:p>
    <w:p w14:paraId="61662BCA" w14:textId="77777777" w:rsidR="00423C9E" w:rsidRPr="00D431ED" w:rsidRDefault="00423C9E" w:rsidP="00423C9E">
      <w:pPr>
        <w:spacing w:after="0"/>
        <w:rPr>
          <w:rFonts w:asciiTheme="majorHAnsi" w:hAnsiTheme="majorHAnsi"/>
          <w:noProof/>
        </w:rPr>
      </w:pPr>
    </w:p>
    <w:p w14:paraId="27AAC44B" w14:textId="77777777" w:rsidR="00423C9E" w:rsidRPr="00D431ED" w:rsidRDefault="00423C9E" w:rsidP="00BB64DF">
      <w:pPr>
        <w:pStyle w:val="Odstavecseseznamem"/>
        <w:numPr>
          <w:ilvl w:val="0"/>
          <w:numId w:val="5"/>
        </w:numPr>
        <w:spacing w:after="0"/>
        <w:ind w:left="641" w:hanging="284"/>
        <w:jc w:val="center"/>
        <w:rPr>
          <w:rFonts w:asciiTheme="majorHAnsi" w:hAnsiTheme="majorHAnsi"/>
          <w:b/>
          <w:noProof/>
        </w:rPr>
      </w:pPr>
      <w:r w:rsidRPr="00D431ED">
        <w:rPr>
          <w:rFonts w:asciiTheme="majorHAnsi" w:hAnsiTheme="majorHAnsi"/>
          <w:b/>
          <w:noProof/>
        </w:rPr>
        <w:t xml:space="preserve">Předmět </w:t>
      </w:r>
      <w:r w:rsidR="006F3447" w:rsidRPr="00D431ED">
        <w:rPr>
          <w:rFonts w:asciiTheme="majorHAnsi" w:hAnsiTheme="majorHAnsi"/>
          <w:b/>
          <w:noProof/>
        </w:rPr>
        <w:t>Smlouv</w:t>
      </w:r>
      <w:r w:rsidR="004731DD" w:rsidRPr="00D431ED">
        <w:rPr>
          <w:rFonts w:asciiTheme="majorHAnsi" w:hAnsiTheme="majorHAnsi"/>
          <w:b/>
          <w:noProof/>
        </w:rPr>
        <w:t>y</w:t>
      </w:r>
    </w:p>
    <w:p w14:paraId="5D3937E7" w14:textId="77777777" w:rsidR="00423C9E" w:rsidRPr="00D431ED" w:rsidRDefault="00423C9E" w:rsidP="00423C9E">
      <w:pPr>
        <w:pStyle w:val="Odstavecseseznamem"/>
        <w:spacing w:after="0"/>
        <w:ind w:left="1080"/>
        <w:rPr>
          <w:rFonts w:asciiTheme="majorHAnsi" w:hAnsiTheme="majorHAnsi"/>
          <w:b/>
          <w:noProof/>
        </w:rPr>
      </w:pPr>
    </w:p>
    <w:p w14:paraId="20B515FF" w14:textId="3849D7F0" w:rsidR="002C7A17" w:rsidRPr="00374BF1" w:rsidRDefault="002C7A17"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Pr>
          <w:rFonts w:asciiTheme="majorHAnsi" w:hAnsiTheme="majorHAnsi"/>
          <w:noProof/>
        </w:rPr>
        <w:t xml:space="preserve">Zadavatel v zájmu o zlepšení </w:t>
      </w:r>
      <w:r w:rsidRPr="00374BF1">
        <w:rPr>
          <w:rFonts w:ascii="Verdana" w:hAnsi="Verdana" w:cs="Verdana"/>
        </w:rPr>
        <w:t xml:space="preserve">služeb </w:t>
      </w:r>
      <w:r w:rsidR="00B84FBD" w:rsidRPr="00374BF1">
        <w:rPr>
          <w:rFonts w:ascii="Verdana" w:hAnsi="Verdana" w:cs="Verdana"/>
        </w:rPr>
        <w:t xml:space="preserve">poskytovaných </w:t>
      </w:r>
      <w:r w:rsidRPr="00374BF1">
        <w:rPr>
          <w:rFonts w:ascii="Verdana" w:hAnsi="Verdana" w:cs="Verdana"/>
        </w:rPr>
        <w:t>cestující veřejnost</w:t>
      </w:r>
      <w:r w:rsidR="00B84FBD" w:rsidRPr="00374BF1">
        <w:rPr>
          <w:rFonts w:ascii="Verdana" w:hAnsi="Verdana" w:cs="Verdana"/>
        </w:rPr>
        <w:t>i</w:t>
      </w:r>
      <w:r w:rsidRPr="00374BF1">
        <w:rPr>
          <w:rFonts w:ascii="Verdana" w:hAnsi="Verdana" w:cs="Verdana"/>
        </w:rPr>
        <w:t xml:space="preserve"> a zároveň ve snaze o</w:t>
      </w:r>
      <w:r w:rsidR="00796C10">
        <w:rPr>
          <w:rFonts w:ascii="Verdana" w:hAnsi="Verdana" w:cs="Verdana"/>
        </w:rPr>
        <w:t> </w:t>
      </w:r>
      <w:r w:rsidRPr="00374BF1">
        <w:rPr>
          <w:rFonts w:ascii="Verdana" w:hAnsi="Verdana" w:cs="Verdana"/>
        </w:rPr>
        <w:t>snížení zátěže pro životní prostředí</w:t>
      </w:r>
      <w:r w:rsidR="00B84FBD" w:rsidRPr="00374BF1">
        <w:rPr>
          <w:rFonts w:ascii="Verdana" w:hAnsi="Verdana" w:cs="Verdana"/>
        </w:rPr>
        <w:t>,</w:t>
      </w:r>
      <w:r w:rsidRPr="00374BF1">
        <w:rPr>
          <w:rFonts w:ascii="Verdana" w:hAnsi="Verdana" w:cs="Verdana"/>
        </w:rPr>
        <w:t xml:space="preserve"> </w:t>
      </w:r>
      <w:r w:rsidR="005E5174" w:rsidRPr="00374BF1">
        <w:rPr>
          <w:rFonts w:ascii="Verdana" w:hAnsi="Verdana" w:cs="Verdana"/>
        </w:rPr>
        <w:t>přistoupil</w:t>
      </w:r>
      <w:r w:rsidRPr="00374BF1">
        <w:rPr>
          <w:rFonts w:ascii="Verdana" w:hAnsi="Verdana" w:cs="Verdana"/>
        </w:rPr>
        <w:t xml:space="preserve"> k</w:t>
      </w:r>
      <w:r w:rsidR="005E5174" w:rsidRPr="00374BF1">
        <w:rPr>
          <w:rFonts w:ascii="Verdana" w:hAnsi="Verdana" w:cs="Verdana"/>
        </w:rPr>
        <w:t xml:space="preserve"> realizaci projektu, jehož cílem je </w:t>
      </w:r>
      <w:r w:rsidR="007500F0" w:rsidRPr="00374BF1">
        <w:rPr>
          <w:rFonts w:ascii="Verdana" w:hAnsi="Verdana" w:cs="Verdana"/>
        </w:rPr>
        <w:t xml:space="preserve">snížení množství plastového odpadu z PET </w:t>
      </w:r>
      <w:r w:rsidR="00671EB8" w:rsidRPr="00374BF1">
        <w:rPr>
          <w:rFonts w:ascii="Verdana" w:hAnsi="Verdana" w:cs="Verdana"/>
        </w:rPr>
        <w:t>lahví, a to zajištěním automatů na filtrovanou vodu</w:t>
      </w:r>
      <w:r w:rsidR="00426568" w:rsidRPr="00374BF1">
        <w:rPr>
          <w:rFonts w:ascii="Verdana" w:hAnsi="Verdana" w:cs="Verdana"/>
        </w:rPr>
        <w:t xml:space="preserve"> (dále jen „Zařízení“</w:t>
      </w:r>
      <w:r w:rsidR="006826A0">
        <w:rPr>
          <w:rFonts w:ascii="Verdana" w:hAnsi="Verdana" w:cs="Verdana"/>
        </w:rPr>
        <w:t>)</w:t>
      </w:r>
      <w:r w:rsidR="00671EB8" w:rsidRPr="00374BF1">
        <w:rPr>
          <w:rFonts w:ascii="Verdana" w:hAnsi="Verdana" w:cs="Verdana"/>
        </w:rPr>
        <w:t>,</w:t>
      </w:r>
      <w:r w:rsidR="00B84FBD" w:rsidRPr="00374BF1">
        <w:rPr>
          <w:rFonts w:ascii="Verdana" w:hAnsi="Verdana" w:cs="Verdana"/>
        </w:rPr>
        <w:t xml:space="preserve"> sloužících veřejnosti ke stáčení filtrované vody do vlastních přinesených lahví.</w:t>
      </w:r>
      <w:r w:rsidR="00671EB8" w:rsidRPr="00374BF1">
        <w:rPr>
          <w:rFonts w:ascii="Verdana" w:hAnsi="Verdana" w:cs="Verdana"/>
        </w:rPr>
        <w:t xml:space="preserve">  </w:t>
      </w:r>
    </w:p>
    <w:p w14:paraId="3AA562AF" w14:textId="575CB30B" w:rsidR="00426568" w:rsidRPr="00374BF1" w:rsidRDefault="004731DD"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lastRenderedPageBreak/>
        <w:t xml:space="preserve">Zadavatel </w:t>
      </w:r>
      <w:r w:rsidR="00AD7E09" w:rsidRPr="00374BF1">
        <w:rPr>
          <w:rFonts w:ascii="Verdana" w:hAnsi="Verdana" w:cs="Verdana"/>
        </w:rPr>
        <w:t xml:space="preserve">se touto Smlouvou zavazuje </w:t>
      </w:r>
      <w:r w:rsidR="00E0374D" w:rsidRPr="00374BF1">
        <w:rPr>
          <w:rFonts w:ascii="Verdana" w:hAnsi="Verdana" w:cs="Verdana"/>
        </w:rPr>
        <w:t xml:space="preserve">umožnit </w:t>
      </w:r>
      <w:r w:rsidR="00972379">
        <w:rPr>
          <w:rFonts w:ascii="Verdana" w:hAnsi="Verdana" w:cs="Verdana"/>
        </w:rPr>
        <w:t>Koncesionáři</w:t>
      </w:r>
      <w:r w:rsidR="002742BD" w:rsidRPr="00374BF1">
        <w:rPr>
          <w:rFonts w:ascii="Verdana" w:hAnsi="Verdana" w:cs="Verdana"/>
        </w:rPr>
        <w:t xml:space="preserve"> </w:t>
      </w:r>
      <w:r w:rsidR="00E0374D" w:rsidRPr="00374BF1">
        <w:rPr>
          <w:rFonts w:ascii="Verdana" w:hAnsi="Verdana" w:cs="Verdana"/>
        </w:rPr>
        <w:t xml:space="preserve">umístění a provozování </w:t>
      </w:r>
      <w:r w:rsidR="00426568" w:rsidRPr="00374BF1">
        <w:rPr>
          <w:rFonts w:ascii="Verdana" w:hAnsi="Verdana" w:cs="Verdana"/>
        </w:rPr>
        <w:t xml:space="preserve">Zařízení </w:t>
      </w:r>
      <w:r w:rsidR="00246EB2" w:rsidRPr="00374BF1">
        <w:rPr>
          <w:rFonts w:ascii="Verdana" w:hAnsi="Verdana" w:cs="Verdana"/>
        </w:rPr>
        <w:t>v prostorách nádražních budo</w:t>
      </w:r>
      <w:r w:rsidR="00796C10">
        <w:rPr>
          <w:rFonts w:ascii="Verdana" w:hAnsi="Verdana" w:cs="Verdana"/>
        </w:rPr>
        <w:t>v</w:t>
      </w:r>
      <w:r w:rsidR="00246EB2" w:rsidRPr="00374BF1">
        <w:rPr>
          <w:rFonts w:ascii="Verdana" w:hAnsi="Verdana" w:cs="Verdana"/>
        </w:rPr>
        <w:t xml:space="preserve">, jejichž výčet je obsažen v příloze č. </w:t>
      </w:r>
      <w:r w:rsidR="00D853D8" w:rsidRPr="00374BF1">
        <w:rPr>
          <w:rFonts w:ascii="Verdana" w:hAnsi="Verdana" w:cs="Verdana"/>
        </w:rPr>
        <w:t>1</w:t>
      </w:r>
      <w:r w:rsidR="00C31361" w:rsidRPr="00374BF1">
        <w:rPr>
          <w:rFonts w:ascii="Verdana" w:hAnsi="Verdana" w:cs="Verdana"/>
        </w:rPr>
        <w:t xml:space="preserve"> této Smlouvy</w:t>
      </w:r>
      <w:r w:rsidR="00426568" w:rsidRPr="00374BF1">
        <w:rPr>
          <w:rFonts w:ascii="Verdana" w:hAnsi="Verdana" w:cs="Verdana"/>
        </w:rPr>
        <w:t>.</w:t>
      </w:r>
    </w:p>
    <w:p w14:paraId="4B340543" w14:textId="30EA3D28" w:rsidR="00426568" w:rsidRPr="00374BF1" w:rsidRDefault="00426568"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Předmětem této Smlouvy je dále dohoda o pronájmu konkrétních prostor</w:t>
      </w:r>
      <w:r w:rsidR="00D853D8" w:rsidRPr="00374BF1">
        <w:rPr>
          <w:rFonts w:ascii="Verdana" w:hAnsi="Verdana" w:cs="Verdana"/>
        </w:rPr>
        <w:t xml:space="preserve">, na nichž se smluvní strany dohodly, nacházejících se v příslušných nádražních budovách, </w:t>
      </w:r>
      <w:r w:rsidR="000F3A68" w:rsidRPr="00374BF1">
        <w:rPr>
          <w:rFonts w:ascii="Verdana" w:hAnsi="Verdana" w:cs="Verdana"/>
        </w:rPr>
        <w:t xml:space="preserve">kde </w:t>
      </w:r>
      <w:r w:rsidRPr="00374BF1">
        <w:rPr>
          <w:rFonts w:ascii="Verdana" w:hAnsi="Verdana" w:cs="Verdana"/>
        </w:rPr>
        <w:t xml:space="preserve">budou Zařízení umístěna. </w:t>
      </w:r>
    </w:p>
    <w:p w14:paraId="3E4A8925" w14:textId="1C4E322C" w:rsidR="00C31361" w:rsidRPr="00374BF1" w:rsidRDefault="00972379"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Pr>
          <w:rFonts w:ascii="Verdana" w:hAnsi="Verdana" w:cs="Verdana"/>
        </w:rPr>
        <w:t>Koncesionář</w:t>
      </w:r>
      <w:r w:rsidR="00E0374D" w:rsidRPr="00374BF1">
        <w:rPr>
          <w:rFonts w:ascii="Verdana" w:hAnsi="Verdana" w:cs="Verdana"/>
        </w:rPr>
        <w:t xml:space="preserve"> podmínky pro umístění a provozování </w:t>
      </w:r>
      <w:r w:rsidR="000F3A68" w:rsidRPr="00374BF1">
        <w:rPr>
          <w:rFonts w:ascii="Verdana" w:hAnsi="Verdana" w:cs="Verdana"/>
        </w:rPr>
        <w:t>Zařízení</w:t>
      </w:r>
      <w:r w:rsidR="00246EB2" w:rsidRPr="00374BF1">
        <w:rPr>
          <w:rFonts w:ascii="Verdana" w:hAnsi="Verdana" w:cs="Verdana"/>
        </w:rPr>
        <w:t xml:space="preserve"> </w:t>
      </w:r>
      <w:r w:rsidR="00E0374D" w:rsidRPr="00374BF1">
        <w:rPr>
          <w:rFonts w:ascii="Verdana" w:hAnsi="Verdana" w:cs="Verdana"/>
        </w:rPr>
        <w:t xml:space="preserve">dle této Smlouvy přijímá a za umožnění </w:t>
      </w:r>
      <w:r w:rsidR="00C31361" w:rsidRPr="00374BF1">
        <w:rPr>
          <w:rFonts w:ascii="Verdana" w:hAnsi="Verdana" w:cs="Verdana"/>
        </w:rPr>
        <w:t xml:space="preserve">provozování </w:t>
      </w:r>
      <w:r w:rsidR="00D853D8" w:rsidRPr="00374BF1">
        <w:rPr>
          <w:rFonts w:ascii="Verdana" w:hAnsi="Verdana" w:cs="Verdana"/>
        </w:rPr>
        <w:t xml:space="preserve">jednotlivých </w:t>
      </w:r>
      <w:r w:rsidR="000F3A68" w:rsidRPr="00374BF1">
        <w:rPr>
          <w:rFonts w:ascii="Verdana" w:hAnsi="Verdana" w:cs="Verdana"/>
        </w:rPr>
        <w:t>Zařízení</w:t>
      </w:r>
      <w:r w:rsidR="00E0374D" w:rsidRPr="00374BF1">
        <w:rPr>
          <w:rFonts w:ascii="Verdana" w:hAnsi="Verdana" w:cs="Verdana"/>
        </w:rPr>
        <w:t xml:space="preserve"> se zavazuje platit </w:t>
      </w:r>
      <w:r w:rsidR="00246EB2" w:rsidRPr="00374BF1">
        <w:rPr>
          <w:rFonts w:ascii="Verdana" w:hAnsi="Verdana" w:cs="Verdana"/>
        </w:rPr>
        <w:t>Zadavateli koncesní poplatek</w:t>
      </w:r>
      <w:r w:rsidR="00127F73" w:rsidRPr="00374BF1">
        <w:rPr>
          <w:rFonts w:ascii="Verdana" w:hAnsi="Verdana" w:cs="Verdana"/>
        </w:rPr>
        <w:t xml:space="preserve"> ve výši a za podmínek stanovených v </w:t>
      </w:r>
      <w:r w:rsidR="00246EB2" w:rsidRPr="00374BF1">
        <w:rPr>
          <w:rFonts w:ascii="Verdana" w:hAnsi="Verdana" w:cs="Verdana"/>
        </w:rPr>
        <w:t xml:space="preserve">čl. </w:t>
      </w:r>
      <w:r w:rsidR="00D853D8" w:rsidRPr="00374BF1">
        <w:rPr>
          <w:rFonts w:ascii="Verdana" w:hAnsi="Verdana" w:cs="Verdana"/>
        </w:rPr>
        <w:t>III. odst. 1</w:t>
      </w:r>
      <w:r w:rsidR="00246EB2" w:rsidRPr="00374BF1">
        <w:rPr>
          <w:rFonts w:ascii="Verdana" w:hAnsi="Verdana" w:cs="Verdana"/>
        </w:rPr>
        <w:t xml:space="preserve"> této Smlouvy. </w:t>
      </w:r>
    </w:p>
    <w:p w14:paraId="1078EB96" w14:textId="343FB1CA" w:rsidR="00C31361" w:rsidRPr="00374BF1" w:rsidRDefault="00C31361"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Zadavatel touto Smlouvou přenechává </w:t>
      </w:r>
      <w:r w:rsidR="00972379">
        <w:rPr>
          <w:rFonts w:ascii="Verdana" w:hAnsi="Verdana" w:cs="Verdana"/>
        </w:rPr>
        <w:t>Koncesionář</w:t>
      </w:r>
      <w:r w:rsidRPr="00374BF1">
        <w:rPr>
          <w:rFonts w:ascii="Verdana" w:hAnsi="Verdana" w:cs="Verdana"/>
        </w:rPr>
        <w:t xml:space="preserve">i právo braní užitků vzniklých z provozování </w:t>
      </w:r>
      <w:r w:rsidR="000F3A68" w:rsidRPr="00374BF1">
        <w:rPr>
          <w:rFonts w:ascii="Verdana" w:hAnsi="Verdana" w:cs="Verdana"/>
        </w:rPr>
        <w:t>Zařízení</w:t>
      </w:r>
      <w:r w:rsidRPr="00374BF1">
        <w:rPr>
          <w:rFonts w:ascii="Verdana" w:hAnsi="Verdana" w:cs="Verdana"/>
        </w:rPr>
        <w:t>.</w:t>
      </w:r>
    </w:p>
    <w:p w14:paraId="0166BDD0" w14:textId="77777777" w:rsidR="000F3A68" w:rsidRPr="00374BF1" w:rsidRDefault="00127F73"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Zadavatel prohlašuje, že s majetkem státu, jež </w:t>
      </w:r>
      <w:r w:rsidR="00C31361" w:rsidRPr="00374BF1">
        <w:rPr>
          <w:rFonts w:ascii="Verdana" w:hAnsi="Verdana" w:cs="Verdana"/>
        </w:rPr>
        <w:t>je pro účely této Smlouvy</w:t>
      </w:r>
      <w:r w:rsidRPr="00374BF1">
        <w:rPr>
          <w:rFonts w:ascii="Verdana" w:hAnsi="Verdana" w:cs="Verdana"/>
        </w:rPr>
        <w:t xml:space="preserve"> představ</w:t>
      </w:r>
      <w:r w:rsidR="00C31361" w:rsidRPr="00374BF1">
        <w:rPr>
          <w:rFonts w:ascii="Verdana" w:hAnsi="Verdana" w:cs="Verdana"/>
        </w:rPr>
        <w:t>ován</w:t>
      </w:r>
      <w:r w:rsidRPr="00374BF1">
        <w:rPr>
          <w:rFonts w:ascii="Verdana" w:hAnsi="Verdana" w:cs="Verdana"/>
        </w:rPr>
        <w:t xml:space="preserve"> </w:t>
      </w:r>
      <w:r w:rsidR="00C31361" w:rsidRPr="00374BF1">
        <w:rPr>
          <w:rFonts w:ascii="Verdana" w:hAnsi="Verdana" w:cs="Verdana"/>
        </w:rPr>
        <w:t xml:space="preserve">prostorami </w:t>
      </w:r>
      <w:r w:rsidRPr="00374BF1">
        <w:rPr>
          <w:rFonts w:ascii="Verdana" w:hAnsi="Verdana" w:cs="Verdana"/>
        </w:rPr>
        <w:t>nádražní</w:t>
      </w:r>
      <w:r w:rsidR="00C31361" w:rsidRPr="00374BF1">
        <w:rPr>
          <w:rFonts w:ascii="Verdana" w:hAnsi="Verdana" w:cs="Verdana"/>
        </w:rPr>
        <w:t>ch budov</w:t>
      </w:r>
      <w:r w:rsidRPr="00374BF1">
        <w:rPr>
          <w:rFonts w:ascii="Verdana" w:hAnsi="Verdana" w:cs="Verdana"/>
        </w:rPr>
        <w:t>, hospodaří po právu. Smluvní strany jsou srozuměny s tím, že pozemky v obvodu dráhy jsou určeny pro veřejnou dopravu a jsou si vědomy omezení z toho vyplývajících.</w:t>
      </w:r>
    </w:p>
    <w:p w14:paraId="51C4DE2D" w14:textId="03238E18" w:rsidR="00E808DE" w:rsidRPr="00D3010B" w:rsidRDefault="00972379" w:rsidP="00BB64DF">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D3010B">
        <w:rPr>
          <w:rFonts w:ascii="Verdana" w:hAnsi="Verdana" w:cs="Verdana"/>
        </w:rPr>
        <w:t>Koncesionář</w:t>
      </w:r>
      <w:r w:rsidR="000C7554" w:rsidRPr="00D3010B">
        <w:rPr>
          <w:rFonts w:ascii="Verdana" w:hAnsi="Verdana" w:cs="Verdana"/>
        </w:rPr>
        <w:t xml:space="preserve"> </w:t>
      </w:r>
      <w:r w:rsidR="00423C9E" w:rsidRPr="00D3010B">
        <w:rPr>
          <w:rFonts w:ascii="Verdana" w:hAnsi="Verdana" w:cs="Verdana"/>
        </w:rPr>
        <w:t xml:space="preserve">bude užívat předmět nájmu způsobem neohrožujícím životní prostředí a bezpečnost provozu železniční dopravy. </w:t>
      </w:r>
    </w:p>
    <w:p w14:paraId="52FFFFE7" w14:textId="50024E22" w:rsidR="003A30BC" w:rsidRPr="00D3010B" w:rsidRDefault="003A30BC" w:rsidP="003A30BC">
      <w:pPr>
        <w:pStyle w:val="Odstavecseseznamem"/>
        <w:numPr>
          <w:ilvl w:val="1"/>
          <w:numId w:val="6"/>
        </w:numPr>
        <w:tabs>
          <w:tab w:val="left" w:pos="993"/>
        </w:tabs>
        <w:spacing w:after="120" w:line="276" w:lineRule="auto"/>
        <w:ind w:left="142" w:hanging="426"/>
        <w:contextualSpacing w:val="0"/>
        <w:jc w:val="both"/>
        <w:rPr>
          <w:rFonts w:ascii="Verdana" w:hAnsi="Verdana" w:cs="Verdana"/>
        </w:rPr>
      </w:pPr>
      <w:bookmarkStart w:id="0" w:name="_Hlk145066808"/>
      <w:r w:rsidRPr="00D3010B">
        <w:rPr>
          <w:rFonts w:ascii="Verdana" w:hAnsi="Verdana" w:cs="Verdana"/>
        </w:rPr>
        <w:t xml:space="preserve">Smluvní strany se dohodly, že bezprostředně po nabytí účinnosti této Smlouvy budou k plnění předány </w:t>
      </w:r>
      <w:proofErr w:type="spellStart"/>
      <w:r w:rsidR="00187C27" w:rsidRPr="00D3010B">
        <w:rPr>
          <w:rFonts w:ascii="Verdana" w:hAnsi="Verdana" w:cs="Verdana"/>
        </w:rPr>
        <w:t>žst</w:t>
      </w:r>
      <w:proofErr w:type="spellEnd"/>
      <w:r w:rsidR="00F0704B" w:rsidRPr="00D3010B">
        <w:t xml:space="preserve"> </w:t>
      </w:r>
      <w:r w:rsidR="00F0704B" w:rsidRPr="00D3010B">
        <w:rPr>
          <w:rFonts w:ascii="Verdana" w:hAnsi="Verdana" w:cs="Verdana"/>
        </w:rPr>
        <w:t>uvedené v příloze č. 1 této Smlouvy</w:t>
      </w:r>
      <w:r w:rsidRPr="00D3010B">
        <w:rPr>
          <w:rFonts w:ascii="Verdana" w:hAnsi="Verdana" w:cs="Verdana"/>
        </w:rPr>
        <w:t xml:space="preserve"> s příznakem „k předání po účinnosti smlouvy“</w:t>
      </w:r>
      <w:r w:rsidR="00F0704B" w:rsidRPr="00D3010B">
        <w:rPr>
          <w:rFonts w:ascii="Verdana" w:hAnsi="Verdana" w:cs="Verdana"/>
        </w:rPr>
        <w:t xml:space="preserve"> (</w:t>
      </w:r>
      <w:r w:rsidR="00312CAE" w:rsidRPr="00D3010B">
        <w:rPr>
          <w:rFonts w:ascii="Verdana" w:hAnsi="Verdana" w:cs="Verdana"/>
        </w:rPr>
        <w:t>9</w:t>
      </w:r>
      <w:r w:rsidR="00F0704B" w:rsidRPr="00D3010B">
        <w:rPr>
          <w:rFonts w:ascii="Verdana" w:hAnsi="Verdana" w:cs="Verdana"/>
        </w:rPr>
        <w:t xml:space="preserve"> </w:t>
      </w:r>
      <w:proofErr w:type="spellStart"/>
      <w:r w:rsidR="00187C27" w:rsidRPr="00D3010B">
        <w:rPr>
          <w:rFonts w:ascii="Verdana" w:hAnsi="Verdana" w:cs="Verdana"/>
        </w:rPr>
        <w:t>žst</w:t>
      </w:r>
      <w:proofErr w:type="spellEnd"/>
      <w:r w:rsidR="00F0704B" w:rsidRPr="00D3010B">
        <w:rPr>
          <w:rFonts w:ascii="Verdana" w:hAnsi="Verdana" w:cs="Verdana"/>
        </w:rPr>
        <w:t>)</w:t>
      </w:r>
      <w:r w:rsidRPr="00D3010B">
        <w:rPr>
          <w:rFonts w:ascii="Verdana" w:hAnsi="Verdana" w:cs="Verdana"/>
        </w:rPr>
        <w:t xml:space="preserve">. Zbylé </w:t>
      </w:r>
      <w:proofErr w:type="spellStart"/>
      <w:r w:rsidR="00187C27" w:rsidRPr="00D3010B">
        <w:rPr>
          <w:rFonts w:ascii="Verdana" w:hAnsi="Verdana" w:cs="Verdana"/>
        </w:rPr>
        <w:t>žst</w:t>
      </w:r>
      <w:proofErr w:type="spellEnd"/>
      <w:r w:rsidRPr="00D3010B">
        <w:rPr>
          <w:rFonts w:ascii="Verdana" w:hAnsi="Verdana" w:cs="Verdana"/>
        </w:rPr>
        <w:t xml:space="preserve"> mohou a nemusí být předány v závislosti na naplnění</w:t>
      </w:r>
      <w:r w:rsidR="00187C27" w:rsidRPr="00D3010B">
        <w:rPr>
          <w:rFonts w:ascii="Verdana" w:hAnsi="Verdana" w:cs="Verdana"/>
        </w:rPr>
        <w:t xml:space="preserve"> podmínek pro aplikaci</w:t>
      </w:r>
      <w:r w:rsidRPr="00D3010B">
        <w:rPr>
          <w:rFonts w:ascii="Verdana" w:hAnsi="Verdana" w:cs="Verdana"/>
        </w:rPr>
        <w:t xml:space="preserve"> vyhrazené změny. </w:t>
      </w:r>
    </w:p>
    <w:p w14:paraId="3AEBB9A4" w14:textId="790962F6" w:rsidR="00312CAE" w:rsidRPr="00D3010B" w:rsidRDefault="003A30BC" w:rsidP="00312CAE">
      <w:pPr>
        <w:pStyle w:val="Odstavecseseznamem"/>
        <w:numPr>
          <w:ilvl w:val="1"/>
          <w:numId w:val="6"/>
        </w:numPr>
        <w:tabs>
          <w:tab w:val="left" w:pos="993"/>
        </w:tabs>
        <w:spacing w:after="120" w:line="276" w:lineRule="auto"/>
        <w:ind w:left="142" w:hanging="426"/>
        <w:contextualSpacing w:val="0"/>
        <w:jc w:val="both"/>
        <w:rPr>
          <w:rFonts w:ascii="Verdana" w:hAnsi="Verdana" w:cs="Verdana"/>
        </w:rPr>
      </w:pPr>
      <w:r w:rsidRPr="00D3010B">
        <w:t>Zadavatel</w:t>
      </w:r>
      <w:r w:rsidRPr="00D3010B">
        <w:rPr>
          <w:rFonts w:eastAsia="Verdana"/>
          <w:noProof/>
        </w:rPr>
        <w:t xml:space="preserve"> je oprávněn rozšířit předmět koncese až o </w:t>
      </w:r>
      <w:r w:rsidR="00312CAE" w:rsidRPr="00D3010B">
        <w:rPr>
          <w:rFonts w:eastAsia="Verdana"/>
          <w:noProof/>
        </w:rPr>
        <w:t>3</w:t>
      </w:r>
      <w:r w:rsidRPr="00D3010B">
        <w:rPr>
          <w:rFonts w:eastAsia="Verdana"/>
          <w:noProof/>
        </w:rPr>
        <w:t xml:space="preserve"> </w:t>
      </w:r>
      <w:r w:rsidR="00187C27" w:rsidRPr="00D3010B">
        <w:rPr>
          <w:rFonts w:eastAsia="Verdana"/>
          <w:noProof/>
        </w:rPr>
        <w:t>žst</w:t>
      </w:r>
      <w:r w:rsidRPr="00D3010B">
        <w:rPr>
          <w:rFonts w:eastAsia="Verdana"/>
          <w:noProof/>
        </w:rPr>
        <w:t xml:space="preserve"> uvedené v příloze č. 1 této Smlouvy, a to za předpokladu, že v daných </w:t>
      </w:r>
      <w:r w:rsidR="00187C27" w:rsidRPr="00D3010B">
        <w:rPr>
          <w:rFonts w:eastAsia="Verdana"/>
          <w:noProof/>
        </w:rPr>
        <w:t>žst</w:t>
      </w:r>
      <w:r w:rsidRPr="00D3010B">
        <w:rPr>
          <w:rFonts w:eastAsia="Verdana"/>
          <w:noProof/>
        </w:rPr>
        <w:t xml:space="preserve"> budou k di</w:t>
      </w:r>
      <w:r w:rsidR="00AA340A" w:rsidRPr="00D3010B">
        <w:rPr>
          <w:rFonts w:eastAsia="Verdana"/>
          <w:noProof/>
        </w:rPr>
        <w:t>s</w:t>
      </w:r>
      <w:r w:rsidRPr="00D3010B">
        <w:rPr>
          <w:rFonts w:eastAsia="Verdana"/>
          <w:noProof/>
        </w:rPr>
        <w:t xml:space="preserve">pozici vhodné dlouhodobě volné prostory s přihlédnutí k potřebám, které předmět koncese vyžaduje, a to včetně stavební připravenosti. </w:t>
      </w:r>
      <w:r w:rsidR="00312CAE" w:rsidRPr="00D3010B">
        <w:rPr>
          <w:rFonts w:eastAsia="Verdana"/>
          <w:noProof/>
        </w:rPr>
        <w:t xml:space="preserve">V případě, že nastane naplnění podmínek u více </w:t>
      </w:r>
      <w:r w:rsidR="00187C27" w:rsidRPr="00D3010B">
        <w:rPr>
          <w:rFonts w:eastAsia="Verdana"/>
          <w:noProof/>
        </w:rPr>
        <w:t>žst</w:t>
      </w:r>
      <w:r w:rsidR="00312CAE" w:rsidRPr="00D3010B">
        <w:rPr>
          <w:rFonts w:eastAsia="Verdana"/>
          <w:noProof/>
        </w:rPr>
        <w:t xml:space="preserve">, které jsou vůči sobě alternativní, </w:t>
      </w:r>
      <w:r w:rsidR="00187C27" w:rsidRPr="00D3010B">
        <w:rPr>
          <w:rFonts w:eastAsia="Verdana"/>
          <w:noProof/>
        </w:rPr>
        <w:t xml:space="preserve">konečnou </w:t>
      </w:r>
      <w:r w:rsidR="00312CAE" w:rsidRPr="00D3010B">
        <w:rPr>
          <w:rFonts w:eastAsia="Verdana"/>
          <w:noProof/>
        </w:rPr>
        <w:t xml:space="preserve">volbu </w:t>
      </w:r>
      <w:r w:rsidR="00187C27" w:rsidRPr="00D3010B">
        <w:rPr>
          <w:rFonts w:eastAsia="Verdana"/>
          <w:noProof/>
        </w:rPr>
        <w:t>žst</w:t>
      </w:r>
      <w:r w:rsidR="00312CAE" w:rsidRPr="00D3010B">
        <w:rPr>
          <w:rFonts w:eastAsia="Verdana"/>
          <w:noProof/>
        </w:rPr>
        <w:t xml:space="preserve"> má Zadavatel.</w:t>
      </w:r>
    </w:p>
    <w:p w14:paraId="2601FEE9" w14:textId="1007EE45" w:rsidR="003A30BC" w:rsidRPr="00D3010B" w:rsidRDefault="00312CAE" w:rsidP="00216475">
      <w:pPr>
        <w:pStyle w:val="Odstavecseseznamem"/>
        <w:tabs>
          <w:tab w:val="left" w:pos="993"/>
        </w:tabs>
        <w:spacing w:after="120" w:line="276" w:lineRule="auto"/>
        <w:ind w:left="420" w:hanging="420"/>
        <w:contextualSpacing w:val="0"/>
        <w:jc w:val="both"/>
        <w:rPr>
          <w:rFonts w:eastAsia="Verdana"/>
          <w:noProof/>
        </w:rPr>
      </w:pPr>
      <w:r w:rsidRPr="00D3010B">
        <w:rPr>
          <w:rFonts w:eastAsia="Verdana"/>
          <w:noProof/>
        </w:rPr>
        <w:t xml:space="preserve">9.1 </w:t>
      </w:r>
      <w:r w:rsidR="00187C27" w:rsidRPr="00D3010B">
        <w:rPr>
          <w:rFonts w:eastAsia="Verdana"/>
          <w:noProof/>
        </w:rPr>
        <w:t>P</w:t>
      </w:r>
      <w:r w:rsidR="003A30BC" w:rsidRPr="00D3010B">
        <w:rPr>
          <w:rFonts w:eastAsia="Verdana"/>
          <w:noProof/>
        </w:rPr>
        <w:t xml:space="preserve">latí, že </w:t>
      </w:r>
      <w:r w:rsidR="00187C27" w:rsidRPr="00D3010B">
        <w:rPr>
          <w:rFonts w:eastAsia="Verdana"/>
          <w:noProof/>
        </w:rPr>
        <w:t>žst</w:t>
      </w:r>
      <w:r w:rsidR="003A30BC" w:rsidRPr="00D3010B">
        <w:rPr>
          <w:rFonts w:eastAsia="Verdana"/>
          <w:noProof/>
        </w:rPr>
        <w:t xml:space="preserve"> </w:t>
      </w:r>
      <w:r w:rsidR="00BD5356" w:rsidRPr="00D3010B">
        <w:t xml:space="preserve">Lokality Hulín, Hranice na Moravě, Staré Město u Uherského Hradiště, Valašské Meziříčí, Zábřeh Na Moravě </w:t>
      </w:r>
      <w:r w:rsidR="003A30BC" w:rsidRPr="00D3010B">
        <w:rPr>
          <w:rFonts w:eastAsia="Verdana"/>
          <w:noProof/>
        </w:rPr>
        <w:t xml:space="preserve">jsou vzájemně alternativní (tedy vždy </w:t>
      </w:r>
      <w:r w:rsidRPr="00D3010B">
        <w:rPr>
          <w:rFonts w:eastAsia="Verdana"/>
          <w:noProof/>
        </w:rPr>
        <w:t>dvě</w:t>
      </w:r>
      <w:r w:rsidR="003A30BC" w:rsidRPr="00D3010B">
        <w:rPr>
          <w:rFonts w:eastAsia="Verdana"/>
          <w:noProof/>
        </w:rPr>
        <w:t xml:space="preserve"> z nádraží bud</w:t>
      </w:r>
      <w:r w:rsidRPr="00D3010B">
        <w:rPr>
          <w:rFonts w:eastAsia="Verdana"/>
          <w:noProof/>
        </w:rPr>
        <w:t>ou</w:t>
      </w:r>
      <w:r w:rsidR="003A30BC" w:rsidRPr="00D3010B">
        <w:rPr>
          <w:rFonts w:eastAsia="Verdana"/>
          <w:noProof/>
        </w:rPr>
        <w:t xml:space="preserve"> zahrnut</w:t>
      </w:r>
      <w:r w:rsidRPr="00D3010B">
        <w:rPr>
          <w:rFonts w:eastAsia="Verdana"/>
          <w:noProof/>
        </w:rPr>
        <w:t>y</w:t>
      </w:r>
      <w:r w:rsidR="003A30BC" w:rsidRPr="00D3010B">
        <w:rPr>
          <w:rFonts w:eastAsia="Verdana"/>
          <w:noProof/>
        </w:rPr>
        <w:t xml:space="preserve"> na základě této vyhrazené </w:t>
      </w:r>
      <w:r w:rsidR="003A30BC" w:rsidRPr="00D3010B">
        <w:rPr>
          <w:rFonts w:asciiTheme="majorHAnsi" w:hAnsiTheme="majorHAnsi"/>
          <w:noProof/>
        </w:rPr>
        <w:t>změny</w:t>
      </w:r>
      <w:r w:rsidR="003A30BC" w:rsidRPr="00D3010B">
        <w:rPr>
          <w:rFonts w:eastAsia="Verdana"/>
          <w:noProof/>
        </w:rPr>
        <w:t>, tato skutečnost nebrání případné rozšíření předmětu koncese na základě dodatku uzavřeného v souladu s právními předpisy a t</w:t>
      </w:r>
      <w:r w:rsidRPr="00D3010B">
        <w:rPr>
          <w:rFonts w:eastAsia="Verdana"/>
          <w:noProof/>
        </w:rPr>
        <w:t>o</w:t>
      </w:r>
      <w:r w:rsidR="003A30BC" w:rsidRPr="00D3010B">
        <w:rPr>
          <w:rFonts w:eastAsia="Verdana"/>
          <w:noProof/>
        </w:rPr>
        <w:t>uto Smlouvou)</w:t>
      </w:r>
      <w:r w:rsidR="007F0944" w:rsidRPr="00D3010B">
        <w:rPr>
          <w:rFonts w:eastAsia="Verdana"/>
          <w:noProof/>
        </w:rPr>
        <w:t xml:space="preserve">. </w:t>
      </w:r>
    </w:p>
    <w:p w14:paraId="6C5F85F2" w14:textId="62731494" w:rsidR="00312CAE" w:rsidRPr="00187C27" w:rsidRDefault="00312CAE" w:rsidP="00216475">
      <w:pPr>
        <w:pStyle w:val="Odstavecseseznamem"/>
        <w:tabs>
          <w:tab w:val="left" w:pos="993"/>
        </w:tabs>
        <w:spacing w:after="120" w:line="276" w:lineRule="auto"/>
        <w:ind w:left="420" w:hanging="420"/>
        <w:contextualSpacing w:val="0"/>
        <w:jc w:val="both"/>
        <w:rPr>
          <w:rFonts w:ascii="Verdana" w:hAnsi="Verdana" w:cs="Verdana"/>
        </w:rPr>
      </w:pPr>
      <w:r w:rsidRPr="00D3010B">
        <w:rPr>
          <w:rFonts w:ascii="Verdana" w:hAnsi="Verdana" w:cs="Verdana"/>
        </w:rPr>
        <w:t xml:space="preserve">9.2 </w:t>
      </w:r>
      <w:r w:rsidRPr="00D3010B">
        <w:rPr>
          <w:rFonts w:eastAsia="Verdana"/>
          <w:noProof/>
        </w:rPr>
        <w:t xml:space="preserve">Přičemž platí, že </w:t>
      </w:r>
      <w:r w:rsidR="00187C27" w:rsidRPr="00D3010B">
        <w:rPr>
          <w:rFonts w:eastAsia="Verdana"/>
          <w:noProof/>
        </w:rPr>
        <w:t>žst</w:t>
      </w:r>
      <w:r w:rsidRPr="00D3010B">
        <w:rPr>
          <w:rFonts w:eastAsia="Verdana"/>
          <w:noProof/>
        </w:rPr>
        <w:t xml:space="preserve"> </w:t>
      </w:r>
      <w:r w:rsidRPr="00D3010B">
        <w:t xml:space="preserve">Pardubice, České Třebová, Ústí nad Orlicí </w:t>
      </w:r>
      <w:r w:rsidRPr="00D3010B">
        <w:rPr>
          <w:rFonts w:eastAsia="Verdana"/>
          <w:noProof/>
        </w:rPr>
        <w:t xml:space="preserve">jsou vzájemně alternativní (tedy vždy jedno </w:t>
      </w:r>
      <w:r w:rsidR="00A71EEA" w:rsidRPr="00D3010B">
        <w:rPr>
          <w:rFonts w:eastAsia="Verdana"/>
          <w:noProof/>
        </w:rPr>
        <w:t>žst</w:t>
      </w:r>
      <w:r w:rsidRPr="00D3010B">
        <w:rPr>
          <w:rFonts w:eastAsia="Verdana"/>
          <w:noProof/>
        </w:rPr>
        <w:t xml:space="preserve">bude zahrnuto na základě této vyhrazené </w:t>
      </w:r>
      <w:r w:rsidRPr="00D3010B">
        <w:rPr>
          <w:rFonts w:asciiTheme="majorHAnsi" w:hAnsiTheme="majorHAnsi"/>
          <w:noProof/>
        </w:rPr>
        <w:t>změny</w:t>
      </w:r>
      <w:r w:rsidRPr="00D3010B">
        <w:rPr>
          <w:rFonts w:eastAsia="Verdana"/>
          <w:noProof/>
        </w:rPr>
        <w:t xml:space="preserve">, tato skutečnost </w:t>
      </w:r>
      <w:r w:rsidR="00A71EEA" w:rsidRPr="00D3010B">
        <w:rPr>
          <w:rFonts w:eastAsia="Verdana"/>
          <w:noProof/>
        </w:rPr>
        <w:t xml:space="preserve">však </w:t>
      </w:r>
      <w:r w:rsidRPr="00D3010B">
        <w:rPr>
          <w:rFonts w:eastAsia="Verdana"/>
          <w:noProof/>
        </w:rPr>
        <w:t>nebrání případné</w:t>
      </w:r>
      <w:r w:rsidR="00A71EEA" w:rsidRPr="00D3010B">
        <w:rPr>
          <w:rFonts w:eastAsia="Verdana"/>
          <w:noProof/>
        </w:rPr>
        <w:t>mu</w:t>
      </w:r>
      <w:r w:rsidRPr="00D3010B">
        <w:rPr>
          <w:rFonts w:eastAsia="Verdana"/>
          <w:noProof/>
        </w:rPr>
        <w:t xml:space="preserve"> rozšíření předmětu koncese na základě dodatku uzavřeného v souladu s právními předpisy a touto Smlouvou).</w:t>
      </w:r>
      <w:bookmarkEnd w:id="0"/>
    </w:p>
    <w:p w14:paraId="17DB1E75" w14:textId="0FD33BFD" w:rsidR="000F3A68" w:rsidRDefault="000F3A68" w:rsidP="000F3A68">
      <w:pPr>
        <w:pStyle w:val="Odstavecseseznamem"/>
        <w:spacing w:after="0"/>
        <w:ind w:left="130"/>
        <w:jc w:val="both"/>
        <w:rPr>
          <w:rFonts w:asciiTheme="majorHAnsi" w:hAnsiTheme="majorHAnsi"/>
          <w:noProof/>
        </w:rPr>
      </w:pPr>
    </w:p>
    <w:p w14:paraId="35B0FFE0" w14:textId="77777777" w:rsidR="000F3A68" w:rsidRPr="000F3A68" w:rsidRDefault="000F3A68" w:rsidP="000F3A68">
      <w:pPr>
        <w:pStyle w:val="Odstavecseseznamem"/>
        <w:spacing w:after="0"/>
        <w:ind w:left="130"/>
        <w:jc w:val="both"/>
        <w:rPr>
          <w:rFonts w:asciiTheme="majorHAnsi" w:hAnsiTheme="majorHAnsi"/>
          <w:noProof/>
        </w:rPr>
      </w:pPr>
    </w:p>
    <w:p w14:paraId="0E7F070E" w14:textId="0B678044" w:rsidR="00E808DE" w:rsidRDefault="000F3A68" w:rsidP="00037994">
      <w:pPr>
        <w:pStyle w:val="Odstavecseseznamem"/>
        <w:numPr>
          <w:ilvl w:val="0"/>
          <w:numId w:val="5"/>
        </w:numPr>
        <w:spacing w:after="0"/>
        <w:jc w:val="center"/>
        <w:rPr>
          <w:rFonts w:asciiTheme="majorHAnsi" w:hAnsiTheme="majorHAnsi"/>
          <w:b/>
          <w:noProof/>
        </w:rPr>
      </w:pPr>
      <w:r w:rsidRPr="000F3A68">
        <w:rPr>
          <w:rFonts w:asciiTheme="majorHAnsi" w:hAnsiTheme="majorHAnsi"/>
          <w:b/>
          <w:noProof/>
        </w:rPr>
        <w:t>Doba a místo plnění</w:t>
      </w:r>
    </w:p>
    <w:p w14:paraId="1CB05C64" w14:textId="77777777" w:rsidR="00E677F1" w:rsidRDefault="00E677F1" w:rsidP="00E677F1">
      <w:pPr>
        <w:pStyle w:val="Odstavecseseznamem"/>
        <w:spacing w:after="0"/>
        <w:ind w:left="1080"/>
        <w:rPr>
          <w:rFonts w:asciiTheme="majorHAnsi" w:hAnsiTheme="majorHAnsi"/>
          <w:b/>
          <w:noProof/>
        </w:rPr>
      </w:pPr>
    </w:p>
    <w:p w14:paraId="0C414A0E" w14:textId="30499A8A" w:rsidR="009144F2" w:rsidRDefault="001474BC" w:rsidP="00037994">
      <w:pPr>
        <w:pStyle w:val="Odstavecseseznamem"/>
        <w:numPr>
          <w:ilvl w:val="0"/>
          <w:numId w:val="9"/>
        </w:numPr>
        <w:tabs>
          <w:tab w:val="left" w:pos="993"/>
        </w:tabs>
        <w:spacing w:after="0" w:line="276" w:lineRule="auto"/>
        <w:ind w:left="142" w:hanging="426"/>
        <w:jc w:val="both"/>
        <w:rPr>
          <w:rFonts w:ascii="Verdana" w:hAnsi="Verdana" w:cs="Verdana"/>
        </w:rPr>
      </w:pPr>
      <w:r w:rsidRPr="009144F2">
        <w:rPr>
          <w:rFonts w:asciiTheme="majorHAnsi" w:hAnsiTheme="majorHAnsi"/>
          <w:noProof/>
        </w:rPr>
        <w:t xml:space="preserve">Smlouva se uzavírá na dobu určitou, která </w:t>
      </w:r>
      <w:r w:rsidRPr="009144F2">
        <w:rPr>
          <w:rFonts w:ascii="Verdana" w:hAnsi="Verdana" w:cs="Verdana"/>
        </w:rPr>
        <w:t xml:space="preserve">začíná dnem </w:t>
      </w:r>
      <w:r w:rsidR="00D853D8" w:rsidRPr="009144F2">
        <w:rPr>
          <w:rFonts w:ascii="Verdana" w:hAnsi="Verdana" w:cs="Verdana"/>
        </w:rPr>
        <w:t xml:space="preserve">nabytí </w:t>
      </w:r>
      <w:r w:rsidRPr="009144F2">
        <w:rPr>
          <w:rFonts w:ascii="Verdana" w:hAnsi="Verdana" w:cs="Verdana"/>
        </w:rPr>
        <w:t xml:space="preserve">účinnosti této Smlouvy a končí uplynutím </w:t>
      </w:r>
      <w:r w:rsidR="00CC3742">
        <w:rPr>
          <w:rFonts w:ascii="Verdana" w:hAnsi="Verdana" w:cs="Verdana"/>
        </w:rPr>
        <w:t>5</w:t>
      </w:r>
      <w:r w:rsidR="00CC3742" w:rsidRPr="009144F2">
        <w:rPr>
          <w:rFonts w:ascii="Verdana" w:hAnsi="Verdana" w:cs="Verdana"/>
        </w:rPr>
        <w:t xml:space="preserve"> </w:t>
      </w:r>
      <w:r w:rsidRPr="009144F2">
        <w:rPr>
          <w:rFonts w:ascii="Verdana" w:hAnsi="Verdana" w:cs="Verdana"/>
        </w:rPr>
        <w:t xml:space="preserve">let. </w:t>
      </w:r>
    </w:p>
    <w:p w14:paraId="3E1C8D6C" w14:textId="5237374E" w:rsidR="001474BC" w:rsidRPr="009144F2" w:rsidRDefault="001474BC" w:rsidP="007E3F64">
      <w:pPr>
        <w:pStyle w:val="Odstavecseseznamem"/>
        <w:numPr>
          <w:ilvl w:val="0"/>
          <w:numId w:val="9"/>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Místem plnění jsou jednoznačně vymezené prostory specifikované v příloze č. </w:t>
      </w:r>
      <w:r w:rsidR="00D853D8" w:rsidRPr="009144F2">
        <w:rPr>
          <w:rFonts w:ascii="Verdana" w:hAnsi="Verdana" w:cs="Verdana"/>
        </w:rPr>
        <w:t>1</w:t>
      </w:r>
      <w:r w:rsidRPr="009144F2">
        <w:rPr>
          <w:rFonts w:ascii="Verdana" w:hAnsi="Verdana" w:cs="Verdana"/>
        </w:rPr>
        <w:t xml:space="preserve"> této Smlouvy v konkrétních nádražních budovách, jejichž výčet je taktéž obsažen v příloze č. </w:t>
      </w:r>
      <w:r w:rsidR="00D853D8" w:rsidRPr="009144F2">
        <w:rPr>
          <w:rFonts w:ascii="Verdana" w:hAnsi="Verdana" w:cs="Verdana"/>
        </w:rPr>
        <w:t>1</w:t>
      </w:r>
      <w:r w:rsidRPr="009144F2">
        <w:rPr>
          <w:rFonts w:ascii="Verdana" w:hAnsi="Verdana" w:cs="Verdana"/>
        </w:rPr>
        <w:t xml:space="preserve"> této Smlouvy.</w:t>
      </w:r>
      <w:r w:rsidR="002A185A">
        <w:rPr>
          <w:rFonts w:ascii="Verdana" w:hAnsi="Verdana" w:cs="Verdana"/>
        </w:rPr>
        <w:t xml:space="preserve"> </w:t>
      </w:r>
      <w:r w:rsidR="00CC3742">
        <w:rPr>
          <w:rFonts w:ascii="Verdana" w:hAnsi="Verdana" w:cs="Verdana"/>
        </w:rPr>
        <w:t>V případě dlouhodobé rekonstrukce budovy</w:t>
      </w:r>
      <w:r w:rsidR="00F40CBB">
        <w:rPr>
          <w:rFonts w:ascii="Verdana" w:hAnsi="Verdana" w:cs="Verdana"/>
        </w:rPr>
        <w:t xml:space="preserve"> či jiného dlouhodobého omezení provozu budovy</w:t>
      </w:r>
      <w:r w:rsidR="00CC3742">
        <w:rPr>
          <w:rFonts w:ascii="Verdana" w:hAnsi="Verdana" w:cs="Verdana"/>
        </w:rPr>
        <w:t xml:space="preserve"> lze po dohodě obou </w:t>
      </w:r>
      <w:r w:rsidR="00F40CBB">
        <w:rPr>
          <w:rFonts w:ascii="Verdana" w:hAnsi="Verdana" w:cs="Verdana"/>
        </w:rPr>
        <w:t xml:space="preserve">smluvních </w:t>
      </w:r>
      <w:r w:rsidR="00CC3742">
        <w:rPr>
          <w:rFonts w:ascii="Verdana" w:hAnsi="Verdana" w:cs="Verdana"/>
        </w:rPr>
        <w:t xml:space="preserve">stran </w:t>
      </w:r>
      <w:r w:rsidR="00D86E93">
        <w:rPr>
          <w:rFonts w:ascii="Verdana" w:hAnsi="Verdana" w:cs="Verdana"/>
        </w:rPr>
        <w:t>Z</w:t>
      </w:r>
      <w:r w:rsidR="00CC3742">
        <w:rPr>
          <w:rFonts w:ascii="Verdana" w:hAnsi="Verdana" w:cs="Verdana"/>
        </w:rPr>
        <w:t xml:space="preserve">ařízení v dané lokalitě přemístit, případně vybrat lokalitu jinou. </w:t>
      </w:r>
    </w:p>
    <w:p w14:paraId="11CB216C" w14:textId="23A2C1A2" w:rsidR="001474BC" w:rsidRDefault="001474BC" w:rsidP="004E7ACF">
      <w:pPr>
        <w:pStyle w:val="Odstavecseseznamem"/>
        <w:ind w:left="1080"/>
        <w:rPr>
          <w:rFonts w:asciiTheme="majorHAnsi" w:hAnsiTheme="majorHAnsi"/>
          <w:noProof/>
        </w:rPr>
      </w:pPr>
    </w:p>
    <w:p w14:paraId="076C8190" w14:textId="2A06F747" w:rsidR="00423C9E" w:rsidRPr="00E97F4B" w:rsidRDefault="00AA1BD8" w:rsidP="00BB64DF">
      <w:pPr>
        <w:pStyle w:val="Odstavecseseznamem"/>
        <w:numPr>
          <w:ilvl w:val="0"/>
          <w:numId w:val="5"/>
        </w:numPr>
        <w:spacing w:after="0"/>
        <w:jc w:val="center"/>
        <w:rPr>
          <w:rFonts w:asciiTheme="majorHAnsi" w:hAnsiTheme="majorHAnsi"/>
          <w:b/>
          <w:noProof/>
        </w:rPr>
      </w:pPr>
      <w:r w:rsidRPr="00E97F4B">
        <w:rPr>
          <w:rFonts w:asciiTheme="majorHAnsi" w:hAnsiTheme="majorHAnsi"/>
          <w:b/>
          <w:noProof/>
        </w:rPr>
        <w:t xml:space="preserve">Koncesní poplatek </w:t>
      </w:r>
      <w:r w:rsidR="00423C9E" w:rsidRPr="00E97F4B">
        <w:rPr>
          <w:rFonts w:asciiTheme="majorHAnsi" w:hAnsiTheme="majorHAnsi"/>
          <w:b/>
          <w:noProof/>
        </w:rPr>
        <w:t>a úhrada za služby</w:t>
      </w:r>
    </w:p>
    <w:p w14:paraId="68B3205E" w14:textId="77777777" w:rsidR="00C535CB" w:rsidRPr="00D431ED" w:rsidRDefault="00C535CB" w:rsidP="00C535CB">
      <w:pPr>
        <w:pStyle w:val="Odstavecseseznamem"/>
        <w:spacing w:after="0"/>
        <w:ind w:left="1080"/>
        <w:rPr>
          <w:rFonts w:asciiTheme="majorHAnsi" w:hAnsiTheme="majorHAnsi"/>
          <w:b/>
          <w:noProof/>
        </w:rPr>
      </w:pPr>
    </w:p>
    <w:p w14:paraId="6FCCEA8B" w14:textId="549102BF" w:rsidR="009144F2" w:rsidRDefault="00423C9E"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Theme="majorHAnsi" w:hAnsiTheme="majorHAnsi"/>
          <w:noProof/>
        </w:rPr>
        <w:t>Smluvní strany sjednaly</w:t>
      </w:r>
      <w:r w:rsidR="00AA1BD8" w:rsidRPr="009144F2">
        <w:rPr>
          <w:rFonts w:asciiTheme="majorHAnsi" w:hAnsiTheme="majorHAnsi"/>
          <w:noProof/>
        </w:rPr>
        <w:t xml:space="preserve"> za</w:t>
      </w:r>
      <w:r w:rsidR="00E1051F" w:rsidRPr="009144F2">
        <w:rPr>
          <w:rFonts w:asciiTheme="majorHAnsi" w:hAnsiTheme="majorHAnsi"/>
          <w:noProof/>
        </w:rPr>
        <w:t xml:space="preserve"> udělení </w:t>
      </w:r>
      <w:r w:rsidR="00E1051F" w:rsidRPr="009144F2">
        <w:rPr>
          <w:rFonts w:ascii="Verdana" w:hAnsi="Verdana" w:cs="Verdana"/>
        </w:rPr>
        <w:t>možnosti umístění a provozování Zařízení</w:t>
      </w:r>
      <w:r w:rsidR="00AA1BD8" w:rsidRPr="009144F2">
        <w:rPr>
          <w:rFonts w:ascii="Verdana" w:hAnsi="Verdana" w:cs="Verdana"/>
        </w:rPr>
        <w:t xml:space="preserve"> koncesní poplatek</w:t>
      </w:r>
      <w:r w:rsidRPr="009144F2">
        <w:rPr>
          <w:rFonts w:ascii="Verdana" w:hAnsi="Verdana" w:cs="Verdana"/>
        </w:rPr>
        <w:t xml:space="preserve"> </w:t>
      </w:r>
      <w:r w:rsidR="00A11655" w:rsidRPr="009144F2">
        <w:rPr>
          <w:rFonts w:ascii="Verdana" w:hAnsi="Verdana" w:cs="Verdana"/>
        </w:rPr>
        <w:t xml:space="preserve">ve výši </w:t>
      </w:r>
      <w:r w:rsidR="00A11655" w:rsidRPr="00CA558B">
        <w:rPr>
          <w:rFonts w:ascii="Verdana" w:hAnsi="Verdana" w:cs="Verdana"/>
          <w:highlight w:val="green"/>
        </w:rPr>
        <w:t>………</w:t>
      </w:r>
      <w:r w:rsidR="00CA558B">
        <w:rPr>
          <w:rFonts w:ascii="Verdana" w:hAnsi="Verdana" w:cs="Verdana"/>
        </w:rPr>
        <w:t xml:space="preserve"> </w:t>
      </w:r>
      <w:r w:rsidR="00CA558B" w:rsidRPr="00CA558B">
        <w:rPr>
          <w:rFonts w:ascii="Verdana" w:hAnsi="Verdana" w:cs="Verdana"/>
          <w:highlight w:val="yellow"/>
        </w:rPr>
        <w:t>[BUDE DOPLNĚNO DLE NABÍDKY</w:t>
      </w:r>
      <w:proofErr w:type="gramStart"/>
      <w:r w:rsidR="00CA558B" w:rsidRPr="00CA558B">
        <w:rPr>
          <w:rFonts w:ascii="Verdana" w:hAnsi="Verdana" w:cs="Verdana"/>
          <w:highlight w:val="yellow"/>
        </w:rPr>
        <w:t>]</w:t>
      </w:r>
      <w:r w:rsidR="00A11655" w:rsidRPr="009144F2">
        <w:rPr>
          <w:rFonts w:ascii="Verdana" w:hAnsi="Verdana" w:cs="Verdana"/>
        </w:rPr>
        <w:t>,-</w:t>
      </w:r>
      <w:proofErr w:type="gramEnd"/>
      <w:r w:rsidR="00A11655" w:rsidRPr="009144F2">
        <w:rPr>
          <w:rFonts w:ascii="Verdana" w:hAnsi="Verdana" w:cs="Verdana"/>
        </w:rPr>
        <w:t xml:space="preserve"> Kč bez DPH</w:t>
      </w:r>
      <w:r w:rsidR="00907D98">
        <w:rPr>
          <w:rFonts w:ascii="Verdana" w:hAnsi="Verdana" w:cs="Verdana"/>
        </w:rPr>
        <w:t xml:space="preserve"> </w:t>
      </w:r>
      <w:r w:rsidR="004E2D06" w:rsidRPr="009144F2">
        <w:rPr>
          <w:rFonts w:ascii="Verdana" w:hAnsi="Verdana" w:cs="Verdana"/>
        </w:rPr>
        <w:t>1</w:t>
      </w:r>
      <w:r w:rsidR="00A11655" w:rsidRPr="009144F2">
        <w:rPr>
          <w:rFonts w:ascii="Verdana" w:hAnsi="Verdana" w:cs="Verdana"/>
        </w:rPr>
        <w:t xml:space="preserve"> Zařízení</w:t>
      </w:r>
      <w:r w:rsidR="004E2D06" w:rsidRPr="009144F2">
        <w:rPr>
          <w:rFonts w:ascii="Verdana" w:hAnsi="Verdana" w:cs="Verdana"/>
        </w:rPr>
        <w:t>/</w:t>
      </w:r>
      <w:r w:rsidR="00A11655" w:rsidRPr="009144F2">
        <w:rPr>
          <w:rFonts w:ascii="Verdana" w:hAnsi="Verdana" w:cs="Verdana"/>
        </w:rPr>
        <w:t xml:space="preserve"> 1 měsíc. </w:t>
      </w:r>
      <w:r w:rsidR="00CC3742">
        <w:rPr>
          <w:rFonts w:ascii="Verdana" w:hAnsi="Verdana" w:cs="Verdana"/>
        </w:rPr>
        <w:t>K uvedené částce bude připočteno DPH v zákonem stanovené výši.</w:t>
      </w:r>
    </w:p>
    <w:p w14:paraId="5E5227F6" w14:textId="1F5932D4" w:rsidR="009144F2" w:rsidRDefault="00063665"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lastRenderedPageBreak/>
        <w:t>N</w:t>
      </w:r>
      <w:r w:rsidR="00F92648" w:rsidRPr="009144F2">
        <w:rPr>
          <w:rFonts w:ascii="Verdana" w:hAnsi="Verdana" w:cs="Verdana"/>
        </w:rPr>
        <w:t xml:space="preserve">áklady na </w:t>
      </w:r>
      <w:r w:rsidR="008555DA" w:rsidRPr="009144F2">
        <w:rPr>
          <w:rFonts w:ascii="Verdana" w:hAnsi="Verdana" w:cs="Verdana"/>
        </w:rPr>
        <w:t xml:space="preserve">energie (voda, elektřina) </w:t>
      </w:r>
      <w:r w:rsidRPr="009144F2">
        <w:rPr>
          <w:rFonts w:ascii="Verdana" w:hAnsi="Verdana" w:cs="Verdana"/>
        </w:rPr>
        <w:t>nezbytn</w:t>
      </w:r>
      <w:r w:rsidR="008555DA" w:rsidRPr="009144F2">
        <w:rPr>
          <w:rFonts w:ascii="Verdana" w:hAnsi="Verdana" w:cs="Verdana"/>
        </w:rPr>
        <w:t>é</w:t>
      </w:r>
      <w:r w:rsidRPr="009144F2">
        <w:rPr>
          <w:rFonts w:ascii="Verdana" w:hAnsi="Verdana" w:cs="Verdana"/>
        </w:rPr>
        <w:t xml:space="preserve"> pro provoz</w:t>
      </w:r>
      <w:r w:rsidR="008555DA" w:rsidRPr="009144F2">
        <w:rPr>
          <w:rFonts w:ascii="Verdana" w:hAnsi="Verdana" w:cs="Verdana"/>
        </w:rPr>
        <w:t xml:space="preserve"> každého jednoho</w:t>
      </w:r>
      <w:r w:rsidRPr="009144F2">
        <w:rPr>
          <w:rFonts w:ascii="Verdana" w:hAnsi="Verdana" w:cs="Verdana"/>
        </w:rPr>
        <w:t xml:space="preserve"> Zařízení</w:t>
      </w:r>
      <w:r w:rsidR="00037994">
        <w:rPr>
          <w:rFonts w:ascii="Verdana" w:hAnsi="Verdana" w:cs="Verdana"/>
        </w:rPr>
        <w:t xml:space="preserve"> a náklady na zajištění odpad</w:t>
      </w:r>
      <w:r w:rsidR="00CC3742">
        <w:rPr>
          <w:rFonts w:ascii="Verdana" w:hAnsi="Verdana" w:cs="Verdana"/>
        </w:rPr>
        <w:t>ní vody</w:t>
      </w:r>
      <w:r w:rsidRPr="009144F2">
        <w:rPr>
          <w:rFonts w:ascii="Verdana" w:hAnsi="Verdana" w:cs="Verdana"/>
        </w:rPr>
        <w:t xml:space="preserve"> </w:t>
      </w:r>
      <w:r w:rsidR="008555DA" w:rsidRPr="009144F2">
        <w:rPr>
          <w:rFonts w:ascii="Verdana" w:hAnsi="Verdana" w:cs="Verdana"/>
        </w:rPr>
        <w:t>hradí</w:t>
      </w:r>
      <w:r w:rsidRPr="009144F2">
        <w:rPr>
          <w:rFonts w:ascii="Verdana" w:hAnsi="Verdana" w:cs="Verdana"/>
        </w:rPr>
        <w:t xml:space="preserve"> Zadavatel.</w:t>
      </w:r>
    </w:p>
    <w:p w14:paraId="79741E1C" w14:textId="5BCE6C97" w:rsidR="009144F2" w:rsidRDefault="008555DA" w:rsidP="009144F2">
      <w:pPr>
        <w:pStyle w:val="Odstavecseseznamem"/>
        <w:numPr>
          <w:ilvl w:val="0"/>
          <w:numId w:val="10"/>
        </w:numPr>
        <w:tabs>
          <w:tab w:val="left" w:pos="993"/>
        </w:tabs>
        <w:spacing w:after="120" w:line="276" w:lineRule="auto"/>
        <w:ind w:left="142" w:hanging="426"/>
        <w:jc w:val="both"/>
        <w:rPr>
          <w:rFonts w:ascii="Verdana" w:hAnsi="Verdana" w:cs="Verdana"/>
        </w:rPr>
      </w:pPr>
      <w:bookmarkStart w:id="1" w:name="_Hlk145066962"/>
      <w:r w:rsidRPr="009144F2">
        <w:rPr>
          <w:rFonts w:ascii="Verdana" w:hAnsi="Verdana" w:cs="Verdana"/>
        </w:rPr>
        <w:t>V</w:t>
      </w:r>
      <w:r w:rsidR="00063665" w:rsidRPr="009144F2">
        <w:rPr>
          <w:rFonts w:ascii="Verdana" w:hAnsi="Verdana" w:cs="Verdana"/>
        </w:rPr>
        <w:t xml:space="preserve">eškeré náklady spojené s instalací Zařízení </w:t>
      </w:r>
      <w:r w:rsidR="004E2D06" w:rsidRPr="009144F2">
        <w:rPr>
          <w:rFonts w:ascii="Verdana" w:hAnsi="Verdana" w:cs="Verdana"/>
        </w:rPr>
        <w:t xml:space="preserve">jako takového </w:t>
      </w:r>
      <w:r w:rsidR="00063665" w:rsidRPr="009144F2">
        <w:rPr>
          <w:rFonts w:ascii="Verdana" w:hAnsi="Verdana" w:cs="Verdana"/>
        </w:rPr>
        <w:t>a instalací příslušné využívané technologie a d</w:t>
      </w:r>
      <w:r w:rsidRPr="009144F2">
        <w:rPr>
          <w:rFonts w:ascii="Verdana" w:hAnsi="Verdana" w:cs="Verdana"/>
        </w:rPr>
        <w:t>á</w:t>
      </w:r>
      <w:r w:rsidR="00063665" w:rsidRPr="009144F2">
        <w:rPr>
          <w:rFonts w:ascii="Verdana" w:hAnsi="Verdana" w:cs="Verdana"/>
        </w:rPr>
        <w:t>le náklady nezbytné pro provoz</w:t>
      </w:r>
      <w:r w:rsidR="006826A0">
        <w:rPr>
          <w:rFonts w:ascii="Verdana" w:hAnsi="Verdana" w:cs="Verdana"/>
        </w:rPr>
        <w:t xml:space="preserve"> (vyjma</w:t>
      </w:r>
      <w:r w:rsidR="00037994">
        <w:rPr>
          <w:rFonts w:ascii="Verdana" w:hAnsi="Verdana" w:cs="Verdana"/>
        </w:rPr>
        <w:t xml:space="preserve"> nákladů uvedených v</w:t>
      </w:r>
      <w:r w:rsidR="006826A0">
        <w:rPr>
          <w:rFonts w:ascii="Verdana" w:hAnsi="Verdana" w:cs="Verdana"/>
        </w:rPr>
        <w:t xml:space="preserve"> čl</w:t>
      </w:r>
      <w:r w:rsidR="00710F56">
        <w:rPr>
          <w:rFonts w:ascii="Verdana" w:hAnsi="Verdana" w:cs="Verdana"/>
        </w:rPr>
        <w:t>.</w:t>
      </w:r>
      <w:r w:rsidR="006826A0">
        <w:rPr>
          <w:rFonts w:ascii="Verdana" w:hAnsi="Verdana" w:cs="Verdana"/>
        </w:rPr>
        <w:t xml:space="preserve"> III.</w:t>
      </w:r>
      <w:r w:rsidR="00037994">
        <w:rPr>
          <w:rFonts w:ascii="Verdana" w:hAnsi="Verdana" w:cs="Verdana"/>
        </w:rPr>
        <w:t xml:space="preserve"> odst.</w:t>
      </w:r>
      <w:r w:rsidR="006826A0">
        <w:rPr>
          <w:rFonts w:ascii="Verdana" w:hAnsi="Verdana" w:cs="Verdana"/>
        </w:rPr>
        <w:t xml:space="preserve"> 2</w:t>
      </w:r>
      <w:r w:rsidR="00383EE7">
        <w:rPr>
          <w:rFonts w:ascii="Verdana" w:hAnsi="Verdana" w:cs="Verdana"/>
        </w:rPr>
        <w:t>.</w:t>
      </w:r>
      <w:r w:rsidR="006826A0">
        <w:rPr>
          <w:rFonts w:ascii="Verdana" w:hAnsi="Verdana" w:cs="Verdana"/>
        </w:rPr>
        <w:t>)</w:t>
      </w:r>
      <w:r w:rsidR="00063665" w:rsidRPr="009144F2">
        <w:rPr>
          <w:rFonts w:ascii="Verdana" w:hAnsi="Verdana" w:cs="Verdana"/>
        </w:rPr>
        <w:t xml:space="preserve"> a údržbu Zařízení</w:t>
      </w:r>
      <w:r w:rsidRPr="009144F2">
        <w:rPr>
          <w:rFonts w:ascii="Verdana" w:hAnsi="Verdana" w:cs="Verdana"/>
        </w:rPr>
        <w:t xml:space="preserve"> hradí </w:t>
      </w:r>
      <w:r w:rsidR="00972379">
        <w:rPr>
          <w:rFonts w:ascii="Verdana" w:hAnsi="Verdana" w:cs="Verdana"/>
        </w:rPr>
        <w:t>Koncesionář</w:t>
      </w:r>
      <w:r w:rsidR="0070170A">
        <w:rPr>
          <w:rFonts w:ascii="Verdana" w:hAnsi="Verdana" w:cs="Verdana"/>
        </w:rPr>
        <w:t>, ledaže příloha č. 1 této Smlouvy stanoví jinak</w:t>
      </w:r>
      <w:r w:rsidRPr="009144F2">
        <w:rPr>
          <w:rFonts w:ascii="Verdana" w:hAnsi="Verdana" w:cs="Verdana"/>
        </w:rPr>
        <w:t>.</w:t>
      </w:r>
      <w:bookmarkEnd w:id="1"/>
    </w:p>
    <w:p w14:paraId="0C3D7C76" w14:textId="6439D175" w:rsidR="009144F2" w:rsidRDefault="004E2D06"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Koncesní poplatek bude </w:t>
      </w:r>
      <w:r w:rsidR="00972379">
        <w:rPr>
          <w:rFonts w:ascii="Verdana" w:hAnsi="Verdana" w:cs="Verdana"/>
        </w:rPr>
        <w:t>Koncesionář</w:t>
      </w:r>
      <w:r w:rsidRPr="009144F2">
        <w:rPr>
          <w:rFonts w:ascii="Verdana" w:hAnsi="Verdana" w:cs="Verdana"/>
        </w:rPr>
        <w:t>em Zadavateli hrazen měsíčně zpětně,</w:t>
      </w:r>
      <w:r w:rsidR="001862FE" w:rsidRPr="009144F2">
        <w:rPr>
          <w:rFonts w:ascii="Verdana" w:hAnsi="Verdana" w:cs="Verdana"/>
        </w:rPr>
        <w:t xml:space="preserve"> vždy k 15. </w:t>
      </w:r>
      <w:r w:rsidR="00187F6B" w:rsidRPr="009144F2">
        <w:rPr>
          <w:rFonts w:ascii="Verdana" w:hAnsi="Verdana" w:cs="Verdana"/>
        </w:rPr>
        <w:t>dni následujícího</w:t>
      </w:r>
      <w:r w:rsidR="001862FE" w:rsidRPr="009144F2">
        <w:rPr>
          <w:rFonts w:ascii="Verdana" w:hAnsi="Verdana" w:cs="Verdana"/>
        </w:rPr>
        <w:t xml:space="preserve"> měsíce </w:t>
      </w:r>
      <w:r w:rsidR="0064739E" w:rsidRPr="009144F2">
        <w:rPr>
          <w:rFonts w:ascii="Verdana" w:hAnsi="Verdana" w:cs="Verdana"/>
        </w:rPr>
        <w:t>bezhotovostně n</w:t>
      </w:r>
      <w:r w:rsidR="001862FE" w:rsidRPr="009144F2">
        <w:rPr>
          <w:rFonts w:ascii="Verdana" w:hAnsi="Verdana" w:cs="Verdana"/>
        </w:rPr>
        <w:t xml:space="preserve">a účet Zadavatele uvedený </w:t>
      </w:r>
      <w:r w:rsidR="0064739E" w:rsidRPr="009144F2">
        <w:rPr>
          <w:rFonts w:ascii="Verdana" w:hAnsi="Verdana" w:cs="Verdana"/>
        </w:rPr>
        <w:t>v</w:t>
      </w:r>
      <w:r w:rsidR="001862FE" w:rsidRPr="009144F2">
        <w:rPr>
          <w:rFonts w:ascii="Verdana" w:hAnsi="Verdana" w:cs="Verdana"/>
        </w:rPr>
        <w:t xml:space="preserve"> záhlaví této Smlouvy, </w:t>
      </w:r>
      <w:r w:rsidRPr="009144F2">
        <w:rPr>
          <w:rFonts w:ascii="Verdana" w:hAnsi="Verdana" w:cs="Verdana"/>
        </w:rPr>
        <w:t xml:space="preserve">a to ve výši násobku částky dle odstavce 1. tohoto článku a počtu provozovaných Zařízení. </w:t>
      </w:r>
    </w:p>
    <w:p w14:paraId="4EF3F363" w14:textId="4F9CBDB2" w:rsidR="009144F2" w:rsidRDefault="00972379" w:rsidP="009144F2">
      <w:pPr>
        <w:pStyle w:val="Odstavecseseznamem"/>
        <w:numPr>
          <w:ilvl w:val="0"/>
          <w:numId w:val="10"/>
        </w:numPr>
        <w:tabs>
          <w:tab w:val="left" w:pos="993"/>
        </w:tabs>
        <w:spacing w:after="120" w:line="276" w:lineRule="auto"/>
        <w:ind w:left="142" w:hanging="426"/>
        <w:jc w:val="both"/>
        <w:rPr>
          <w:rFonts w:ascii="Verdana" w:hAnsi="Verdana" w:cs="Verdana"/>
        </w:rPr>
      </w:pPr>
      <w:r>
        <w:rPr>
          <w:rFonts w:ascii="Verdana" w:hAnsi="Verdana" w:cs="Verdana"/>
        </w:rPr>
        <w:t>Koncesionář</w:t>
      </w:r>
      <w:r w:rsidR="001862FE" w:rsidRPr="009144F2">
        <w:rPr>
          <w:rFonts w:ascii="Verdana" w:hAnsi="Verdana" w:cs="Verdana"/>
        </w:rPr>
        <w:t xml:space="preserve"> se zavazuje uhradit spolu s koncesním poplatkem i příslušnou DPH, a to za stejných podmínek jako koncesní poplatek.</w:t>
      </w:r>
    </w:p>
    <w:p w14:paraId="06AD31CB" w14:textId="098441AA" w:rsidR="009144F2" w:rsidRDefault="00BA0DCF"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V případě prodlení </w:t>
      </w:r>
      <w:r w:rsidR="00972379">
        <w:rPr>
          <w:rFonts w:ascii="Verdana" w:hAnsi="Verdana" w:cs="Verdana"/>
        </w:rPr>
        <w:t>Koncesionář</w:t>
      </w:r>
      <w:r w:rsidRPr="009144F2">
        <w:rPr>
          <w:rFonts w:ascii="Verdana" w:hAnsi="Verdana" w:cs="Verdana"/>
        </w:rPr>
        <w:t xml:space="preserve">e s úhradou koncesního poplatku je </w:t>
      </w:r>
      <w:r w:rsidR="00972379">
        <w:rPr>
          <w:rFonts w:ascii="Verdana" w:hAnsi="Verdana" w:cs="Verdana"/>
        </w:rPr>
        <w:t>Koncesionář</w:t>
      </w:r>
      <w:r w:rsidRPr="009144F2">
        <w:rPr>
          <w:rFonts w:ascii="Verdana" w:hAnsi="Verdana" w:cs="Verdana"/>
        </w:rPr>
        <w:t xml:space="preserve"> povinen zaplatit Zadavateli úroky z prodlení určené předpisy práva občanského.</w:t>
      </w:r>
    </w:p>
    <w:p w14:paraId="0FB0290E" w14:textId="77777777" w:rsidR="009144F2" w:rsidRDefault="000579F9" w:rsidP="009144F2">
      <w:pPr>
        <w:pStyle w:val="Odstavecseseznamem"/>
        <w:numPr>
          <w:ilvl w:val="0"/>
          <w:numId w:val="10"/>
        </w:numPr>
        <w:tabs>
          <w:tab w:val="left" w:pos="993"/>
        </w:tabs>
        <w:spacing w:after="120" w:line="276" w:lineRule="auto"/>
        <w:ind w:left="142" w:hanging="426"/>
        <w:jc w:val="both"/>
        <w:rPr>
          <w:rFonts w:ascii="Verdana" w:hAnsi="Verdana" w:cs="Verdana"/>
        </w:rPr>
      </w:pPr>
      <w:r w:rsidRPr="009144F2">
        <w:rPr>
          <w:rFonts w:ascii="Verdana" w:hAnsi="Verdana" w:cs="Verdana"/>
        </w:rPr>
        <w:t xml:space="preserve">Výše koncesního poplatku za první měsíc provozování Zařízení bude odpovídat poměrné části částky dle odstavce 1. tohoto článku s ohledem na počet dnů, po který budou Zařízení v provozu. </w:t>
      </w:r>
    </w:p>
    <w:p w14:paraId="00C7AA8C" w14:textId="46E06E6D" w:rsidR="007E3F64" w:rsidRDefault="007E3F64" w:rsidP="007E3F64">
      <w:pPr>
        <w:pStyle w:val="Odstavecseseznamem"/>
        <w:numPr>
          <w:ilvl w:val="0"/>
          <w:numId w:val="10"/>
        </w:numPr>
        <w:tabs>
          <w:tab w:val="left" w:pos="993"/>
        </w:tabs>
        <w:spacing w:after="120" w:line="276" w:lineRule="auto"/>
        <w:ind w:left="142" w:hanging="426"/>
        <w:jc w:val="both"/>
        <w:rPr>
          <w:rFonts w:ascii="Verdana" w:hAnsi="Verdana" w:cs="Verdana"/>
        </w:rPr>
      </w:pPr>
      <w:r>
        <w:rPr>
          <w:rFonts w:asciiTheme="majorHAnsi" w:hAnsiTheme="majorHAnsi"/>
          <w:noProof/>
        </w:rPr>
        <w:t xml:space="preserve">Případné odstávky či výpadky dodávek pitné vody a elektrické energie potřebné k provozu Zařízení nezakládají </w:t>
      </w:r>
      <w:r w:rsidR="00972379">
        <w:rPr>
          <w:rFonts w:ascii="Verdana" w:hAnsi="Verdana" w:cs="Verdana"/>
        </w:rPr>
        <w:t>Koncesionář</w:t>
      </w:r>
      <w:r>
        <w:rPr>
          <w:rFonts w:asciiTheme="majorHAnsi" w:hAnsiTheme="majorHAnsi"/>
          <w:noProof/>
        </w:rPr>
        <w:t xml:space="preserve">i nárok na jakékoliv snížení koncesního poplatku. </w:t>
      </w:r>
    </w:p>
    <w:p w14:paraId="42A7B2BA" w14:textId="7961FE4C" w:rsidR="009144F2" w:rsidRDefault="00972379" w:rsidP="009144F2">
      <w:pPr>
        <w:pStyle w:val="Odstavecseseznamem"/>
        <w:numPr>
          <w:ilvl w:val="0"/>
          <w:numId w:val="10"/>
        </w:numPr>
        <w:tabs>
          <w:tab w:val="left" w:pos="993"/>
        </w:tabs>
        <w:spacing w:after="120" w:line="276" w:lineRule="auto"/>
        <w:ind w:left="142" w:hanging="426"/>
        <w:jc w:val="both"/>
        <w:rPr>
          <w:rFonts w:ascii="Verdana" w:hAnsi="Verdana" w:cs="Verdana"/>
        </w:rPr>
      </w:pPr>
      <w:r>
        <w:rPr>
          <w:rFonts w:ascii="Verdana" w:hAnsi="Verdana" w:cs="Verdana"/>
        </w:rPr>
        <w:t>Koncesionář</w:t>
      </w:r>
      <w:r w:rsidR="0064739E" w:rsidRPr="009144F2">
        <w:rPr>
          <w:rFonts w:ascii="Verdana" w:hAnsi="Verdana" w:cs="Verdana"/>
        </w:rPr>
        <w:t xml:space="preserve"> se zavazuje</w:t>
      </w:r>
      <w:r w:rsidR="00D97A9A">
        <w:rPr>
          <w:rFonts w:ascii="Verdana" w:hAnsi="Verdana" w:cs="Verdana"/>
        </w:rPr>
        <w:t xml:space="preserve">, že bude po celou dobu trvání </w:t>
      </w:r>
      <w:r w:rsidR="00ED7D54">
        <w:rPr>
          <w:rFonts w:ascii="Verdana" w:hAnsi="Verdana" w:cs="Verdana"/>
        </w:rPr>
        <w:t>S</w:t>
      </w:r>
      <w:r w:rsidR="00D97A9A">
        <w:rPr>
          <w:rFonts w:ascii="Verdana" w:hAnsi="Verdana" w:cs="Verdana"/>
        </w:rPr>
        <w:t>mlouvy nabízet možnost bezplatného použití Zařízení</w:t>
      </w:r>
      <w:r w:rsidR="000E4F01" w:rsidRPr="009144F2">
        <w:rPr>
          <w:rFonts w:ascii="Verdana" w:hAnsi="Verdana" w:cs="Verdana"/>
        </w:rPr>
        <w:t xml:space="preserve">.  </w:t>
      </w:r>
    </w:p>
    <w:p w14:paraId="3E068B89" w14:textId="1DEE6DCC" w:rsidR="002A185A" w:rsidRPr="002A185A" w:rsidRDefault="008D0DAE" w:rsidP="002A185A">
      <w:pPr>
        <w:pStyle w:val="Odstavecseseznamem"/>
        <w:numPr>
          <w:ilvl w:val="0"/>
          <w:numId w:val="10"/>
        </w:numPr>
        <w:tabs>
          <w:tab w:val="left" w:pos="993"/>
        </w:tabs>
        <w:spacing w:after="120" w:line="276" w:lineRule="auto"/>
        <w:ind w:left="142" w:hanging="426"/>
        <w:jc w:val="both"/>
        <w:rPr>
          <w:rFonts w:ascii="Verdana" w:hAnsi="Verdana" w:cs="Verdana"/>
        </w:rPr>
      </w:pPr>
      <w:bookmarkStart w:id="2" w:name="_Hlk145067066"/>
      <w:r w:rsidRPr="009144F2">
        <w:rPr>
          <w:rFonts w:ascii="Verdana" w:hAnsi="Verdana" w:cs="Verdana"/>
        </w:rPr>
        <w:t xml:space="preserve">Bude-li reklamní panel představován LCD panelem, vyhrazuje si Zadavatel právo na </w:t>
      </w:r>
      <w:r w:rsidR="00CA558B" w:rsidRPr="00CA558B">
        <w:rPr>
          <w:rFonts w:ascii="Verdana" w:hAnsi="Verdana" w:cs="Verdana"/>
          <w:highlight w:val="green"/>
        </w:rPr>
        <w:t>….</w:t>
      </w:r>
      <w:r w:rsidR="0002107A">
        <w:rPr>
          <w:rFonts w:ascii="Verdana" w:hAnsi="Verdana" w:cs="Verdana"/>
        </w:rPr>
        <w:t xml:space="preserve"> </w:t>
      </w:r>
      <w:r w:rsidRPr="009144F2">
        <w:rPr>
          <w:rFonts w:ascii="Verdana" w:hAnsi="Verdana" w:cs="Verdana"/>
        </w:rPr>
        <w:t xml:space="preserve">%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MINIMÁLNĚ </w:t>
      </w:r>
      <w:r w:rsidR="00CA558B" w:rsidRPr="0002107A">
        <w:rPr>
          <w:rFonts w:asciiTheme="majorHAnsi" w:hAnsiTheme="majorHAnsi"/>
          <w:noProof/>
          <w:highlight w:val="yellow"/>
        </w:rPr>
        <w:t>VŠAK 5</w:t>
      </w:r>
      <w:r w:rsidR="00CA558B">
        <w:rPr>
          <w:rFonts w:asciiTheme="majorHAnsi" w:hAnsiTheme="majorHAnsi"/>
          <w:noProof/>
          <w:highlight w:val="yellow"/>
        </w:rPr>
        <w:t>%</w:t>
      </w:r>
      <w:r w:rsidR="00CA558B" w:rsidRPr="0002107A">
        <w:rPr>
          <w:rFonts w:asciiTheme="majorHAnsi" w:hAnsiTheme="majorHAnsi"/>
          <w:noProof/>
          <w:highlight w:val="yellow"/>
        </w:rPr>
        <w:t>]</w:t>
      </w:r>
      <w:r w:rsidR="0002107A">
        <w:rPr>
          <w:rFonts w:asciiTheme="majorHAnsi" w:hAnsiTheme="majorHAnsi"/>
          <w:noProof/>
        </w:rPr>
        <w:t xml:space="preserve"> </w:t>
      </w:r>
      <w:r w:rsidRPr="009144F2">
        <w:rPr>
          <w:rFonts w:ascii="Verdana" w:hAnsi="Verdana" w:cs="Verdana"/>
        </w:rPr>
        <w:t>celkového provozního času</w:t>
      </w:r>
      <w:r w:rsidR="0002107A">
        <w:rPr>
          <w:rFonts w:ascii="Verdana" w:hAnsi="Verdana" w:cs="Verdana"/>
        </w:rPr>
        <w:t xml:space="preserve"> </w:t>
      </w:r>
      <w:r w:rsidRPr="009144F2">
        <w:rPr>
          <w:rFonts w:ascii="Verdana" w:hAnsi="Verdana" w:cs="Verdana"/>
        </w:rPr>
        <w:t xml:space="preserve">pro účely své propagace a publikování sdělení určených veřejnosti, a to bezplatně. </w:t>
      </w:r>
      <w:r w:rsidR="00CA558B">
        <w:rPr>
          <w:rFonts w:ascii="Verdana" w:hAnsi="Verdana" w:cs="Verdana"/>
        </w:rPr>
        <w:t xml:space="preserve">Bude-li reklamní panel představován jiným způsobem, bez použití digitálních technologií, vyhrazuje </w:t>
      </w:r>
      <w:r w:rsidR="00187F6B">
        <w:rPr>
          <w:rFonts w:ascii="Verdana" w:hAnsi="Verdana" w:cs="Verdana"/>
        </w:rPr>
        <w:t>si Zadavatel</w:t>
      </w:r>
      <w:r w:rsidR="00A13685" w:rsidRPr="009144F2">
        <w:rPr>
          <w:rFonts w:ascii="Verdana" w:hAnsi="Verdana" w:cs="Verdana"/>
        </w:rPr>
        <w:t xml:space="preserve"> </w:t>
      </w:r>
      <w:r w:rsidR="00CA558B" w:rsidRPr="009144F2">
        <w:rPr>
          <w:rFonts w:ascii="Verdana" w:hAnsi="Verdana" w:cs="Verdana"/>
        </w:rPr>
        <w:t xml:space="preserve">právo na </w:t>
      </w:r>
      <w:r w:rsidR="00CA558B" w:rsidRPr="00CA558B">
        <w:rPr>
          <w:rFonts w:ascii="Verdana" w:hAnsi="Verdana" w:cs="Verdana"/>
          <w:highlight w:val="green"/>
        </w:rPr>
        <w:t>….</w:t>
      </w:r>
      <w:r w:rsidR="00CA558B">
        <w:rPr>
          <w:rFonts w:ascii="Verdana" w:hAnsi="Verdana" w:cs="Verdana"/>
        </w:rPr>
        <w:t xml:space="preserve"> </w:t>
      </w:r>
      <w:r w:rsidR="00CA558B" w:rsidRPr="009144F2">
        <w:rPr>
          <w:rFonts w:ascii="Verdana" w:hAnsi="Verdana" w:cs="Verdana"/>
        </w:rPr>
        <w:t>%</w:t>
      </w:r>
      <w:r w:rsidR="00CA558B">
        <w:rPr>
          <w:rFonts w:ascii="Verdana" w:hAnsi="Verdana" w:cs="Verdana"/>
        </w:rPr>
        <w:t xml:space="preserve"> reklamní plochy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MINIMÁLNĚ </w:t>
      </w:r>
      <w:r w:rsidR="00CA558B" w:rsidRPr="0002107A">
        <w:rPr>
          <w:rFonts w:asciiTheme="majorHAnsi" w:hAnsiTheme="majorHAnsi"/>
          <w:noProof/>
          <w:highlight w:val="yellow"/>
        </w:rPr>
        <w:t>VŠAK 5</w:t>
      </w:r>
      <w:r w:rsidR="00CA558B">
        <w:rPr>
          <w:rFonts w:asciiTheme="majorHAnsi" w:hAnsiTheme="majorHAnsi"/>
          <w:noProof/>
          <w:highlight w:val="yellow"/>
        </w:rPr>
        <w:t>%</w:t>
      </w:r>
      <w:r w:rsidR="00CA558B" w:rsidRPr="0002107A">
        <w:rPr>
          <w:rFonts w:asciiTheme="majorHAnsi" w:hAnsiTheme="majorHAnsi"/>
          <w:noProof/>
          <w:highlight w:val="yellow"/>
        </w:rPr>
        <w:t>]</w:t>
      </w:r>
      <w:r w:rsidR="00CA558B">
        <w:rPr>
          <w:rFonts w:ascii="Verdana" w:hAnsi="Verdana" w:cs="Verdana"/>
        </w:rPr>
        <w:t xml:space="preserve">. Zadavatel </w:t>
      </w:r>
      <w:r w:rsidR="00A13685" w:rsidRPr="009144F2">
        <w:rPr>
          <w:rFonts w:ascii="Verdana" w:hAnsi="Verdana" w:cs="Verdana"/>
        </w:rPr>
        <w:t>není povinen tento prostor využít.</w:t>
      </w:r>
      <w:r w:rsidR="0002107A">
        <w:rPr>
          <w:rFonts w:ascii="Verdana" w:hAnsi="Verdana" w:cs="Verdana"/>
        </w:rPr>
        <w:t xml:space="preserve"> </w:t>
      </w:r>
      <w:r w:rsidR="0002107A" w:rsidRPr="0002107A">
        <w:rPr>
          <w:rFonts w:asciiTheme="majorHAnsi" w:hAnsiTheme="majorHAnsi"/>
          <w:noProof/>
        </w:rPr>
        <w:t xml:space="preserve"> </w:t>
      </w:r>
      <w:r w:rsidR="0002107A">
        <w:rPr>
          <w:rFonts w:asciiTheme="majorHAnsi" w:hAnsiTheme="majorHAnsi"/>
          <w:noProof/>
        </w:rPr>
        <w:t xml:space="preserve">Provozním časem LCD monitoru se pro účely této Smlouvy rozumí doba, po kterou mají uživatelé přístup k Zařízení, tedy provozní doba jednotlivých žst, jež je uvedena v příloze č. </w:t>
      </w:r>
      <w:r w:rsidR="0002107A" w:rsidRPr="007E3F64">
        <w:rPr>
          <w:rFonts w:asciiTheme="majorHAnsi" w:hAnsiTheme="majorHAnsi"/>
          <w:noProof/>
        </w:rPr>
        <w:t xml:space="preserve">1 </w:t>
      </w:r>
      <w:r w:rsidR="0002107A" w:rsidRPr="007E3F64">
        <w:rPr>
          <w:rFonts w:asciiTheme="majorHAnsi" w:hAnsiTheme="majorHAnsi"/>
          <w:i/>
          <w:noProof/>
        </w:rPr>
        <w:t>Seznam lokalit včetně specifikace prostor</w:t>
      </w:r>
      <w:r w:rsidR="0002107A">
        <w:rPr>
          <w:rFonts w:asciiTheme="majorHAnsi" w:hAnsiTheme="majorHAnsi"/>
          <w:noProof/>
        </w:rPr>
        <w:t>, přičemž sdělení Zadavatele budou promítána rovnoměrně v čase od 7:00 hod – 22:00 hod.</w:t>
      </w:r>
      <w:bookmarkEnd w:id="2"/>
      <w:r w:rsidR="0002107A">
        <w:rPr>
          <w:rFonts w:asciiTheme="majorHAnsi" w:hAnsiTheme="majorHAnsi"/>
          <w:noProof/>
        </w:rPr>
        <w:t xml:space="preserve"> </w:t>
      </w:r>
    </w:p>
    <w:p w14:paraId="6658CC37" w14:textId="77777777" w:rsidR="002A185A" w:rsidRPr="002A185A" w:rsidRDefault="002A185A" w:rsidP="002A185A">
      <w:pPr>
        <w:pStyle w:val="Odstavecseseznamem"/>
        <w:numPr>
          <w:ilvl w:val="0"/>
          <w:numId w:val="10"/>
        </w:numPr>
        <w:tabs>
          <w:tab w:val="left" w:pos="993"/>
        </w:tabs>
        <w:spacing w:after="120" w:line="276" w:lineRule="auto"/>
        <w:ind w:left="142" w:hanging="426"/>
        <w:jc w:val="both"/>
        <w:rPr>
          <w:rFonts w:ascii="Verdana" w:hAnsi="Verdana" w:cs="Verdana"/>
        </w:rPr>
      </w:pPr>
      <w:r w:rsidRPr="002A185A">
        <w:rPr>
          <w:rFonts w:ascii="Verdana" w:hAnsi="Verdana" w:cs="Verdana"/>
          <w:b/>
        </w:rPr>
        <w:t>Inflační doložka</w:t>
      </w:r>
    </w:p>
    <w:p w14:paraId="1DC571FC" w14:textId="1642033A" w:rsidR="002A185A" w:rsidRPr="002A185A" w:rsidRDefault="002A185A" w:rsidP="000C14E7">
      <w:pPr>
        <w:pStyle w:val="Odstavecseseznamem"/>
        <w:numPr>
          <w:ilvl w:val="1"/>
          <w:numId w:val="17"/>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 xml:space="preserve">V případě vývoje míry inflace vyjádřené přírůstkem průměrného ročního indexu spotřebitelských cen, kdy tato změna dle údajů publikovaných Českým statistickým úřadem přesáhne v rozhodném období 2 %, </w:t>
      </w:r>
      <w:r>
        <w:rPr>
          <w:rFonts w:asciiTheme="majorHAnsi" w:hAnsiTheme="majorHAnsi"/>
          <w:noProof/>
        </w:rPr>
        <w:t>upraví se</w:t>
      </w:r>
      <w:r w:rsidRPr="002A185A">
        <w:rPr>
          <w:rFonts w:asciiTheme="majorHAnsi" w:hAnsiTheme="majorHAnsi"/>
          <w:noProof/>
        </w:rPr>
        <w:t xml:space="preserve"> koncesní poplatek dle této Smlouvy o výši meziročního indexu spotřebitelských cen označovaného také ČSÚ jako „průměrná roční inflace“ (ke dni uzavření smlouvy publikované na </w:t>
      </w:r>
      <w:r w:rsidRPr="00265472">
        <w:t>Inflace, spotřebitelské ceny | ČSÚ (czso.cz)</w:t>
      </w:r>
      <w:r w:rsidRPr="002A185A">
        <w:rPr>
          <w:rFonts w:asciiTheme="majorHAnsi" w:hAnsiTheme="majorHAnsi"/>
          <w:noProof/>
        </w:rPr>
        <w:t>, přičemž výše hodnoty změny bude ponížena o 2 %. Rozhodným obdobím, na nějž se inflační doložka aplikuje, je vždy kalendářní rok, který předchází roku žádosti o úpravu koncesního poplatku, a to včetně prvního období úpravy koncesního poplatku, není-li dále stanoveno jinak. Žádosti o úpravu koncesního poplatku se podávají ode dne zveřejnění meziročního indexu spotřebitelských cen za 12 posledních kalendářních měsíců do 1. dubna posuzovaného roku, a to formou písemného oznámení druhé smluvní straně na adresu pro doručování písemností v listinné či elektronické podobě v souladu s podmínkami této Smlouvy, a to smluvní stranou, která o uplatnění inflační doložky usiluje. O aktualizaci cen bude smluvními stranami uzavřen dodatek ke Smlouvě. K aktualizaci výše koncesního poplatku dochází ke dni účinnosti dodatku, přičemž platí, že aktualizovaný koncesní poplatek se aplikuje poprvé na měsíc následující po nabytí účinnosti dodatku.</w:t>
      </w:r>
      <w:r w:rsidRPr="002A185A">
        <w:rPr>
          <w:rFonts w:asciiTheme="majorHAnsi" w:hAnsiTheme="majorHAnsi"/>
          <w:noProof/>
        </w:rPr>
        <w:tab/>
      </w:r>
    </w:p>
    <w:p w14:paraId="4F397386" w14:textId="77777777" w:rsidR="002A185A" w:rsidRPr="002A185A" w:rsidRDefault="002A185A" w:rsidP="000C14E7">
      <w:pPr>
        <w:pStyle w:val="Odstavecseseznamem"/>
        <w:numPr>
          <w:ilvl w:val="1"/>
          <w:numId w:val="17"/>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Strana může poprvé podat návrh na úpravu koncesního poplatku do 1. dubna kalendářního roku následujícího po 2 letech od roku, ve kterém byla uzavřena tato Smlouva. Pokud bude tedy smlouva uzavřena v roce 2023, bude prvním rokem, ve kterém lze podat návrh na úpravu cen rok 2025.</w:t>
      </w:r>
    </w:p>
    <w:p w14:paraId="009FA826" w14:textId="77777777" w:rsidR="002A185A" w:rsidRPr="002A185A" w:rsidRDefault="002A185A" w:rsidP="000C14E7">
      <w:pPr>
        <w:pStyle w:val="Odstavecseseznamem"/>
        <w:numPr>
          <w:ilvl w:val="1"/>
          <w:numId w:val="17"/>
        </w:numPr>
        <w:tabs>
          <w:tab w:val="left" w:pos="993"/>
        </w:tabs>
        <w:spacing w:after="120" w:line="276" w:lineRule="auto"/>
        <w:jc w:val="both"/>
        <w:rPr>
          <w:rFonts w:ascii="Verdana" w:hAnsi="Verdana" w:cs="Verdana"/>
        </w:rPr>
      </w:pPr>
      <w:r>
        <w:rPr>
          <w:rFonts w:asciiTheme="majorHAnsi" w:hAnsiTheme="majorHAnsi"/>
          <w:noProof/>
        </w:rPr>
        <w:t xml:space="preserve"> </w:t>
      </w:r>
      <w:r w:rsidRPr="002A185A">
        <w:rPr>
          <w:rFonts w:asciiTheme="majorHAnsi" w:hAnsiTheme="majorHAnsi"/>
          <w:noProof/>
        </w:rPr>
        <w:t>Výše uvedeným postupem navýšený, resp. ponížený koncesní poplatek se stane výchozí hodnotou pro realizaci inflační doložky v každém dalším roce trvání Smlouvy.</w:t>
      </w:r>
    </w:p>
    <w:p w14:paraId="3F7EE59A" w14:textId="4BE3E39C" w:rsidR="002A185A" w:rsidRPr="002A185A" w:rsidRDefault="002A185A" w:rsidP="000C14E7">
      <w:pPr>
        <w:pStyle w:val="Odstavecseseznamem"/>
        <w:numPr>
          <w:ilvl w:val="1"/>
          <w:numId w:val="17"/>
        </w:numPr>
        <w:tabs>
          <w:tab w:val="left" w:pos="993"/>
        </w:tabs>
        <w:spacing w:after="120" w:line="276" w:lineRule="auto"/>
        <w:jc w:val="both"/>
        <w:rPr>
          <w:rFonts w:ascii="Verdana" w:hAnsi="Verdana" w:cs="Verdana"/>
        </w:rPr>
      </w:pPr>
      <w:r w:rsidRPr="002A185A">
        <w:rPr>
          <w:rFonts w:asciiTheme="majorHAnsi" w:hAnsiTheme="majorHAnsi"/>
          <w:noProof/>
        </w:rPr>
        <w:t xml:space="preserve"> Smluvní strana navrhující úpravu koncesního poplatku je následně povinna doručit druhé smluvní straně:</w:t>
      </w:r>
    </w:p>
    <w:p w14:paraId="023B230F" w14:textId="176BE226" w:rsidR="002A185A" w:rsidRPr="00011D8E" w:rsidRDefault="002A185A" w:rsidP="002A185A">
      <w:pPr>
        <w:pStyle w:val="Odstavecseseznamem"/>
        <w:numPr>
          <w:ilvl w:val="1"/>
          <w:numId w:val="5"/>
        </w:numPr>
        <w:jc w:val="both"/>
        <w:rPr>
          <w:rFonts w:asciiTheme="majorHAnsi" w:hAnsiTheme="majorHAnsi"/>
          <w:noProof/>
        </w:rPr>
      </w:pPr>
      <w:r w:rsidRPr="00011D8E">
        <w:rPr>
          <w:rFonts w:asciiTheme="majorHAnsi" w:hAnsiTheme="majorHAnsi"/>
          <w:noProof/>
        </w:rPr>
        <w:t>výši změny dle pravidel uvedených v čl. I</w:t>
      </w:r>
      <w:r w:rsidR="00F21F52">
        <w:rPr>
          <w:rFonts w:asciiTheme="majorHAnsi" w:hAnsiTheme="majorHAnsi"/>
          <w:noProof/>
        </w:rPr>
        <w:t>II</w:t>
      </w:r>
      <w:r w:rsidRPr="00011D8E">
        <w:rPr>
          <w:rFonts w:asciiTheme="majorHAnsi" w:hAnsiTheme="majorHAnsi"/>
          <w:noProof/>
        </w:rPr>
        <w:t xml:space="preserve">. odst. </w:t>
      </w:r>
      <w:r w:rsidR="00F21F52">
        <w:rPr>
          <w:rFonts w:asciiTheme="majorHAnsi" w:hAnsiTheme="majorHAnsi"/>
          <w:noProof/>
        </w:rPr>
        <w:t>11</w:t>
      </w:r>
      <w:r w:rsidRPr="00011D8E">
        <w:rPr>
          <w:rFonts w:asciiTheme="majorHAnsi" w:hAnsiTheme="majorHAnsi"/>
          <w:noProof/>
        </w:rPr>
        <w:t xml:space="preserve"> Smlouvy. Upravená částka se zaokrouhlí na celé koruny.</w:t>
      </w:r>
    </w:p>
    <w:p w14:paraId="31BCAF52" w14:textId="75A84221" w:rsidR="002A185A" w:rsidRPr="00011D8E" w:rsidRDefault="002A185A" w:rsidP="000C14E7">
      <w:pPr>
        <w:pStyle w:val="Odstavecseseznamem"/>
        <w:numPr>
          <w:ilvl w:val="1"/>
          <w:numId w:val="17"/>
        </w:numPr>
        <w:tabs>
          <w:tab w:val="left" w:pos="993"/>
        </w:tabs>
        <w:spacing w:after="120" w:line="276" w:lineRule="auto"/>
        <w:jc w:val="both"/>
        <w:rPr>
          <w:rFonts w:asciiTheme="majorHAnsi" w:hAnsiTheme="majorHAnsi"/>
          <w:noProof/>
        </w:rPr>
      </w:pPr>
      <w:r>
        <w:rPr>
          <w:rFonts w:asciiTheme="majorHAnsi" w:hAnsiTheme="majorHAnsi"/>
          <w:noProof/>
        </w:rPr>
        <w:lastRenderedPageBreak/>
        <w:t xml:space="preserve"> </w:t>
      </w:r>
      <w:r w:rsidRPr="00011D8E">
        <w:rPr>
          <w:rFonts w:asciiTheme="majorHAnsi" w:hAnsiTheme="majorHAnsi"/>
          <w:noProof/>
        </w:rPr>
        <w:t xml:space="preserve">Druhá smluvní strana ve lhůtě do 14 kalendářních dnů ode dne doručení návrhu </w:t>
      </w:r>
      <w:r>
        <w:rPr>
          <w:rFonts w:asciiTheme="majorHAnsi" w:hAnsiTheme="majorHAnsi"/>
          <w:noProof/>
        </w:rPr>
        <w:t>Koncesionářem</w:t>
      </w:r>
      <w:r w:rsidRPr="00011D8E">
        <w:rPr>
          <w:rFonts w:asciiTheme="majorHAnsi" w:hAnsiTheme="majorHAnsi"/>
          <w:noProof/>
        </w:rPr>
        <w:t xml:space="preserve"> dle tohoto článku posoudí, zda tento splňuje veškeré náležitosti (doručení ve lhůtě, obsahová správnost a úplnost) a</w:t>
      </w:r>
      <w:r>
        <w:rPr>
          <w:rFonts w:asciiTheme="majorHAnsi" w:hAnsiTheme="majorHAnsi"/>
          <w:noProof/>
        </w:rPr>
        <w:t>:</w:t>
      </w:r>
      <w:r w:rsidRPr="00011D8E">
        <w:rPr>
          <w:rFonts w:asciiTheme="majorHAnsi" w:hAnsiTheme="majorHAnsi"/>
          <w:noProof/>
        </w:rPr>
        <w:t xml:space="preserve"> </w:t>
      </w:r>
    </w:p>
    <w:p w14:paraId="2E9EB176" w14:textId="77777777" w:rsidR="002A185A" w:rsidRPr="00011D8E" w:rsidRDefault="002A185A" w:rsidP="002A185A">
      <w:pPr>
        <w:pStyle w:val="Odstavecseseznamem"/>
        <w:numPr>
          <w:ilvl w:val="2"/>
          <w:numId w:val="9"/>
        </w:numPr>
        <w:spacing w:after="120"/>
        <w:ind w:left="1418" w:hanging="284"/>
        <w:jc w:val="both"/>
        <w:rPr>
          <w:rFonts w:asciiTheme="majorHAnsi" w:hAnsiTheme="majorHAnsi"/>
          <w:noProof/>
        </w:rPr>
      </w:pPr>
      <w:r w:rsidRPr="00011D8E">
        <w:rPr>
          <w:rFonts w:asciiTheme="majorHAnsi" w:hAnsiTheme="majorHAnsi"/>
          <w:noProof/>
        </w:rPr>
        <w:t>pokud bude návrh doručen po lhůtě, právo smluvní strany na změnu výše koncesního poplatku v daném kalendářním roce zaniká,</w:t>
      </w:r>
    </w:p>
    <w:p w14:paraId="190AD017" w14:textId="77777777" w:rsidR="002A185A" w:rsidRPr="00011D8E" w:rsidRDefault="002A185A" w:rsidP="002A185A">
      <w:pPr>
        <w:pStyle w:val="Odstavecseseznamem"/>
        <w:numPr>
          <w:ilvl w:val="2"/>
          <w:numId w:val="9"/>
        </w:numPr>
        <w:ind w:left="1418" w:hanging="284"/>
        <w:jc w:val="both"/>
        <w:rPr>
          <w:rFonts w:asciiTheme="majorHAnsi" w:hAnsiTheme="majorHAnsi"/>
          <w:noProof/>
        </w:rPr>
      </w:pPr>
      <w:r w:rsidRPr="00011D8E">
        <w:rPr>
          <w:rFonts w:asciiTheme="majorHAnsi" w:hAnsiTheme="majorHAnsi"/>
          <w:noProof/>
        </w:rPr>
        <w:t xml:space="preserve">pokud bude návrh doručen ve lhůtě, ale po obsahové stránce nesprávně či bude neúplný, vrátí (doručí) smluvní strana ve stanovené lhůtě s odůvodněním druhé smluvní straně návrh k přepracování, </w:t>
      </w:r>
    </w:p>
    <w:p w14:paraId="4EDDBC20" w14:textId="77777777" w:rsidR="002A185A" w:rsidRDefault="002A185A" w:rsidP="002A185A">
      <w:pPr>
        <w:pStyle w:val="Odstavecseseznamem"/>
        <w:numPr>
          <w:ilvl w:val="2"/>
          <w:numId w:val="9"/>
        </w:numPr>
        <w:ind w:left="1418" w:hanging="284"/>
        <w:jc w:val="both"/>
        <w:rPr>
          <w:rFonts w:asciiTheme="majorHAnsi" w:hAnsiTheme="majorHAnsi"/>
          <w:noProof/>
        </w:rPr>
      </w:pPr>
      <w:r w:rsidRPr="00011D8E">
        <w:rPr>
          <w:rFonts w:asciiTheme="majorHAnsi" w:hAnsiTheme="majorHAnsi"/>
          <w:noProof/>
        </w:rPr>
        <w:t>pokud bude návrh doručen řádně, ve stanovené lhůtě oznámí smluvní strana druhé smluvní straně, že změnu výše koncesního poplatku uznává a mezi smluvními stranami bude uzavřen dodatek.</w:t>
      </w:r>
    </w:p>
    <w:p w14:paraId="2B86F330" w14:textId="77777777" w:rsidR="002A185A" w:rsidRPr="00CD2CD8" w:rsidRDefault="002A185A" w:rsidP="002A185A">
      <w:pPr>
        <w:ind w:left="1134"/>
        <w:jc w:val="both"/>
        <w:rPr>
          <w:rFonts w:asciiTheme="majorHAnsi" w:hAnsiTheme="majorHAnsi"/>
          <w:noProof/>
        </w:rPr>
      </w:pPr>
      <w:r>
        <w:rPr>
          <w:rFonts w:asciiTheme="majorHAnsi" w:hAnsiTheme="majorHAnsi"/>
          <w:noProof/>
        </w:rPr>
        <w:t>Smluvní strany jsou povinny uzavřít dodatek v souladu s tímto článkem nejpoději do 14 kalendářních dnů ode dne oznámení druhé smluvní strany,</w:t>
      </w:r>
      <w:r w:rsidRPr="002A77A0">
        <w:rPr>
          <w:rFonts w:asciiTheme="majorHAnsi" w:hAnsiTheme="majorHAnsi"/>
          <w:noProof/>
        </w:rPr>
        <w:t xml:space="preserve"> </w:t>
      </w:r>
      <w:r w:rsidRPr="00011D8E">
        <w:rPr>
          <w:rFonts w:asciiTheme="majorHAnsi" w:hAnsiTheme="majorHAnsi"/>
          <w:noProof/>
        </w:rPr>
        <w:t>že změnu výše koncesního poplatku</w:t>
      </w:r>
      <w:r>
        <w:rPr>
          <w:rFonts w:asciiTheme="majorHAnsi" w:hAnsiTheme="majorHAnsi"/>
          <w:noProof/>
        </w:rPr>
        <w:t xml:space="preserve"> akceptují.</w:t>
      </w:r>
    </w:p>
    <w:p w14:paraId="732C50ED" w14:textId="330A4CB5" w:rsidR="002A185A" w:rsidRDefault="002A185A" w:rsidP="000C14E7">
      <w:pPr>
        <w:pStyle w:val="Odstavecseseznamem"/>
        <w:numPr>
          <w:ilvl w:val="1"/>
          <w:numId w:val="17"/>
        </w:numPr>
        <w:tabs>
          <w:tab w:val="left" w:pos="993"/>
        </w:tabs>
        <w:spacing w:after="120" w:line="276" w:lineRule="auto"/>
        <w:jc w:val="both"/>
        <w:rPr>
          <w:rFonts w:ascii="Verdana" w:eastAsia="Times New Roman" w:hAnsi="Verdana" w:cs="Arial"/>
          <w:bCs/>
        </w:rPr>
      </w:pPr>
      <w:r>
        <w:rPr>
          <w:rFonts w:ascii="Verdana" w:eastAsia="Times New Roman" w:hAnsi="Verdana" w:cs="Arial"/>
          <w:bCs/>
        </w:rPr>
        <w:t xml:space="preserve"> </w:t>
      </w:r>
      <w:bookmarkStart w:id="3" w:name="_Hlk145067218"/>
      <w:r w:rsidRPr="00F07ADF">
        <w:rPr>
          <w:rFonts w:ascii="Verdana" w:eastAsia="Times New Roman" w:hAnsi="Verdana" w:cs="Arial"/>
          <w:bCs/>
        </w:rPr>
        <w:t xml:space="preserve">Pro </w:t>
      </w:r>
      <w:r w:rsidRPr="00F07ADF">
        <w:rPr>
          <w:rFonts w:ascii="Verdana" w:hAnsi="Verdana" w:cstheme="minorHAnsi"/>
          <w:bCs/>
        </w:rPr>
        <w:t>vyloučení</w:t>
      </w:r>
      <w:r w:rsidRPr="00F07ADF">
        <w:rPr>
          <w:rFonts w:ascii="Verdana" w:eastAsia="Times New Roman" w:hAnsi="Verdana" w:cs="Arial"/>
          <w:bCs/>
        </w:rPr>
        <w:t xml:space="preserve"> všech pochybností smluvní strany uvádí ilustrativní příklad aplikace inflační doložky dle tohoto článku Smlouvy, přičemž </w:t>
      </w:r>
      <w:r w:rsidRPr="00F07ADF">
        <w:rPr>
          <w:rFonts w:ascii="Verdana" w:eastAsia="Times New Roman" w:hAnsi="Verdana" w:cs="Verdana"/>
          <w:lang w:eastAsia="cs-CZ"/>
        </w:rPr>
        <w:t>následující údaje jsou hypotetické a slouží pouze pro znázornění správného postupu</w:t>
      </w:r>
      <w:r w:rsidRPr="00F07ADF">
        <w:rPr>
          <w:rFonts w:ascii="Verdana" w:eastAsia="Times New Roman" w:hAnsi="Verdana" w:cs="Arial"/>
          <w:bCs/>
        </w:rPr>
        <w:t>:</w:t>
      </w:r>
    </w:p>
    <w:p w14:paraId="062981CC" w14:textId="77777777" w:rsidR="002A185A" w:rsidRPr="009527FB" w:rsidRDefault="002A185A" w:rsidP="002A185A">
      <w:pPr>
        <w:tabs>
          <w:tab w:val="left" w:pos="708"/>
        </w:tabs>
        <w:overflowPunct w:val="0"/>
        <w:autoSpaceDE w:val="0"/>
        <w:autoSpaceDN w:val="0"/>
        <w:adjustRightInd w:val="0"/>
        <w:spacing w:after="120"/>
        <w:ind w:left="1418" w:hanging="284"/>
        <w:outlineLvl w:val="1"/>
        <w:rPr>
          <w:rFonts w:ascii="Verdana" w:eastAsia="Times New Roman" w:hAnsi="Verdana" w:cs="Arial"/>
          <w:bCs/>
          <w:iCs/>
        </w:rPr>
      </w:pPr>
      <w:r w:rsidRPr="009527FB">
        <w:rPr>
          <w:rFonts w:ascii="Verdana" w:eastAsia="Times New Roman" w:hAnsi="Verdana" w:cs="Arial"/>
          <w:bCs/>
          <w:iCs/>
        </w:rPr>
        <w:t>Příklad č. 1:</w:t>
      </w:r>
    </w:p>
    <w:p w14:paraId="01651F98" w14:textId="77777777" w:rsidR="002A185A" w:rsidRDefault="002A185A" w:rsidP="002A185A">
      <w:pPr>
        <w:spacing w:after="0"/>
        <w:ind w:left="1134"/>
        <w:rPr>
          <w:rFonts w:ascii="Verdana" w:hAnsi="Verdana"/>
        </w:rPr>
      </w:pPr>
      <w:r>
        <w:rPr>
          <w:rFonts w:ascii="Verdana" w:hAnsi="Verdana"/>
        </w:rPr>
        <w:t>Smluvní strany by uzavřely smlouvu v roce 2021. Žádost na úpravu c</w:t>
      </w:r>
      <w:r w:rsidRPr="002C37F5">
        <w:rPr>
          <w:rFonts w:ascii="Verdana" w:hAnsi="Verdana"/>
        </w:rPr>
        <w:t xml:space="preserve">en </w:t>
      </w:r>
      <w:r>
        <w:rPr>
          <w:rFonts w:ascii="Verdana" w:hAnsi="Verdana"/>
        </w:rPr>
        <w:t xml:space="preserve">za poskytování služeb </w:t>
      </w:r>
      <w:r w:rsidRPr="002C37F5">
        <w:rPr>
          <w:rFonts w:ascii="Verdana" w:hAnsi="Verdana"/>
        </w:rPr>
        <w:t>by byla podána v roce 20</w:t>
      </w:r>
      <w:r>
        <w:rPr>
          <w:rFonts w:ascii="Verdana" w:hAnsi="Verdana"/>
        </w:rPr>
        <w:t>23</w:t>
      </w:r>
      <w:r w:rsidRPr="002C37F5">
        <w:rPr>
          <w:rFonts w:ascii="Verdana" w:hAnsi="Verdana"/>
        </w:rPr>
        <w:t xml:space="preserve"> a byla by podána včas. </w:t>
      </w:r>
      <w:r>
        <w:rPr>
          <w:rFonts w:ascii="Verdana" w:hAnsi="Verdana"/>
        </w:rPr>
        <w:t xml:space="preserve">Průměrná roční míra inflace </w:t>
      </w:r>
      <w:r w:rsidRPr="00ED3F5B">
        <w:rPr>
          <w:rFonts w:ascii="Verdana" w:hAnsi="Verdana"/>
        </w:rPr>
        <w:t>vyjádřená přírůstkem průměrného ročního indexu spotřebitelských cen</w:t>
      </w:r>
      <w:r>
        <w:rPr>
          <w:rFonts w:ascii="Verdana" w:hAnsi="Verdana"/>
        </w:rPr>
        <w:t xml:space="preserve"> </w:t>
      </w:r>
      <w:r w:rsidRPr="002C37F5">
        <w:rPr>
          <w:rFonts w:ascii="Verdana" w:hAnsi="Verdana"/>
        </w:rPr>
        <w:t>byl</w:t>
      </w:r>
      <w:r>
        <w:rPr>
          <w:rFonts w:ascii="Verdana" w:hAnsi="Verdana"/>
        </w:rPr>
        <w:t>a</w:t>
      </w:r>
      <w:r w:rsidRPr="002C37F5">
        <w:rPr>
          <w:rFonts w:ascii="Verdana" w:hAnsi="Verdana"/>
        </w:rPr>
        <w:t xml:space="preserve"> v </w:t>
      </w:r>
      <w:r>
        <w:rPr>
          <w:rFonts w:ascii="Verdana" w:hAnsi="Verdana"/>
        </w:rPr>
        <w:t>relevantní</w:t>
      </w:r>
      <w:r w:rsidRPr="002C37F5">
        <w:rPr>
          <w:rFonts w:ascii="Verdana" w:hAnsi="Verdana"/>
        </w:rPr>
        <w:t>m období (</w:t>
      </w:r>
      <w:r>
        <w:rPr>
          <w:rFonts w:ascii="Verdana" w:hAnsi="Verdana"/>
        </w:rPr>
        <w:t>rok 2022</w:t>
      </w:r>
      <w:r w:rsidRPr="002C37F5">
        <w:rPr>
          <w:rFonts w:ascii="Verdana" w:hAnsi="Verdana"/>
        </w:rPr>
        <w:t xml:space="preserve">) </w:t>
      </w:r>
      <w:r>
        <w:rPr>
          <w:rFonts w:ascii="Verdana" w:hAnsi="Verdana"/>
        </w:rPr>
        <w:t xml:space="preserve">15,1 </w:t>
      </w:r>
      <w:r w:rsidRPr="002C37F5">
        <w:rPr>
          <w:rFonts w:ascii="Verdana" w:hAnsi="Verdana"/>
        </w:rPr>
        <w:t xml:space="preserve">%. </w:t>
      </w:r>
    </w:p>
    <w:p w14:paraId="1F79AB57" w14:textId="42F99CA8" w:rsidR="002A185A" w:rsidRDefault="002A185A" w:rsidP="002A185A">
      <w:pPr>
        <w:spacing w:after="0"/>
        <w:ind w:left="1134"/>
        <w:rPr>
          <w:rFonts w:ascii="Verdana" w:hAnsi="Verdana"/>
        </w:rPr>
      </w:pPr>
      <w:r w:rsidRPr="002C37F5">
        <w:rPr>
          <w:rFonts w:ascii="Verdana" w:hAnsi="Verdana"/>
        </w:rPr>
        <w:t xml:space="preserve">Jelikož byla přesažena hranice </w:t>
      </w:r>
      <w:r>
        <w:rPr>
          <w:rFonts w:ascii="Verdana" w:hAnsi="Verdana"/>
        </w:rPr>
        <w:t xml:space="preserve">2 </w:t>
      </w:r>
      <w:r w:rsidRPr="002C37F5">
        <w:rPr>
          <w:rFonts w:ascii="Verdana" w:hAnsi="Verdana"/>
        </w:rPr>
        <w:t xml:space="preserve">% nárůstu dle </w:t>
      </w:r>
      <w:r>
        <w:rPr>
          <w:rFonts w:ascii="Verdana" w:hAnsi="Verdana"/>
        </w:rPr>
        <w:t>odstavce</w:t>
      </w:r>
      <w:r w:rsidRPr="002C37F5">
        <w:rPr>
          <w:rFonts w:ascii="Verdana" w:hAnsi="Verdana"/>
        </w:rPr>
        <w:t xml:space="preserve"> </w:t>
      </w:r>
      <w:r w:rsidR="00F7206F">
        <w:rPr>
          <w:rFonts w:ascii="Verdana" w:hAnsi="Verdana"/>
        </w:rPr>
        <w:t>11</w:t>
      </w:r>
      <w:r>
        <w:rPr>
          <w:rFonts w:ascii="Verdana" w:hAnsi="Verdana"/>
        </w:rPr>
        <w:t>.1</w:t>
      </w:r>
      <w:r>
        <w:rPr>
          <w:rFonts w:ascii="Verdana" w:hAnsi="Verdana"/>
          <w:bCs/>
          <w:iCs/>
        </w:rPr>
        <w:t xml:space="preserve"> Smlouvy</w:t>
      </w:r>
      <w:r w:rsidRPr="002C37F5">
        <w:rPr>
          <w:rFonts w:ascii="Verdana" w:hAnsi="Verdana"/>
        </w:rPr>
        <w:t xml:space="preserve">, tak </w:t>
      </w:r>
      <w:r>
        <w:rPr>
          <w:rFonts w:ascii="Verdana" w:hAnsi="Verdana"/>
        </w:rPr>
        <w:t>by došlo</w:t>
      </w:r>
      <w:r w:rsidRPr="002C37F5">
        <w:rPr>
          <w:rFonts w:ascii="Verdana" w:hAnsi="Verdana"/>
        </w:rPr>
        <w:t xml:space="preserve"> k uplatnění inflační doložky a </w:t>
      </w:r>
      <w:r>
        <w:rPr>
          <w:rFonts w:ascii="Verdana" w:hAnsi="Verdana"/>
        </w:rPr>
        <w:t>Zadavatel</w:t>
      </w:r>
      <w:r w:rsidRPr="002C37F5">
        <w:rPr>
          <w:rFonts w:ascii="Verdana" w:hAnsi="Verdana"/>
        </w:rPr>
        <w:t xml:space="preserve"> </w:t>
      </w:r>
      <w:r>
        <w:rPr>
          <w:rFonts w:ascii="Verdana" w:hAnsi="Verdana"/>
        </w:rPr>
        <w:t>mohl</w:t>
      </w:r>
      <w:r w:rsidRPr="002C37F5">
        <w:rPr>
          <w:rFonts w:ascii="Verdana" w:hAnsi="Verdana"/>
        </w:rPr>
        <w:t xml:space="preserve"> žádat zvýšení </w:t>
      </w:r>
      <w:r>
        <w:rPr>
          <w:rFonts w:ascii="Verdana" w:hAnsi="Verdana"/>
        </w:rPr>
        <w:t>koncesního poplatku</w:t>
      </w:r>
      <w:r w:rsidRPr="002C37F5">
        <w:rPr>
          <w:rFonts w:ascii="Verdana" w:hAnsi="Verdana"/>
        </w:rPr>
        <w:t xml:space="preserve"> o </w:t>
      </w:r>
      <w:r>
        <w:rPr>
          <w:rFonts w:ascii="Verdana" w:hAnsi="Verdana"/>
        </w:rPr>
        <w:t>13,1</w:t>
      </w:r>
      <w:r w:rsidRPr="002C37F5">
        <w:rPr>
          <w:rFonts w:ascii="Verdana" w:hAnsi="Verdana"/>
          <w:bCs/>
          <w:iCs/>
        </w:rPr>
        <w:t> </w:t>
      </w:r>
      <w:r w:rsidRPr="002C37F5">
        <w:rPr>
          <w:rFonts w:ascii="Verdana" w:hAnsi="Verdana"/>
        </w:rPr>
        <w:t>%, tj. rozdíl, o který skutečné navýšení překroč</w:t>
      </w:r>
      <w:r>
        <w:rPr>
          <w:rFonts w:ascii="Verdana" w:hAnsi="Verdana"/>
        </w:rPr>
        <w:t>ilo</w:t>
      </w:r>
      <w:r w:rsidRPr="002C37F5">
        <w:rPr>
          <w:rFonts w:ascii="Verdana" w:hAnsi="Verdana"/>
        </w:rPr>
        <w:t xml:space="preserve"> hranici </w:t>
      </w:r>
      <w:r>
        <w:rPr>
          <w:rFonts w:ascii="Verdana" w:hAnsi="Verdana"/>
        </w:rPr>
        <w:t>2</w:t>
      </w:r>
      <w:r w:rsidRPr="002C37F5">
        <w:rPr>
          <w:rFonts w:ascii="Verdana" w:hAnsi="Verdana"/>
        </w:rPr>
        <w:t xml:space="preserve"> %.</w:t>
      </w:r>
      <w:bookmarkEnd w:id="3"/>
    </w:p>
    <w:p w14:paraId="587D7166" w14:textId="77777777" w:rsidR="002A185A" w:rsidRPr="009144F2" w:rsidRDefault="002A185A" w:rsidP="002A185A">
      <w:pPr>
        <w:pStyle w:val="Odstavecseseznamem"/>
        <w:tabs>
          <w:tab w:val="left" w:pos="993"/>
        </w:tabs>
        <w:spacing w:after="120" w:line="276" w:lineRule="auto"/>
        <w:ind w:left="142"/>
        <w:jc w:val="both"/>
        <w:rPr>
          <w:rFonts w:ascii="Verdana" w:hAnsi="Verdana" w:cs="Verdana"/>
        </w:rPr>
      </w:pPr>
    </w:p>
    <w:p w14:paraId="18AE23DD" w14:textId="10ADF65C" w:rsidR="0064739E" w:rsidRDefault="0064739E" w:rsidP="0064739E">
      <w:pPr>
        <w:spacing w:after="0"/>
        <w:jc w:val="both"/>
        <w:rPr>
          <w:rFonts w:asciiTheme="majorHAnsi" w:hAnsiTheme="majorHAnsi"/>
          <w:noProof/>
        </w:rPr>
      </w:pPr>
    </w:p>
    <w:p w14:paraId="7CD0E17D" w14:textId="4BB54127" w:rsidR="0064739E" w:rsidRPr="007E6927" w:rsidRDefault="0064739E" w:rsidP="00BB64DF">
      <w:pPr>
        <w:pStyle w:val="Odstavecseseznamem"/>
        <w:numPr>
          <w:ilvl w:val="0"/>
          <w:numId w:val="5"/>
        </w:numPr>
        <w:spacing w:after="0"/>
        <w:jc w:val="center"/>
        <w:rPr>
          <w:rFonts w:asciiTheme="majorHAnsi" w:hAnsiTheme="majorHAnsi"/>
          <w:noProof/>
        </w:rPr>
      </w:pPr>
      <w:r w:rsidRPr="0064739E">
        <w:rPr>
          <w:rFonts w:asciiTheme="majorHAnsi" w:hAnsiTheme="majorHAnsi"/>
          <w:b/>
          <w:noProof/>
        </w:rPr>
        <w:t>Jistota</w:t>
      </w:r>
    </w:p>
    <w:p w14:paraId="03915455" w14:textId="77777777" w:rsidR="007E6927" w:rsidRPr="0064739E" w:rsidRDefault="007E6927" w:rsidP="007E6927">
      <w:pPr>
        <w:pStyle w:val="Odstavecseseznamem"/>
        <w:spacing w:after="0"/>
        <w:ind w:left="1080"/>
        <w:rPr>
          <w:rFonts w:asciiTheme="majorHAnsi" w:hAnsiTheme="majorHAnsi"/>
          <w:noProof/>
        </w:rPr>
      </w:pPr>
    </w:p>
    <w:p w14:paraId="084D5EA6" w14:textId="1F5F82F8" w:rsidR="007E6927" w:rsidRPr="00374BF1" w:rsidRDefault="00972379"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Pr>
          <w:rFonts w:ascii="Verdana" w:hAnsi="Verdana" w:cs="Verdana"/>
        </w:rPr>
        <w:t>Koncesionář</w:t>
      </w:r>
      <w:r w:rsidR="00D73E5C" w:rsidRPr="00D33A8D">
        <w:rPr>
          <w:rFonts w:asciiTheme="majorHAnsi" w:hAnsiTheme="majorHAnsi"/>
          <w:noProof/>
        </w:rPr>
        <w:t xml:space="preserve"> </w:t>
      </w:r>
      <w:r w:rsidR="00423C9E" w:rsidRPr="00D33A8D">
        <w:rPr>
          <w:rFonts w:asciiTheme="majorHAnsi" w:hAnsiTheme="majorHAnsi"/>
          <w:noProof/>
        </w:rPr>
        <w:t xml:space="preserve">se </w:t>
      </w:r>
      <w:r w:rsidR="00423C9E" w:rsidRPr="00374BF1">
        <w:rPr>
          <w:rFonts w:ascii="Verdana" w:hAnsi="Verdana" w:cs="Verdana"/>
        </w:rPr>
        <w:t xml:space="preserve">zavazuje do 15 dnů od uzavření této </w:t>
      </w:r>
      <w:r w:rsidR="006F3447" w:rsidRPr="00374BF1">
        <w:rPr>
          <w:rFonts w:ascii="Verdana" w:hAnsi="Verdana" w:cs="Verdana"/>
        </w:rPr>
        <w:t>Smlouv</w:t>
      </w:r>
      <w:r w:rsidR="00AA1BD8" w:rsidRPr="00374BF1">
        <w:rPr>
          <w:rFonts w:ascii="Verdana" w:hAnsi="Verdana" w:cs="Verdana"/>
        </w:rPr>
        <w:t xml:space="preserve">y </w:t>
      </w:r>
      <w:r w:rsidR="00423C9E" w:rsidRPr="00374BF1">
        <w:rPr>
          <w:rFonts w:ascii="Verdana" w:hAnsi="Verdana" w:cs="Verdana"/>
        </w:rPr>
        <w:t xml:space="preserve">složit jako jistotu částku ve výši </w:t>
      </w:r>
      <w:r w:rsidR="005E0533" w:rsidRPr="00374BF1">
        <w:rPr>
          <w:rFonts w:ascii="Verdana" w:hAnsi="Verdana" w:cs="Verdana"/>
        </w:rPr>
        <w:t xml:space="preserve">rovnající se trojnásobku měsíčního </w:t>
      </w:r>
      <w:r w:rsidR="00AA1BD8" w:rsidRPr="00374BF1">
        <w:rPr>
          <w:rFonts w:ascii="Verdana" w:hAnsi="Verdana" w:cs="Verdana"/>
        </w:rPr>
        <w:t>koncesního poplatku</w:t>
      </w:r>
      <w:r w:rsidR="005E0533" w:rsidRPr="00374BF1">
        <w:rPr>
          <w:rFonts w:ascii="Verdana" w:hAnsi="Verdana" w:cs="Verdana"/>
        </w:rPr>
        <w:t xml:space="preserve"> dle </w:t>
      </w:r>
      <w:r w:rsidR="000579F9" w:rsidRPr="00374BF1">
        <w:rPr>
          <w:rFonts w:ascii="Verdana" w:hAnsi="Verdana" w:cs="Verdana"/>
        </w:rPr>
        <w:t>odstavce</w:t>
      </w:r>
      <w:r w:rsidR="005E0533" w:rsidRPr="00374BF1">
        <w:rPr>
          <w:rFonts w:ascii="Verdana" w:hAnsi="Verdana" w:cs="Verdana"/>
        </w:rPr>
        <w:t xml:space="preserve"> 1 článku</w:t>
      </w:r>
      <w:r w:rsidR="0064739E" w:rsidRPr="00374BF1">
        <w:rPr>
          <w:rFonts w:ascii="Verdana" w:hAnsi="Verdana" w:cs="Verdana"/>
        </w:rPr>
        <w:t xml:space="preserve"> III.</w:t>
      </w:r>
      <w:r w:rsidR="005E0533" w:rsidRPr="00374BF1">
        <w:rPr>
          <w:rFonts w:ascii="Verdana" w:hAnsi="Verdana" w:cs="Verdana"/>
        </w:rPr>
        <w:t xml:space="preserve"> </w:t>
      </w:r>
      <w:r w:rsidR="006F3447" w:rsidRPr="00374BF1">
        <w:rPr>
          <w:rFonts w:ascii="Verdana" w:hAnsi="Verdana" w:cs="Verdana"/>
        </w:rPr>
        <w:t>Smlouv</w:t>
      </w:r>
      <w:r w:rsidR="005E0533" w:rsidRPr="00374BF1">
        <w:rPr>
          <w:rFonts w:ascii="Verdana" w:hAnsi="Verdana" w:cs="Verdana"/>
        </w:rPr>
        <w:t>y</w:t>
      </w:r>
      <w:r w:rsidR="00423C9E" w:rsidRPr="00374BF1">
        <w:rPr>
          <w:rFonts w:ascii="Verdana" w:hAnsi="Verdana" w:cs="Verdana"/>
        </w:rPr>
        <w:t xml:space="preserve"> </w:t>
      </w:r>
      <w:r w:rsidR="0064739E" w:rsidRPr="00374BF1">
        <w:rPr>
          <w:rFonts w:ascii="Verdana" w:hAnsi="Verdana" w:cs="Verdana"/>
        </w:rPr>
        <w:t xml:space="preserve">bezhotovostně </w:t>
      </w:r>
      <w:r w:rsidR="00423C9E" w:rsidRPr="00374BF1">
        <w:rPr>
          <w:rFonts w:ascii="Verdana" w:hAnsi="Verdana" w:cs="Verdana"/>
        </w:rPr>
        <w:t xml:space="preserve">na účet </w:t>
      </w:r>
      <w:r w:rsidR="004D6CFA" w:rsidRPr="00374BF1">
        <w:rPr>
          <w:rFonts w:ascii="Verdana" w:hAnsi="Verdana" w:cs="Verdana"/>
        </w:rPr>
        <w:t>Zadavatel</w:t>
      </w:r>
      <w:r w:rsidR="00D73E5C" w:rsidRPr="00374BF1">
        <w:rPr>
          <w:rFonts w:ascii="Verdana" w:hAnsi="Verdana" w:cs="Verdana"/>
        </w:rPr>
        <w:t xml:space="preserve">e </w:t>
      </w:r>
      <w:r w:rsidR="001862FE" w:rsidRPr="00374BF1">
        <w:rPr>
          <w:rFonts w:ascii="Verdana" w:hAnsi="Verdana" w:cs="Verdana"/>
        </w:rPr>
        <w:t xml:space="preserve">uvedený </w:t>
      </w:r>
      <w:r w:rsidR="0064739E" w:rsidRPr="00374BF1">
        <w:rPr>
          <w:rFonts w:ascii="Verdana" w:hAnsi="Verdana" w:cs="Verdana"/>
        </w:rPr>
        <w:t>v</w:t>
      </w:r>
      <w:r w:rsidR="001862FE" w:rsidRPr="00374BF1">
        <w:rPr>
          <w:rFonts w:ascii="Verdana" w:hAnsi="Verdana" w:cs="Verdana"/>
        </w:rPr>
        <w:t xml:space="preserve"> záhlaví této Smlouvy</w:t>
      </w:r>
      <w:r w:rsidR="00641C1C" w:rsidRPr="00374BF1">
        <w:rPr>
          <w:rFonts w:ascii="Verdana" w:hAnsi="Verdana" w:cs="Verdana"/>
        </w:rPr>
        <w:t xml:space="preserve">. </w:t>
      </w:r>
      <w:r w:rsidR="00423C9E" w:rsidRPr="00374BF1">
        <w:rPr>
          <w:rFonts w:ascii="Verdana" w:hAnsi="Verdana" w:cs="Verdana"/>
        </w:rPr>
        <w:t xml:space="preserve">Jistota slouží k zajištění </w:t>
      </w:r>
      <w:r w:rsidR="00AA1BD8" w:rsidRPr="00374BF1">
        <w:rPr>
          <w:rFonts w:ascii="Verdana" w:hAnsi="Verdana" w:cs="Verdana"/>
        </w:rPr>
        <w:t xml:space="preserve">koncesních poplatků </w:t>
      </w:r>
      <w:r w:rsidR="00423C9E" w:rsidRPr="00374BF1">
        <w:rPr>
          <w:rFonts w:ascii="Verdana" w:hAnsi="Verdana" w:cs="Verdana"/>
        </w:rPr>
        <w:t xml:space="preserve">či jiných pohledávek </w:t>
      </w:r>
      <w:r w:rsidR="004D6CFA" w:rsidRPr="00374BF1">
        <w:rPr>
          <w:rFonts w:ascii="Verdana" w:hAnsi="Verdana" w:cs="Verdana"/>
        </w:rPr>
        <w:t>Zadavatel</w:t>
      </w:r>
      <w:r w:rsidR="000579F9" w:rsidRPr="00374BF1">
        <w:rPr>
          <w:rFonts w:ascii="Verdana" w:hAnsi="Verdana" w:cs="Verdana"/>
        </w:rPr>
        <w:t xml:space="preserve">e </w:t>
      </w:r>
      <w:r w:rsidR="00423C9E" w:rsidRPr="00374BF1">
        <w:rPr>
          <w:rFonts w:ascii="Verdana" w:hAnsi="Verdana" w:cs="Verdana"/>
        </w:rPr>
        <w:t xml:space="preserve">za </w:t>
      </w:r>
      <w:r>
        <w:rPr>
          <w:rFonts w:ascii="Verdana" w:hAnsi="Verdana" w:cs="Verdana"/>
        </w:rPr>
        <w:t>Koncesionář</w:t>
      </w:r>
      <w:r w:rsidR="00AA1BD8" w:rsidRPr="00374BF1">
        <w:rPr>
          <w:rFonts w:ascii="Verdana" w:hAnsi="Verdana" w:cs="Verdana"/>
        </w:rPr>
        <w:t>em</w:t>
      </w:r>
      <w:r w:rsidR="000579F9" w:rsidRPr="00374BF1">
        <w:rPr>
          <w:rFonts w:ascii="Verdana" w:hAnsi="Verdana" w:cs="Verdana"/>
        </w:rPr>
        <w:t>,</w:t>
      </w:r>
      <w:r w:rsidR="00AA1BD8" w:rsidRPr="00374BF1">
        <w:rPr>
          <w:rFonts w:ascii="Verdana" w:hAnsi="Verdana" w:cs="Verdana"/>
        </w:rPr>
        <w:t xml:space="preserve"> </w:t>
      </w:r>
      <w:r w:rsidR="00423C9E" w:rsidRPr="00374BF1">
        <w:rPr>
          <w:rFonts w:ascii="Verdana" w:hAnsi="Verdana" w:cs="Verdana"/>
        </w:rPr>
        <w:t xml:space="preserve">vzniklých v souvislosti s tímto </w:t>
      </w:r>
      <w:r w:rsidR="000579F9" w:rsidRPr="00374BF1">
        <w:rPr>
          <w:rFonts w:ascii="Verdana" w:hAnsi="Verdana" w:cs="Verdana"/>
        </w:rPr>
        <w:t>smluvním</w:t>
      </w:r>
      <w:r w:rsidR="00AA1BD8" w:rsidRPr="00374BF1">
        <w:rPr>
          <w:rFonts w:ascii="Verdana" w:hAnsi="Verdana" w:cs="Verdana"/>
        </w:rPr>
        <w:t xml:space="preserve"> </w:t>
      </w:r>
      <w:r w:rsidR="00423C9E" w:rsidRPr="00374BF1">
        <w:rPr>
          <w:rFonts w:ascii="Verdana" w:hAnsi="Verdana" w:cs="Verdana"/>
        </w:rPr>
        <w:t xml:space="preserve">vztahem, či z jeho porušení. </w:t>
      </w:r>
      <w:r w:rsidR="004D6CFA" w:rsidRPr="00374BF1">
        <w:rPr>
          <w:rFonts w:ascii="Verdana" w:hAnsi="Verdana" w:cs="Verdana"/>
        </w:rPr>
        <w:t>Zadavatel</w:t>
      </w:r>
      <w:r w:rsidR="00AA1BD8" w:rsidRPr="00374BF1">
        <w:rPr>
          <w:rFonts w:ascii="Verdana" w:hAnsi="Verdana" w:cs="Verdana"/>
        </w:rPr>
        <w:t xml:space="preserve"> </w:t>
      </w:r>
      <w:r w:rsidR="00423C9E" w:rsidRPr="00374BF1">
        <w:rPr>
          <w:rFonts w:ascii="Verdana" w:hAnsi="Verdana" w:cs="Verdana"/>
        </w:rPr>
        <w:t xml:space="preserve">je oprávněn jistotu použít k úhradě svých pohledávek za </w:t>
      </w:r>
      <w:r>
        <w:rPr>
          <w:rFonts w:ascii="Verdana" w:hAnsi="Verdana" w:cs="Verdana"/>
        </w:rPr>
        <w:t>Koncesionář</w:t>
      </w:r>
      <w:r w:rsidR="00AA1BD8" w:rsidRPr="00374BF1">
        <w:rPr>
          <w:rFonts w:ascii="Verdana" w:hAnsi="Verdana" w:cs="Verdana"/>
        </w:rPr>
        <w:t>em</w:t>
      </w:r>
      <w:r w:rsidR="00423C9E" w:rsidRPr="00374BF1">
        <w:rPr>
          <w:rFonts w:ascii="Verdana" w:hAnsi="Verdana" w:cs="Verdana"/>
        </w:rPr>
        <w:t>.</w:t>
      </w:r>
    </w:p>
    <w:p w14:paraId="360E21A5" w14:textId="1104C149" w:rsidR="007E6927" w:rsidRPr="00374BF1" w:rsidRDefault="000579F9"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Neprovede-li </w:t>
      </w:r>
      <w:r w:rsidR="00972379">
        <w:rPr>
          <w:rFonts w:ascii="Verdana" w:hAnsi="Verdana" w:cs="Verdana"/>
        </w:rPr>
        <w:t>Koncesionář</w:t>
      </w:r>
      <w:r w:rsidRPr="00374BF1">
        <w:rPr>
          <w:rFonts w:ascii="Verdana" w:hAnsi="Verdana" w:cs="Verdana"/>
        </w:rPr>
        <w:t xml:space="preserve"> </w:t>
      </w:r>
      <w:r w:rsidR="00423C9E" w:rsidRPr="00374BF1">
        <w:rPr>
          <w:rFonts w:ascii="Verdana" w:hAnsi="Verdana" w:cs="Verdana"/>
        </w:rPr>
        <w:t xml:space="preserve">kdykoliv </w:t>
      </w:r>
      <w:r w:rsidRPr="00374BF1">
        <w:rPr>
          <w:rFonts w:ascii="Verdana" w:hAnsi="Verdana" w:cs="Verdana"/>
        </w:rPr>
        <w:t>po</w:t>
      </w:r>
      <w:r w:rsidR="00423C9E" w:rsidRPr="00374BF1">
        <w:rPr>
          <w:rFonts w:ascii="Verdana" w:hAnsi="Verdana" w:cs="Verdana"/>
        </w:rPr>
        <w:t xml:space="preserve"> dobu </w:t>
      </w:r>
      <w:r w:rsidRPr="00374BF1">
        <w:rPr>
          <w:rFonts w:ascii="Verdana" w:hAnsi="Verdana" w:cs="Verdana"/>
        </w:rPr>
        <w:t>účinnosti</w:t>
      </w:r>
      <w:r w:rsidR="00423C9E" w:rsidRPr="00374BF1">
        <w:rPr>
          <w:rFonts w:ascii="Verdana" w:hAnsi="Verdana" w:cs="Verdana"/>
        </w:rPr>
        <w:t xml:space="preserve"> této </w:t>
      </w:r>
      <w:r w:rsidR="006F3447" w:rsidRPr="00374BF1">
        <w:rPr>
          <w:rFonts w:ascii="Verdana" w:hAnsi="Verdana" w:cs="Verdana"/>
        </w:rPr>
        <w:t>Smlouv</w:t>
      </w:r>
      <w:r w:rsidR="00AA1BD8" w:rsidRPr="00374BF1">
        <w:rPr>
          <w:rFonts w:ascii="Verdana" w:hAnsi="Verdana" w:cs="Verdana"/>
        </w:rPr>
        <w:t xml:space="preserve">y </w:t>
      </w:r>
      <w:r w:rsidR="00423C9E" w:rsidRPr="00374BF1">
        <w:rPr>
          <w:rFonts w:ascii="Verdana" w:hAnsi="Verdana" w:cs="Verdana"/>
        </w:rPr>
        <w:t>jakoukoliv platbu</w:t>
      </w:r>
      <w:r w:rsidRPr="00374BF1">
        <w:rPr>
          <w:rFonts w:ascii="Verdana" w:hAnsi="Verdana" w:cs="Verdana"/>
        </w:rPr>
        <w:t>, ke které byl v</w:t>
      </w:r>
      <w:r w:rsidR="009F3C93" w:rsidRPr="00374BF1">
        <w:rPr>
          <w:rFonts w:ascii="Verdana" w:hAnsi="Verdana" w:cs="Verdana"/>
        </w:rPr>
        <w:t> </w:t>
      </w:r>
      <w:r w:rsidRPr="00374BF1">
        <w:rPr>
          <w:rFonts w:ascii="Verdana" w:hAnsi="Verdana" w:cs="Verdana"/>
        </w:rPr>
        <w:t>souladu</w:t>
      </w:r>
      <w:r w:rsidR="009F3C93" w:rsidRPr="00374BF1">
        <w:rPr>
          <w:rFonts w:ascii="Verdana" w:hAnsi="Verdana" w:cs="Verdana"/>
        </w:rPr>
        <w:t xml:space="preserve"> </w:t>
      </w:r>
      <w:r w:rsidRPr="00374BF1">
        <w:rPr>
          <w:rFonts w:ascii="Verdana" w:hAnsi="Verdana" w:cs="Verdana"/>
        </w:rPr>
        <w:t xml:space="preserve">s touto Smlouvou povinen, a tato bude více jak 10 pracovních dnů po splatnosti, je Zadavatel oprávněn využít finanční prostředky z této jistoty k úhradě všech splatných pohledávek z této Smlouvy. </w:t>
      </w:r>
      <w:r w:rsidR="00972379">
        <w:rPr>
          <w:rFonts w:ascii="Verdana" w:hAnsi="Verdana" w:cs="Verdana"/>
        </w:rPr>
        <w:t>Koncesionář</w:t>
      </w:r>
      <w:r w:rsidRPr="00374BF1">
        <w:rPr>
          <w:rFonts w:ascii="Verdana" w:hAnsi="Verdana" w:cs="Verdana"/>
        </w:rPr>
        <w:t xml:space="preserve"> je povinen čerpanou jistotu doplnit do původní výše do 15 dnů po oznámení Zadavatele o čerpání jistoty.</w:t>
      </w:r>
    </w:p>
    <w:p w14:paraId="2A99132C" w14:textId="7CC4AE10" w:rsidR="007E6927" w:rsidRPr="00374BF1" w:rsidRDefault="00423C9E"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V případě, že </w:t>
      </w:r>
      <w:r w:rsidR="00972379">
        <w:rPr>
          <w:rFonts w:ascii="Verdana" w:hAnsi="Verdana" w:cs="Verdana"/>
        </w:rPr>
        <w:t>Koncesionář</w:t>
      </w:r>
      <w:r w:rsidR="00D73E5C" w:rsidRPr="00374BF1">
        <w:rPr>
          <w:rFonts w:ascii="Verdana" w:hAnsi="Verdana" w:cs="Verdana"/>
        </w:rPr>
        <w:t xml:space="preserve"> </w:t>
      </w:r>
      <w:r w:rsidRPr="00374BF1">
        <w:rPr>
          <w:rFonts w:ascii="Verdana" w:hAnsi="Verdana" w:cs="Verdana"/>
        </w:rPr>
        <w:t>neposkytne stanovenou jistotu</w:t>
      </w:r>
      <w:r w:rsidR="000579F9" w:rsidRPr="00374BF1">
        <w:rPr>
          <w:rFonts w:ascii="Verdana" w:hAnsi="Verdana" w:cs="Verdana"/>
        </w:rPr>
        <w:t xml:space="preserve"> nebo její čerpanou část</w:t>
      </w:r>
      <w:r w:rsidRPr="00374BF1">
        <w:rPr>
          <w:rFonts w:ascii="Verdana" w:hAnsi="Verdana" w:cs="Verdana"/>
        </w:rPr>
        <w:t xml:space="preserve"> ani v náhradní lhůtě do 30 dnů od podpisu </w:t>
      </w:r>
      <w:r w:rsidR="006F3447" w:rsidRPr="00374BF1">
        <w:rPr>
          <w:rFonts w:ascii="Verdana" w:hAnsi="Verdana" w:cs="Verdana"/>
        </w:rPr>
        <w:t>Smlouv</w:t>
      </w:r>
      <w:r w:rsidRPr="00374BF1">
        <w:rPr>
          <w:rFonts w:ascii="Verdana" w:hAnsi="Verdana" w:cs="Verdana"/>
        </w:rPr>
        <w:t>y</w:t>
      </w:r>
      <w:r w:rsidR="000579F9" w:rsidRPr="00374BF1">
        <w:rPr>
          <w:rFonts w:ascii="Verdana" w:hAnsi="Verdana" w:cs="Verdana"/>
        </w:rPr>
        <w:t>, resp. od oznámení Zadavatele o jejím čerpání</w:t>
      </w:r>
      <w:r w:rsidRPr="00374BF1">
        <w:rPr>
          <w:rFonts w:ascii="Verdana" w:hAnsi="Verdana" w:cs="Verdana"/>
        </w:rPr>
        <w:t xml:space="preserve">, </w:t>
      </w:r>
      <w:r w:rsidR="000579F9" w:rsidRPr="00374BF1">
        <w:rPr>
          <w:rFonts w:ascii="Verdana" w:hAnsi="Verdana" w:cs="Verdana"/>
        </w:rPr>
        <w:t>smluvní</w:t>
      </w:r>
      <w:r w:rsidR="00AA1BD8" w:rsidRPr="00374BF1">
        <w:rPr>
          <w:rFonts w:ascii="Verdana" w:hAnsi="Verdana" w:cs="Verdana"/>
        </w:rPr>
        <w:t xml:space="preserve"> </w:t>
      </w:r>
      <w:r w:rsidRPr="00374BF1">
        <w:rPr>
          <w:rFonts w:ascii="Verdana" w:hAnsi="Verdana" w:cs="Verdana"/>
        </w:rPr>
        <w:t xml:space="preserve">vztah upravený touto </w:t>
      </w:r>
      <w:r w:rsidR="006F3447" w:rsidRPr="00374BF1">
        <w:rPr>
          <w:rFonts w:ascii="Verdana" w:hAnsi="Verdana" w:cs="Verdana"/>
        </w:rPr>
        <w:t>Smlouv</w:t>
      </w:r>
      <w:r w:rsidRPr="00374BF1">
        <w:rPr>
          <w:rFonts w:ascii="Verdana" w:hAnsi="Verdana" w:cs="Verdana"/>
        </w:rPr>
        <w:t xml:space="preserve">ou </w:t>
      </w:r>
      <w:r w:rsidR="000579F9" w:rsidRPr="00374BF1">
        <w:rPr>
          <w:rFonts w:ascii="Verdana" w:hAnsi="Verdana" w:cs="Verdana"/>
        </w:rPr>
        <w:t>s</w:t>
      </w:r>
      <w:r w:rsidRPr="00374BF1">
        <w:rPr>
          <w:rFonts w:ascii="Verdana" w:hAnsi="Verdana" w:cs="Verdana"/>
        </w:rPr>
        <w:t>končí posledním dnem měsíce následujícího po měsíci, v němž měla být jistota</w:t>
      </w:r>
      <w:r w:rsidR="000579F9" w:rsidRPr="00374BF1">
        <w:rPr>
          <w:rFonts w:ascii="Verdana" w:hAnsi="Verdana" w:cs="Verdana"/>
        </w:rPr>
        <w:t>, resp. její část,</w:t>
      </w:r>
      <w:r w:rsidRPr="00374BF1">
        <w:rPr>
          <w:rFonts w:ascii="Verdana" w:hAnsi="Verdana" w:cs="Verdana"/>
        </w:rPr>
        <w:t xml:space="preserve"> poskytnuta. </w:t>
      </w:r>
    </w:p>
    <w:p w14:paraId="59B30C2E" w14:textId="1F01946D" w:rsidR="007E6927" w:rsidRPr="00374BF1" w:rsidRDefault="00423C9E" w:rsidP="009144F2">
      <w:pPr>
        <w:pStyle w:val="Odstavecseseznamem"/>
        <w:numPr>
          <w:ilvl w:val="1"/>
          <w:numId w:val="10"/>
        </w:numPr>
        <w:tabs>
          <w:tab w:val="left" w:pos="993"/>
        </w:tabs>
        <w:spacing w:after="120" w:line="276" w:lineRule="auto"/>
        <w:ind w:left="142" w:hanging="426"/>
        <w:contextualSpacing w:val="0"/>
        <w:jc w:val="both"/>
        <w:rPr>
          <w:rFonts w:ascii="Verdana" w:hAnsi="Verdana" w:cs="Verdana"/>
        </w:rPr>
      </w:pPr>
      <w:r w:rsidRPr="00374BF1">
        <w:rPr>
          <w:rFonts w:ascii="Verdana" w:hAnsi="Verdana" w:cs="Verdana"/>
        </w:rPr>
        <w:t xml:space="preserve">Nevyčerpaná část jistoty bude vrácena </w:t>
      </w:r>
      <w:r w:rsidR="00972379">
        <w:rPr>
          <w:rFonts w:ascii="Verdana" w:hAnsi="Verdana" w:cs="Verdana"/>
        </w:rPr>
        <w:t>Koncesionář</w:t>
      </w:r>
      <w:r w:rsidR="004D6CFA" w:rsidRPr="00374BF1">
        <w:rPr>
          <w:rFonts w:ascii="Verdana" w:hAnsi="Verdana" w:cs="Verdana"/>
        </w:rPr>
        <w:t>i</w:t>
      </w:r>
      <w:r w:rsidRPr="00374BF1">
        <w:rPr>
          <w:rFonts w:ascii="Verdana" w:hAnsi="Verdana" w:cs="Verdana"/>
        </w:rPr>
        <w:t xml:space="preserve"> do 30 dnů po ukončení této </w:t>
      </w:r>
      <w:r w:rsidR="006F3447" w:rsidRPr="00374BF1">
        <w:rPr>
          <w:rFonts w:ascii="Verdana" w:hAnsi="Verdana" w:cs="Verdana"/>
        </w:rPr>
        <w:t>Smlouv</w:t>
      </w:r>
      <w:r w:rsidRPr="00374BF1">
        <w:rPr>
          <w:rFonts w:ascii="Verdana" w:hAnsi="Verdana" w:cs="Verdana"/>
        </w:rPr>
        <w:t>y.</w:t>
      </w:r>
    </w:p>
    <w:p w14:paraId="07D2F628" w14:textId="36ECD1EC" w:rsidR="00423C9E" w:rsidRDefault="00972379" w:rsidP="009144F2">
      <w:pPr>
        <w:pStyle w:val="Odstavecseseznamem"/>
        <w:numPr>
          <w:ilvl w:val="1"/>
          <w:numId w:val="10"/>
        </w:numPr>
        <w:tabs>
          <w:tab w:val="left" w:pos="993"/>
        </w:tabs>
        <w:spacing w:after="120" w:line="276" w:lineRule="auto"/>
        <w:ind w:left="142" w:hanging="426"/>
        <w:contextualSpacing w:val="0"/>
        <w:jc w:val="both"/>
        <w:rPr>
          <w:rFonts w:asciiTheme="majorHAnsi" w:hAnsiTheme="majorHAnsi"/>
          <w:noProof/>
        </w:rPr>
      </w:pPr>
      <w:r>
        <w:rPr>
          <w:rFonts w:ascii="Verdana" w:hAnsi="Verdana" w:cs="Verdana"/>
        </w:rPr>
        <w:t>Koncesionář</w:t>
      </w:r>
      <w:r w:rsidR="00423C9E" w:rsidRPr="00374BF1">
        <w:rPr>
          <w:rFonts w:ascii="Verdana" w:hAnsi="Verdana" w:cs="Verdana"/>
        </w:rPr>
        <w:t xml:space="preserve"> nemá nárok na slevu z </w:t>
      </w:r>
      <w:r w:rsidR="00995CC0" w:rsidRPr="00374BF1">
        <w:rPr>
          <w:rFonts w:ascii="Verdana" w:hAnsi="Verdana" w:cs="Verdana"/>
        </w:rPr>
        <w:t xml:space="preserve">koncesního poplatku </w:t>
      </w:r>
      <w:r w:rsidR="00423C9E" w:rsidRPr="00374BF1">
        <w:rPr>
          <w:rFonts w:ascii="Verdana" w:hAnsi="Verdana" w:cs="Verdana"/>
        </w:rPr>
        <w:t>z důvodů negativních vlivů provozu železnice, s kterýmžto omezením</w:t>
      </w:r>
      <w:r w:rsidR="00423C9E" w:rsidRPr="007E6927">
        <w:rPr>
          <w:rFonts w:asciiTheme="majorHAnsi" w:hAnsiTheme="majorHAnsi"/>
          <w:noProof/>
        </w:rPr>
        <w:t xml:space="preserve"> svého užívacího práva je </w:t>
      </w:r>
      <w:r>
        <w:rPr>
          <w:rFonts w:asciiTheme="majorHAnsi" w:hAnsiTheme="majorHAnsi"/>
          <w:noProof/>
        </w:rPr>
        <w:t>Koncesionář</w:t>
      </w:r>
      <w:r w:rsidR="00423C9E" w:rsidRPr="007E6927">
        <w:rPr>
          <w:rFonts w:asciiTheme="majorHAnsi" w:hAnsiTheme="majorHAnsi"/>
          <w:noProof/>
        </w:rPr>
        <w:t xml:space="preserve"> </w:t>
      </w:r>
      <w:r w:rsidR="00563A6C" w:rsidRPr="007E6927">
        <w:rPr>
          <w:rFonts w:asciiTheme="majorHAnsi" w:hAnsiTheme="majorHAnsi"/>
          <w:noProof/>
        </w:rPr>
        <w:t xml:space="preserve">plně </w:t>
      </w:r>
      <w:r w:rsidR="00423C9E" w:rsidRPr="007E6927">
        <w:rPr>
          <w:rFonts w:asciiTheme="majorHAnsi" w:hAnsiTheme="majorHAnsi"/>
          <w:noProof/>
        </w:rPr>
        <w:t>srozuměn.</w:t>
      </w:r>
    </w:p>
    <w:p w14:paraId="2723D570" w14:textId="3E2BF38F" w:rsidR="00940BC2" w:rsidRDefault="00940BC2">
      <w:pPr>
        <w:rPr>
          <w:rFonts w:ascii="Verdana" w:hAnsi="Verdana"/>
        </w:rPr>
      </w:pPr>
      <w:r>
        <w:rPr>
          <w:rFonts w:ascii="Verdana" w:hAnsi="Verdana"/>
        </w:rPr>
        <w:br w:type="page"/>
      </w:r>
    </w:p>
    <w:p w14:paraId="3D49E307" w14:textId="77777777" w:rsidR="00265472" w:rsidRDefault="00265472" w:rsidP="00265472">
      <w:pPr>
        <w:spacing w:after="0"/>
        <w:ind w:left="1134"/>
        <w:rPr>
          <w:rFonts w:ascii="Verdana" w:hAnsi="Verdana"/>
        </w:rPr>
      </w:pPr>
    </w:p>
    <w:p w14:paraId="06AD440A" w14:textId="7202FE29" w:rsidR="0064739E" w:rsidRPr="00645942" w:rsidRDefault="0064739E" w:rsidP="00BB64DF">
      <w:pPr>
        <w:pStyle w:val="Odstavecseseznamem"/>
        <w:numPr>
          <w:ilvl w:val="0"/>
          <w:numId w:val="5"/>
        </w:numPr>
        <w:spacing w:after="0"/>
        <w:jc w:val="center"/>
        <w:rPr>
          <w:rFonts w:ascii="Verdana,Bold" w:hAnsi="Verdana,Bold" w:cs="Verdana,Bold"/>
          <w:b/>
          <w:bCs/>
        </w:rPr>
      </w:pPr>
      <w:r w:rsidRPr="00645942">
        <w:rPr>
          <w:rFonts w:asciiTheme="majorHAnsi" w:hAnsiTheme="majorHAnsi"/>
          <w:b/>
          <w:noProof/>
        </w:rPr>
        <w:t>Pojištění</w:t>
      </w:r>
    </w:p>
    <w:p w14:paraId="77DD51C5" w14:textId="77777777" w:rsidR="00E677F1" w:rsidRDefault="00E677F1" w:rsidP="00E677F1">
      <w:pPr>
        <w:pStyle w:val="Odstavecseseznamem"/>
        <w:spacing w:after="0"/>
        <w:ind w:left="1080"/>
        <w:rPr>
          <w:rFonts w:ascii="Verdana,Bold" w:hAnsi="Verdana,Bold" w:cs="Verdana,Bold"/>
          <w:b/>
          <w:bCs/>
        </w:rPr>
      </w:pPr>
    </w:p>
    <w:p w14:paraId="0BCC7D80" w14:textId="7BB9D7A3" w:rsidR="0064739E" w:rsidRPr="00D04392" w:rsidRDefault="00972379" w:rsidP="00D04392">
      <w:pPr>
        <w:pStyle w:val="Odstavecseseznamem"/>
        <w:numPr>
          <w:ilvl w:val="0"/>
          <w:numId w:val="15"/>
        </w:numPr>
        <w:spacing w:after="120" w:line="276" w:lineRule="auto"/>
        <w:ind w:left="142" w:hanging="426"/>
        <w:jc w:val="both"/>
        <w:rPr>
          <w:rFonts w:asciiTheme="majorHAnsi" w:hAnsiTheme="majorHAnsi"/>
          <w:noProof/>
        </w:rPr>
      </w:pPr>
      <w:r>
        <w:rPr>
          <w:rFonts w:ascii="Verdana" w:hAnsi="Verdana" w:cs="Verdana"/>
        </w:rPr>
        <w:t>Koncesionář</w:t>
      </w:r>
      <w:r w:rsidR="0064739E" w:rsidRPr="00D04392">
        <w:rPr>
          <w:rFonts w:ascii="Verdana" w:hAnsi="Verdana" w:cs="Verdana"/>
        </w:rPr>
        <w:t xml:space="preserve"> je povinen udržovat v platnosti po celou dobu trvání této Smlouvy pojistnou smlouvu</w:t>
      </w:r>
      <w:r w:rsidR="0064739E" w:rsidRPr="00D04392">
        <w:rPr>
          <w:rFonts w:asciiTheme="majorHAnsi" w:hAnsiTheme="majorHAnsi"/>
          <w:noProof/>
        </w:rPr>
        <w:t xml:space="preserve">, jejímž předmětem je pojištění odpovědnosti za újmu způsobenou </w:t>
      </w:r>
      <w:r>
        <w:rPr>
          <w:rFonts w:asciiTheme="majorHAnsi" w:hAnsiTheme="majorHAnsi"/>
          <w:noProof/>
        </w:rPr>
        <w:t>Koncesionář</w:t>
      </w:r>
      <w:r w:rsidR="0064739E" w:rsidRPr="00D04392">
        <w:rPr>
          <w:rFonts w:asciiTheme="majorHAnsi" w:hAnsiTheme="majorHAnsi"/>
          <w:noProof/>
        </w:rPr>
        <w:t xml:space="preserve">em Zadavateli nebo jakékoliv třetí osobě s limitem pojistného plnění ve výši min. </w:t>
      </w:r>
      <w:r w:rsidR="00383EE7" w:rsidRPr="00645942">
        <w:rPr>
          <w:rFonts w:asciiTheme="majorHAnsi" w:hAnsiTheme="majorHAnsi"/>
          <w:noProof/>
        </w:rPr>
        <w:t>2.000.</w:t>
      </w:r>
      <w:r w:rsidR="0064739E" w:rsidRPr="00645942">
        <w:rPr>
          <w:rFonts w:asciiTheme="majorHAnsi" w:hAnsiTheme="majorHAnsi"/>
          <w:noProof/>
        </w:rPr>
        <w:t>000,- Kč</w:t>
      </w:r>
      <w:r w:rsidR="0064739E" w:rsidRPr="00D04392">
        <w:rPr>
          <w:rFonts w:asciiTheme="majorHAnsi" w:hAnsiTheme="majorHAnsi"/>
          <w:noProof/>
        </w:rPr>
        <w:t xml:space="preserve"> </w:t>
      </w:r>
      <w:r w:rsidR="009F3C93" w:rsidRPr="00D04392">
        <w:rPr>
          <w:rFonts w:asciiTheme="majorHAnsi" w:hAnsiTheme="majorHAnsi"/>
          <w:noProof/>
        </w:rPr>
        <w:t>za rok</w:t>
      </w:r>
      <w:r w:rsidR="0064739E" w:rsidRPr="00D04392">
        <w:rPr>
          <w:rFonts w:asciiTheme="majorHAnsi" w:hAnsiTheme="majorHAnsi"/>
          <w:noProof/>
        </w:rPr>
        <w:t>.</w:t>
      </w:r>
    </w:p>
    <w:p w14:paraId="4ACA28A3" w14:textId="7763AE93" w:rsidR="002A0B7F" w:rsidRPr="0064739E"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4739E" w:rsidRPr="00374BF1">
        <w:rPr>
          <w:rFonts w:asciiTheme="majorHAnsi" w:hAnsiTheme="majorHAnsi"/>
          <w:noProof/>
        </w:rPr>
        <w:t xml:space="preserve"> je povinen za každý den, po který není pojištěn, zaplatit Zadav</w:t>
      </w:r>
      <w:r w:rsidR="00C266B9">
        <w:rPr>
          <w:rFonts w:asciiTheme="majorHAnsi" w:hAnsiTheme="majorHAnsi"/>
          <w:noProof/>
        </w:rPr>
        <w:t>ateli smluvní pokutu ve výši 5.0</w:t>
      </w:r>
      <w:r w:rsidR="0064739E" w:rsidRPr="00374BF1">
        <w:rPr>
          <w:rFonts w:asciiTheme="majorHAnsi" w:hAnsiTheme="majorHAnsi"/>
          <w:noProof/>
        </w:rPr>
        <w:t xml:space="preserve">00,- Kč. V případě, že doba, po kterou nebyl </w:t>
      </w:r>
      <w:r>
        <w:rPr>
          <w:rFonts w:asciiTheme="majorHAnsi" w:hAnsiTheme="majorHAnsi"/>
          <w:noProof/>
        </w:rPr>
        <w:t>Koncesionář</w:t>
      </w:r>
      <w:r w:rsidR="0064739E" w:rsidRPr="00374BF1">
        <w:rPr>
          <w:rFonts w:asciiTheme="majorHAnsi" w:hAnsiTheme="majorHAnsi"/>
          <w:noProof/>
        </w:rPr>
        <w:t xml:space="preserve"> pojištěn, překročila po dobu trvání Smlouvy více jak 20 kalendářních dnů, je Zadavatel oprávněn odstoupit od Smlouvy.</w:t>
      </w:r>
    </w:p>
    <w:p w14:paraId="4B8A38CB" w14:textId="77777777" w:rsidR="008B4573" w:rsidRPr="002A0B7F" w:rsidRDefault="008B4573" w:rsidP="00E64F79">
      <w:pPr>
        <w:spacing w:after="0"/>
        <w:jc w:val="both"/>
        <w:rPr>
          <w:rFonts w:asciiTheme="majorHAnsi" w:hAnsiTheme="majorHAnsi"/>
          <w:noProof/>
        </w:rPr>
      </w:pPr>
    </w:p>
    <w:p w14:paraId="4885E53C" w14:textId="0E2B3FA6" w:rsidR="00423C9E" w:rsidRDefault="00423C9E" w:rsidP="00BB64DF">
      <w:pPr>
        <w:pStyle w:val="Odstavecseseznamem"/>
        <w:numPr>
          <w:ilvl w:val="0"/>
          <w:numId w:val="5"/>
        </w:numPr>
        <w:spacing w:after="0"/>
        <w:jc w:val="center"/>
        <w:rPr>
          <w:rFonts w:asciiTheme="majorHAnsi" w:hAnsiTheme="majorHAnsi"/>
          <w:b/>
          <w:noProof/>
        </w:rPr>
      </w:pPr>
      <w:r w:rsidRPr="00D431ED">
        <w:rPr>
          <w:rFonts w:asciiTheme="majorHAnsi" w:hAnsiTheme="majorHAnsi"/>
          <w:b/>
          <w:noProof/>
        </w:rPr>
        <w:t>Práva a povinnosti smluvních stran</w:t>
      </w:r>
    </w:p>
    <w:p w14:paraId="2C356BD8" w14:textId="77777777" w:rsidR="00374BF1" w:rsidRPr="00D431ED" w:rsidRDefault="00374BF1" w:rsidP="00374BF1">
      <w:pPr>
        <w:pStyle w:val="Odstavecseseznamem"/>
        <w:spacing w:after="0"/>
        <w:ind w:left="1080"/>
        <w:rPr>
          <w:rFonts w:asciiTheme="majorHAnsi" w:hAnsiTheme="majorHAnsi"/>
          <w:b/>
          <w:noProof/>
        </w:rPr>
      </w:pPr>
    </w:p>
    <w:p w14:paraId="51802F13" w14:textId="4205BE5E" w:rsidR="009144F2" w:rsidRDefault="004D6CFA" w:rsidP="009144F2">
      <w:pPr>
        <w:pStyle w:val="Odstavecseseznamem"/>
        <w:numPr>
          <w:ilvl w:val="0"/>
          <w:numId w:val="11"/>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Zadavatel</w:t>
      </w:r>
      <w:r w:rsidR="00423C9E" w:rsidRPr="009144F2">
        <w:rPr>
          <w:rFonts w:asciiTheme="majorHAnsi" w:hAnsiTheme="majorHAnsi"/>
          <w:noProof/>
        </w:rPr>
        <w:t xml:space="preserve"> je povinen umožnit </w:t>
      </w:r>
      <w:r w:rsidR="00972379">
        <w:rPr>
          <w:rFonts w:asciiTheme="majorHAnsi" w:hAnsiTheme="majorHAnsi"/>
          <w:noProof/>
        </w:rPr>
        <w:t>Koncesionář</w:t>
      </w:r>
      <w:r w:rsidRPr="009144F2">
        <w:rPr>
          <w:rFonts w:asciiTheme="majorHAnsi" w:hAnsiTheme="majorHAnsi"/>
          <w:noProof/>
        </w:rPr>
        <w:t>i</w:t>
      </w:r>
      <w:r w:rsidR="00423C9E" w:rsidRPr="009144F2">
        <w:rPr>
          <w:rFonts w:asciiTheme="majorHAnsi" w:hAnsiTheme="majorHAnsi"/>
          <w:noProof/>
        </w:rPr>
        <w:t xml:space="preserve"> užívání </w:t>
      </w:r>
      <w:r w:rsidR="008D0DAE" w:rsidRPr="009144F2">
        <w:rPr>
          <w:rFonts w:asciiTheme="majorHAnsi" w:hAnsiTheme="majorHAnsi"/>
          <w:noProof/>
        </w:rPr>
        <w:t>prostor, jež jsou předmětem</w:t>
      </w:r>
      <w:r w:rsidR="00423C9E" w:rsidRPr="009144F2">
        <w:rPr>
          <w:rFonts w:asciiTheme="majorHAnsi" w:hAnsiTheme="majorHAnsi"/>
          <w:noProof/>
        </w:rPr>
        <w:t xml:space="preserve"> nájmu.</w:t>
      </w:r>
    </w:p>
    <w:p w14:paraId="5BD15F7F" w14:textId="0C9570B2" w:rsidR="00566E96" w:rsidRPr="009144F2" w:rsidRDefault="00972379" w:rsidP="009144F2">
      <w:pPr>
        <w:pStyle w:val="Odstavecseseznamem"/>
        <w:numPr>
          <w:ilvl w:val="0"/>
          <w:numId w:val="11"/>
        </w:numPr>
        <w:tabs>
          <w:tab w:val="left" w:pos="993"/>
        </w:tabs>
        <w:spacing w:after="120" w:line="276" w:lineRule="auto"/>
        <w:ind w:left="142" w:hanging="426"/>
        <w:jc w:val="both"/>
        <w:rPr>
          <w:rFonts w:asciiTheme="majorHAnsi" w:hAnsiTheme="majorHAnsi"/>
          <w:noProof/>
        </w:rPr>
      </w:pPr>
      <w:r>
        <w:rPr>
          <w:rFonts w:asciiTheme="majorHAnsi" w:hAnsiTheme="majorHAnsi"/>
          <w:noProof/>
        </w:rPr>
        <w:t>Koncesionář</w:t>
      </w:r>
      <w:r w:rsidR="00566E96" w:rsidRPr="009144F2">
        <w:rPr>
          <w:rFonts w:asciiTheme="majorHAnsi" w:hAnsiTheme="majorHAnsi"/>
          <w:noProof/>
        </w:rPr>
        <w:t xml:space="preserve"> je povinen provést </w:t>
      </w:r>
      <w:r w:rsidR="006D58BB" w:rsidRPr="009144F2">
        <w:rPr>
          <w:rFonts w:asciiTheme="majorHAnsi" w:hAnsiTheme="majorHAnsi"/>
          <w:noProof/>
        </w:rPr>
        <w:t xml:space="preserve">na vlastní náklady a odpovědnost </w:t>
      </w:r>
      <w:r w:rsidR="00566E96" w:rsidRPr="009144F2">
        <w:rPr>
          <w:rFonts w:asciiTheme="majorHAnsi" w:hAnsiTheme="majorHAnsi"/>
          <w:noProof/>
        </w:rPr>
        <w:t>instalaci všech Zařízení a</w:t>
      </w:r>
      <w:r w:rsidR="00FD73ED" w:rsidRPr="009144F2">
        <w:rPr>
          <w:rFonts w:asciiTheme="majorHAnsi" w:hAnsiTheme="majorHAnsi"/>
          <w:noProof/>
        </w:rPr>
        <w:t xml:space="preserve"> příslušné technologie a</w:t>
      </w:r>
      <w:r w:rsidR="00566E96" w:rsidRPr="009144F2">
        <w:rPr>
          <w:rFonts w:asciiTheme="majorHAnsi" w:hAnsiTheme="majorHAnsi"/>
          <w:noProof/>
        </w:rPr>
        <w:t xml:space="preserve"> zajistit jejich plnou funkčnost nejpozději </w:t>
      </w:r>
      <w:r w:rsidR="00566E96" w:rsidRPr="00F21F52">
        <w:rPr>
          <w:rFonts w:asciiTheme="majorHAnsi" w:hAnsiTheme="majorHAnsi"/>
          <w:noProof/>
        </w:rPr>
        <w:t xml:space="preserve">do </w:t>
      </w:r>
      <w:r w:rsidR="004C28EC" w:rsidRPr="00F21F52">
        <w:rPr>
          <w:rFonts w:asciiTheme="majorHAnsi" w:hAnsiTheme="majorHAnsi"/>
          <w:noProof/>
        </w:rPr>
        <w:t xml:space="preserve">60 </w:t>
      </w:r>
      <w:r w:rsidR="00566E96" w:rsidRPr="00F21F52">
        <w:rPr>
          <w:rFonts w:asciiTheme="majorHAnsi" w:hAnsiTheme="majorHAnsi"/>
          <w:noProof/>
        </w:rPr>
        <w:t>dn</w:t>
      </w:r>
      <w:r w:rsidR="00566E96" w:rsidRPr="009144F2">
        <w:rPr>
          <w:rFonts w:asciiTheme="majorHAnsi" w:hAnsiTheme="majorHAnsi"/>
          <w:noProof/>
        </w:rPr>
        <w:t xml:space="preserve">ů ode dne nabytí účinnosti této Smlouvy. </w:t>
      </w:r>
      <w:r w:rsidR="00187F6B">
        <w:rPr>
          <w:rFonts w:asciiTheme="majorHAnsi" w:hAnsiTheme="majorHAnsi"/>
          <w:noProof/>
        </w:rPr>
        <w:t>Součástí výše uvedené povinnosti je mimo jiné i plné napojení zařízení na příslušné zdroje energií a odpadů.</w:t>
      </w:r>
    </w:p>
    <w:p w14:paraId="06F88E52" w14:textId="7CFBA9F1" w:rsidR="00265472" w:rsidRDefault="00972379" w:rsidP="0026547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4" w:name="_Hlk145067747"/>
      <w:r>
        <w:rPr>
          <w:rFonts w:asciiTheme="majorHAnsi" w:hAnsiTheme="majorHAnsi"/>
          <w:noProof/>
        </w:rPr>
        <w:t>Koncesionář</w:t>
      </w:r>
      <w:r w:rsidR="00FD73ED">
        <w:rPr>
          <w:rFonts w:asciiTheme="majorHAnsi" w:hAnsiTheme="majorHAnsi"/>
          <w:noProof/>
        </w:rPr>
        <w:t xml:space="preserve"> je povinen zajistit mechanismus</w:t>
      </w:r>
      <w:r w:rsidR="00AC06F7">
        <w:rPr>
          <w:rFonts w:asciiTheme="majorHAnsi" w:hAnsiTheme="majorHAnsi"/>
          <w:noProof/>
        </w:rPr>
        <w:t xml:space="preserve"> či technologii omezující denní </w:t>
      </w:r>
      <w:r w:rsidR="00F130FD">
        <w:rPr>
          <w:rFonts w:asciiTheme="majorHAnsi" w:hAnsiTheme="majorHAnsi"/>
          <w:noProof/>
        </w:rPr>
        <w:t xml:space="preserve">a jednorázový </w:t>
      </w:r>
      <w:r w:rsidR="00FD73ED">
        <w:rPr>
          <w:rFonts w:asciiTheme="majorHAnsi" w:hAnsiTheme="majorHAnsi"/>
          <w:noProof/>
        </w:rPr>
        <w:t>odběr filtrované vody</w:t>
      </w:r>
      <w:r w:rsidR="00383EE7">
        <w:rPr>
          <w:rFonts w:asciiTheme="majorHAnsi" w:hAnsiTheme="majorHAnsi"/>
          <w:noProof/>
        </w:rPr>
        <w:t xml:space="preserve"> pro </w:t>
      </w:r>
      <w:r w:rsidR="00C266B9">
        <w:rPr>
          <w:rFonts w:asciiTheme="majorHAnsi" w:hAnsiTheme="majorHAnsi"/>
          <w:noProof/>
        </w:rPr>
        <w:t>jednu osobu</w:t>
      </w:r>
      <w:r w:rsidR="00AC06F7">
        <w:rPr>
          <w:rFonts w:asciiTheme="majorHAnsi" w:hAnsiTheme="majorHAnsi"/>
          <w:noProof/>
        </w:rPr>
        <w:t>. Maximální denní limit pro odběr filtrované vody ze Zařízení pro jednu osobu</w:t>
      </w:r>
      <w:r w:rsidR="00FD73ED">
        <w:rPr>
          <w:rFonts w:asciiTheme="majorHAnsi" w:hAnsiTheme="majorHAnsi"/>
          <w:noProof/>
        </w:rPr>
        <w:t xml:space="preserve"> </w:t>
      </w:r>
      <w:r w:rsidR="008A7B6A">
        <w:rPr>
          <w:rFonts w:asciiTheme="majorHAnsi" w:hAnsiTheme="majorHAnsi"/>
          <w:noProof/>
        </w:rPr>
        <w:t>činí</w:t>
      </w:r>
      <w:r w:rsidR="001061C8">
        <w:rPr>
          <w:rFonts w:asciiTheme="majorHAnsi" w:hAnsiTheme="majorHAnsi"/>
          <w:noProof/>
        </w:rPr>
        <w:t xml:space="preserve"> </w:t>
      </w:r>
      <w:r w:rsidR="001061C8" w:rsidRPr="001061C8">
        <w:rPr>
          <w:rFonts w:asciiTheme="majorHAnsi" w:hAnsiTheme="majorHAnsi"/>
          <w:noProof/>
          <w:highlight w:val="green"/>
        </w:rPr>
        <w:t>..</w:t>
      </w:r>
      <w:r w:rsidR="00CA558B" w:rsidRPr="00CA558B">
        <w:rPr>
          <w:rFonts w:asciiTheme="majorHAnsi" w:hAnsiTheme="majorHAnsi"/>
          <w:noProof/>
          <w:highlight w:val="green"/>
        </w:rPr>
        <w:t>…</w:t>
      </w:r>
      <w:r w:rsidR="00CA558B">
        <w:rPr>
          <w:rFonts w:asciiTheme="majorHAnsi" w:hAnsiTheme="majorHAnsi"/>
          <w:noProof/>
        </w:rPr>
        <w:t xml:space="preserve"> </w:t>
      </w:r>
      <w:r w:rsidR="001061C8">
        <w:rPr>
          <w:rFonts w:asciiTheme="majorHAnsi" w:hAnsiTheme="majorHAnsi"/>
          <w:noProof/>
        </w:rPr>
        <w:t xml:space="preserve">litrů </w:t>
      </w:r>
      <w:r w:rsidR="00CA558B" w:rsidRPr="0002107A">
        <w:rPr>
          <w:rFonts w:asciiTheme="majorHAnsi" w:hAnsiTheme="majorHAnsi"/>
          <w:noProof/>
          <w:highlight w:val="yellow"/>
        </w:rPr>
        <w:t xml:space="preserve">[BUDE DOPLNĚNO DLE NABÍDKY – </w:t>
      </w:r>
      <w:r w:rsidR="00CA558B">
        <w:rPr>
          <w:rFonts w:asciiTheme="majorHAnsi" w:hAnsiTheme="majorHAnsi"/>
          <w:noProof/>
          <w:highlight w:val="yellow"/>
        </w:rPr>
        <w:t xml:space="preserve">MAXIMÁLNĚ </w:t>
      </w:r>
      <w:r w:rsidR="00CA558B" w:rsidRPr="0002107A">
        <w:rPr>
          <w:rFonts w:asciiTheme="majorHAnsi" w:hAnsiTheme="majorHAnsi"/>
          <w:noProof/>
          <w:highlight w:val="yellow"/>
        </w:rPr>
        <w:t>VŠAK 5</w:t>
      </w:r>
      <w:r w:rsidR="00CA558B">
        <w:rPr>
          <w:rFonts w:asciiTheme="majorHAnsi" w:hAnsiTheme="majorHAnsi"/>
          <w:noProof/>
          <w:highlight w:val="yellow"/>
        </w:rPr>
        <w:t xml:space="preserve"> LITRŮ</w:t>
      </w:r>
      <w:r w:rsidR="00CA558B" w:rsidRPr="0002107A">
        <w:rPr>
          <w:rFonts w:asciiTheme="majorHAnsi" w:hAnsiTheme="majorHAnsi"/>
          <w:noProof/>
          <w:highlight w:val="yellow"/>
        </w:rPr>
        <w:t>]</w:t>
      </w:r>
      <w:r w:rsidR="00AC06F7">
        <w:rPr>
          <w:rFonts w:asciiTheme="majorHAnsi" w:hAnsiTheme="majorHAnsi"/>
          <w:noProof/>
        </w:rPr>
        <w:t xml:space="preserve">. </w:t>
      </w:r>
      <w:r w:rsidR="00F130FD">
        <w:rPr>
          <w:rFonts w:asciiTheme="majorHAnsi" w:hAnsiTheme="majorHAnsi"/>
          <w:noProof/>
        </w:rPr>
        <w:t>Maximální jednorázový limit pro odběr filtrované vody</w:t>
      </w:r>
      <w:r w:rsidR="0070170A">
        <w:rPr>
          <w:rFonts w:asciiTheme="majorHAnsi" w:hAnsiTheme="majorHAnsi"/>
          <w:noProof/>
        </w:rPr>
        <w:t xml:space="preserve"> ze Zařízení činí </w:t>
      </w:r>
      <w:r w:rsidR="00885DFA">
        <w:rPr>
          <w:rFonts w:asciiTheme="majorHAnsi" w:hAnsiTheme="majorHAnsi"/>
          <w:noProof/>
        </w:rPr>
        <w:t>3</w:t>
      </w:r>
      <w:r w:rsidR="0070170A">
        <w:rPr>
          <w:rFonts w:asciiTheme="majorHAnsi" w:hAnsiTheme="majorHAnsi"/>
          <w:noProof/>
        </w:rPr>
        <w:t xml:space="preserve"> litry.</w:t>
      </w:r>
      <w:bookmarkEnd w:id="4"/>
      <w:r w:rsidR="00F130FD">
        <w:rPr>
          <w:rFonts w:asciiTheme="majorHAnsi" w:hAnsiTheme="majorHAnsi"/>
          <w:noProof/>
        </w:rPr>
        <w:t xml:space="preserve"> </w:t>
      </w:r>
    </w:p>
    <w:p w14:paraId="26033090" w14:textId="2A9096C3" w:rsidR="006809A9" w:rsidRPr="00265472" w:rsidRDefault="006809A9" w:rsidP="0026547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5" w:name="_Hlk145068013"/>
      <w:r w:rsidRPr="00265472">
        <w:rPr>
          <w:rFonts w:asciiTheme="majorHAnsi" w:hAnsiTheme="majorHAnsi"/>
          <w:noProof/>
        </w:rPr>
        <w:t>Zadavatel je povinen zajistit bezodkladně po uzavření této Smlouvy</w:t>
      </w:r>
      <w:r w:rsidR="0070170A">
        <w:rPr>
          <w:rFonts w:asciiTheme="majorHAnsi" w:hAnsiTheme="majorHAnsi"/>
          <w:noProof/>
        </w:rPr>
        <w:t xml:space="preserve"> činnosti vyjmenované </w:t>
      </w:r>
      <w:r w:rsidR="003A30BC">
        <w:rPr>
          <w:rFonts w:asciiTheme="majorHAnsi" w:hAnsiTheme="majorHAnsi"/>
          <w:noProof/>
        </w:rPr>
        <w:t>v této Smlouvě</w:t>
      </w:r>
      <w:r w:rsidR="009871B1">
        <w:rPr>
          <w:rFonts w:asciiTheme="majorHAnsi" w:hAnsiTheme="majorHAnsi"/>
          <w:noProof/>
        </w:rPr>
        <w:t>,</w:t>
      </w:r>
      <w:r w:rsidR="003A30BC">
        <w:rPr>
          <w:rFonts w:asciiTheme="majorHAnsi" w:hAnsiTheme="majorHAnsi"/>
          <w:noProof/>
        </w:rPr>
        <w:t xml:space="preserve"> z</w:t>
      </w:r>
      <w:r w:rsidR="009871B1">
        <w:rPr>
          <w:rFonts w:asciiTheme="majorHAnsi" w:hAnsiTheme="majorHAnsi"/>
          <w:noProof/>
        </w:rPr>
        <w:t>e</w:t>
      </w:r>
      <w:r w:rsidR="003A30BC">
        <w:rPr>
          <w:rFonts w:asciiTheme="majorHAnsi" w:hAnsiTheme="majorHAnsi"/>
          <w:noProof/>
        </w:rPr>
        <w:t xml:space="preserve">jména </w:t>
      </w:r>
      <w:r w:rsidR="0070170A">
        <w:rPr>
          <w:rFonts w:asciiTheme="majorHAnsi" w:hAnsiTheme="majorHAnsi"/>
          <w:noProof/>
        </w:rPr>
        <w:t xml:space="preserve">v Příloze č. 1 </w:t>
      </w:r>
      <w:r w:rsidR="0070170A" w:rsidRPr="00265472">
        <w:rPr>
          <w:rFonts w:asciiTheme="majorHAnsi" w:hAnsiTheme="majorHAnsi"/>
          <w:noProof/>
        </w:rPr>
        <w:t xml:space="preserve">- </w:t>
      </w:r>
      <w:r w:rsidR="0070170A" w:rsidRPr="00265472">
        <w:rPr>
          <w:rFonts w:asciiTheme="majorHAnsi" w:hAnsiTheme="majorHAnsi"/>
          <w:i/>
          <w:noProof/>
        </w:rPr>
        <w:t>Seznam lokalit včetně specifikace prostor</w:t>
      </w:r>
      <w:r w:rsidR="0070170A">
        <w:rPr>
          <w:rFonts w:asciiTheme="majorHAnsi" w:hAnsiTheme="majorHAnsi"/>
          <w:noProof/>
        </w:rPr>
        <w:t xml:space="preserve"> </w:t>
      </w:r>
      <w:r w:rsidR="003A30BC">
        <w:rPr>
          <w:rFonts w:asciiTheme="majorHAnsi" w:hAnsiTheme="majorHAnsi"/>
          <w:noProof/>
        </w:rPr>
        <w:t>umožňující</w:t>
      </w:r>
      <w:r w:rsidRPr="00265472">
        <w:rPr>
          <w:rFonts w:asciiTheme="majorHAnsi" w:hAnsiTheme="majorHAnsi"/>
          <w:noProof/>
        </w:rPr>
        <w:t>napojení Zařízení a jeho technologie do sítě rozvodů elektřiny, kanalizace a pitné vody</w:t>
      </w:r>
      <w:r w:rsidR="004C28EC" w:rsidRPr="00265472">
        <w:rPr>
          <w:rFonts w:asciiTheme="majorHAnsi" w:hAnsiTheme="majorHAnsi"/>
          <w:noProof/>
        </w:rPr>
        <w:t xml:space="preserve"> v lokalitách</w:t>
      </w:r>
      <w:r w:rsidRPr="00265472">
        <w:rPr>
          <w:rFonts w:asciiTheme="majorHAnsi" w:hAnsiTheme="majorHAnsi"/>
          <w:noProof/>
        </w:rPr>
        <w:t>.</w:t>
      </w:r>
      <w:r w:rsidR="003A30BC">
        <w:rPr>
          <w:rFonts w:asciiTheme="majorHAnsi" w:hAnsiTheme="majorHAnsi"/>
          <w:noProof/>
        </w:rPr>
        <w:t xml:space="preserve"> Zbylé nezbytné úkony je povine</w:t>
      </w:r>
      <w:r w:rsidR="009871B1">
        <w:rPr>
          <w:rFonts w:asciiTheme="majorHAnsi" w:hAnsiTheme="majorHAnsi"/>
          <w:noProof/>
        </w:rPr>
        <w:t>n</w:t>
      </w:r>
      <w:r w:rsidR="003A30BC">
        <w:rPr>
          <w:rFonts w:asciiTheme="majorHAnsi" w:hAnsiTheme="majorHAnsi"/>
          <w:noProof/>
        </w:rPr>
        <w:t xml:space="preserve"> provést Koncesionář.</w:t>
      </w:r>
      <w:bookmarkEnd w:id="5"/>
      <w:r w:rsidRPr="00265472">
        <w:rPr>
          <w:rFonts w:asciiTheme="majorHAnsi" w:hAnsiTheme="majorHAnsi"/>
          <w:noProof/>
        </w:rPr>
        <w:t xml:space="preserve"> </w:t>
      </w:r>
    </w:p>
    <w:p w14:paraId="567DC274" w14:textId="4AA8AEBA" w:rsidR="00BB2197"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24CB8" w:rsidRPr="00D431ED">
        <w:rPr>
          <w:rFonts w:asciiTheme="majorHAnsi" w:hAnsiTheme="majorHAnsi"/>
          <w:noProof/>
        </w:rPr>
        <w:t xml:space="preserve"> je povinen informovat </w:t>
      </w:r>
      <w:r w:rsidR="004D6CFA" w:rsidRPr="00D431ED">
        <w:rPr>
          <w:rFonts w:asciiTheme="majorHAnsi" w:hAnsiTheme="majorHAnsi"/>
          <w:noProof/>
        </w:rPr>
        <w:t>Zadavatel</w:t>
      </w:r>
      <w:r w:rsidR="00424CB8" w:rsidRPr="00D431ED">
        <w:rPr>
          <w:rFonts w:asciiTheme="majorHAnsi" w:hAnsiTheme="majorHAnsi"/>
          <w:noProof/>
        </w:rPr>
        <w:t xml:space="preserve">e o všech skutečnostech, které mohou ohrozit splnění jeho povinnosti dle odst. 2 </w:t>
      </w:r>
      <w:r w:rsidR="00566E96">
        <w:rPr>
          <w:rFonts w:asciiTheme="majorHAnsi" w:hAnsiTheme="majorHAnsi"/>
          <w:noProof/>
        </w:rPr>
        <w:t xml:space="preserve"> tohoto článku</w:t>
      </w:r>
      <w:r w:rsidR="00424CB8" w:rsidRPr="00D431ED">
        <w:rPr>
          <w:rFonts w:asciiTheme="majorHAnsi" w:hAnsiTheme="majorHAnsi"/>
          <w:noProof/>
        </w:rPr>
        <w:t xml:space="preserve">, nebo které mohou vést k výpadkům provozu </w:t>
      </w:r>
      <w:r w:rsidR="00566E96">
        <w:rPr>
          <w:rFonts w:asciiTheme="majorHAnsi" w:hAnsiTheme="majorHAnsi"/>
          <w:noProof/>
        </w:rPr>
        <w:t>již instalovaných Zařízení</w:t>
      </w:r>
      <w:r w:rsidR="00424CB8" w:rsidRPr="00D431ED">
        <w:rPr>
          <w:rFonts w:asciiTheme="majorHAnsi" w:hAnsiTheme="majorHAnsi"/>
          <w:noProof/>
        </w:rPr>
        <w:t>.</w:t>
      </w:r>
    </w:p>
    <w:p w14:paraId="7F088CF3" w14:textId="0DDD00AF" w:rsidR="00BB2197" w:rsidRPr="00BB2197"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6" w:name="_Ref129606814"/>
      <w:r>
        <w:rPr>
          <w:rFonts w:asciiTheme="majorHAnsi" w:hAnsiTheme="majorHAnsi"/>
          <w:noProof/>
        </w:rPr>
        <w:t>Koncesionář</w:t>
      </w:r>
      <w:r w:rsidR="00BB2197" w:rsidRPr="00BB2197">
        <w:rPr>
          <w:rFonts w:asciiTheme="majorHAnsi" w:hAnsiTheme="majorHAnsi"/>
          <w:noProof/>
        </w:rPr>
        <w:t xml:space="preserve"> je povinen zajistit </w:t>
      </w:r>
      <w:r w:rsidR="00BB2197">
        <w:rPr>
          <w:rFonts w:asciiTheme="majorHAnsi" w:hAnsiTheme="majorHAnsi"/>
          <w:noProof/>
        </w:rPr>
        <w:t>cestující veřejnosti po celou dobu trvání této S</w:t>
      </w:r>
      <w:r w:rsidR="00BB2197" w:rsidRPr="00BB2197">
        <w:rPr>
          <w:rFonts w:asciiTheme="majorHAnsi" w:hAnsiTheme="majorHAnsi"/>
          <w:noProof/>
        </w:rPr>
        <w:t>mlouvy dodávky filtrované vody.</w:t>
      </w:r>
      <w:bookmarkEnd w:id="6"/>
    </w:p>
    <w:p w14:paraId="3350474C" w14:textId="673C6C24" w:rsidR="00C0597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D58BB">
        <w:rPr>
          <w:rFonts w:asciiTheme="majorHAnsi" w:hAnsiTheme="majorHAnsi"/>
          <w:noProof/>
        </w:rPr>
        <w:t xml:space="preserve"> je povinen provádět po celou dobu trvání smluvního vztahu správu a údržbu všech instalovaných Zařízení a to výhradně na své náklady. </w:t>
      </w:r>
    </w:p>
    <w:p w14:paraId="6D8C8379" w14:textId="7F66883E" w:rsidR="00C0597B" w:rsidRPr="005245C2"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7" w:name="_Ref129606834"/>
      <w:r>
        <w:rPr>
          <w:rFonts w:asciiTheme="majorHAnsi" w:hAnsiTheme="majorHAnsi"/>
          <w:noProof/>
        </w:rPr>
        <w:t>Koncesionář</w:t>
      </w:r>
      <w:r w:rsidR="00C0597B" w:rsidRPr="00374BF1">
        <w:rPr>
          <w:rFonts w:asciiTheme="majorHAnsi" w:hAnsiTheme="majorHAnsi"/>
          <w:noProof/>
        </w:rPr>
        <w:t xml:space="preserve"> je povinen zajistit funkčnost a použitelnost Zařízení v nepřetržitém provozu. V případě drobné poruchy Zařízení či jiného technického problému zajistí </w:t>
      </w:r>
      <w:r>
        <w:rPr>
          <w:rFonts w:asciiTheme="majorHAnsi" w:hAnsiTheme="majorHAnsi"/>
          <w:noProof/>
        </w:rPr>
        <w:t>Koncesionář</w:t>
      </w:r>
      <w:r w:rsidR="00C0597B" w:rsidRPr="00374BF1">
        <w:rPr>
          <w:rFonts w:asciiTheme="majorHAnsi" w:hAnsiTheme="majorHAnsi"/>
          <w:noProof/>
        </w:rPr>
        <w:t xml:space="preserve"> servisní činnost </w:t>
      </w:r>
      <w:r w:rsidR="00E677F1">
        <w:rPr>
          <w:rFonts w:asciiTheme="majorHAnsi" w:hAnsiTheme="majorHAnsi"/>
          <w:noProof/>
        </w:rPr>
        <w:t xml:space="preserve">maximálně </w:t>
      </w:r>
      <w:r w:rsidR="00C0597B" w:rsidRPr="00374BF1">
        <w:rPr>
          <w:rFonts w:asciiTheme="majorHAnsi" w:hAnsiTheme="majorHAnsi"/>
          <w:noProof/>
        </w:rPr>
        <w:t xml:space="preserve">do </w:t>
      </w:r>
      <w:r w:rsidR="00E677F1" w:rsidRPr="00803CA3">
        <w:rPr>
          <w:rFonts w:asciiTheme="majorHAnsi" w:hAnsiTheme="majorHAnsi"/>
          <w:noProof/>
          <w:highlight w:val="green"/>
        </w:rPr>
        <w:t>X</w:t>
      </w:r>
      <w:r w:rsidR="004C28EC" w:rsidRPr="00374BF1">
        <w:rPr>
          <w:rFonts w:asciiTheme="majorHAnsi" w:hAnsiTheme="majorHAnsi"/>
          <w:noProof/>
        </w:rPr>
        <w:t xml:space="preserve"> </w:t>
      </w:r>
      <w:r w:rsidR="005245C2" w:rsidRPr="00374BF1">
        <w:rPr>
          <w:rFonts w:asciiTheme="majorHAnsi" w:hAnsiTheme="majorHAnsi"/>
          <w:noProof/>
        </w:rPr>
        <w:t>pracovních dnů</w:t>
      </w:r>
      <w:r w:rsidR="00E677F1">
        <w:rPr>
          <w:rFonts w:asciiTheme="majorHAnsi" w:hAnsiTheme="majorHAnsi"/>
          <w:noProof/>
        </w:rPr>
        <w:t xml:space="preserve">/hodin </w:t>
      </w:r>
      <w:r w:rsidR="00E677F1" w:rsidRPr="0002107A">
        <w:rPr>
          <w:rFonts w:asciiTheme="majorHAnsi" w:hAnsiTheme="majorHAnsi"/>
          <w:noProof/>
          <w:highlight w:val="yellow"/>
        </w:rPr>
        <w:t>[</w:t>
      </w:r>
      <w:r w:rsidR="00CA558B" w:rsidRPr="0002107A">
        <w:rPr>
          <w:rFonts w:asciiTheme="majorHAnsi" w:hAnsiTheme="majorHAnsi"/>
          <w:noProof/>
          <w:highlight w:val="yellow"/>
        </w:rPr>
        <w:t>BUDE DOPLNĚNO DLE NABÍDKY – MAXIMÁLNĚ VŠAK DO 5 PRACOVNÍCH DNŮ</w:t>
      </w:r>
      <w:r w:rsidR="00E677F1" w:rsidRPr="0002107A">
        <w:rPr>
          <w:rFonts w:asciiTheme="majorHAnsi" w:hAnsiTheme="majorHAnsi"/>
          <w:noProof/>
          <w:highlight w:val="yellow"/>
        </w:rPr>
        <w:t>]</w:t>
      </w:r>
      <w:r w:rsidR="00E677F1">
        <w:rPr>
          <w:rFonts w:asciiTheme="majorHAnsi" w:hAnsiTheme="majorHAnsi"/>
          <w:noProof/>
        </w:rPr>
        <w:t xml:space="preserve"> </w:t>
      </w:r>
      <w:r w:rsidR="00C0597B" w:rsidRPr="00374BF1">
        <w:rPr>
          <w:rFonts w:asciiTheme="majorHAnsi" w:hAnsiTheme="majorHAnsi"/>
          <w:noProof/>
        </w:rPr>
        <w:t xml:space="preserve"> od </w:t>
      </w:r>
      <w:r w:rsidR="007E3F64">
        <w:rPr>
          <w:rFonts w:asciiTheme="majorHAnsi" w:hAnsiTheme="majorHAnsi"/>
          <w:noProof/>
        </w:rPr>
        <w:t>výskytu</w:t>
      </w:r>
      <w:r w:rsidR="007E3F64" w:rsidRPr="00374BF1">
        <w:rPr>
          <w:rFonts w:asciiTheme="majorHAnsi" w:hAnsiTheme="majorHAnsi"/>
          <w:noProof/>
        </w:rPr>
        <w:t xml:space="preserve"> </w:t>
      </w:r>
      <w:r w:rsidR="00C0597B" w:rsidRPr="00374BF1">
        <w:rPr>
          <w:rFonts w:asciiTheme="majorHAnsi" w:hAnsiTheme="majorHAnsi"/>
          <w:noProof/>
        </w:rPr>
        <w:t xml:space="preserve">poruchy </w:t>
      </w:r>
      <w:r w:rsidR="007E3F64">
        <w:rPr>
          <w:rFonts w:asciiTheme="majorHAnsi" w:hAnsiTheme="majorHAnsi"/>
          <w:noProof/>
        </w:rPr>
        <w:t>na konkrétním Zařízení</w:t>
      </w:r>
      <w:r w:rsidR="00C0597B" w:rsidRPr="00374BF1">
        <w:rPr>
          <w:rFonts w:asciiTheme="majorHAnsi" w:hAnsiTheme="majorHAnsi"/>
          <w:noProof/>
        </w:rPr>
        <w:t>. V případě poruchy většího rozsah</w:t>
      </w:r>
      <w:r w:rsidR="005245C2" w:rsidRPr="00374BF1">
        <w:rPr>
          <w:rFonts w:asciiTheme="majorHAnsi" w:hAnsiTheme="majorHAnsi"/>
          <w:noProof/>
        </w:rPr>
        <w:t>u</w:t>
      </w:r>
      <w:r w:rsidR="00C0597B" w:rsidRPr="00374BF1">
        <w:rPr>
          <w:rFonts w:asciiTheme="majorHAnsi" w:hAnsiTheme="majorHAnsi"/>
          <w:noProof/>
        </w:rPr>
        <w:t xml:space="preserve"> či jiného technického problému je </w:t>
      </w:r>
      <w:r>
        <w:rPr>
          <w:rFonts w:asciiTheme="majorHAnsi" w:hAnsiTheme="majorHAnsi"/>
          <w:noProof/>
        </w:rPr>
        <w:t>Koncesionář</w:t>
      </w:r>
      <w:r w:rsidR="00C0597B" w:rsidRPr="00374BF1">
        <w:rPr>
          <w:rFonts w:asciiTheme="majorHAnsi" w:hAnsiTheme="majorHAnsi"/>
          <w:noProof/>
        </w:rPr>
        <w:t xml:space="preserve"> povinen odstranit tuto poruchu či zajistit výměnu celého Zařízení za nové stejných vlastností do </w:t>
      </w:r>
      <w:r w:rsidR="005245C2" w:rsidRPr="00374BF1">
        <w:rPr>
          <w:rFonts w:asciiTheme="majorHAnsi" w:hAnsiTheme="majorHAnsi"/>
          <w:noProof/>
        </w:rPr>
        <w:t>3 pracovních dnů</w:t>
      </w:r>
      <w:r w:rsidR="00C0597B" w:rsidRPr="00374BF1">
        <w:rPr>
          <w:rFonts w:asciiTheme="majorHAnsi" w:hAnsiTheme="majorHAnsi"/>
          <w:noProof/>
        </w:rPr>
        <w:t xml:space="preserve"> od </w:t>
      </w:r>
      <w:r w:rsidR="007E3F64">
        <w:rPr>
          <w:rFonts w:asciiTheme="majorHAnsi" w:hAnsiTheme="majorHAnsi"/>
          <w:noProof/>
        </w:rPr>
        <w:t>výs</w:t>
      </w:r>
      <w:r w:rsidR="00C65D69">
        <w:rPr>
          <w:rFonts w:asciiTheme="majorHAnsi" w:hAnsiTheme="majorHAnsi"/>
          <w:noProof/>
        </w:rPr>
        <w:t>k</w:t>
      </w:r>
      <w:r w:rsidR="007E3F64">
        <w:rPr>
          <w:rFonts w:asciiTheme="majorHAnsi" w:hAnsiTheme="majorHAnsi"/>
          <w:noProof/>
        </w:rPr>
        <w:t>ytu</w:t>
      </w:r>
      <w:r w:rsidR="00C0597B" w:rsidRPr="00374BF1">
        <w:rPr>
          <w:rFonts w:asciiTheme="majorHAnsi" w:hAnsiTheme="majorHAnsi"/>
          <w:noProof/>
        </w:rPr>
        <w:t xml:space="preserve"> poruchy.</w:t>
      </w:r>
      <w:r w:rsidR="009F3C93" w:rsidRPr="00374BF1">
        <w:rPr>
          <w:rFonts w:asciiTheme="majorHAnsi" w:hAnsiTheme="majorHAnsi"/>
          <w:noProof/>
        </w:rPr>
        <w:t xml:space="preserve"> </w:t>
      </w:r>
      <w:r>
        <w:rPr>
          <w:rFonts w:asciiTheme="majorHAnsi" w:hAnsiTheme="majorHAnsi"/>
          <w:noProof/>
        </w:rPr>
        <w:t>Koncesionář</w:t>
      </w:r>
      <w:r w:rsidR="00037994">
        <w:rPr>
          <w:rFonts w:asciiTheme="majorHAnsi" w:hAnsiTheme="majorHAnsi"/>
          <w:noProof/>
        </w:rPr>
        <w:t xml:space="preserve"> je povinen nepřetržitě monitorovat veškerá Zařízení a kontrolovat tak jejich funkčnost. </w:t>
      </w:r>
      <w:r w:rsidR="009F3C93" w:rsidRPr="00374BF1">
        <w:rPr>
          <w:rFonts w:asciiTheme="majorHAnsi" w:hAnsiTheme="majorHAnsi"/>
          <w:noProof/>
        </w:rPr>
        <w:t>Nesplnění této povinnosti představuje hrubé porušení Smlouvy.</w:t>
      </w:r>
      <w:bookmarkEnd w:id="7"/>
    </w:p>
    <w:p w14:paraId="5F058627" w14:textId="4CDDB0CE" w:rsidR="006D58BB" w:rsidRPr="009A6183"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D58BB" w:rsidRPr="009A6183">
        <w:rPr>
          <w:rFonts w:asciiTheme="majorHAnsi" w:hAnsiTheme="majorHAnsi"/>
          <w:noProof/>
        </w:rPr>
        <w:t xml:space="preserve"> je povinen při provádění instalace Zařízení, servisních prací a veškerých dalších prací a činností týkajících se Zařízení</w:t>
      </w:r>
      <w:r w:rsidR="009F3C93">
        <w:rPr>
          <w:rFonts w:asciiTheme="majorHAnsi" w:hAnsiTheme="majorHAnsi"/>
          <w:noProof/>
        </w:rPr>
        <w:t xml:space="preserve"> dodržovat</w:t>
      </w:r>
      <w:r w:rsidR="006D58BB" w:rsidRPr="009A6183">
        <w:rPr>
          <w:rFonts w:asciiTheme="majorHAnsi" w:hAnsiTheme="majorHAnsi"/>
          <w:noProof/>
        </w:rPr>
        <w:t xml:space="preserve"> právní předpisy o požární ochraně.</w:t>
      </w:r>
    </w:p>
    <w:p w14:paraId="084BDA7E" w14:textId="039AF926" w:rsidR="006809A9" w:rsidRPr="006D58B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Pr>
          <w:rFonts w:asciiTheme="majorHAnsi" w:hAnsiTheme="majorHAnsi"/>
          <w:noProof/>
        </w:rPr>
        <w:t xml:space="preserve"> je </w:t>
      </w:r>
      <w:r w:rsidR="006809A9" w:rsidRPr="006D58BB">
        <w:rPr>
          <w:rFonts w:asciiTheme="majorHAnsi" w:hAnsiTheme="majorHAnsi"/>
          <w:noProof/>
        </w:rPr>
        <w:t>povinen udržovat v místě instalace a provozu Zařízení pořádek a čistotu, průběžně odstraňovat odpady vzniklé z jeho činnosti a/nebo z instalace či provozu Zařízení a zajistit na vlastní náklady bezodkladně jejich likvidaci v souladu s příslušnými</w:t>
      </w:r>
      <w:r w:rsidR="006809A9">
        <w:rPr>
          <w:rFonts w:asciiTheme="majorHAnsi" w:hAnsiTheme="majorHAnsi"/>
          <w:noProof/>
        </w:rPr>
        <w:t xml:space="preserve"> právními předpisy. Za běžný úklid prostor, jež jsou předmětem nájmu a též veškerých okolních prostor</w:t>
      </w:r>
      <w:r w:rsidR="006809A9" w:rsidRPr="006D58BB">
        <w:rPr>
          <w:rFonts w:asciiTheme="majorHAnsi" w:hAnsiTheme="majorHAnsi"/>
          <w:noProof/>
        </w:rPr>
        <w:t xml:space="preserve"> Zařízením odpovídá </w:t>
      </w:r>
      <w:r w:rsidR="006809A9">
        <w:rPr>
          <w:rFonts w:asciiTheme="majorHAnsi" w:hAnsiTheme="majorHAnsi"/>
          <w:noProof/>
        </w:rPr>
        <w:t>Zadavatel</w:t>
      </w:r>
      <w:r w:rsidR="006809A9" w:rsidRPr="006D58BB">
        <w:rPr>
          <w:rFonts w:asciiTheme="majorHAnsi" w:hAnsiTheme="majorHAnsi"/>
          <w:noProof/>
        </w:rPr>
        <w:t>.</w:t>
      </w:r>
    </w:p>
    <w:p w14:paraId="03C925E5" w14:textId="1D842DF1" w:rsidR="00ED54B3"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Zadavatel je povinen na své náklady zajistit poskytování nepřet</w:t>
      </w:r>
      <w:r w:rsidR="009F3C93">
        <w:rPr>
          <w:rFonts w:asciiTheme="majorHAnsi" w:hAnsiTheme="majorHAnsi"/>
          <w:noProof/>
        </w:rPr>
        <w:t>r</w:t>
      </w:r>
      <w:r w:rsidR="007E3F64">
        <w:rPr>
          <w:rFonts w:asciiTheme="majorHAnsi" w:hAnsiTheme="majorHAnsi"/>
          <w:noProof/>
        </w:rPr>
        <w:t xml:space="preserve">žité dodávky pitné vody, </w:t>
      </w:r>
      <w:r>
        <w:rPr>
          <w:rFonts w:asciiTheme="majorHAnsi" w:hAnsiTheme="majorHAnsi"/>
          <w:noProof/>
        </w:rPr>
        <w:t>elektrické energie potřebné k fungování Zařízení</w:t>
      </w:r>
      <w:r w:rsidR="007E3F64">
        <w:rPr>
          <w:rFonts w:asciiTheme="majorHAnsi" w:hAnsiTheme="majorHAnsi"/>
          <w:noProof/>
        </w:rPr>
        <w:t xml:space="preserve"> a provoz odpadního systému</w:t>
      </w:r>
      <w:r>
        <w:rPr>
          <w:rFonts w:asciiTheme="majorHAnsi" w:hAnsiTheme="majorHAnsi"/>
          <w:noProof/>
        </w:rPr>
        <w:t xml:space="preserve">. </w:t>
      </w:r>
    </w:p>
    <w:p w14:paraId="5CC68656" w14:textId="12C7ABBF" w:rsidR="00ED54B3"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lastRenderedPageBreak/>
        <w:t>Zadavatel nenese odpovědnost za případné výpadky dodávek pitné vody a elektrické energie potřebné k provozu Zařízení.</w:t>
      </w:r>
    </w:p>
    <w:p w14:paraId="227EB06F" w14:textId="33514574" w:rsid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23C9E" w:rsidRPr="00D431ED">
        <w:rPr>
          <w:rFonts w:asciiTheme="majorHAnsi" w:hAnsiTheme="majorHAnsi"/>
          <w:noProof/>
        </w:rPr>
        <w:t xml:space="preserve"> je povinen hradit </w:t>
      </w:r>
      <w:r w:rsidR="009C2B4E" w:rsidRPr="00D431ED">
        <w:rPr>
          <w:rFonts w:asciiTheme="majorHAnsi" w:hAnsiTheme="majorHAnsi"/>
          <w:noProof/>
        </w:rPr>
        <w:t xml:space="preserve">koncesní poplatek </w:t>
      </w:r>
      <w:r w:rsidR="00423C9E" w:rsidRPr="00D431ED">
        <w:rPr>
          <w:rFonts w:asciiTheme="majorHAnsi" w:hAnsiTheme="majorHAnsi"/>
          <w:noProof/>
        </w:rPr>
        <w:t xml:space="preserve">a další platby vyplývající z této </w:t>
      </w:r>
      <w:r w:rsidR="006F3447" w:rsidRPr="00D431ED">
        <w:rPr>
          <w:rFonts w:asciiTheme="majorHAnsi" w:hAnsiTheme="majorHAnsi"/>
          <w:noProof/>
        </w:rPr>
        <w:t>Smlouv</w:t>
      </w:r>
      <w:r w:rsidR="00423C9E" w:rsidRPr="00D431ED">
        <w:rPr>
          <w:rFonts w:asciiTheme="majorHAnsi" w:hAnsiTheme="majorHAnsi"/>
          <w:noProof/>
        </w:rPr>
        <w:t>y ve výši a způsobem stanoveným v č</w:t>
      </w:r>
      <w:r w:rsidR="009F3C93">
        <w:rPr>
          <w:rFonts w:asciiTheme="majorHAnsi" w:hAnsiTheme="majorHAnsi"/>
          <w:noProof/>
        </w:rPr>
        <w:t>l</w:t>
      </w:r>
      <w:r w:rsidR="00423C9E" w:rsidRPr="00D431ED">
        <w:rPr>
          <w:rFonts w:asciiTheme="majorHAnsi" w:hAnsiTheme="majorHAnsi"/>
          <w:noProof/>
        </w:rPr>
        <w:t xml:space="preserve">. III. této </w:t>
      </w:r>
      <w:r w:rsidR="006F3447" w:rsidRPr="00D431ED">
        <w:rPr>
          <w:rFonts w:asciiTheme="majorHAnsi" w:hAnsiTheme="majorHAnsi"/>
          <w:noProof/>
        </w:rPr>
        <w:t>Smlouv</w:t>
      </w:r>
      <w:r w:rsidR="00423C9E" w:rsidRPr="00D431ED">
        <w:rPr>
          <w:rFonts w:asciiTheme="majorHAnsi" w:hAnsiTheme="majorHAnsi"/>
          <w:noProof/>
        </w:rPr>
        <w:t>y.</w:t>
      </w:r>
    </w:p>
    <w:p w14:paraId="2C8D2444" w14:textId="35B3B5E5" w:rsidR="006809A9" w:rsidRPr="009A1E51"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garantuje, že Zařízení splňuj</w:t>
      </w:r>
      <w:r w:rsidR="006809A9">
        <w:rPr>
          <w:rFonts w:asciiTheme="majorHAnsi" w:hAnsiTheme="majorHAnsi"/>
          <w:noProof/>
        </w:rPr>
        <w:t>í</w:t>
      </w:r>
      <w:r w:rsidR="006809A9" w:rsidRPr="006809A9">
        <w:rPr>
          <w:rFonts w:asciiTheme="majorHAnsi" w:hAnsiTheme="majorHAnsi"/>
          <w:noProof/>
        </w:rPr>
        <w:t xml:space="preserve"> hygienické požadavky na úpravu pitné vody dle zákona č. 258/2000 Sb., o ochraně veřejného zdraví, a dalších souvisejících právních předpisů. </w:t>
      </w:r>
      <w:r>
        <w:rPr>
          <w:rFonts w:asciiTheme="majorHAnsi" w:hAnsiTheme="majorHAnsi"/>
          <w:noProof/>
        </w:rPr>
        <w:t>Koncesionář</w:t>
      </w:r>
      <w:r w:rsidR="009A1E51" w:rsidRPr="006809A9">
        <w:rPr>
          <w:rFonts w:asciiTheme="majorHAnsi" w:hAnsiTheme="majorHAnsi"/>
          <w:noProof/>
        </w:rPr>
        <w:t xml:space="preserve"> prohlašuje, že Zařízení splňuje veškeré hygienické i bezpečnostní normy platné v ČR i v EU.</w:t>
      </w:r>
      <w:r w:rsidR="009A1E51">
        <w:rPr>
          <w:rFonts w:asciiTheme="majorHAnsi" w:hAnsiTheme="majorHAnsi"/>
          <w:noProof/>
        </w:rPr>
        <w:t xml:space="preserve"> </w:t>
      </w:r>
      <w:r w:rsidR="009F3C93" w:rsidRPr="009A1E51">
        <w:rPr>
          <w:rFonts w:asciiTheme="majorHAnsi" w:hAnsiTheme="majorHAnsi"/>
          <w:noProof/>
        </w:rPr>
        <w:t>Jakékoliv porušení hygienických požadavků na úpravu pitné vody</w:t>
      </w:r>
      <w:r w:rsidR="009A1E51">
        <w:rPr>
          <w:rFonts w:asciiTheme="majorHAnsi" w:hAnsiTheme="majorHAnsi"/>
          <w:noProof/>
        </w:rPr>
        <w:t xml:space="preserve"> či nesplnění hygienických a bezpečnostních norem,</w:t>
      </w:r>
      <w:r w:rsidR="009F3C93" w:rsidRPr="009A1E51">
        <w:rPr>
          <w:rFonts w:asciiTheme="majorHAnsi" w:hAnsiTheme="majorHAnsi"/>
          <w:noProof/>
        </w:rPr>
        <w:t xml:space="preserve"> </w:t>
      </w:r>
      <w:r w:rsidR="009F3C93" w:rsidRPr="00374BF1">
        <w:rPr>
          <w:rFonts w:asciiTheme="majorHAnsi" w:hAnsiTheme="majorHAnsi"/>
          <w:noProof/>
        </w:rPr>
        <w:t>představuje hrubé porušení Smlouvy.</w:t>
      </w:r>
    </w:p>
    <w:p w14:paraId="21F50178" w14:textId="28E84A21" w:rsid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má právo provozovat na Zařízení LCD monitor, prezentovat na něm příspěvky Zadavatele, svých sponzorů a smluvních partnerů, </w:t>
      </w:r>
      <w:r w:rsidR="0033732F">
        <w:rPr>
          <w:rFonts w:asciiTheme="majorHAnsi" w:hAnsiTheme="majorHAnsi"/>
          <w:noProof/>
        </w:rPr>
        <w:t>svá sdělení na podporu Z</w:t>
      </w:r>
      <w:r w:rsidR="006809A9" w:rsidRPr="006809A9">
        <w:rPr>
          <w:rFonts w:asciiTheme="majorHAnsi" w:hAnsiTheme="majorHAnsi"/>
          <w:noProof/>
        </w:rPr>
        <w:t>ařízení</w:t>
      </w:r>
      <w:r w:rsidR="0033732F">
        <w:rPr>
          <w:rFonts w:asciiTheme="majorHAnsi" w:hAnsiTheme="majorHAnsi"/>
          <w:noProof/>
        </w:rPr>
        <w:t xml:space="preserve"> atd</w:t>
      </w:r>
      <w:r w:rsidR="006809A9" w:rsidRPr="006809A9">
        <w:rPr>
          <w:rFonts w:asciiTheme="majorHAnsi" w:hAnsiTheme="majorHAnsi"/>
          <w:noProof/>
        </w:rPr>
        <w:t xml:space="preserve">. </w:t>
      </w:r>
    </w:p>
    <w:p w14:paraId="7F4AAF25" w14:textId="504B843E" w:rsidR="006809A9" w:rsidRPr="006809A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6809A9" w:rsidRPr="006809A9">
        <w:rPr>
          <w:rFonts w:asciiTheme="majorHAnsi" w:hAnsiTheme="majorHAnsi"/>
          <w:noProof/>
        </w:rPr>
        <w:t xml:space="preserve"> je povinen zajistit, že na </w:t>
      </w:r>
      <w:r w:rsidR="00D04392">
        <w:rPr>
          <w:rFonts w:asciiTheme="majorHAnsi" w:hAnsiTheme="majorHAnsi"/>
          <w:noProof/>
        </w:rPr>
        <w:t xml:space="preserve">případném </w:t>
      </w:r>
      <w:r w:rsidR="006809A9" w:rsidRPr="006809A9">
        <w:rPr>
          <w:rFonts w:asciiTheme="majorHAnsi" w:hAnsiTheme="majorHAnsi"/>
          <w:noProof/>
        </w:rPr>
        <w:t xml:space="preserve">LCD monitoru nebudou propagovány návykové látky, omamné či psychotropní látky, násilí, terorismus nebo jiná protiprávní činnost, ani jakákoli reklamní sdělení či jiné záznamy, které by byly v rozporu s právními předpisy. </w:t>
      </w:r>
      <w:r>
        <w:rPr>
          <w:rFonts w:asciiTheme="majorHAnsi" w:hAnsiTheme="majorHAnsi"/>
          <w:noProof/>
        </w:rPr>
        <w:t>Koncesionář</w:t>
      </w:r>
      <w:r w:rsidR="006809A9" w:rsidRPr="006809A9">
        <w:rPr>
          <w:rFonts w:asciiTheme="majorHAnsi" w:hAnsiTheme="majorHAnsi"/>
          <w:noProof/>
        </w:rPr>
        <w:t xml:space="preserve"> se zavazuje, že jeho jednání a ani případné použití loga </w:t>
      </w:r>
      <w:r w:rsidR="006809A9">
        <w:rPr>
          <w:rFonts w:asciiTheme="majorHAnsi" w:hAnsiTheme="majorHAnsi"/>
          <w:noProof/>
        </w:rPr>
        <w:t>Zadavatele</w:t>
      </w:r>
      <w:r w:rsidR="006809A9" w:rsidRPr="006809A9">
        <w:rPr>
          <w:rFonts w:asciiTheme="majorHAnsi" w:hAnsiTheme="majorHAnsi"/>
          <w:noProof/>
        </w:rPr>
        <w:t xml:space="preserve"> nebudou na újmu cti a dobrého jména </w:t>
      </w:r>
      <w:r w:rsidR="006809A9">
        <w:rPr>
          <w:rFonts w:asciiTheme="majorHAnsi" w:hAnsiTheme="majorHAnsi"/>
          <w:noProof/>
        </w:rPr>
        <w:t xml:space="preserve">Zadavatele </w:t>
      </w:r>
      <w:r w:rsidR="006809A9" w:rsidRPr="006809A9">
        <w:rPr>
          <w:rFonts w:asciiTheme="majorHAnsi" w:hAnsiTheme="majorHAnsi"/>
          <w:noProof/>
        </w:rPr>
        <w:t>nebo v rozporu s dobrými mravy.</w:t>
      </w:r>
    </w:p>
    <w:p w14:paraId="02945BE7" w14:textId="4B4C58FA" w:rsidR="006809A9" w:rsidRPr="006809A9" w:rsidRDefault="00ED54B3"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 xml:space="preserve">Zadavatel zajistí volný přístup k Zařízení pro veřejnost a pro servisní techniky. </w:t>
      </w:r>
    </w:p>
    <w:p w14:paraId="4D2F1FD7" w14:textId="26D82526" w:rsidR="00E64F79"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23C9E" w:rsidRPr="00E64F79">
        <w:rPr>
          <w:rFonts w:asciiTheme="majorHAnsi" w:hAnsiTheme="majorHAnsi"/>
          <w:noProof/>
        </w:rPr>
        <w:t xml:space="preserve"> je povinen umožnit vstup</w:t>
      </w:r>
      <w:r w:rsidR="00566E96" w:rsidRPr="00E64F79">
        <w:rPr>
          <w:rFonts w:asciiTheme="majorHAnsi" w:hAnsiTheme="majorHAnsi"/>
          <w:noProof/>
        </w:rPr>
        <w:t xml:space="preserve"> do prostor, jež jsou</w:t>
      </w:r>
      <w:r w:rsidR="00423C9E" w:rsidRPr="00E64F79">
        <w:rPr>
          <w:rFonts w:asciiTheme="majorHAnsi" w:hAnsiTheme="majorHAnsi"/>
          <w:noProof/>
        </w:rPr>
        <w:t xml:space="preserve"> předmět</w:t>
      </w:r>
      <w:r w:rsidR="00566E96" w:rsidRPr="00E64F79">
        <w:rPr>
          <w:rFonts w:asciiTheme="majorHAnsi" w:hAnsiTheme="majorHAnsi"/>
          <w:noProof/>
        </w:rPr>
        <w:t>em</w:t>
      </w:r>
      <w:r w:rsidR="00423C9E" w:rsidRPr="00E64F79">
        <w:rPr>
          <w:rFonts w:asciiTheme="majorHAnsi" w:hAnsiTheme="majorHAnsi"/>
          <w:noProof/>
        </w:rPr>
        <w:t xml:space="preserve"> nájmu</w:t>
      </w:r>
      <w:r w:rsidR="00566E96" w:rsidRPr="00E64F79">
        <w:rPr>
          <w:rFonts w:asciiTheme="majorHAnsi" w:hAnsiTheme="majorHAnsi"/>
          <w:noProof/>
        </w:rPr>
        <w:t>,</w:t>
      </w:r>
      <w:r w:rsidR="00E64F79" w:rsidRPr="00E64F79">
        <w:rPr>
          <w:rFonts w:asciiTheme="majorHAnsi" w:hAnsiTheme="majorHAnsi"/>
          <w:noProof/>
        </w:rPr>
        <w:t xml:space="preserve"> z</w:t>
      </w:r>
      <w:r w:rsidR="00423C9E" w:rsidRPr="00E64F79">
        <w:rPr>
          <w:rFonts w:asciiTheme="majorHAnsi" w:hAnsiTheme="majorHAnsi"/>
          <w:noProof/>
        </w:rPr>
        <w:t xml:space="preserve">aměstnancům </w:t>
      </w:r>
      <w:r w:rsidR="004D6CFA" w:rsidRPr="00E64F79">
        <w:rPr>
          <w:rFonts w:asciiTheme="majorHAnsi" w:hAnsiTheme="majorHAnsi"/>
          <w:noProof/>
        </w:rPr>
        <w:t>Zadavatel</w:t>
      </w:r>
      <w:r w:rsidR="00423C9E" w:rsidRPr="00E64F79">
        <w:rPr>
          <w:rFonts w:asciiTheme="majorHAnsi" w:hAnsiTheme="majorHAnsi"/>
          <w:noProof/>
        </w:rPr>
        <w:t xml:space="preserve">e nebo dodavatelům prací, služeb a zboží, provádějícím úkony z důvodu oprav a údržby tratí, drážních staveb, zařízení a vedení, a dále za účelem provádění kontrol revizních zpráv a kontroly stavu předmětu nájmu včetně zařízení, které jsou součástí předmětu nájmu, a dbát jejich pokynů. </w:t>
      </w:r>
      <w:r>
        <w:rPr>
          <w:rFonts w:asciiTheme="majorHAnsi" w:hAnsiTheme="majorHAnsi"/>
          <w:noProof/>
        </w:rPr>
        <w:t>Koncesionář</w:t>
      </w:r>
      <w:r w:rsidR="00423C9E" w:rsidRPr="00E64F79">
        <w:rPr>
          <w:rFonts w:asciiTheme="majorHAnsi" w:hAnsiTheme="majorHAnsi"/>
          <w:noProof/>
        </w:rPr>
        <w:t xml:space="preserve"> je dále povinen z těchto důvodů strpět na dobu nezbytně nutnou i přerušení nebo omezení práv</w:t>
      </w:r>
      <w:r w:rsidR="009C2B4E" w:rsidRPr="00E64F79">
        <w:rPr>
          <w:rFonts w:asciiTheme="majorHAnsi" w:hAnsiTheme="majorHAnsi"/>
          <w:noProof/>
        </w:rPr>
        <w:t xml:space="preserve"> spojených s předmětem nájmu</w:t>
      </w:r>
      <w:r w:rsidR="00423C9E" w:rsidRPr="00E64F79">
        <w:rPr>
          <w:rFonts w:asciiTheme="majorHAnsi" w:hAnsiTheme="majorHAnsi"/>
          <w:noProof/>
        </w:rPr>
        <w:t>. V takovém případě se smluvní strany dohodnou o omezení užívání předmětu nájmu</w:t>
      </w:r>
      <w:r w:rsidR="002841B6" w:rsidRPr="00E64F79">
        <w:rPr>
          <w:rFonts w:asciiTheme="majorHAnsi" w:hAnsiTheme="majorHAnsi"/>
          <w:noProof/>
        </w:rPr>
        <w:t xml:space="preserve">. </w:t>
      </w:r>
      <w:r w:rsidR="00D04392">
        <w:rPr>
          <w:rFonts w:asciiTheme="majorHAnsi" w:hAnsiTheme="majorHAnsi"/>
          <w:noProof/>
        </w:rPr>
        <w:t xml:space="preserve">V případě výše uvedených překážek na straně Zadavatele, bude </w:t>
      </w:r>
      <w:r>
        <w:rPr>
          <w:rFonts w:asciiTheme="majorHAnsi" w:hAnsiTheme="majorHAnsi"/>
          <w:noProof/>
        </w:rPr>
        <w:t>Koncesionář</w:t>
      </w:r>
      <w:r w:rsidR="00D04392">
        <w:rPr>
          <w:rFonts w:asciiTheme="majorHAnsi" w:hAnsiTheme="majorHAnsi"/>
          <w:noProof/>
        </w:rPr>
        <w:t xml:space="preserve"> poskytovat povinnosti </w:t>
      </w:r>
      <w:r w:rsidR="004C28EC">
        <w:rPr>
          <w:rFonts w:asciiTheme="majorHAnsi" w:hAnsiTheme="majorHAnsi"/>
          <w:noProof/>
        </w:rPr>
        <w:t>dle odst. 6 a 8 tohoto článku</w:t>
      </w:r>
      <w:r w:rsidR="00D04392">
        <w:rPr>
          <w:rFonts w:asciiTheme="majorHAnsi" w:hAnsiTheme="majorHAnsi"/>
          <w:noProof/>
        </w:rPr>
        <w:t xml:space="preserve"> přiměřeně</w:t>
      </w:r>
      <w:r w:rsidR="004C28EC">
        <w:rPr>
          <w:rFonts w:asciiTheme="majorHAnsi" w:hAnsiTheme="majorHAnsi"/>
          <w:noProof/>
        </w:rPr>
        <w:t xml:space="preserve">. </w:t>
      </w:r>
      <w:r w:rsidR="002841B6" w:rsidRPr="00E64F79">
        <w:rPr>
          <w:rFonts w:asciiTheme="majorHAnsi" w:hAnsiTheme="majorHAnsi"/>
          <w:noProof/>
        </w:rPr>
        <w:t>P</w:t>
      </w:r>
      <w:r w:rsidR="00423C9E" w:rsidRPr="00E64F79">
        <w:rPr>
          <w:rFonts w:asciiTheme="majorHAnsi" w:hAnsiTheme="majorHAnsi"/>
          <w:noProof/>
        </w:rPr>
        <w:t xml:space="preserve">okud nedojde k dohodě o </w:t>
      </w:r>
      <w:r w:rsidR="00423C9E" w:rsidRPr="009A1E51">
        <w:rPr>
          <w:rFonts w:asciiTheme="majorHAnsi" w:hAnsiTheme="majorHAnsi"/>
          <w:noProof/>
        </w:rPr>
        <w:t xml:space="preserve">podmínkách omezení užívání předmětu nájmu do jednoho měsíce ode dne, kdy </w:t>
      </w:r>
      <w:r w:rsidR="004D6CFA" w:rsidRPr="009A1E51">
        <w:rPr>
          <w:rFonts w:asciiTheme="majorHAnsi" w:hAnsiTheme="majorHAnsi"/>
          <w:noProof/>
        </w:rPr>
        <w:t>Provozovatel</w:t>
      </w:r>
      <w:r w:rsidR="00423C9E" w:rsidRPr="009A1E51">
        <w:rPr>
          <w:rFonts w:asciiTheme="majorHAnsi" w:hAnsiTheme="majorHAnsi"/>
          <w:noProof/>
        </w:rPr>
        <w:t xml:space="preserve"> byl vyzván </w:t>
      </w:r>
      <w:r w:rsidR="004D6CFA" w:rsidRPr="009A1E51">
        <w:rPr>
          <w:rFonts w:asciiTheme="majorHAnsi" w:hAnsiTheme="majorHAnsi"/>
          <w:noProof/>
        </w:rPr>
        <w:t>Zadavatel</w:t>
      </w:r>
      <w:r w:rsidR="00423C9E" w:rsidRPr="009A1E51">
        <w:rPr>
          <w:rFonts w:asciiTheme="majorHAnsi" w:hAnsiTheme="majorHAnsi"/>
          <w:noProof/>
        </w:rPr>
        <w:t xml:space="preserve">em k uzavření dohody a hrozí nebezpečí prodlení s provedením prací, může </w:t>
      </w:r>
      <w:r w:rsidR="004D6CFA" w:rsidRPr="009A1E51">
        <w:rPr>
          <w:rFonts w:asciiTheme="majorHAnsi" w:hAnsiTheme="majorHAnsi"/>
          <w:noProof/>
        </w:rPr>
        <w:t>Zadavatel</w:t>
      </w:r>
      <w:r w:rsidR="00423C9E" w:rsidRPr="009A1E51">
        <w:rPr>
          <w:rFonts w:asciiTheme="majorHAnsi" w:hAnsiTheme="majorHAnsi"/>
          <w:noProof/>
        </w:rPr>
        <w:t xml:space="preserve"> </w:t>
      </w:r>
      <w:r w:rsidR="006F3447" w:rsidRPr="009A1E51">
        <w:rPr>
          <w:rFonts w:asciiTheme="majorHAnsi" w:hAnsiTheme="majorHAnsi"/>
          <w:noProof/>
        </w:rPr>
        <w:t>Smlouv</w:t>
      </w:r>
      <w:r w:rsidR="00423C9E" w:rsidRPr="009A1E51">
        <w:rPr>
          <w:rFonts w:asciiTheme="majorHAnsi" w:hAnsiTheme="majorHAnsi"/>
          <w:noProof/>
        </w:rPr>
        <w:t>u vypovědět ve výpo</w:t>
      </w:r>
      <w:r w:rsidR="00E64F79" w:rsidRPr="009A1E51">
        <w:rPr>
          <w:rFonts w:asciiTheme="majorHAnsi" w:hAnsiTheme="majorHAnsi"/>
          <w:noProof/>
        </w:rPr>
        <w:t>vědní době jednoho měsíce.</w:t>
      </w:r>
    </w:p>
    <w:p w14:paraId="700979BF" w14:textId="2E6249AD" w:rsidR="009A6183" w:rsidRPr="00374BF1"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9A6183" w:rsidRPr="009A6183">
        <w:rPr>
          <w:rFonts w:asciiTheme="majorHAnsi" w:hAnsiTheme="majorHAnsi"/>
          <w:noProof/>
        </w:rPr>
        <w:t xml:space="preserve"> zajistí vodoměr (průtokový měřič vody) k Zařízení pro zajištění kontroly měsíční spotřeby vody a bude</w:t>
      </w:r>
      <w:r w:rsidR="009A6183">
        <w:rPr>
          <w:rFonts w:asciiTheme="majorHAnsi" w:hAnsiTheme="majorHAnsi"/>
          <w:noProof/>
        </w:rPr>
        <w:t xml:space="preserve"> Zadavatele</w:t>
      </w:r>
      <w:r w:rsidR="009A6183" w:rsidRPr="009A6183">
        <w:rPr>
          <w:rFonts w:asciiTheme="majorHAnsi" w:hAnsiTheme="majorHAnsi"/>
          <w:noProof/>
        </w:rPr>
        <w:t xml:space="preserve"> pravidelně písemně informovat </w:t>
      </w:r>
      <w:r w:rsidR="009A6183">
        <w:rPr>
          <w:rFonts w:asciiTheme="majorHAnsi" w:hAnsiTheme="majorHAnsi"/>
          <w:noProof/>
        </w:rPr>
        <w:t xml:space="preserve">o ekologickém přínosu Zařízení, množství ušetřených PET láhví, </w:t>
      </w:r>
      <w:r w:rsidR="009A6183" w:rsidRPr="009A6183">
        <w:rPr>
          <w:rFonts w:asciiTheme="majorHAnsi" w:hAnsiTheme="majorHAnsi"/>
          <w:noProof/>
        </w:rPr>
        <w:t xml:space="preserve">o množství spotřebované vody při provozu Zařízení, </w:t>
      </w:r>
      <w:r w:rsidR="009A6183">
        <w:rPr>
          <w:rFonts w:asciiTheme="majorHAnsi" w:hAnsiTheme="majorHAnsi"/>
          <w:noProof/>
        </w:rPr>
        <w:t xml:space="preserve">četnosti užití Zařízení v jednotlivých lokalitách, </w:t>
      </w:r>
      <w:r w:rsidR="009A6183" w:rsidRPr="009A6183">
        <w:rPr>
          <w:rFonts w:asciiTheme="majorHAnsi" w:hAnsiTheme="majorHAnsi"/>
          <w:noProof/>
        </w:rPr>
        <w:t xml:space="preserve">a to minimálně 1x za </w:t>
      </w:r>
      <w:r w:rsidR="00265472">
        <w:rPr>
          <w:rFonts w:asciiTheme="majorHAnsi" w:hAnsiTheme="majorHAnsi"/>
          <w:noProof/>
        </w:rPr>
        <w:t>3 měsíce</w:t>
      </w:r>
      <w:r w:rsidR="00BA29F1">
        <w:rPr>
          <w:rFonts w:asciiTheme="majorHAnsi" w:hAnsiTheme="majorHAnsi"/>
          <w:noProof/>
        </w:rPr>
        <w:t xml:space="preserve">, </w:t>
      </w:r>
      <w:r w:rsidR="00265472">
        <w:rPr>
          <w:rFonts w:asciiTheme="majorHAnsi" w:hAnsiTheme="majorHAnsi"/>
          <w:noProof/>
        </w:rPr>
        <w:t>nedohodnou-li se Smluvní strany jinak</w:t>
      </w:r>
      <w:r w:rsidR="00BA29F1">
        <w:rPr>
          <w:rFonts w:asciiTheme="majorHAnsi" w:hAnsiTheme="majorHAnsi"/>
          <w:noProof/>
        </w:rPr>
        <w:t>,</w:t>
      </w:r>
      <w:r w:rsidR="00BA29F1" w:rsidRPr="009A6183">
        <w:rPr>
          <w:rFonts w:asciiTheme="majorHAnsi" w:hAnsiTheme="majorHAnsi"/>
          <w:noProof/>
        </w:rPr>
        <w:t xml:space="preserve"> </w:t>
      </w:r>
      <w:r w:rsidR="009A6183" w:rsidRPr="009A6183">
        <w:rPr>
          <w:rFonts w:asciiTheme="majorHAnsi" w:hAnsiTheme="majorHAnsi"/>
          <w:noProof/>
        </w:rPr>
        <w:t xml:space="preserve">zasláním na e-mailovou adresu </w:t>
      </w:r>
      <w:r w:rsidR="009A6183">
        <w:rPr>
          <w:rFonts w:asciiTheme="majorHAnsi" w:hAnsiTheme="majorHAnsi"/>
          <w:noProof/>
        </w:rPr>
        <w:t>kontaktní osoby</w:t>
      </w:r>
      <w:r w:rsidR="009A6183" w:rsidRPr="009A6183">
        <w:rPr>
          <w:rFonts w:asciiTheme="majorHAnsi" w:hAnsiTheme="majorHAnsi"/>
          <w:noProof/>
        </w:rPr>
        <w:t xml:space="preserve"> </w:t>
      </w:r>
      <w:r w:rsidR="009A6183">
        <w:rPr>
          <w:rFonts w:asciiTheme="majorHAnsi" w:hAnsiTheme="majorHAnsi"/>
          <w:noProof/>
        </w:rPr>
        <w:t xml:space="preserve">Zadavatele uvedené </w:t>
      </w:r>
      <w:r w:rsidR="00FD73ED" w:rsidRPr="00374BF1">
        <w:rPr>
          <w:rFonts w:asciiTheme="majorHAnsi" w:hAnsiTheme="majorHAnsi"/>
          <w:noProof/>
        </w:rPr>
        <w:t>záhlaví této Smlouvy</w:t>
      </w:r>
      <w:r w:rsidR="009A6183" w:rsidRPr="00374BF1">
        <w:rPr>
          <w:rFonts w:asciiTheme="majorHAnsi" w:hAnsiTheme="majorHAnsi"/>
          <w:noProof/>
        </w:rPr>
        <w:t>.</w:t>
      </w:r>
    </w:p>
    <w:p w14:paraId="02208C03" w14:textId="1B85A28B" w:rsidR="00FD73ED" w:rsidRPr="00FD73ED"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FD73ED">
        <w:rPr>
          <w:rFonts w:asciiTheme="majorHAnsi" w:hAnsiTheme="majorHAnsi"/>
          <w:noProof/>
        </w:rPr>
        <w:t xml:space="preserve"> odpovídá v plném rozsahu za škody vzniklé osobám, na věcech, včetně majetku, při provádění instalace Zařízení a též údržby a provozu Zařízení. Toto nezahrnuje škody plynoucí z kontaminace vodovodní sítě, na kterou je Zařízení napojeno, a které nebylo způsobeno činností či opomenutím </w:t>
      </w:r>
      <w:r>
        <w:rPr>
          <w:rFonts w:asciiTheme="majorHAnsi" w:hAnsiTheme="majorHAnsi"/>
          <w:noProof/>
        </w:rPr>
        <w:t>Koncesionář</w:t>
      </w:r>
      <w:r w:rsidR="00FD73ED">
        <w:rPr>
          <w:rFonts w:asciiTheme="majorHAnsi" w:hAnsiTheme="majorHAnsi"/>
          <w:noProof/>
        </w:rPr>
        <w:t xml:space="preserve">e. </w:t>
      </w:r>
    </w:p>
    <w:p w14:paraId="0C7FD84B" w14:textId="19CBE419" w:rsidR="00C0597B"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C0597B" w:rsidRPr="00374BF1">
        <w:rPr>
          <w:rFonts w:asciiTheme="majorHAnsi" w:hAnsiTheme="majorHAnsi"/>
          <w:noProof/>
        </w:rPr>
        <w:t xml:space="preserve"> je během trvání této Smlouvy oprávněn po předchozím souhlasu Zadavatele nahradit Zařízení jiným zařízením s obdobným využitím (v případě poruchy nebo modernizace). Obdobně je </w:t>
      </w:r>
      <w:r>
        <w:rPr>
          <w:rFonts w:asciiTheme="majorHAnsi" w:hAnsiTheme="majorHAnsi"/>
          <w:noProof/>
        </w:rPr>
        <w:t>Koncesionář</w:t>
      </w:r>
      <w:r w:rsidR="00C0597B" w:rsidRPr="00374BF1">
        <w:rPr>
          <w:rFonts w:asciiTheme="majorHAnsi" w:hAnsiTheme="majorHAnsi"/>
          <w:noProof/>
        </w:rPr>
        <w:t xml:space="preserve"> po předchozím souhlasu Zadavatele oprávněn upravit umístění, velikost či typ reklamního panelu. </w:t>
      </w:r>
    </w:p>
    <w:p w14:paraId="70928A0C" w14:textId="1620BA67" w:rsidR="007E3F64" w:rsidRPr="00C0597B" w:rsidRDefault="00037994"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 xml:space="preserve">Vyvstane-li po dobu trvání smluvního vztahu potřeba změny umístění Zařízení, např. z důvodu rekonstrukce žst, opravy rozvodů či z jiných relevantních důvodů, zavazuje se </w:t>
      </w:r>
      <w:r w:rsidR="00972379">
        <w:rPr>
          <w:rFonts w:asciiTheme="majorHAnsi" w:hAnsiTheme="majorHAnsi"/>
          <w:noProof/>
        </w:rPr>
        <w:t>Koncesionář</w:t>
      </w:r>
      <w:r>
        <w:rPr>
          <w:rFonts w:asciiTheme="majorHAnsi" w:hAnsiTheme="majorHAnsi"/>
          <w:noProof/>
        </w:rPr>
        <w:t xml:space="preserve"> poskytnout Zadavateli potřebnou součinnost k nalezení jiného vhodného prostoru pro umístění Zařízení a k jeho následnému přemístění. </w:t>
      </w:r>
      <w:r w:rsidR="006D65DF">
        <w:rPr>
          <w:rFonts w:asciiTheme="majorHAnsi" w:hAnsiTheme="majorHAnsi"/>
          <w:noProof/>
        </w:rPr>
        <w:t>Ke změně umístění Za</w:t>
      </w:r>
      <w:r w:rsidR="00C65D69">
        <w:rPr>
          <w:rFonts w:asciiTheme="majorHAnsi" w:hAnsiTheme="majorHAnsi"/>
          <w:noProof/>
        </w:rPr>
        <w:t>ř</w:t>
      </w:r>
      <w:r w:rsidR="006D65DF">
        <w:rPr>
          <w:rFonts w:asciiTheme="majorHAnsi" w:hAnsiTheme="majorHAnsi"/>
          <w:noProof/>
        </w:rPr>
        <w:t xml:space="preserve">ízení může dojít též z důvodu nezájmu o využívání Zařízení v konkrétní žst ze strany cestující veřejnosti. </w:t>
      </w:r>
    </w:p>
    <w:p w14:paraId="36CD71DF" w14:textId="18CE156D" w:rsidR="002A0B7F" w:rsidRDefault="008016A2"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sidRPr="00D431ED">
        <w:rPr>
          <w:rFonts w:asciiTheme="majorHAnsi" w:hAnsiTheme="majorHAnsi"/>
          <w:noProof/>
        </w:rPr>
        <w:t xml:space="preserve">Pokud </w:t>
      </w:r>
      <w:r w:rsidR="00972379">
        <w:rPr>
          <w:rFonts w:asciiTheme="majorHAnsi" w:hAnsiTheme="majorHAnsi"/>
          <w:noProof/>
        </w:rPr>
        <w:t>Koncesionář</w:t>
      </w:r>
      <w:r w:rsidRPr="00D431ED">
        <w:rPr>
          <w:rFonts w:asciiTheme="majorHAnsi" w:hAnsiTheme="majorHAnsi"/>
          <w:noProof/>
        </w:rPr>
        <w:t xml:space="preserve"> nesplní některou ze svých povinností stanovených touto Smlouvou, Zadavatel je oprávněn zajistit splnění takové povinnosti sám na účet </w:t>
      </w:r>
      <w:r w:rsidR="00972379">
        <w:rPr>
          <w:rFonts w:asciiTheme="majorHAnsi" w:hAnsiTheme="majorHAnsi"/>
          <w:noProof/>
        </w:rPr>
        <w:t>Koncesionář</w:t>
      </w:r>
      <w:r>
        <w:rPr>
          <w:rFonts w:asciiTheme="majorHAnsi" w:hAnsiTheme="majorHAnsi"/>
          <w:noProof/>
        </w:rPr>
        <w:t>e</w:t>
      </w:r>
      <w:r w:rsidRPr="00D431ED">
        <w:rPr>
          <w:rFonts w:asciiTheme="majorHAnsi" w:hAnsiTheme="majorHAnsi"/>
          <w:noProof/>
        </w:rPr>
        <w:t xml:space="preserve">, jestliže </w:t>
      </w:r>
      <w:r w:rsidRPr="00D431ED">
        <w:rPr>
          <w:rFonts w:asciiTheme="majorHAnsi" w:hAnsiTheme="majorHAnsi"/>
          <w:noProof/>
        </w:rPr>
        <w:lastRenderedPageBreak/>
        <w:t xml:space="preserve">nedojde k plnění ze strany </w:t>
      </w:r>
      <w:r w:rsidR="00972379">
        <w:rPr>
          <w:rFonts w:asciiTheme="majorHAnsi" w:hAnsiTheme="majorHAnsi"/>
          <w:noProof/>
        </w:rPr>
        <w:t>Koncesionář</w:t>
      </w:r>
      <w:r w:rsidRPr="00D431ED">
        <w:rPr>
          <w:rFonts w:asciiTheme="majorHAnsi" w:hAnsiTheme="majorHAnsi"/>
          <w:noProof/>
        </w:rPr>
        <w:t>e ani do 10 dní od doručení písemné výzvy Zadavatele k nápravě.</w:t>
      </w:r>
    </w:p>
    <w:p w14:paraId="319F2D98" w14:textId="76D9F794" w:rsidR="004E5564" w:rsidRDefault="00972379" w:rsidP="009144F2">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r>
        <w:rPr>
          <w:rFonts w:asciiTheme="majorHAnsi" w:hAnsiTheme="majorHAnsi"/>
          <w:noProof/>
        </w:rPr>
        <w:t>Koncesionář</w:t>
      </w:r>
      <w:r w:rsidR="004E5564">
        <w:rPr>
          <w:rFonts w:asciiTheme="majorHAnsi" w:hAnsiTheme="majorHAnsi"/>
          <w:noProof/>
        </w:rPr>
        <w:t xml:space="preserve"> je povinen poskytovat plnění v souladu s nabízeným řešením, jež předložil v rámci podané nabídky do </w:t>
      </w:r>
      <w:r w:rsidR="00D031FB">
        <w:rPr>
          <w:rFonts w:asciiTheme="majorHAnsi" w:hAnsiTheme="majorHAnsi"/>
          <w:noProof/>
        </w:rPr>
        <w:t>Zadávacího</w:t>
      </w:r>
      <w:r w:rsidR="004E5564">
        <w:rPr>
          <w:rFonts w:asciiTheme="majorHAnsi" w:hAnsiTheme="majorHAnsi"/>
          <w:noProof/>
        </w:rPr>
        <w:t xml:space="preserve"> řízení. Technické parametry nabízeného řešení tvoří přílohu č.</w:t>
      </w:r>
      <w:r w:rsidR="00C5012A">
        <w:rPr>
          <w:rFonts w:asciiTheme="majorHAnsi" w:hAnsiTheme="majorHAnsi"/>
          <w:noProof/>
        </w:rPr>
        <w:t> </w:t>
      </w:r>
      <w:r w:rsidR="00A35270">
        <w:rPr>
          <w:rFonts w:asciiTheme="majorHAnsi" w:hAnsiTheme="majorHAnsi"/>
          <w:noProof/>
        </w:rPr>
        <w:t>2</w:t>
      </w:r>
      <w:r w:rsidR="004E5564">
        <w:rPr>
          <w:rFonts w:asciiTheme="majorHAnsi" w:hAnsiTheme="majorHAnsi"/>
          <w:noProof/>
        </w:rPr>
        <w:t xml:space="preserve"> této Koncesní smlouvy. </w:t>
      </w:r>
    </w:p>
    <w:p w14:paraId="239EB679" w14:textId="7263C654" w:rsidR="00F130FD" w:rsidRPr="0033732F" w:rsidRDefault="00F130FD" w:rsidP="00F130FD">
      <w:pPr>
        <w:pStyle w:val="Odstavecseseznamem"/>
        <w:numPr>
          <w:ilvl w:val="1"/>
          <w:numId w:val="9"/>
        </w:numPr>
        <w:tabs>
          <w:tab w:val="left" w:pos="993"/>
        </w:tabs>
        <w:spacing w:after="120" w:line="276" w:lineRule="auto"/>
        <w:ind w:left="142" w:hanging="426"/>
        <w:contextualSpacing w:val="0"/>
        <w:jc w:val="both"/>
        <w:rPr>
          <w:rFonts w:asciiTheme="majorHAnsi" w:hAnsiTheme="majorHAnsi"/>
          <w:noProof/>
        </w:rPr>
      </w:pPr>
      <w:bookmarkStart w:id="8" w:name="_Hlk145068239"/>
      <w:r>
        <w:rPr>
          <w:rFonts w:asciiTheme="majorHAnsi" w:hAnsiTheme="majorHAnsi"/>
          <w:noProof/>
        </w:rPr>
        <w:t>Smluvní strany se dohodly, že za účelem vyhodnocování fungování smluvního vztahu proběhne minimálně jednou ročně jednání mezi zástupci smluvních stran. V rámci těchto jednání můžou vzejít návrhy změn pro další fungování smluvního vztahu</w:t>
      </w:r>
      <w:r w:rsidR="00A71EEA">
        <w:rPr>
          <w:rFonts w:asciiTheme="majorHAnsi" w:hAnsiTheme="majorHAnsi"/>
          <w:noProof/>
        </w:rPr>
        <w:t>,</w:t>
      </w:r>
      <w:r>
        <w:rPr>
          <w:rFonts w:asciiTheme="majorHAnsi" w:hAnsiTheme="majorHAnsi"/>
          <w:noProof/>
        </w:rPr>
        <w:t xml:space="preserve"> např. ve věci </w:t>
      </w:r>
      <w:r w:rsidR="00A71EEA">
        <w:rPr>
          <w:rFonts w:asciiTheme="majorHAnsi" w:hAnsiTheme="majorHAnsi"/>
          <w:noProof/>
        </w:rPr>
        <w:t>limitů</w:t>
      </w:r>
      <w:r>
        <w:rPr>
          <w:rFonts w:asciiTheme="majorHAnsi" w:hAnsiTheme="majorHAnsi"/>
          <w:noProof/>
        </w:rPr>
        <w:t xml:space="preserve"> na výdej vody, koncesních poplatků či umístění </w:t>
      </w:r>
      <w:r w:rsidR="00A71EEA">
        <w:rPr>
          <w:rFonts w:asciiTheme="majorHAnsi" w:hAnsiTheme="majorHAnsi"/>
          <w:noProof/>
        </w:rPr>
        <w:t>Zařízení</w:t>
      </w:r>
      <w:r>
        <w:rPr>
          <w:rFonts w:asciiTheme="majorHAnsi" w:hAnsiTheme="majorHAnsi"/>
          <w:noProof/>
        </w:rPr>
        <w:t xml:space="preserve"> v </w:t>
      </w:r>
      <w:r w:rsidR="00A71EEA">
        <w:rPr>
          <w:rFonts w:asciiTheme="majorHAnsi" w:hAnsiTheme="majorHAnsi"/>
          <w:noProof/>
        </w:rPr>
        <w:t>žst</w:t>
      </w:r>
      <w:r>
        <w:rPr>
          <w:rFonts w:asciiTheme="majorHAnsi" w:hAnsiTheme="majorHAnsi"/>
          <w:noProof/>
        </w:rPr>
        <w:t>. Koncesionář</w:t>
      </w:r>
      <w:r w:rsidR="00A71EEA">
        <w:rPr>
          <w:rFonts w:asciiTheme="majorHAnsi" w:hAnsiTheme="majorHAnsi"/>
          <w:noProof/>
        </w:rPr>
        <w:t xml:space="preserve"> v rámci těchto jednání</w:t>
      </w:r>
      <w:r>
        <w:rPr>
          <w:rFonts w:asciiTheme="majorHAnsi" w:hAnsiTheme="majorHAnsi"/>
          <w:noProof/>
        </w:rPr>
        <w:t xml:space="preserve"> na žádost Zadavatel</w:t>
      </w:r>
      <w:r w:rsidR="00A71EEA">
        <w:rPr>
          <w:rFonts w:asciiTheme="majorHAnsi" w:hAnsiTheme="majorHAnsi"/>
          <w:noProof/>
        </w:rPr>
        <w:t>e</w:t>
      </w:r>
      <w:r>
        <w:rPr>
          <w:rFonts w:asciiTheme="majorHAnsi" w:hAnsiTheme="majorHAnsi"/>
          <w:noProof/>
        </w:rPr>
        <w:t>, bude-li o to požádán</w:t>
      </w:r>
      <w:r w:rsidR="00A71EEA">
        <w:rPr>
          <w:rFonts w:asciiTheme="majorHAnsi" w:hAnsiTheme="majorHAnsi"/>
          <w:noProof/>
        </w:rPr>
        <w:t>,</w:t>
      </w:r>
      <w:r>
        <w:rPr>
          <w:rFonts w:asciiTheme="majorHAnsi" w:hAnsiTheme="majorHAnsi"/>
          <w:noProof/>
        </w:rPr>
        <w:t xml:space="preserve"> sdělí aktuální data spojená s </w:t>
      </w:r>
      <w:r w:rsidR="00A71EEA">
        <w:rPr>
          <w:rFonts w:asciiTheme="majorHAnsi" w:hAnsiTheme="majorHAnsi"/>
          <w:noProof/>
        </w:rPr>
        <w:t>plněním předmětu S</w:t>
      </w:r>
      <w:r>
        <w:rPr>
          <w:rFonts w:asciiTheme="majorHAnsi" w:hAnsiTheme="majorHAnsi"/>
          <w:noProof/>
        </w:rPr>
        <w:t xml:space="preserve">mlouvy (např. objem vydané vody, počty </w:t>
      </w:r>
      <w:r w:rsidR="00A71EEA">
        <w:rPr>
          <w:rFonts w:asciiTheme="majorHAnsi" w:hAnsiTheme="majorHAnsi"/>
          <w:noProof/>
        </w:rPr>
        <w:t>uživatelů</w:t>
      </w:r>
      <w:r>
        <w:rPr>
          <w:rFonts w:asciiTheme="majorHAnsi" w:hAnsiTheme="majorHAnsi"/>
          <w:noProof/>
        </w:rPr>
        <w:t xml:space="preserve"> využívající jednotliv</w:t>
      </w:r>
      <w:r w:rsidR="00A71EEA">
        <w:rPr>
          <w:rFonts w:asciiTheme="majorHAnsi" w:hAnsiTheme="majorHAnsi"/>
          <w:noProof/>
        </w:rPr>
        <w:t>á Zařízení</w:t>
      </w:r>
      <w:r w:rsidR="00AA340A">
        <w:rPr>
          <w:rFonts w:asciiTheme="majorHAnsi" w:hAnsiTheme="majorHAnsi"/>
          <w:noProof/>
        </w:rPr>
        <w:t xml:space="preserve"> </w:t>
      </w:r>
      <w:r>
        <w:rPr>
          <w:rFonts w:asciiTheme="majorHAnsi" w:hAnsiTheme="majorHAnsi"/>
          <w:noProof/>
        </w:rPr>
        <w:t>apod.)</w:t>
      </w:r>
      <w:r w:rsidR="007F0944">
        <w:rPr>
          <w:rFonts w:asciiTheme="majorHAnsi" w:hAnsiTheme="majorHAnsi"/>
          <w:noProof/>
        </w:rPr>
        <w:t>. Pro případné změny vzešlé z jednáních dle tohoto bodu plně platí čl. X odst. 3</w:t>
      </w:r>
      <w:r w:rsidR="00A71EEA">
        <w:rPr>
          <w:rFonts w:asciiTheme="majorHAnsi" w:hAnsiTheme="majorHAnsi"/>
          <w:noProof/>
        </w:rPr>
        <w:t xml:space="preserve"> Smlouvy</w:t>
      </w:r>
      <w:r w:rsidR="007F0944">
        <w:rPr>
          <w:rFonts w:asciiTheme="majorHAnsi" w:hAnsiTheme="majorHAnsi"/>
          <w:noProof/>
        </w:rPr>
        <w:t>.</w:t>
      </w:r>
      <w:bookmarkEnd w:id="8"/>
      <w:r>
        <w:rPr>
          <w:rFonts w:asciiTheme="majorHAnsi" w:hAnsiTheme="majorHAnsi"/>
          <w:noProof/>
        </w:rPr>
        <w:t xml:space="preserve">  </w:t>
      </w:r>
    </w:p>
    <w:p w14:paraId="0F68F993" w14:textId="77777777" w:rsidR="00E15565" w:rsidRPr="00D431ED" w:rsidRDefault="00E15565" w:rsidP="00D44A69">
      <w:pPr>
        <w:spacing w:after="0"/>
        <w:jc w:val="both"/>
        <w:rPr>
          <w:rFonts w:asciiTheme="majorHAnsi" w:hAnsiTheme="majorHAnsi"/>
          <w:noProof/>
        </w:rPr>
      </w:pPr>
    </w:p>
    <w:p w14:paraId="52D83D03" w14:textId="1C818750" w:rsidR="00423C9E" w:rsidRPr="00C266B9" w:rsidRDefault="0033732F" w:rsidP="00C266B9">
      <w:pPr>
        <w:pStyle w:val="Odstavecseseznamem"/>
        <w:numPr>
          <w:ilvl w:val="0"/>
          <w:numId w:val="5"/>
        </w:numPr>
        <w:spacing w:after="0"/>
        <w:jc w:val="center"/>
        <w:rPr>
          <w:rFonts w:asciiTheme="majorHAnsi" w:hAnsiTheme="majorHAnsi"/>
          <w:b/>
          <w:noProof/>
        </w:rPr>
      </w:pPr>
      <w:r w:rsidRPr="00C266B9">
        <w:rPr>
          <w:rFonts w:asciiTheme="majorHAnsi" w:hAnsiTheme="majorHAnsi"/>
          <w:b/>
          <w:noProof/>
        </w:rPr>
        <w:t>S</w:t>
      </w:r>
      <w:r w:rsidR="00423C9E" w:rsidRPr="00C266B9">
        <w:rPr>
          <w:rFonts w:asciiTheme="majorHAnsi" w:hAnsiTheme="majorHAnsi"/>
          <w:b/>
          <w:noProof/>
        </w:rPr>
        <w:t>mluvní pokut</w:t>
      </w:r>
      <w:r w:rsidR="00D853D8" w:rsidRPr="00C266B9">
        <w:rPr>
          <w:rFonts w:asciiTheme="majorHAnsi" w:hAnsiTheme="majorHAnsi"/>
          <w:b/>
          <w:noProof/>
        </w:rPr>
        <w:t>y</w:t>
      </w:r>
    </w:p>
    <w:p w14:paraId="73391FF5" w14:textId="77777777" w:rsidR="00FD5784" w:rsidRDefault="00FD5784" w:rsidP="00FD5784">
      <w:pPr>
        <w:spacing w:after="0"/>
        <w:rPr>
          <w:rFonts w:asciiTheme="majorHAnsi" w:hAnsiTheme="majorHAnsi"/>
          <w:noProof/>
        </w:rPr>
      </w:pPr>
    </w:p>
    <w:p w14:paraId="0F8E3E74" w14:textId="74718247" w:rsidR="009144F2" w:rsidRPr="00CA558B" w:rsidRDefault="00670EB1"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 xml:space="preserve">Smluvní strany se dohodly, že v případě </w:t>
      </w:r>
      <w:r w:rsidR="005245C2" w:rsidRPr="009144F2">
        <w:rPr>
          <w:rFonts w:asciiTheme="majorHAnsi" w:hAnsiTheme="majorHAnsi"/>
          <w:noProof/>
        </w:rPr>
        <w:t xml:space="preserve">hrubého </w:t>
      </w:r>
      <w:r w:rsidRPr="009144F2">
        <w:rPr>
          <w:rFonts w:asciiTheme="majorHAnsi" w:hAnsiTheme="majorHAnsi"/>
          <w:noProof/>
        </w:rPr>
        <w:t xml:space="preserve">porušení této Smlouvy </w:t>
      </w:r>
      <w:r w:rsidR="005245C2" w:rsidRPr="009144F2">
        <w:rPr>
          <w:rFonts w:asciiTheme="majorHAnsi" w:hAnsiTheme="majorHAnsi"/>
          <w:noProof/>
        </w:rPr>
        <w:t xml:space="preserve">vzniká Zadavateli vůči </w:t>
      </w:r>
      <w:r w:rsidR="00972379">
        <w:rPr>
          <w:rFonts w:asciiTheme="majorHAnsi" w:hAnsiTheme="majorHAnsi"/>
          <w:noProof/>
        </w:rPr>
        <w:t>Koncesionář</w:t>
      </w:r>
      <w:r w:rsidR="005245C2" w:rsidRPr="009144F2">
        <w:rPr>
          <w:rFonts w:asciiTheme="majorHAnsi" w:hAnsiTheme="majorHAnsi"/>
          <w:noProof/>
        </w:rPr>
        <w:t xml:space="preserve">i nárok na smluvní pokutu ve výši </w:t>
      </w:r>
      <w:r w:rsidR="00AA72E9">
        <w:rPr>
          <w:rFonts w:asciiTheme="majorHAnsi" w:hAnsiTheme="majorHAnsi"/>
          <w:noProof/>
        </w:rPr>
        <w:t>1</w:t>
      </w:r>
      <w:r w:rsidR="005245C2" w:rsidRPr="009144F2">
        <w:rPr>
          <w:rFonts w:asciiTheme="majorHAnsi" w:hAnsiTheme="majorHAnsi"/>
          <w:noProof/>
        </w:rPr>
        <w:t>0.000,- Kč, za každé jednotlivé porušení povinností vyplývajících z této Smlouvy</w:t>
      </w:r>
      <w:r w:rsidR="00A13685" w:rsidRPr="009144F2">
        <w:rPr>
          <w:rFonts w:asciiTheme="majorHAnsi" w:hAnsiTheme="majorHAnsi"/>
          <w:noProof/>
        </w:rPr>
        <w:t xml:space="preserve">, nestanoví-li Smlouva jinou smluvní pokutu vztahující se </w:t>
      </w:r>
      <w:r w:rsidR="00A13685" w:rsidRPr="00CA558B">
        <w:rPr>
          <w:rFonts w:asciiTheme="majorHAnsi" w:hAnsiTheme="majorHAnsi"/>
          <w:noProof/>
        </w:rPr>
        <w:t>na porušení</w:t>
      </w:r>
      <w:r w:rsidR="005245C2" w:rsidRPr="00CA558B">
        <w:rPr>
          <w:rFonts w:asciiTheme="majorHAnsi" w:hAnsiTheme="majorHAnsi"/>
          <w:noProof/>
        </w:rPr>
        <w:t>.</w:t>
      </w:r>
    </w:p>
    <w:p w14:paraId="562FCE60" w14:textId="3C1B81BA" w:rsidR="009144F2" w:rsidRPr="00CA558B" w:rsidRDefault="00D33A8D"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CA558B">
        <w:rPr>
          <w:rFonts w:asciiTheme="majorHAnsi" w:hAnsiTheme="majorHAnsi"/>
          <w:noProof/>
        </w:rPr>
        <w:t xml:space="preserve">Smluvní strany se dohodly, že v případě porušení povinností dle </w:t>
      </w:r>
      <w:r w:rsidR="00C266B9" w:rsidRPr="00CA558B">
        <w:rPr>
          <w:rFonts w:asciiTheme="majorHAnsi" w:hAnsiTheme="majorHAnsi"/>
          <w:noProof/>
        </w:rPr>
        <w:t xml:space="preserve">čl. III. odst. 4 a čl. IV. odst. 1 </w:t>
      </w:r>
      <w:r w:rsidR="00BA0DCF" w:rsidRPr="00CA558B">
        <w:rPr>
          <w:rFonts w:asciiTheme="majorHAnsi" w:hAnsiTheme="majorHAnsi"/>
          <w:noProof/>
        </w:rPr>
        <w:t xml:space="preserve">této Smlouvy </w:t>
      </w:r>
      <w:r w:rsidRPr="00CA558B">
        <w:rPr>
          <w:rFonts w:asciiTheme="majorHAnsi" w:hAnsiTheme="majorHAnsi"/>
          <w:noProof/>
        </w:rPr>
        <w:t xml:space="preserve">vzniká Zadavateli vůči </w:t>
      </w:r>
      <w:r w:rsidR="00972379" w:rsidRPr="00CA558B">
        <w:rPr>
          <w:rFonts w:asciiTheme="majorHAnsi" w:hAnsiTheme="majorHAnsi"/>
          <w:noProof/>
        </w:rPr>
        <w:t>Koncesionář</w:t>
      </w:r>
      <w:r w:rsidRPr="00CA558B">
        <w:rPr>
          <w:rFonts w:asciiTheme="majorHAnsi" w:hAnsiTheme="majorHAnsi"/>
          <w:noProof/>
        </w:rPr>
        <w:t xml:space="preserve">i nárok na smluvní pokutu ve výši </w:t>
      </w:r>
      <w:r w:rsidR="00BA0DCF" w:rsidRPr="00CA558B">
        <w:rPr>
          <w:rFonts w:asciiTheme="majorHAnsi" w:hAnsiTheme="majorHAnsi"/>
          <w:noProof/>
        </w:rPr>
        <w:t>5</w:t>
      </w:r>
      <w:r w:rsidRPr="00CA558B">
        <w:rPr>
          <w:rFonts w:asciiTheme="majorHAnsi" w:hAnsiTheme="majorHAnsi"/>
          <w:noProof/>
        </w:rPr>
        <w:t xml:space="preserve">00,- Kč, za každý den </w:t>
      </w:r>
      <w:r w:rsidR="00BA0DCF" w:rsidRPr="00CA558B">
        <w:rPr>
          <w:rFonts w:asciiTheme="majorHAnsi" w:hAnsiTheme="majorHAnsi"/>
          <w:noProof/>
        </w:rPr>
        <w:t>neplně</w:t>
      </w:r>
      <w:r w:rsidRPr="00CA558B">
        <w:rPr>
          <w:rFonts w:asciiTheme="majorHAnsi" w:hAnsiTheme="majorHAnsi"/>
          <w:noProof/>
        </w:rPr>
        <w:t>ní povinností vyplývajících z této Smlouvy.</w:t>
      </w:r>
      <w:r w:rsidR="00C266B9" w:rsidRPr="00CA558B">
        <w:rPr>
          <w:rFonts w:asciiTheme="majorHAnsi" w:hAnsiTheme="majorHAnsi"/>
          <w:noProof/>
        </w:rPr>
        <w:t xml:space="preserve"> Smluvní pokuta bude prominuta, pokud </w:t>
      </w:r>
      <w:r w:rsidR="00972379" w:rsidRPr="00CA558B">
        <w:rPr>
          <w:rFonts w:asciiTheme="majorHAnsi" w:hAnsiTheme="majorHAnsi"/>
          <w:noProof/>
        </w:rPr>
        <w:t>Koncesionář</w:t>
      </w:r>
      <w:r w:rsidR="00C266B9" w:rsidRPr="00CA558B">
        <w:rPr>
          <w:rFonts w:asciiTheme="majorHAnsi" w:hAnsiTheme="majorHAnsi"/>
          <w:noProof/>
        </w:rPr>
        <w:t xml:space="preserve"> dodatečně splní svou povinnost</w:t>
      </w:r>
      <w:r w:rsidR="002F6D54" w:rsidRPr="00CA558B">
        <w:rPr>
          <w:rFonts w:asciiTheme="majorHAnsi" w:hAnsiTheme="majorHAnsi"/>
          <w:noProof/>
        </w:rPr>
        <w:t>, a to</w:t>
      </w:r>
      <w:r w:rsidR="00C266B9" w:rsidRPr="00CA558B">
        <w:rPr>
          <w:rFonts w:asciiTheme="majorHAnsi" w:hAnsiTheme="majorHAnsi"/>
          <w:noProof/>
        </w:rPr>
        <w:t xml:space="preserve"> do </w:t>
      </w:r>
      <w:r w:rsidR="00853DEC" w:rsidRPr="00CA558B">
        <w:rPr>
          <w:rFonts w:asciiTheme="majorHAnsi" w:hAnsiTheme="majorHAnsi"/>
          <w:noProof/>
        </w:rPr>
        <w:t>3</w:t>
      </w:r>
      <w:r w:rsidR="00C266B9" w:rsidRPr="00CA558B">
        <w:rPr>
          <w:rFonts w:asciiTheme="majorHAnsi" w:hAnsiTheme="majorHAnsi"/>
          <w:noProof/>
        </w:rPr>
        <w:t xml:space="preserve"> dnů od</w:t>
      </w:r>
      <w:r w:rsidR="002F6D54" w:rsidRPr="00CA558B">
        <w:rPr>
          <w:rFonts w:asciiTheme="majorHAnsi" w:hAnsiTheme="majorHAnsi"/>
          <w:noProof/>
        </w:rPr>
        <w:t>e dne, kdy měla být povinnost dle příslušných ustanovení Smlouvy splněna původně</w:t>
      </w:r>
      <w:r w:rsidR="00C266B9" w:rsidRPr="00CA558B">
        <w:rPr>
          <w:rFonts w:asciiTheme="majorHAnsi" w:hAnsiTheme="majorHAnsi"/>
          <w:noProof/>
        </w:rPr>
        <w:t xml:space="preserve">. </w:t>
      </w:r>
    </w:p>
    <w:p w14:paraId="6C9BA621" w14:textId="2B6B55B5" w:rsidR="009144F2" w:rsidRDefault="00D33A8D"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Smluvní strany se dohodly, že v případě porušení povinností dle čl.</w:t>
      </w:r>
      <w:r w:rsidR="00BA0DCF" w:rsidRPr="009144F2">
        <w:rPr>
          <w:rFonts w:asciiTheme="majorHAnsi" w:hAnsiTheme="majorHAnsi"/>
          <w:noProof/>
        </w:rPr>
        <w:t xml:space="preserve"> </w:t>
      </w:r>
      <w:r w:rsidRPr="009144F2">
        <w:rPr>
          <w:rFonts w:asciiTheme="majorHAnsi" w:hAnsiTheme="majorHAnsi"/>
          <w:noProof/>
        </w:rPr>
        <w:t xml:space="preserve">I. odst. </w:t>
      </w:r>
      <w:r w:rsidR="00BA0DCF" w:rsidRPr="009144F2">
        <w:rPr>
          <w:rFonts w:asciiTheme="majorHAnsi" w:hAnsiTheme="majorHAnsi"/>
          <w:noProof/>
        </w:rPr>
        <w:t>7</w:t>
      </w:r>
      <w:r w:rsidRPr="009144F2">
        <w:rPr>
          <w:rFonts w:asciiTheme="majorHAnsi" w:hAnsiTheme="majorHAnsi"/>
          <w:noProof/>
        </w:rPr>
        <w:t>.,</w:t>
      </w:r>
      <w:r w:rsidR="00BA0DCF" w:rsidRPr="009144F2">
        <w:rPr>
          <w:rFonts w:asciiTheme="majorHAnsi" w:hAnsiTheme="majorHAnsi"/>
          <w:noProof/>
        </w:rPr>
        <w:t xml:space="preserve"> čl. VI. odst. 2, čl. VI. odst. 10, čl. VI. odst. 16, čl. VI. odst. 18, čl. VI. odst. 20 této Smlouvy,</w:t>
      </w:r>
      <w:r w:rsidRPr="009144F2">
        <w:rPr>
          <w:rFonts w:asciiTheme="majorHAnsi" w:hAnsiTheme="majorHAnsi"/>
          <w:noProof/>
        </w:rPr>
        <w:t xml:space="preserve"> vzniká Zadavateli vůči </w:t>
      </w:r>
      <w:r w:rsidR="00972379">
        <w:rPr>
          <w:rFonts w:asciiTheme="majorHAnsi" w:hAnsiTheme="majorHAnsi"/>
          <w:noProof/>
        </w:rPr>
        <w:t>Koncesionář</w:t>
      </w:r>
      <w:r w:rsidRPr="009144F2">
        <w:rPr>
          <w:rFonts w:asciiTheme="majorHAnsi" w:hAnsiTheme="majorHAnsi"/>
          <w:noProof/>
        </w:rPr>
        <w:t xml:space="preserve">i nárok na smluvní pokutu ve výši </w:t>
      </w:r>
      <w:r w:rsidR="00AA72E9">
        <w:rPr>
          <w:rFonts w:asciiTheme="majorHAnsi" w:hAnsiTheme="majorHAnsi"/>
          <w:noProof/>
        </w:rPr>
        <w:t>5</w:t>
      </w:r>
      <w:r w:rsidRPr="009144F2">
        <w:rPr>
          <w:rFonts w:asciiTheme="majorHAnsi" w:hAnsiTheme="majorHAnsi"/>
          <w:noProof/>
        </w:rPr>
        <w:t>.000,- Kč, za každé jednotlivé porušení povinností vyplývajících z této Smlouvy.</w:t>
      </w:r>
    </w:p>
    <w:p w14:paraId="242DCA5F" w14:textId="257F7A49" w:rsidR="004E5564" w:rsidRDefault="004E5564"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 xml:space="preserve">Smluvní strany se dohodly, že v případě porušení povinností dle </w:t>
      </w:r>
      <w:r>
        <w:rPr>
          <w:rFonts w:asciiTheme="majorHAnsi" w:hAnsiTheme="majorHAnsi"/>
          <w:noProof/>
        </w:rPr>
        <w:t xml:space="preserve">čl. VI. odst. 24 </w:t>
      </w:r>
      <w:r w:rsidRPr="009144F2">
        <w:rPr>
          <w:rFonts w:asciiTheme="majorHAnsi" w:hAnsiTheme="majorHAnsi"/>
          <w:noProof/>
        </w:rPr>
        <w:t xml:space="preserve">této Smlouvy vzniká Zadavateli vůči </w:t>
      </w:r>
      <w:r w:rsidR="00972379">
        <w:rPr>
          <w:rFonts w:asciiTheme="majorHAnsi" w:hAnsiTheme="majorHAnsi"/>
          <w:noProof/>
        </w:rPr>
        <w:t>Koncesionář</w:t>
      </w:r>
      <w:r w:rsidRPr="009144F2">
        <w:rPr>
          <w:rFonts w:asciiTheme="majorHAnsi" w:hAnsiTheme="majorHAnsi"/>
          <w:noProof/>
        </w:rPr>
        <w:t>i nárok na smluvní pokutu ve výši 5</w:t>
      </w:r>
      <w:r>
        <w:rPr>
          <w:rFonts w:asciiTheme="majorHAnsi" w:hAnsiTheme="majorHAnsi"/>
          <w:noProof/>
        </w:rPr>
        <w:t>.000,- Kč, za každé jednotlivé porušení</w:t>
      </w:r>
      <w:r w:rsidRPr="009144F2">
        <w:rPr>
          <w:rFonts w:asciiTheme="majorHAnsi" w:hAnsiTheme="majorHAnsi"/>
          <w:noProof/>
        </w:rPr>
        <w:t xml:space="preserve"> </w:t>
      </w:r>
      <w:r>
        <w:rPr>
          <w:rFonts w:asciiTheme="majorHAnsi" w:hAnsiTheme="majorHAnsi"/>
          <w:noProof/>
        </w:rPr>
        <w:t>povinnosti.</w:t>
      </w:r>
    </w:p>
    <w:p w14:paraId="557BD1AE" w14:textId="2B9E58CC" w:rsidR="009144F2" w:rsidRDefault="00972379"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Pr>
          <w:rFonts w:asciiTheme="majorHAnsi" w:hAnsiTheme="majorHAnsi"/>
          <w:noProof/>
        </w:rPr>
        <w:t>Koncesionář</w:t>
      </w:r>
      <w:r w:rsidR="005245C2" w:rsidRPr="009144F2">
        <w:rPr>
          <w:rFonts w:asciiTheme="majorHAnsi" w:hAnsiTheme="majorHAnsi"/>
          <w:noProof/>
        </w:rPr>
        <w:t xml:space="preserve"> se </w:t>
      </w:r>
      <w:r w:rsidR="00670EB1" w:rsidRPr="009144F2">
        <w:rPr>
          <w:rFonts w:asciiTheme="majorHAnsi" w:hAnsiTheme="majorHAnsi"/>
          <w:noProof/>
        </w:rPr>
        <w:t xml:space="preserve">zavazuje </w:t>
      </w:r>
      <w:r w:rsidR="005245C2" w:rsidRPr="009144F2">
        <w:rPr>
          <w:rFonts w:asciiTheme="majorHAnsi" w:hAnsiTheme="majorHAnsi"/>
          <w:noProof/>
        </w:rPr>
        <w:t>Zadava</w:t>
      </w:r>
      <w:r w:rsidR="00670EB1" w:rsidRPr="009144F2">
        <w:rPr>
          <w:rFonts w:asciiTheme="majorHAnsi" w:hAnsiTheme="majorHAnsi"/>
          <w:noProof/>
        </w:rPr>
        <w:t>teli uhradit smluvní pokutu v</w:t>
      </w:r>
      <w:r w:rsidR="005245C2" w:rsidRPr="009144F2">
        <w:rPr>
          <w:rFonts w:asciiTheme="majorHAnsi" w:hAnsiTheme="majorHAnsi"/>
          <w:noProof/>
        </w:rPr>
        <w:t> příslušné v</w:t>
      </w:r>
      <w:r w:rsidR="00670EB1" w:rsidRPr="009144F2">
        <w:rPr>
          <w:rFonts w:asciiTheme="majorHAnsi" w:hAnsiTheme="majorHAnsi"/>
          <w:noProof/>
        </w:rPr>
        <w:t xml:space="preserve">ýši do 3 (tří) dnů od doručení výzvy Zadavatele k úhradě smluvní pokuty. </w:t>
      </w:r>
    </w:p>
    <w:p w14:paraId="58E9F323" w14:textId="0DF5C6DB" w:rsidR="005245C2" w:rsidRDefault="005245C2" w:rsidP="009144F2">
      <w:pPr>
        <w:pStyle w:val="Odstavecseseznamem"/>
        <w:numPr>
          <w:ilvl w:val="0"/>
          <w:numId w:val="12"/>
        </w:numPr>
        <w:tabs>
          <w:tab w:val="left" w:pos="993"/>
        </w:tabs>
        <w:spacing w:after="120" w:line="276" w:lineRule="auto"/>
        <w:ind w:left="142" w:hanging="426"/>
        <w:jc w:val="both"/>
        <w:rPr>
          <w:rFonts w:asciiTheme="majorHAnsi" w:hAnsiTheme="majorHAnsi"/>
          <w:noProof/>
        </w:rPr>
      </w:pPr>
      <w:r w:rsidRPr="009144F2">
        <w:rPr>
          <w:rFonts w:asciiTheme="majorHAnsi" w:hAnsiTheme="majorHAnsi"/>
          <w:noProof/>
        </w:rPr>
        <w:t>Za</w:t>
      </w:r>
      <w:r w:rsidR="00A13685" w:rsidRPr="009144F2">
        <w:rPr>
          <w:rFonts w:asciiTheme="majorHAnsi" w:hAnsiTheme="majorHAnsi"/>
          <w:noProof/>
        </w:rPr>
        <w:t>placením smluvní pokuty nezaniká povinnost dostát povinnosti smluvní pokutou utvrzené</w:t>
      </w:r>
      <w:r w:rsidRPr="009144F2">
        <w:rPr>
          <w:rFonts w:asciiTheme="majorHAnsi" w:hAnsiTheme="majorHAnsi"/>
          <w:noProof/>
        </w:rPr>
        <w:t>.</w:t>
      </w:r>
    </w:p>
    <w:p w14:paraId="28DA6D31" w14:textId="3488EC3B" w:rsidR="004E5564" w:rsidRDefault="004E5564" w:rsidP="004E5564">
      <w:pPr>
        <w:pStyle w:val="Odstavecseseznamem"/>
        <w:tabs>
          <w:tab w:val="left" w:pos="993"/>
        </w:tabs>
        <w:spacing w:after="120" w:line="276" w:lineRule="auto"/>
        <w:ind w:left="142"/>
        <w:jc w:val="both"/>
        <w:rPr>
          <w:rFonts w:asciiTheme="majorHAnsi" w:hAnsiTheme="majorHAnsi"/>
          <w:noProof/>
        </w:rPr>
      </w:pPr>
    </w:p>
    <w:p w14:paraId="03DB5B12" w14:textId="77777777" w:rsidR="004E5564" w:rsidRPr="009144F2" w:rsidRDefault="004E5564" w:rsidP="004E5564">
      <w:pPr>
        <w:pStyle w:val="Odstavecseseznamem"/>
        <w:tabs>
          <w:tab w:val="left" w:pos="993"/>
        </w:tabs>
        <w:spacing w:after="120" w:line="276" w:lineRule="auto"/>
        <w:ind w:left="142"/>
        <w:jc w:val="both"/>
        <w:rPr>
          <w:rFonts w:asciiTheme="majorHAnsi" w:hAnsiTheme="majorHAnsi"/>
          <w:noProof/>
        </w:rPr>
      </w:pPr>
    </w:p>
    <w:p w14:paraId="1EF6F870" w14:textId="755AA425" w:rsidR="00423C9E" w:rsidRPr="00C266B9" w:rsidRDefault="00BC77BB" w:rsidP="00C266B9">
      <w:pPr>
        <w:pStyle w:val="Odstavecseseznamem"/>
        <w:numPr>
          <w:ilvl w:val="0"/>
          <w:numId w:val="5"/>
        </w:numPr>
        <w:spacing w:after="0"/>
        <w:jc w:val="center"/>
        <w:rPr>
          <w:rFonts w:asciiTheme="majorHAnsi" w:hAnsiTheme="majorHAnsi"/>
          <w:b/>
          <w:noProof/>
        </w:rPr>
      </w:pPr>
      <w:r w:rsidRPr="00C266B9">
        <w:rPr>
          <w:rFonts w:asciiTheme="majorHAnsi" w:hAnsiTheme="majorHAnsi"/>
          <w:b/>
          <w:noProof/>
        </w:rPr>
        <w:t>Skončení smluvního vztahu</w:t>
      </w:r>
    </w:p>
    <w:p w14:paraId="03A5AB65" w14:textId="77777777" w:rsidR="004904F2" w:rsidRPr="00D431ED" w:rsidRDefault="004904F2" w:rsidP="004904F2">
      <w:pPr>
        <w:pStyle w:val="Odstavecseseznamem"/>
        <w:spacing w:after="0"/>
        <w:ind w:left="1080"/>
        <w:rPr>
          <w:rFonts w:asciiTheme="majorHAnsi" w:hAnsiTheme="majorHAnsi"/>
          <w:b/>
          <w:noProof/>
        </w:rPr>
      </w:pPr>
    </w:p>
    <w:p w14:paraId="35821A1C" w14:textId="26ADF978" w:rsidR="009144F2" w:rsidRDefault="00423C9E" w:rsidP="009144F2">
      <w:pPr>
        <w:pStyle w:val="Odstavecseseznamem"/>
        <w:numPr>
          <w:ilvl w:val="0"/>
          <w:numId w:val="13"/>
        </w:numPr>
        <w:tabs>
          <w:tab w:val="left" w:pos="993"/>
        </w:tabs>
        <w:spacing w:after="120" w:line="276" w:lineRule="auto"/>
        <w:ind w:left="142" w:hanging="426"/>
        <w:jc w:val="both"/>
      </w:pPr>
      <w:r w:rsidRPr="009144F2">
        <w:rPr>
          <w:rFonts w:asciiTheme="majorHAnsi" w:hAnsiTheme="majorHAnsi"/>
          <w:noProof/>
        </w:rPr>
        <w:t xml:space="preserve">Tato </w:t>
      </w:r>
      <w:r w:rsidR="006F3447" w:rsidRPr="009144F2">
        <w:rPr>
          <w:rFonts w:asciiTheme="majorHAnsi" w:hAnsiTheme="majorHAnsi"/>
          <w:noProof/>
        </w:rPr>
        <w:t>Smlouv</w:t>
      </w:r>
      <w:r w:rsidRPr="009144F2">
        <w:rPr>
          <w:rFonts w:asciiTheme="majorHAnsi" w:hAnsiTheme="majorHAnsi"/>
          <w:noProof/>
        </w:rPr>
        <w:t xml:space="preserve">a </w:t>
      </w:r>
      <w:r w:rsidRPr="00374BF1">
        <w:t xml:space="preserve">se uzavírá na dobu </w:t>
      </w:r>
      <w:r w:rsidR="009A1E51" w:rsidRPr="00374BF1">
        <w:t>určitou</w:t>
      </w:r>
      <w:r w:rsidRPr="00374BF1">
        <w:t xml:space="preserve"> </w:t>
      </w:r>
      <w:r w:rsidR="00BA29F1">
        <w:t>5</w:t>
      </w:r>
      <w:r w:rsidR="00BA29F1" w:rsidRPr="00374BF1">
        <w:t xml:space="preserve"> </w:t>
      </w:r>
      <w:r w:rsidR="00BC77BB" w:rsidRPr="00374BF1">
        <w:t>let</w:t>
      </w:r>
      <w:r w:rsidR="00773C10" w:rsidRPr="00374BF1">
        <w:t xml:space="preserve"> od účinnosti této </w:t>
      </w:r>
      <w:r w:rsidR="006F3447" w:rsidRPr="00374BF1">
        <w:t>Smlouv</w:t>
      </w:r>
      <w:r w:rsidR="00773C10" w:rsidRPr="00374BF1">
        <w:t>y</w:t>
      </w:r>
      <w:r w:rsidRPr="00374BF1">
        <w:t>.</w:t>
      </w:r>
    </w:p>
    <w:p w14:paraId="47653FB3" w14:textId="7244C814" w:rsidR="009144F2" w:rsidRDefault="009A1E51" w:rsidP="009144F2">
      <w:pPr>
        <w:pStyle w:val="Odstavecseseznamem"/>
        <w:numPr>
          <w:ilvl w:val="0"/>
          <w:numId w:val="13"/>
        </w:numPr>
        <w:tabs>
          <w:tab w:val="left" w:pos="993"/>
        </w:tabs>
        <w:spacing w:after="120" w:line="276" w:lineRule="auto"/>
        <w:ind w:left="142" w:hanging="426"/>
        <w:jc w:val="both"/>
      </w:pPr>
      <w:r w:rsidRPr="00374BF1">
        <w:t xml:space="preserve">Při skončení této Smlouvy, bez ohledu na důvod skončení, zajistí </w:t>
      </w:r>
      <w:r w:rsidR="00972379">
        <w:t>Koncesionář</w:t>
      </w:r>
      <w:r w:rsidRPr="00374BF1">
        <w:t xml:space="preserve"> demontáž veškerých Zařízení do </w:t>
      </w:r>
      <w:r w:rsidR="00095901">
        <w:t>30</w:t>
      </w:r>
      <w:r w:rsidR="00095901" w:rsidRPr="00374BF1">
        <w:t xml:space="preserve"> </w:t>
      </w:r>
      <w:r w:rsidRPr="00374BF1">
        <w:t xml:space="preserve">pracovních dnů ode dne skončení této Smlouvy. Po demontáži Zařízení bude místo, na němž bylo Zařízení instalováno, ponecháno ve stavu obdobném stavu, v jakém bylo </w:t>
      </w:r>
      <w:r w:rsidR="00972379">
        <w:t>Koncesionář</w:t>
      </w:r>
      <w:r w:rsidRPr="00374BF1">
        <w:t xml:space="preserve">i předáno před instalací Zařízení. Při nedodržení této lhůty a nesplnění uvedených povinností </w:t>
      </w:r>
      <w:r w:rsidR="00972379">
        <w:t>Koncesionář</w:t>
      </w:r>
      <w:r w:rsidR="006D65DF">
        <w:t>e</w:t>
      </w:r>
      <w:r w:rsidRPr="00374BF1">
        <w:t xml:space="preserve">m, vzniká Zadavateli vůči </w:t>
      </w:r>
      <w:r w:rsidR="00972379">
        <w:t>Koncesionář</w:t>
      </w:r>
      <w:r w:rsidRPr="00374BF1">
        <w:t>i právo na smluvní pokutu za každý den prodlení s demontáží a řádným předáním prostor, jež jsou předmětem nájmu, ve výši 1.000,- Kč/den/Zařízení.</w:t>
      </w:r>
    </w:p>
    <w:p w14:paraId="4B59A5B2" w14:textId="593C39FC" w:rsidR="009144F2"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i </w:t>
      </w:r>
      <w:r w:rsidR="00972379">
        <w:t>Koncesionář</w:t>
      </w:r>
      <w:r w:rsidRPr="00374BF1">
        <w:t xml:space="preserve"> jsou oprávněni vypovědět Smlouvu způsobem a z důvodů stanovených touto Smlouvou a občanským zákoníkem.</w:t>
      </w:r>
    </w:p>
    <w:p w14:paraId="41ED8846" w14:textId="0A8E09D6" w:rsidR="00CA558B" w:rsidRDefault="00CA558B" w:rsidP="009144F2">
      <w:pPr>
        <w:pStyle w:val="Odstavecseseznamem"/>
        <w:numPr>
          <w:ilvl w:val="0"/>
          <w:numId w:val="13"/>
        </w:numPr>
        <w:tabs>
          <w:tab w:val="left" w:pos="993"/>
        </w:tabs>
        <w:spacing w:after="120" w:line="276" w:lineRule="auto"/>
        <w:ind w:left="142" w:hanging="426"/>
        <w:jc w:val="both"/>
      </w:pPr>
      <w:r w:rsidRPr="00374BF1">
        <w:t xml:space="preserve">Zadavatel i </w:t>
      </w:r>
      <w:r>
        <w:t>Koncesionář</w:t>
      </w:r>
      <w:r w:rsidRPr="00374BF1">
        <w:t xml:space="preserve"> jsou oprávněni vypovědět Smlouvu</w:t>
      </w:r>
      <w:r>
        <w:t xml:space="preserve"> bez uvedení důvodu s tří měsíční výpovědní dobou.</w:t>
      </w:r>
    </w:p>
    <w:p w14:paraId="2FFB5A5C" w14:textId="2EC475F2"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může Smlouvu vypovědět </w:t>
      </w:r>
      <w:r w:rsidR="00710F56">
        <w:t>bez</w:t>
      </w:r>
      <w:r w:rsidRPr="00374BF1">
        <w:t xml:space="preserve"> výpovědní </w:t>
      </w:r>
      <w:r w:rsidR="00710F56" w:rsidRPr="00374BF1">
        <w:t>dob</w:t>
      </w:r>
      <w:r w:rsidR="00710F56">
        <w:t>y</w:t>
      </w:r>
      <w:r w:rsidR="00710F56" w:rsidRPr="00374BF1">
        <w:t xml:space="preserve"> </w:t>
      </w:r>
      <w:r w:rsidRPr="00374BF1">
        <w:t xml:space="preserve">v případě, že </w:t>
      </w:r>
      <w:r w:rsidR="00972379">
        <w:t>Koncesionář</w:t>
      </w:r>
      <w:r w:rsidRPr="00374BF1">
        <w:t xml:space="preserve"> porušil hrubým způsobem své povinnosti vyplývající z této Smlouvy.</w:t>
      </w:r>
    </w:p>
    <w:p w14:paraId="0508C425" w14:textId="77777777"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Zadavatel může tuto Smlouvu vypovědět v jednoměsíční výpovědní době v případě, že Zadavatel bude potřebovat předmět nájmu k plnění úkolů v rámci své působnosti nebo stanoveného předmětu činnosti.</w:t>
      </w:r>
    </w:p>
    <w:p w14:paraId="0D6D80D2" w14:textId="5A5B30B9" w:rsidR="00D853D8" w:rsidRPr="00374BF1" w:rsidRDefault="00D853D8" w:rsidP="009144F2">
      <w:pPr>
        <w:pStyle w:val="Odstavecseseznamem"/>
        <w:numPr>
          <w:ilvl w:val="0"/>
          <w:numId w:val="13"/>
        </w:numPr>
        <w:tabs>
          <w:tab w:val="left" w:pos="993"/>
        </w:tabs>
        <w:spacing w:after="120" w:line="276" w:lineRule="auto"/>
        <w:ind w:left="142" w:hanging="426"/>
        <w:jc w:val="both"/>
      </w:pPr>
      <w:r w:rsidRPr="00374BF1">
        <w:lastRenderedPageBreak/>
        <w:t xml:space="preserve">Zadavatel má právo vypovědět Smlouvu v jednoměsíční výpovědní době, pokud z předložených informací dle čl. </w:t>
      </w:r>
      <w:r w:rsidR="009A1E51" w:rsidRPr="00374BF1">
        <w:t>V</w:t>
      </w:r>
      <w:r w:rsidRPr="00374BF1">
        <w:t xml:space="preserve">I. odst. </w:t>
      </w:r>
      <w:r w:rsidR="009A1E51" w:rsidRPr="00374BF1">
        <w:t>20</w:t>
      </w:r>
      <w:r w:rsidRPr="00374BF1">
        <w:t xml:space="preserve"> této Smlouvy vyplyne, že </w:t>
      </w:r>
      <w:r w:rsidR="009A1E51" w:rsidRPr="00374BF1">
        <w:t>Zařízení</w:t>
      </w:r>
      <w:r w:rsidRPr="00374BF1">
        <w:t xml:space="preserve"> </w:t>
      </w:r>
      <w:r w:rsidR="00710F56" w:rsidRPr="00374BF1">
        <w:t>nevyk</w:t>
      </w:r>
      <w:r w:rsidR="00710F56">
        <w:t>azuje</w:t>
      </w:r>
      <w:r w:rsidR="00710F56" w:rsidRPr="00374BF1">
        <w:t xml:space="preserve"> </w:t>
      </w:r>
      <w:r w:rsidRPr="00374BF1">
        <w:t>žádný provoz, a to po dobu alespoň 3 měsíců po sobě jdoucích.</w:t>
      </w:r>
    </w:p>
    <w:p w14:paraId="5F68F4A3" w14:textId="77777777"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Výpovědní doba začíná plynout od prvního dne kalendářního měsíce následujícího poté, co byla výpověď doručena druhé straně a končí posledním dnem daného kalendářního měsíce.</w:t>
      </w:r>
    </w:p>
    <w:p w14:paraId="1555904D" w14:textId="2BB12A34" w:rsidR="009A1E51" w:rsidRPr="00374BF1" w:rsidRDefault="009A1E51" w:rsidP="009144F2">
      <w:pPr>
        <w:pStyle w:val="Odstavecseseznamem"/>
        <w:numPr>
          <w:ilvl w:val="0"/>
          <w:numId w:val="13"/>
        </w:numPr>
        <w:tabs>
          <w:tab w:val="left" w:pos="993"/>
        </w:tabs>
        <w:spacing w:after="120" w:line="276" w:lineRule="auto"/>
        <w:ind w:left="142" w:hanging="426"/>
        <w:jc w:val="both"/>
      </w:pPr>
      <w:r w:rsidRPr="00374BF1">
        <w:t xml:space="preserve">Zadavatel je oprávněn písemně vypovědět Smlouvu bez výpovědní doby z důvodů stanovených touto Smlouvou a občanským zákoníkem. Zadavatel může vypovědět tuto Smlouvu bez výpovědní doby po písemné výzvě k nápravě, jestliže </w:t>
      </w:r>
      <w:r w:rsidR="00972379">
        <w:t>Koncesionář</w:t>
      </w:r>
      <w:r w:rsidRPr="00374BF1">
        <w:t xml:space="preserve"> užívá prostory, jež jsou předmětem nájmu způsobem, že Zadavateli vzniká újma nebo mu hrozí újma nikoli malá (§ 138 zákona č. 40/2009 Sb.). Výzva k nápravě není třeba, hrozí-li vážné nebezpečí z prodlení. Dalším možným důvodem k výpovědi bez výpovědní doby je užívání předmětu nájmu v rozporu se sjednaným účelem užívání. Smluvní strany se dohodly, že výpovědí bez výpovědní doby skončí smluvní vztah dnem doručení výpovědi druhé smluvní straně.</w:t>
      </w:r>
    </w:p>
    <w:p w14:paraId="6B9447A9" w14:textId="7BFBC072" w:rsidR="009144F2" w:rsidRDefault="00AA72E9" w:rsidP="009144F2">
      <w:pPr>
        <w:pStyle w:val="Odstavecseseznamem"/>
        <w:numPr>
          <w:ilvl w:val="0"/>
          <w:numId w:val="13"/>
        </w:numPr>
        <w:tabs>
          <w:tab w:val="left" w:pos="993"/>
        </w:tabs>
        <w:spacing w:after="120" w:line="276" w:lineRule="auto"/>
        <w:ind w:left="142" w:hanging="426"/>
        <w:jc w:val="both"/>
      </w:pPr>
      <w:r>
        <w:t>Zadav</w:t>
      </w:r>
      <w:r w:rsidR="00D33A8D" w:rsidRPr="00374BF1">
        <w:t>atel je oprávněn vypovědět tuto Smlouvou bez výpovědní doby z důvodu uvedeného v čl. III. odst. 6 této Smlouvy</w:t>
      </w:r>
    </w:p>
    <w:p w14:paraId="2153587F" w14:textId="368930E8" w:rsidR="00CA558B" w:rsidRDefault="00972379" w:rsidP="009144F2">
      <w:pPr>
        <w:pStyle w:val="Odstavecseseznamem"/>
        <w:numPr>
          <w:ilvl w:val="0"/>
          <w:numId w:val="13"/>
        </w:numPr>
        <w:tabs>
          <w:tab w:val="left" w:pos="993"/>
        </w:tabs>
        <w:spacing w:after="120" w:line="276" w:lineRule="auto"/>
        <w:ind w:left="142" w:hanging="426"/>
        <w:jc w:val="both"/>
      </w:pPr>
      <w:r>
        <w:t>Koncesionář</w:t>
      </w:r>
      <w:r w:rsidR="00423C9E" w:rsidRPr="00374BF1">
        <w:t xml:space="preserve"> je oprávněn vypovědět tuto </w:t>
      </w:r>
      <w:r w:rsidR="006F3447" w:rsidRPr="00374BF1">
        <w:t>Smlouv</w:t>
      </w:r>
      <w:r w:rsidR="00423C9E" w:rsidRPr="00374BF1">
        <w:t xml:space="preserve">u </w:t>
      </w:r>
      <w:r w:rsidR="00CA558B">
        <w:t xml:space="preserve">s tří měsíční dobou </w:t>
      </w:r>
      <w:r w:rsidR="00423C9E" w:rsidRPr="00374BF1">
        <w:t>v případě porušení povinnost</w:t>
      </w:r>
      <w:r w:rsidR="00A6213C">
        <w:t>í</w:t>
      </w:r>
      <w:r w:rsidR="00423C9E" w:rsidRPr="00374BF1">
        <w:t xml:space="preserve"> </w:t>
      </w:r>
      <w:r w:rsidR="004D6CFA" w:rsidRPr="00374BF1">
        <w:t>Zadavatel</w:t>
      </w:r>
      <w:r w:rsidR="00E109BA" w:rsidRPr="00374BF1">
        <w:t>e</w:t>
      </w:r>
      <w:r w:rsidR="009144F2">
        <w:t xml:space="preserve"> spočívající</w:t>
      </w:r>
      <w:r w:rsidR="00A6213C">
        <w:t>ch</w:t>
      </w:r>
      <w:r w:rsidR="009144F2">
        <w:t xml:space="preserve"> v nezajištění dodávek energií nezbytných pro provoz Zařízení</w:t>
      </w:r>
      <w:r w:rsidR="00423C9E" w:rsidRPr="00374BF1">
        <w:t xml:space="preserve">. </w:t>
      </w:r>
    </w:p>
    <w:p w14:paraId="64179A71" w14:textId="5AF9697E" w:rsidR="00423C9E" w:rsidRPr="00AA72E9" w:rsidRDefault="00423C9E" w:rsidP="009144F2">
      <w:pPr>
        <w:pStyle w:val="Odstavecseseznamem"/>
        <w:numPr>
          <w:ilvl w:val="0"/>
          <w:numId w:val="13"/>
        </w:numPr>
        <w:tabs>
          <w:tab w:val="left" w:pos="993"/>
        </w:tabs>
        <w:spacing w:after="120" w:line="276" w:lineRule="auto"/>
        <w:ind w:left="142" w:hanging="426"/>
        <w:jc w:val="both"/>
      </w:pPr>
      <w:r w:rsidRPr="00374BF1">
        <w:t>Výpovědní doba začíná plynout od prvního dne kalendářního měsíce následujícího poté, co byla výpověď doručena</w:t>
      </w:r>
      <w:r w:rsidRPr="009144F2">
        <w:rPr>
          <w:rFonts w:asciiTheme="majorHAnsi" w:hAnsiTheme="majorHAnsi"/>
          <w:noProof/>
        </w:rPr>
        <w:t xml:space="preserve"> druhé straně.</w:t>
      </w:r>
    </w:p>
    <w:p w14:paraId="3DCA7B00" w14:textId="77777777" w:rsidR="0022474A" w:rsidRPr="00D431ED" w:rsidRDefault="0022474A" w:rsidP="004904F2">
      <w:pPr>
        <w:spacing w:after="0"/>
        <w:jc w:val="center"/>
        <w:rPr>
          <w:rFonts w:asciiTheme="majorHAnsi" w:hAnsiTheme="majorHAnsi"/>
          <w:b/>
          <w:noProof/>
        </w:rPr>
      </w:pPr>
    </w:p>
    <w:p w14:paraId="4F26123C" w14:textId="1D7FE1DE" w:rsidR="00773C10" w:rsidRPr="00D431ED" w:rsidRDefault="00773C10" w:rsidP="00C266B9">
      <w:pPr>
        <w:pStyle w:val="Odstavecseseznamem"/>
        <w:numPr>
          <w:ilvl w:val="0"/>
          <w:numId w:val="5"/>
        </w:numPr>
        <w:spacing w:after="0"/>
        <w:jc w:val="center"/>
        <w:rPr>
          <w:rFonts w:asciiTheme="majorHAnsi" w:hAnsiTheme="majorHAnsi"/>
          <w:b/>
          <w:noProof/>
        </w:rPr>
      </w:pPr>
    </w:p>
    <w:p w14:paraId="379D5CCD" w14:textId="296E6158" w:rsidR="0022474A" w:rsidRDefault="0022474A" w:rsidP="0022474A">
      <w:pPr>
        <w:spacing w:after="0"/>
        <w:jc w:val="center"/>
        <w:rPr>
          <w:rFonts w:asciiTheme="majorHAnsi" w:hAnsiTheme="majorHAnsi"/>
          <w:b/>
          <w:noProof/>
        </w:rPr>
      </w:pPr>
      <w:r w:rsidRPr="0022474A">
        <w:rPr>
          <w:rFonts w:asciiTheme="majorHAnsi" w:hAnsiTheme="majorHAnsi"/>
          <w:b/>
          <w:noProof/>
        </w:rPr>
        <w:t xml:space="preserve">Střet zájmů, povinnosti </w:t>
      </w:r>
      <w:r w:rsidR="00972379">
        <w:rPr>
          <w:rFonts w:asciiTheme="majorHAnsi" w:hAnsiTheme="majorHAnsi"/>
          <w:b/>
          <w:noProof/>
        </w:rPr>
        <w:t>Koncesionář</w:t>
      </w:r>
      <w:r w:rsidRPr="0022474A">
        <w:rPr>
          <w:rFonts w:asciiTheme="majorHAnsi" w:hAnsiTheme="majorHAnsi"/>
          <w:b/>
          <w:noProof/>
        </w:rPr>
        <w:t>e v souvislosti s konfliktem na Ukrajině</w:t>
      </w:r>
    </w:p>
    <w:p w14:paraId="6CD88864" w14:textId="77777777" w:rsidR="0022474A" w:rsidRPr="0022474A" w:rsidRDefault="0022474A" w:rsidP="0022474A">
      <w:pPr>
        <w:spacing w:after="0"/>
        <w:jc w:val="center"/>
        <w:rPr>
          <w:rFonts w:asciiTheme="majorHAnsi" w:hAnsiTheme="majorHAnsi"/>
          <w:b/>
          <w:noProof/>
        </w:rPr>
      </w:pPr>
    </w:p>
    <w:p w14:paraId="4358CD31" w14:textId="1C01EE7B" w:rsidR="0022474A" w:rsidRDefault="00972379" w:rsidP="00BB64DF">
      <w:pPr>
        <w:pStyle w:val="Odstavecseseznamem"/>
        <w:numPr>
          <w:ilvl w:val="1"/>
          <w:numId w:val="7"/>
        </w:numPr>
        <w:tabs>
          <w:tab w:val="left" w:pos="993"/>
        </w:tabs>
        <w:spacing w:after="120" w:line="276" w:lineRule="auto"/>
        <w:ind w:left="142" w:hanging="426"/>
        <w:jc w:val="both"/>
        <w:rPr>
          <w:lang w:eastAsia="cs-CZ"/>
        </w:rPr>
      </w:pPr>
      <w:r>
        <w:rPr>
          <w:lang w:eastAsia="cs-CZ"/>
        </w:rPr>
        <w:t>Koncesionář</w:t>
      </w:r>
      <w:r w:rsidR="0022474A" w:rsidRPr="003B0FC5">
        <w:rPr>
          <w:lang w:eastAsia="cs-CZ"/>
        </w:rPr>
        <w:t xml:space="preserve"> prohlašuje, že není obchodní společností, ve které veřejný funkcionář uvedený v </w:t>
      </w:r>
      <w:proofErr w:type="spellStart"/>
      <w:r w:rsidR="0022474A" w:rsidRPr="003B0FC5">
        <w:rPr>
          <w:lang w:eastAsia="cs-CZ"/>
        </w:rPr>
        <w:t>ust</w:t>
      </w:r>
      <w:proofErr w:type="spellEnd"/>
      <w:r w:rsidR="0022474A" w:rsidRPr="003B0FC5">
        <w:rPr>
          <w:lang w:eastAsia="cs-CZ"/>
        </w:rPr>
        <w:t>. § 2 odst. 1 písm. c) zákona č. 159/2006 Sb., o střetu zájmů, ve znění pozdějších předpisů (dále jen „</w:t>
      </w:r>
      <w:r w:rsidR="0022474A" w:rsidRPr="0022474A">
        <w:rPr>
          <w:b/>
          <w:i/>
          <w:lang w:eastAsia="cs-CZ"/>
        </w:rPr>
        <w:t>Zákon o střetu zájmů</w:t>
      </w:r>
      <w:r w:rsidR="0022474A"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2474A" w:rsidRPr="003B0FC5">
        <w:rPr>
          <w:lang w:eastAsia="cs-CZ"/>
        </w:rPr>
        <w:t>ust</w:t>
      </w:r>
      <w:proofErr w:type="spellEnd"/>
      <w:r w:rsidR="0022474A" w:rsidRPr="003B0FC5">
        <w:rPr>
          <w:lang w:eastAsia="cs-CZ"/>
        </w:rPr>
        <w:t>. § 2 odst. 1 písm. c) Zákona o střetu zájmů nebo jím ovládaná osoba vlastní podíl představující alespoň 25 % účasti společníka v obchodní společnosti.</w:t>
      </w:r>
    </w:p>
    <w:p w14:paraId="697D1DFD" w14:textId="2E132A5A" w:rsidR="0022474A" w:rsidRPr="003B0FC5" w:rsidRDefault="00972379" w:rsidP="00BB64DF">
      <w:pPr>
        <w:pStyle w:val="Odstavecseseznamem"/>
        <w:numPr>
          <w:ilvl w:val="1"/>
          <w:numId w:val="7"/>
        </w:numPr>
        <w:tabs>
          <w:tab w:val="left" w:pos="993"/>
        </w:tabs>
        <w:spacing w:after="120" w:line="276" w:lineRule="auto"/>
        <w:ind w:left="142" w:hanging="426"/>
        <w:jc w:val="both"/>
        <w:rPr>
          <w:lang w:eastAsia="cs-CZ"/>
        </w:rPr>
      </w:pPr>
      <w:r>
        <w:rPr>
          <w:lang w:eastAsia="cs-CZ"/>
        </w:rPr>
        <w:t>Koncesionář</w:t>
      </w:r>
      <w:r w:rsidR="0022474A" w:rsidRPr="003B0FC5">
        <w:rPr>
          <w:lang w:eastAsia="cs-CZ"/>
        </w:rPr>
        <w:t xml:space="preserve"> prohlašuje, že on, ani žádný z jeho poddodavatelů nebo jiných osob, jejichž způsobilost byla využita ve smyslu evropských směrnic o zadávání veřejných zakázek, nejsou osobami:</w:t>
      </w:r>
    </w:p>
    <w:p w14:paraId="7FF45690" w14:textId="77777777" w:rsidR="0022474A" w:rsidRPr="00213AE3" w:rsidRDefault="0022474A" w:rsidP="00BB64DF">
      <w:pPr>
        <w:pStyle w:val="Odstavecseseznamem"/>
        <w:numPr>
          <w:ilvl w:val="0"/>
          <w:numId w:val="8"/>
        </w:numPr>
        <w:tabs>
          <w:tab w:val="left" w:pos="993"/>
        </w:tabs>
        <w:spacing w:after="120" w:line="276" w:lineRule="auto"/>
        <w:contextualSpacing w:val="0"/>
        <w:jc w:val="both"/>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BA9C27B" w14:textId="77777777" w:rsidR="0022474A" w:rsidRPr="00213AE3" w:rsidRDefault="0022474A" w:rsidP="00BB64DF">
      <w:pPr>
        <w:pStyle w:val="Odstavecseseznamem"/>
        <w:numPr>
          <w:ilvl w:val="0"/>
          <w:numId w:val="8"/>
        </w:numPr>
        <w:tabs>
          <w:tab w:val="left" w:pos="993"/>
        </w:tabs>
        <w:spacing w:after="120" w:line="276" w:lineRule="auto"/>
        <w:contextualSpacing w:val="0"/>
        <w:jc w:val="both"/>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6EE4AFD4" w14:textId="22342534" w:rsidR="0022474A"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Je-li </w:t>
      </w:r>
      <w:r w:rsidR="00972379">
        <w:rPr>
          <w:lang w:eastAsia="cs-CZ"/>
        </w:rPr>
        <w:t>Koncesionář</w:t>
      </w:r>
      <w:r w:rsidRPr="003B0FC5">
        <w:rPr>
          <w:lang w:eastAsia="cs-CZ"/>
        </w:rPr>
        <w:t>em sdružení více oso</w:t>
      </w:r>
      <w:r>
        <w:rPr>
          <w:lang w:eastAsia="cs-CZ"/>
        </w:rPr>
        <w:t xml:space="preserve">b, platí podmínky dle čl. VIII. </w:t>
      </w:r>
      <w:r w:rsidRPr="006360A9">
        <w:rPr>
          <w:lang w:eastAsia="cs-CZ"/>
        </w:rPr>
        <w:t xml:space="preserve">odstavce 1 </w:t>
      </w:r>
      <w:r>
        <w:rPr>
          <w:lang w:eastAsia="cs-CZ"/>
        </w:rPr>
        <w:t xml:space="preserve">a </w:t>
      </w:r>
      <w:r w:rsidRPr="006360A9">
        <w:rPr>
          <w:lang w:eastAsia="cs-CZ"/>
        </w:rPr>
        <w:t xml:space="preserve">2 této Smlouvy také jednotlivě pro všechny osoby v rámci </w:t>
      </w:r>
      <w:r w:rsidR="00972379">
        <w:rPr>
          <w:lang w:eastAsia="cs-CZ"/>
        </w:rPr>
        <w:t>Koncesionář</w:t>
      </w:r>
      <w:r w:rsidRPr="006360A9">
        <w:rPr>
          <w:lang w:eastAsia="cs-CZ"/>
        </w:rPr>
        <w:t>e sdružené</w:t>
      </w:r>
      <w:r w:rsidR="00187F6B">
        <w:rPr>
          <w:lang w:eastAsia="cs-CZ"/>
        </w:rPr>
        <w:t>,</w:t>
      </w:r>
      <w:r w:rsidRPr="006360A9">
        <w:rPr>
          <w:lang w:eastAsia="cs-CZ"/>
        </w:rPr>
        <w:t xml:space="preserve"> a</w:t>
      </w:r>
      <w:r w:rsidRPr="003B0FC5">
        <w:rPr>
          <w:lang w:eastAsia="cs-CZ"/>
        </w:rPr>
        <w:t xml:space="preserve"> to bez ohledu na právní formu tohoto sdružení.</w:t>
      </w:r>
    </w:p>
    <w:p w14:paraId="248BAC39" w14:textId="551A935D" w:rsidR="0022474A"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Přestane-li </w:t>
      </w:r>
      <w:r w:rsidR="00972379">
        <w:rPr>
          <w:lang w:eastAsia="cs-CZ"/>
        </w:rPr>
        <w:t>Koncesionář</w:t>
      </w:r>
      <w:r w:rsidRPr="003B0FC5">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w:t>
      </w:r>
      <w:r w:rsidRPr="003B0FC5">
        <w:rPr>
          <w:lang w:eastAsia="cs-CZ"/>
        </w:rPr>
        <w:lastRenderedPageBreak/>
        <w:t xml:space="preserve">nejpozději však do 3 pracovních dnů ode dne, kdy přestal splňovat výše uvedené podmínky, </w:t>
      </w:r>
      <w:r w:rsidR="00E677F1">
        <w:rPr>
          <w:lang w:eastAsia="cs-CZ"/>
        </w:rPr>
        <w:t>Zadava</w:t>
      </w:r>
      <w:r w:rsidRPr="003B0FC5">
        <w:rPr>
          <w:lang w:eastAsia="cs-CZ"/>
        </w:rPr>
        <w:t>teli.</w:t>
      </w:r>
    </w:p>
    <w:p w14:paraId="52678988" w14:textId="579F8A4A" w:rsidR="0022474A" w:rsidRDefault="00972379" w:rsidP="00BB64DF">
      <w:pPr>
        <w:pStyle w:val="Odstavecseseznamem"/>
        <w:numPr>
          <w:ilvl w:val="1"/>
          <w:numId w:val="7"/>
        </w:numPr>
        <w:tabs>
          <w:tab w:val="left" w:pos="993"/>
        </w:tabs>
        <w:spacing w:after="120" w:line="276" w:lineRule="auto"/>
        <w:ind w:left="142" w:hanging="426"/>
        <w:contextualSpacing w:val="0"/>
        <w:jc w:val="both"/>
        <w:rPr>
          <w:lang w:eastAsia="cs-CZ"/>
        </w:rPr>
      </w:pPr>
      <w:r>
        <w:rPr>
          <w:lang w:eastAsia="cs-CZ"/>
        </w:rPr>
        <w:t>Koncesionář</w:t>
      </w:r>
      <w:r w:rsidR="0022474A" w:rsidRPr="003B0FC5">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169817D" w14:textId="0E5792D3" w:rsidR="0022474A" w:rsidRDefault="00972379" w:rsidP="00BB64DF">
      <w:pPr>
        <w:pStyle w:val="Odstavecseseznamem"/>
        <w:numPr>
          <w:ilvl w:val="1"/>
          <w:numId w:val="7"/>
        </w:numPr>
        <w:tabs>
          <w:tab w:val="left" w:pos="993"/>
        </w:tabs>
        <w:spacing w:after="120" w:line="276" w:lineRule="auto"/>
        <w:ind w:left="142" w:hanging="426"/>
        <w:contextualSpacing w:val="0"/>
        <w:jc w:val="both"/>
        <w:rPr>
          <w:lang w:eastAsia="cs-CZ"/>
        </w:rPr>
      </w:pPr>
      <w:r>
        <w:rPr>
          <w:lang w:eastAsia="cs-CZ"/>
        </w:rPr>
        <w:t>Koncesionář</w:t>
      </w:r>
      <w:r w:rsidR="0022474A" w:rsidRPr="003B0FC5">
        <w:rPr>
          <w:lang w:eastAsia="cs-CZ"/>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E677F1">
        <w:rPr>
          <w:lang w:eastAsia="cs-CZ"/>
        </w:rPr>
        <w:t>Zadava</w:t>
      </w:r>
      <w:r w:rsidR="0022474A" w:rsidRPr="003B0FC5">
        <w:rPr>
          <w:lang w:eastAsia="cs-CZ"/>
        </w:rPr>
        <w:t>tele na základě této Smlouvy a jejích případných dodatků, nezpřístupní přímo ani nepřímo fyzickým nebo právnickým osobám, subjektům či orgánům s nimi spojeným uvedeným v Sankčních seznamech, nebo v jejich prospěch.</w:t>
      </w:r>
    </w:p>
    <w:p w14:paraId="0B09B29A" w14:textId="6145962F" w:rsidR="0022474A" w:rsidRPr="00213AE3" w:rsidRDefault="0022474A" w:rsidP="00BB64DF">
      <w:pPr>
        <w:pStyle w:val="Odstavecseseznamem"/>
        <w:numPr>
          <w:ilvl w:val="1"/>
          <w:numId w:val="7"/>
        </w:numPr>
        <w:tabs>
          <w:tab w:val="left" w:pos="993"/>
        </w:tabs>
        <w:spacing w:after="120" w:line="276" w:lineRule="auto"/>
        <w:ind w:left="142" w:hanging="426"/>
        <w:contextualSpacing w:val="0"/>
        <w:jc w:val="both"/>
        <w:rPr>
          <w:lang w:eastAsia="cs-CZ"/>
        </w:rPr>
      </w:pPr>
      <w:r w:rsidRPr="003B0FC5">
        <w:rPr>
          <w:lang w:eastAsia="cs-CZ"/>
        </w:rPr>
        <w:t xml:space="preserve">Ukáží-li se prohlášení </w:t>
      </w:r>
      <w:r w:rsidR="00972379">
        <w:rPr>
          <w:lang w:eastAsia="cs-CZ"/>
        </w:rPr>
        <w:t>Koncesionář</w:t>
      </w:r>
      <w:r w:rsidRPr="006360A9">
        <w:rPr>
          <w:lang w:eastAsia="cs-CZ"/>
        </w:rPr>
        <w:t xml:space="preserve">e dle odstavce </w:t>
      </w:r>
      <w:r w:rsidR="00BC77BB">
        <w:rPr>
          <w:lang w:eastAsia="cs-CZ"/>
        </w:rPr>
        <w:t xml:space="preserve">dle čl. VIII. </w:t>
      </w:r>
      <w:r w:rsidR="00BC77BB" w:rsidRPr="006360A9">
        <w:rPr>
          <w:lang w:eastAsia="cs-CZ"/>
        </w:rPr>
        <w:t xml:space="preserve">odstavce 1 </w:t>
      </w:r>
      <w:r w:rsidR="00BC77BB">
        <w:rPr>
          <w:lang w:eastAsia="cs-CZ"/>
        </w:rPr>
        <w:t xml:space="preserve">a </w:t>
      </w:r>
      <w:r w:rsidR="00BC77BB" w:rsidRPr="006360A9">
        <w:rPr>
          <w:lang w:eastAsia="cs-CZ"/>
        </w:rPr>
        <w:t xml:space="preserve">2 </w:t>
      </w:r>
      <w:r w:rsidRPr="006360A9">
        <w:rPr>
          <w:lang w:eastAsia="cs-CZ"/>
        </w:rPr>
        <w:t xml:space="preserve">této Smlouvy jako nepravdivá nebo poruší-li </w:t>
      </w:r>
      <w:r w:rsidR="00972379">
        <w:rPr>
          <w:lang w:eastAsia="cs-CZ"/>
        </w:rPr>
        <w:t>Koncesionář</w:t>
      </w:r>
      <w:r w:rsidRPr="006360A9">
        <w:rPr>
          <w:lang w:eastAsia="cs-CZ"/>
        </w:rPr>
        <w:t xml:space="preserve"> svou oznamovací povinnost dle odstavce </w:t>
      </w:r>
      <w:r w:rsidR="00BC77BB">
        <w:rPr>
          <w:lang w:eastAsia="cs-CZ"/>
        </w:rPr>
        <w:t xml:space="preserve">dle čl. VIII. </w:t>
      </w:r>
      <w:r w:rsidR="00BC77BB" w:rsidRPr="006360A9">
        <w:rPr>
          <w:lang w:eastAsia="cs-CZ"/>
        </w:rPr>
        <w:t xml:space="preserve">odstavce </w:t>
      </w:r>
      <w:r w:rsidR="00BC77BB">
        <w:rPr>
          <w:lang w:eastAsia="cs-CZ"/>
        </w:rPr>
        <w:t>4</w:t>
      </w:r>
      <w:r w:rsidR="00BC77BB" w:rsidRPr="006360A9">
        <w:rPr>
          <w:lang w:eastAsia="cs-CZ"/>
        </w:rPr>
        <w:t xml:space="preserve"> </w:t>
      </w:r>
      <w:r w:rsidRPr="006360A9">
        <w:rPr>
          <w:lang w:eastAsia="cs-CZ"/>
        </w:rPr>
        <w:t xml:space="preserve">nebo povinnosti dle odstavců </w:t>
      </w:r>
      <w:r w:rsidR="00BC77BB">
        <w:rPr>
          <w:lang w:eastAsia="cs-CZ"/>
        </w:rPr>
        <w:t xml:space="preserve">dle čl. VIII. </w:t>
      </w:r>
      <w:r w:rsidR="00BC77BB" w:rsidRPr="006360A9">
        <w:rPr>
          <w:lang w:eastAsia="cs-CZ"/>
        </w:rPr>
        <w:t xml:space="preserve">odstavce </w:t>
      </w:r>
      <w:r w:rsidR="00BC77BB">
        <w:rPr>
          <w:lang w:eastAsia="cs-CZ"/>
        </w:rPr>
        <w:t>5 a 6</w:t>
      </w:r>
      <w:r w:rsidRPr="006360A9">
        <w:rPr>
          <w:lang w:eastAsia="cs-CZ"/>
        </w:rPr>
        <w:t xml:space="preserve"> této Smlouvy, je </w:t>
      </w:r>
      <w:r w:rsidR="00E677F1">
        <w:rPr>
          <w:lang w:eastAsia="cs-CZ"/>
        </w:rPr>
        <w:t>Zadav</w:t>
      </w:r>
      <w:r w:rsidRPr="006360A9">
        <w:rPr>
          <w:lang w:eastAsia="cs-CZ"/>
        </w:rPr>
        <w:t xml:space="preserve">atel oprávněn vypovědět tuto Smlouvu bez výpovědní doby. </w:t>
      </w:r>
      <w:r w:rsidR="00E677F1">
        <w:rPr>
          <w:lang w:eastAsia="cs-CZ"/>
        </w:rPr>
        <w:t>Zadav</w:t>
      </w:r>
      <w:r w:rsidRPr="006360A9">
        <w:rPr>
          <w:lang w:eastAsia="cs-CZ"/>
        </w:rPr>
        <w:t xml:space="preserve">atel je vedle toho oprávněn odstoupit od dílčích smluv uzavřených na základě této Smlouvy, které ještě nebyly splněny. </w:t>
      </w:r>
      <w:r w:rsidR="00E677F1">
        <w:rPr>
          <w:lang w:eastAsia="cs-CZ"/>
        </w:rPr>
        <w:t>Zadava</w:t>
      </w:r>
      <w:r w:rsidRPr="006360A9">
        <w:rPr>
          <w:lang w:eastAsia="cs-CZ"/>
        </w:rPr>
        <w:t xml:space="preserve">tel je oprávněn odstoupit od smluv dle předchozí věty i ohledně celého plnění. </w:t>
      </w:r>
      <w:r w:rsidR="00972379">
        <w:rPr>
          <w:lang w:eastAsia="cs-CZ"/>
        </w:rPr>
        <w:t>Koncesionář</w:t>
      </w:r>
      <w:r w:rsidRPr="006360A9">
        <w:rPr>
          <w:lang w:eastAsia="cs-CZ"/>
        </w:rPr>
        <w:t xml:space="preserve"> je dále povinen zaplatit za každé jednotlivé porušení povinností dle předchozí věty smluvní pokutu ve výši 100.000,-Kč. Ustanovení</w:t>
      </w:r>
      <w:r w:rsidRPr="003B0FC5">
        <w:rPr>
          <w:lang w:eastAsia="cs-CZ"/>
        </w:rPr>
        <w:t xml:space="preserve"> § 2050 Občanského zákoníku se </w:t>
      </w:r>
      <w:r>
        <w:rPr>
          <w:lang w:eastAsia="cs-CZ"/>
        </w:rPr>
        <w:t>nepoužije</w:t>
      </w:r>
      <w:r w:rsidRPr="003B0FC5">
        <w:rPr>
          <w:lang w:eastAsia="cs-CZ"/>
        </w:rPr>
        <w:t>.</w:t>
      </w:r>
    </w:p>
    <w:p w14:paraId="6B09E730" w14:textId="77777777" w:rsidR="0022474A" w:rsidRDefault="0022474A" w:rsidP="004904F2">
      <w:pPr>
        <w:spacing w:after="0"/>
        <w:jc w:val="center"/>
        <w:rPr>
          <w:rFonts w:asciiTheme="majorHAnsi" w:hAnsiTheme="majorHAnsi"/>
          <w:b/>
          <w:noProof/>
        </w:rPr>
      </w:pPr>
    </w:p>
    <w:p w14:paraId="02965EF1" w14:textId="0153ABD2" w:rsidR="00423C9E" w:rsidRPr="00D431ED" w:rsidRDefault="004904F2" w:rsidP="004904F2">
      <w:pPr>
        <w:spacing w:after="0"/>
        <w:jc w:val="center"/>
        <w:rPr>
          <w:rFonts w:asciiTheme="majorHAnsi" w:hAnsiTheme="majorHAnsi"/>
          <w:b/>
          <w:noProof/>
        </w:rPr>
      </w:pPr>
      <w:r w:rsidRPr="00D431ED">
        <w:rPr>
          <w:rFonts w:asciiTheme="majorHAnsi" w:hAnsiTheme="majorHAnsi"/>
          <w:b/>
          <w:noProof/>
        </w:rPr>
        <w:t>VII.</w:t>
      </w:r>
    </w:p>
    <w:p w14:paraId="5DC5008A" w14:textId="77777777" w:rsidR="00423C9E" w:rsidRPr="00D431ED" w:rsidRDefault="00423C9E" w:rsidP="004904F2">
      <w:pPr>
        <w:spacing w:after="0"/>
        <w:jc w:val="center"/>
        <w:rPr>
          <w:rFonts w:asciiTheme="majorHAnsi" w:hAnsiTheme="majorHAnsi"/>
          <w:b/>
          <w:noProof/>
        </w:rPr>
      </w:pPr>
      <w:r w:rsidRPr="00D431ED">
        <w:rPr>
          <w:rFonts w:asciiTheme="majorHAnsi" w:hAnsiTheme="majorHAnsi"/>
          <w:b/>
          <w:noProof/>
        </w:rPr>
        <w:t>Závěrečná ustanovení</w:t>
      </w:r>
    </w:p>
    <w:p w14:paraId="69B2A8CA" w14:textId="77777777" w:rsidR="004904F2" w:rsidRPr="00D431ED" w:rsidRDefault="004904F2" w:rsidP="00423C9E">
      <w:pPr>
        <w:spacing w:after="0"/>
        <w:rPr>
          <w:rFonts w:asciiTheme="majorHAnsi" w:hAnsiTheme="majorHAnsi"/>
          <w:noProof/>
        </w:rPr>
      </w:pPr>
    </w:p>
    <w:p w14:paraId="1764B925" w14:textId="2580E6B8" w:rsidR="00A6213C" w:rsidRDefault="00F9639D" w:rsidP="00A6213C">
      <w:pPr>
        <w:pStyle w:val="Odstavecseseznamem"/>
        <w:numPr>
          <w:ilvl w:val="0"/>
          <w:numId w:val="14"/>
        </w:numPr>
        <w:tabs>
          <w:tab w:val="left" w:pos="993"/>
        </w:tabs>
        <w:spacing w:after="120" w:line="276" w:lineRule="auto"/>
        <w:ind w:left="142" w:hanging="426"/>
        <w:jc w:val="both"/>
      </w:pPr>
      <w:r w:rsidRPr="00F9639D">
        <w:t xml:space="preserve">Pokud tato Smlouva nestanoví jinak, platí o právech a povinnostech </w:t>
      </w:r>
      <w:r w:rsidR="00972379">
        <w:t>Koncesionář</w:t>
      </w:r>
      <w:r w:rsidRPr="00F9639D">
        <w:t xml:space="preserve"> i Zadavatele vyplývajících z této Smlouvy příslušná ustanovení občanského zákoníku a předpisů souvisejících.</w:t>
      </w:r>
    </w:p>
    <w:p w14:paraId="01E3C2CB" w14:textId="77777777" w:rsidR="00A6213C" w:rsidRDefault="00F9639D" w:rsidP="00A6213C">
      <w:pPr>
        <w:pStyle w:val="Odstavecseseznamem"/>
        <w:numPr>
          <w:ilvl w:val="0"/>
          <w:numId w:val="14"/>
        </w:numPr>
        <w:tabs>
          <w:tab w:val="left" w:pos="993"/>
        </w:tabs>
        <w:spacing w:after="120" w:line="276" w:lineRule="auto"/>
        <w:ind w:left="142" w:hanging="426"/>
        <w:jc w:val="both"/>
      </w:pPr>
      <w:r>
        <w:t>T</w:t>
      </w:r>
      <w:r w:rsidRPr="00553621">
        <w:t>ato Smlouva nabývá platnosti okamžikem podpisu poslední ze Stran. Je-li Smlouva uveřejňována v registru smluv, nabývá účinnosti dnem uveřejnění v registru smluv, jinak je účinná od okamžiku uzavření.</w:t>
      </w:r>
    </w:p>
    <w:p w14:paraId="7248E7CD" w14:textId="77777777" w:rsidR="00A6213C" w:rsidRDefault="0022474A" w:rsidP="00A6213C">
      <w:pPr>
        <w:pStyle w:val="Odstavecseseznamem"/>
        <w:numPr>
          <w:ilvl w:val="0"/>
          <w:numId w:val="14"/>
        </w:numPr>
        <w:tabs>
          <w:tab w:val="left" w:pos="993"/>
        </w:tabs>
        <w:spacing w:after="120" w:line="276" w:lineRule="auto"/>
        <w:ind w:left="142" w:hanging="426"/>
        <w:jc w:val="both"/>
      </w:pPr>
      <w:r>
        <w:t>Tuto Smlouvu</w:t>
      </w:r>
      <w:r w:rsidRPr="004E1498">
        <w:t xml:space="preserve"> lze měnit pouze písemnými dodatky.</w:t>
      </w:r>
    </w:p>
    <w:p w14:paraId="3F560EA3" w14:textId="77777777" w:rsidR="00A6213C" w:rsidRDefault="0022474A" w:rsidP="00A6213C">
      <w:pPr>
        <w:pStyle w:val="Odstavecseseznamem"/>
        <w:numPr>
          <w:ilvl w:val="0"/>
          <w:numId w:val="14"/>
        </w:numPr>
        <w:tabs>
          <w:tab w:val="left" w:pos="993"/>
        </w:tabs>
        <w:spacing w:after="120" w:line="276" w:lineRule="auto"/>
        <w:ind w:left="142" w:hanging="426"/>
        <w:jc w:val="both"/>
      </w:pPr>
      <w:r w:rsidRPr="0022474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087FE8B" w14:textId="5397FC84" w:rsidR="00F9639D" w:rsidRDefault="00F9639D" w:rsidP="00A6213C">
      <w:pPr>
        <w:pStyle w:val="Odstavecseseznamem"/>
        <w:numPr>
          <w:ilvl w:val="0"/>
          <w:numId w:val="14"/>
        </w:numPr>
        <w:tabs>
          <w:tab w:val="left" w:pos="993"/>
        </w:tabs>
        <w:spacing w:after="120" w:line="276" w:lineRule="auto"/>
        <w:ind w:left="142" w:hanging="426"/>
        <w:jc w:val="both"/>
      </w:pPr>
      <w:r w:rsidRPr="00254B31">
        <w:t>Tato Smlouva je vyhotovena v elektronické podobě, přičemž obě Smluvní strany obdrží její elektronický originál</w:t>
      </w:r>
      <w:r>
        <w:t xml:space="preserve"> </w:t>
      </w:r>
      <w:r w:rsidRPr="00673324">
        <w:t>opatřený elektronickými podpisy</w:t>
      </w:r>
      <w:r w:rsidRPr="00254B31">
        <w:t xml:space="preserve">. V případě, že tato Smlouva z jakéhokoli důvodu nebude vyhotovena v elektronické podobě, bude sepsána ve třech vyhotoveních, přičemž jedno vyhotovení obdrží </w:t>
      </w:r>
      <w:r w:rsidR="00972379">
        <w:t>Koncesionář</w:t>
      </w:r>
      <w:r w:rsidRPr="00254B31">
        <w:t xml:space="preserve"> a dvě vyhotovení </w:t>
      </w:r>
      <w:r w:rsidR="00E677F1">
        <w:t>Zadav</w:t>
      </w:r>
      <w:r w:rsidRPr="00254B31">
        <w:t>atel.</w:t>
      </w:r>
    </w:p>
    <w:p w14:paraId="67A0974C" w14:textId="77777777" w:rsidR="00F9639D" w:rsidRDefault="00F9639D" w:rsidP="00A6213C">
      <w:pPr>
        <w:pStyle w:val="Odstavecseseznamem"/>
        <w:numPr>
          <w:ilvl w:val="0"/>
          <w:numId w:val="14"/>
        </w:numPr>
        <w:tabs>
          <w:tab w:val="left" w:pos="993"/>
        </w:tabs>
        <w:spacing w:after="120" w:line="276" w:lineRule="auto"/>
        <w:ind w:left="142" w:hanging="426"/>
        <w:jc w:val="both"/>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522626A" w14:textId="6A8CD8B9" w:rsidR="00F9639D" w:rsidRDefault="00F9639D" w:rsidP="00A6213C">
      <w:pPr>
        <w:pStyle w:val="Odstavecseseznamem"/>
        <w:numPr>
          <w:ilvl w:val="0"/>
          <w:numId w:val="14"/>
        </w:numPr>
        <w:tabs>
          <w:tab w:val="left" w:pos="993"/>
        </w:tabs>
        <w:spacing w:after="120" w:line="276" w:lineRule="auto"/>
        <w:ind w:left="142" w:hanging="426"/>
        <w:jc w:val="both"/>
      </w:pPr>
      <w:r w:rsidRPr="00254B31">
        <w:t xml:space="preserve">Zaslání smlouvy správci registru smluv k uveřejnění v registru smluv zajišťuje obvykle </w:t>
      </w:r>
      <w:r w:rsidR="00231FF7">
        <w:t>Zadavatel</w:t>
      </w:r>
      <w:r w:rsidRPr="00254B31">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FD2BA35" w14:textId="77777777" w:rsidR="00F9639D" w:rsidRDefault="00F9639D" w:rsidP="00A6213C">
      <w:pPr>
        <w:pStyle w:val="Odstavecseseznamem"/>
        <w:numPr>
          <w:ilvl w:val="0"/>
          <w:numId w:val="14"/>
        </w:numPr>
        <w:tabs>
          <w:tab w:val="left" w:pos="993"/>
        </w:tabs>
        <w:spacing w:after="120" w:line="276" w:lineRule="auto"/>
        <w:ind w:left="142" w:hanging="426"/>
        <w:jc w:val="both"/>
      </w:pPr>
      <w:r w:rsidRPr="00254B31">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w:t>
      </w:r>
      <w:r w:rsidRPr="00254B31">
        <w:lastRenderedPageBreak/>
        <w:t>že se nejedná ani o informace, které nemohou být v registru smluv uveřejněny na základě ustanovení § 3 odst. 1 ZRS.</w:t>
      </w:r>
    </w:p>
    <w:p w14:paraId="140A95A6" w14:textId="4E20BE91" w:rsidR="00F9639D" w:rsidRDefault="00F9639D" w:rsidP="00A6213C">
      <w:pPr>
        <w:pStyle w:val="Odstavecseseznamem"/>
        <w:numPr>
          <w:ilvl w:val="0"/>
          <w:numId w:val="14"/>
        </w:numPr>
        <w:tabs>
          <w:tab w:val="left" w:pos="993"/>
        </w:tabs>
        <w:spacing w:after="120" w:line="276" w:lineRule="auto"/>
        <w:ind w:left="142" w:hanging="426"/>
        <w:jc w:val="both"/>
      </w:pPr>
      <w:r w:rsidRPr="00254B31">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E677F1">
        <w:t>Zadav</w:t>
      </w:r>
      <w:r w:rsidRPr="00254B31">
        <w:t xml:space="preserve">atel jako s obchodním tajemstvím nakládat a ani odpovídat za případnou škodu či jinou újmu takovým postupem vzniklou. Označením obchodního tajemství ve smyslu předchozí věty se rozumí doručení písemného oznámení druhé smluvní strany </w:t>
      </w:r>
      <w:r w:rsidR="00972379">
        <w:t>Zadav</w:t>
      </w:r>
      <w:r w:rsidRPr="00254B31">
        <w:t xml:space="preserve">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72379">
        <w:t>Zadav</w:t>
      </w:r>
      <w:r w:rsidR="00972379" w:rsidRPr="00254B31">
        <w:t>ateli</w:t>
      </w:r>
      <w:r w:rsidRPr="00254B31">
        <w:t xml:space="preserve"> skutečnost, že takto označené informace přestaly naplňovat znaky obchodního tajemství.</w:t>
      </w:r>
    </w:p>
    <w:p w14:paraId="0E1177F1" w14:textId="77777777" w:rsidR="0022474A" w:rsidRDefault="00F9639D" w:rsidP="00A6213C">
      <w:pPr>
        <w:pStyle w:val="Odstavecseseznamem"/>
        <w:numPr>
          <w:ilvl w:val="0"/>
          <w:numId w:val="14"/>
        </w:numPr>
        <w:tabs>
          <w:tab w:val="left" w:pos="993"/>
        </w:tabs>
        <w:spacing w:after="120" w:line="276" w:lineRule="auto"/>
        <w:ind w:left="142" w:hanging="426"/>
        <w:jc w:val="both"/>
      </w:pPr>
      <w:r w:rsidRPr="00254B31">
        <w:t>Osoby uzavírající tuto smlouvu za Smluvní strany souhlasí s uveřejněním svých osobních údajů, které jsou uvedeny v této smlouvě, spolu se smlouvou v registru smluv. Tento souhlas je udělen na dobu neurčitou.</w:t>
      </w:r>
    </w:p>
    <w:p w14:paraId="1AE86424" w14:textId="0DC9B42A" w:rsidR="004904F2" w:rsidRPr="0022474A" w:rsidRDefault="00423C9E" w:rsidP="00A6213C">
      <w:pPr>
        <w:pStyle w:val="Odstavecseseznamem"/>
        <w:numPr>
          <w:ilvl w:val="0"/>
          <w:numId w:val="14"/>
        </w:numPr>
        <w:tabs>
          <w:tab w:val="left" w:pos="993"/>
        </w:tabs>
        <w:spacing w:after="120" w:line="276" w:lineRule="auto"/>
        <w:ind w:left="142" w:hanging="426"/>
        <w:jc w:val="both"/>
      </w:pPr>
      <w:r w:rsidRPr="00A6213C">
        <w:t xml:space="preserve">Bez ohledu na způsob ukončení této </w:t>
      </w:r>
      <w:r w:rsidR="006F3447" w:rsidRPr="00A6213C">
        <w:t>Smlouv</w:t>
      </w:r>
      <w:r w:rsidRPr="00A6213C">
        <w:t xml:space="preserve">y zůstávají i po skončení </w:t>
      </w:r>
      <w:r w:rsidR="00320624" w:rsidRPr="00A6213C">
        <w:t xml:space="preserve">koncesního </w:t>
      </w:r>
      <w:r w:rsidRPr="00A6213C">
        <w:t xml:space="preserve">vztahu platná ustanovení této </w:t>
      </w:r>
      <w:r w:rsidR="006F3447" w:rsidRPr="00A6213C">
        <w:t>Smlouv</w:t>
      </w:r>
      <w:r w:rsidRPr="00A6213C">
        <w:t>y týkající se jistoty, smluvních pokut a nevypořádaných práv a povinností z této</w:t>
      </w:r>
      <w:r w:rsidRPr="0022474A">
        <w:rPr>
          <w:rFonts w:asciiTheme="majorHAnsi" w:hAnsiTheme="majorHAnsi"/>
          <w:noProof/>
        </w:rPr>
        <w:t xml:space="preserve"> </w:t>
      </w:r>
      <w:r w:rsidR="006F3447" w:rsidRPr="0022474A">
        <w:rPr>
          <w:rFonts w:asciiTheme="majorHAnsi" w:hAnsiTheme="majorHAnsi"/>
          <w:noProof/>
        </w:rPr>
        <w:t>Smlouv</w:t>
      </w:r>
      <w:r w:rsidRPr="0022474A">
        <w:rPr>
          <w:rFonts w:asciiTheme="majorHAnsi" w:hAnsiTheme="majorHAnsi"/>
          <w:noProof/>
        </w:rPr>
        <w:t>y vzniklých.</w:t>
      </w:r>
    </w:p>
    <w:p w14:paraId="6056691B" w14:textId="77777777" w:rsidR="003F00B6" w:rsidRPr="003F00B6" w:rsidRDefault="003F00B6" w:rsidP="003F00B6">
      <w:pPr>
        <w:pStyle w:val="Odstavecseseznamem"/>
        <w:spacing w:after="0"/>
        <w:ind w:left="130"/>
        <w:jc w:val="both"/>
        <w:rPr>
          <w:rFonts w:asciiTheme="majorHAnsi" w:hAnsiTheme="majorHAnsi"/>
          <w:noProof/>
        </w:rPr>
      </w:pPr>
    </w:p>
    <w:p w14:paraId="43D6F924" w14:textId="77777777" w:rsidR="009E67B4" w:rsidRPr="00D431ED" w:rsidRDefault="009E67B4" w:rsidP="009E67B4">
      <w:pPr>
        <w:pStyle w:val="Odstavecseseznamem"/>
        <w:spacing w:after="0"/>
        <w:ind w:left="130"/>
        <w:rPr>
          <w:rFonts w:asciiTheme="majorHAnsi" w:hAnsiTheme="majorHAnsi"/>
          <w:noProof/>
        </w:rPr>
      </w:pPr>
    </w:p>
    <w:p w14:paraId="2AB717A0" w14:textId="77777777" w:rsidR="00803CA3" w:rsidRDefault="009E67B4" w:rsidP="009E67B4">
      <w:pPr>
        <w:spacing w:after="0"/>
        <w:rPr>
          <w:rFonts w:asciiTheme="majorHAnsi" w:hAnsiTheme="majorHAnsi"/>
          <w:noProof/>
        </w:rPr>
      </w:pPr>
      <w:r w:rsidRPr="00803CA3">
        <w:rPr>
          <w:rFonts w:asciiTheme="majorHAnsi" w:hAnsiTheme="majorHAnsi"/>
          <w:b/>
          <w:bCs/>
          <w:noProof/>
          <w:u w:val="single"/>
        </w:rPr>
        <w:t>Přílohy:</w:t>
      </w:r>
      <w:r w:rsidRPr="00D431ED">
        <w:rPr>
          <w:rFonts w:asciiTheme="majorHAnsi" w:hAnsiTheme="majorHAnsi"/>
          <w:noProof/>
        </w:rPr>
        <w:tab/>
      </w:r>
      <w:r w:rsidR="00D476F0" w:rsidRPr="00D431ED">
        <w:rPr>
          <w:rFonts w:asciiTheme="majorHAnsi" w:hAnsiTheme="majorHAnsi"/>
          <w:noProof/>
        </w:rPr>
        <w:t xml:space="preserve"> </w:t>
      </w:r>
      <w:r w:rsidR="00D476F0" w:rsidRPr="00D431ED">
        <w:rPr>
          <w:rFonts w:asciiTheme="majorHAnsi" w:hAnsiTheme="majorHAnsi"/>
          <w:noProof/>
        </w:rPr>
        <w:tab/>
      </w:r>
    </w:p>
    <w:p w14:paraId="4D756D57" w14:textId="77777777" w:rsidR="00803CA3" w:rsidRDefault="00803CA3" w:rsidP="009E67B4">
      <w:pPr>
        <w:spacing w:after="0"/>
        <w:rPr>
          <w:rFonts w:asciiTheme="majorHAnsi" w:hAnsiTheme="majorHAnsi"/>
          <w:noProof/>
        </w:rPr>
      </w:pPr>
    </w:p>
    <w:p w14:paraId="67931D4B" w14:textId="4D122DD7" w:rsidR="00D853D8" w:rsidRPr="00CA558B" w:rsidRDefault="00D476F0" w:rsidP="009E67B4">
      <w:pPr>
        <w:spacing w:after="0"/>
        <w:rPr>
          <w:rFonts w:asciiTheme="majorHAnsi" w:hAnsiTheme="majorHAnsi"/>
          <w:noProof/>
        </w:rPr>
      </w:pPr>
      <w:r w:rsidRPr="00CA558B">
        <w:rPr>
          <w:rFonts w:asciiTheme="majorHAnsi" w:hAnsiTheme="majorHAnsi"/>
          <w:noProof/>
        </w:rPr>
        <w:t xml:space="preserve">č. 1 </w:t>
      </w:r>
      <w:r w:rsidR="00D853D8" w:rsidRPr="00CA558B">
        <w:rPr>
          <w:rFonts w:asciiTheme="majorHAnsi" w:hAnsiTheme="majorHAnsi"/>
          <w:noProof/>
        </w:rPr>
        <w:t>Seznam lokalit</w:t>
      </w:r>
      <w:r w:rsidR="00374BF1" w:rsidRPr="00CA558B">
        <w:rPr>
          <w:rFonts w:asciiTheme="majorHAnsi" w:hAnsiTheme="majorHAnsi"/>
          <w:noProof/>
        </w:rPr>
        <w:t xml:space="preserve"> včetně specifikace prostor</w:t>
      </w:r>
    </w:p>
    <w:p w14:paraId="68831A72" w14:textId="0E933279" w:rsidR="00D476F0" w:rsidRPr="00CA558B" w:rsidRDefault="00D476F0" w:rsidP="009E67B4">
      <w:pPr>
        <w:spacing w:after="0"/>
        <w:rPr>
          <w:rFonts w:asciiTheme="majorHAnsi" w:hAnsiTheme="majorHAnsi"/>
          <w:noProof/>
        </w:rPr>
      </w:pPr>
      <w:r w:rsidRPr="00CA558B">
        <w:rPr>
          <w:rFonts w:asciiTheme="majorHAnsi" w:hAnsiTheme="majorHAnsi"/>
          <w:noProof/>
        </w:rPr>
        <w:t xml:space="preserve">č. </w:t>
      </w:r>
      <w:r w:rsidR="00743485" w:rsidRPr="00CA558B">
        <w:rPr>
          <w:rFonts w:asciiTheme="majorHAnsi" w:hAnsiTheme="majorHAnsi"/>
          <w:noProof/>
        </w:rPr>
        <w:t>2</w:t>
      </w:r>
      <w:r w:rsidR="00641C1C" w:rsidRPr="00CA558B">
        <w:rPr>
          <w:rFonts w:asciiTheme="majorHAnsi" w:hAnsiTheme="majorHAnsi"/>
          <w:noProof/>
        </w:rPr>
        <w:t xml:space="preserve"> </w:t>
      </w:r>
      <w:r w:rsidRPr="00CA558B">
        <w:rPr>
          <w:rFonts w:asciiTheme="majorHAnsi" w:hAnsiTheme="majorHAnsi"/>
          <w:noProof/>
        </w:rPr>
        <w:t xml:space="preserve">Technické parametry </w:t>
      </w:r>
      <w:r w:rsidR="00031B8A">
        <w:rPr>
          <w:rFonts w:asciiTheme="majorHAnsi" w:hAnsiTheme="majorHAnsi"/>
          <w:noProof/>
        </w:rPr>
        <w:t>nabízeného řešení</w:t>
      </w:r>
      <w:r w:rsidR="00D44A69" w:rsidRPr="00CA558B">
        <w:rPr>
          <w:rFonts w:asciiTheme="majorHAnsi" w:hAnsiTheme="majorHAnsi"/>
          <w:noProof/>
        </w:rPr>
        <w:t xml:space="preserve"> </w:t>
      </w:r>
      <w:r w:rsidR="00037994" w:rsidRPr="00803CA3">
        <w:rPr>
          <w:rFonts w:asciiTheme="majorHAnsi" w:hAnsiTheme="majorHAnsi"/>
          <w:noProof/>
          <w:highlight w:val="green"/>
        </w:rPr>
        <w:t>(bude doplněno na základě předložené nabídky)</w:t>
      </w:r>
    </w:p>
    <w:p w14:paraId="089A6321" w14:textId="7692E813" w:rsidR="00641C1C" w:rsidRDefault="00641C1C" w:rsidP="009E67B4">
      <w:pPr>
        <w:spacing w:after="0"/>
        <w:rPr>
          <w:rFonts w:asciiTheme="majorHAnsi" w:hAnsiTheme="majorHAnsi"/>
          <w:noProof/>
        </w:rPr>
      </w:pPr>
      <w:r w:rsidRPr="00CA558B">
        <w:rPr>
          <w:rFonts w:asciiTheme="majorHAnsi" w:hAnsiTheme="majorHAnsi"/>
          <w:noProof/>
        </w:rPr>
        <w:t>č</w:t>
      </w:r>
      <w:r w:rsidR="00743485" w:rsidRPr="00CA558B">
        <w:rPr>
          <w:rFonts w:asciiTheme="majorHAnsi" w:hAnsiTheme="majorHAnsi"/>
          <w:noProof/>
        </w:rPr>
        <w:t>. 3 Poddodavatelé</w:t>
      </w:r>
    </w:p>
    <w:p w14:paraId="25D9A90E" w14:textId="74ABED59" w:rsidR="00423C9E" w:rsidRPr="00D431ED" w:rsidRDefault="00423C9E" w:rsidP="00423C9E">
      <w:pPr>
        <w:spacing w:after="0"/>
        <w:rPr>
          <w:rFonts w:asciiTheme="majorHAnsi" w:hAnsiTheme="majorHAnsi"/>
          <w:noProof/>
        </w:rPr>
      </w:pPr>
    </w:p>
    <w:p w14:paraId="2432BEF1" w14:textId="77777777" w:rsidR="00423C9E" w:rsidRPr="00D431ED" w:rsidRDefault="00423C9E" w:rsidP="00423C9E">
      <w:pPr>
        <w:spacing w:after="0"/>
        <w:rPr>
          <w:rFonts w:asciiTheme="majorHAnsi" w:hAnsiTheme="majorHAnsi"/>
          <w:noProof/>
        </w:rPr>
      </w:pPr>
    </w:p>
    <w:p w14:paraId="49D3E3FD" w14:textId="5300311E" w:rsidR="009E67B4" w:rsidRPr="00D431ED" w:rsidRDefault="00803CA3" w:rsidP="00BB0B21">
      <w:pPr>
        <w:tabs>
          <w:tab w:val="left" w:pos="6237"/>
        </w:tabs>
        <w:spacing w:after="0"/>
        <w:rPr>
          <w:rFonts w:asciiTheme="majorHAnsi" w:hAnsiTheme="majorHAnsi"/>
          <w:noProof/>
        </w:rPr>
      </w:pPr>
      <w:r>
        <w:rPr>
          <w:rFonts w:asciiTheme="majorHAnsi" w:hAnsiTheme="majorHAnsi"/>
          <w:noProof/>
        </w:rPr>
        <w:t xml:space="preserve">Za </w:t>
      </w:r>
      <w:r w:rsidR="004D6CFA" w:rsidRPr="00D431ED">
        <w:rPr>
          <w:rFonts w:asciiTheme="majorHAnsi" w:hAnsiTheme="majorHAnsi"/>
          <w:noProof/>
        </w:rPr>
        <w:t>Zadavatel</w:t>
      </w:r>
      <w:r>
        <w:rPr>
          <w:rFonts w:asciiTheme="majorHAnsi" w:hAnsiTheme="majorHAnsi"/>
          <w:noProof/>
        </w:rPr>
        <w:t>e</w:t>
      </w:r>
      <w:r w:rsidR="009E67B4" w:rsidRPr="00D431ED">
        <w:rPr>
          <w:rFonts w:asciiTheme="majorHAnsi" w:hAnsiTheme="majorHAnsi"/>
          <w:noProof/>
        </w:rPr>
        <w:t>:</w:t>
      </w:r>
      <w:r w:rsidR="009E67B4" w:rsidRPr="00D431ED">
        <w:rPr>
          <w:rFonts w:asciiTheme="majorHAnsi" w:hAnsiTheme="majorHAnsi"/>
          <w:noProof/>
        </w:rPr>
        <w:tab/>
      </w:r>
      <w:r>
        <w:rPr>
          <w:rFonts w:asciiTheme="majorHAnsi" w:hAnsiTheme="majorHAnsi"/>
          <w:noProof/>
        </w:rPr>
        <w:t xml:space="preserve">Za </w:t>
      </w:r>
      <w:r w:rsidR="00972379">
        <w:rPr>
          <w:rFonts w:asciiTheme="majorHAnsi" w:hAnsiTheme="majorHAnsi"/>
          <w:noProof/>
        </w:rPr>
        <w:t>Koncesionář</w:t>
      </w:r>
      <w:r>
        <w:rPr>
          <w:rFonts w:asciiTheme="majorHAnsi" w:hAnsiTheme="majorHAnsi"/>
          <w:noProof/>
        </w:rPr>
        <w:t>e</w:t>
      </w:r>
      <w:r w:rsidR="00B11598">
        <w:rPr>
          <w:rFonts w:asciiTheme="majorHAnsi" w:hAnsiTheme="majorHAnsi"/>
          <w:noProof/>
        </w:rPr>
        <w:t>:</w:t>
      </w:r>
    </w:p>
    <w:p w14:paraId="60DE42D7" w14:textId="77777777" w:rsidR="009E67B4" w:rsidRPr="00D431ED" w:rsidRDefault="009E67B4" w:rsidP="00423C9E">
      <w:pPr>
        <w:spacing w:after="0"/>
        <w:rPr>
          <w:rFonts w:asciiTheme="majorHAnsi" w:hAnsiTheme="majorHAnsi"/>
          <w:noProof/>
        </w:rPr>
      </w:pPr>
    </w:p>
    <w:p w14:paraId="49B71B74" w14:textId="77777777" w:rsidR="009E67B4" w:rsidRPr="00D431ED" w:rsidRDefault="009E67B4" w:rsidP="00423C9E">
      <w:pPr>
        <w:spacing w:after="0"/>
        <w:rPr>
          <w:rFonts w:asciiTheme="majorHAnsi" w:hAnsiTheme="majorHAnsi"/>
          <w:noProof/>
        </w:rPr>
      </w:pPr>
    </w:p>
    <w:p w14:paraId="10A519D2" w14:textId="77777777" w:rsidR="009E67B4" w:rsidRPr="00D431ED" w:rsidRDefault="009E67B4" w:rsidP="00423C9E">
      <w:pPr>
        <w:spacing w:after="0"/>
        <w:rPr>
          <w:rFonts w:asciiTheme="majorHAnsi" w:hAnsiTheme="majorHAnsi"/>
          <w:noProof/>
        </w:rPr>
      </w:pPr>
    </w:p>
    <w:p w14:paraId="28DC3740" w14:textId="0F0C623A" w:rsidR="009E67B4" w:rsidRPr="00D431ED" w:rsidRDefault="009E67B4" w:rsidP="00BB0B21">
      <w:pPr>
        <w:tabs>
          <w:tab w:val="left" w:pos="6237"/>
        </w:tabs>
        <w:spacing w:after="0"/>
        <w:rPr>
          <w:rFonts w:asciiTheme="majorHAnsi" w:hAnsiTheme="majorHAnsi"/>
          <w:noProof/>
        </w:rPr>
      </w:pPr>
      <w:r w:rsidRPr="00D431ED">
        <w:rPr>
          <w:rFonts w:asciiTheme="majorHAnsi" w:hAnsiTheme="majorHAnsi"/>
          <w:noProof/>
        </w:rPr>
        <w:t>…………………………………….</w:t>
      </w:r>
      <w:r w:rsidRPr="00D431ED">
        <w:rPr>
          <w:rFonts w:asciiTheme="majorHAnsi" w:hAnsiTheme="majorHAnsi"/>
          <w:noProof/>
        </w:rPr>
        <w:tab/>
        <w:t>…………………………………..</w:t>
      </w:r>
    </w:p>
    <w:p w14:paraId="2340614D" w14:textId="66AD8699" w:rsidR="00423C9E" w:rsidRPr="00803CA3" w:rsidRDefault="00803CA3" w:rsidP="00423C9E">
      <w:pPr>
        <w:spacing w:after="0"/>
        <w:rPr>
          <w:rFonts w:asciiTheme="majorHAnsi" w:hAnsiTheme="majorHAnsi"/>
          <w:b/>
          <w:bCs/>
          <w:noProof/>
        </w:rPr>
      </w:pPr>
      <w:r w:rsidRPr="00803CA3">
        <w:rPr>
          <w:rFonts w:asciiTheme="majorHAnsi" w:hAnsiTheme="majorHAnsi"/>
          <w:b/>
          <w:bCs/>
          <w:noProof/>
        </w:rPr>
        <w:t>Bc. Jiří Svoboda, MBA</w:t>
      </w:r>
    </w:p>
    <w:p w14:paraId="2A119352" w14:textId="3716988C" w:rsidR="00803CA3" w:rsidRPr="00803CA3" w:rsidRDefault="00803CA3" w:rsidP="00423C9E">
      <w:pPr>
        <w:spacing w:after="0"/>
        <w:rPr>
          <w:rFonts w:asciiTheme="majorHAnsi" w:hAnsiTheme="majorHAnsi"/>
          <w:noProof/>
        </w:rPr>
      </w:pPr>
      <w:r w:rsidRPr="00803CA3">
        <w:rPr>
          <w:rFonts w:asciiTheme="majorHAnsi" w:hAnsiTheme="majorHAnsi"/>
          <w:noProof/>
        </w:rPr>
        <w:t>generální ředitel</w:t>
      </w:r>
    </w:p>
    <w:p w14:paraId="77E192A6" w14:textId="77777777" w:rsidR="00423C9E" w:rsidRPr="00D431ED" w:rsidRDefault="00423C9E" w:rsidP="00423C9E">
      <w:pPr>
        <w:spacing w:after="0"/>
        <w:rPr>
          <w:rFonts w:asciiTheme="majorHAnsi" w:hAnsiTheme="majorHAnsi"/>
          <w:noProof/>
        </w:rPr>
      </w:pPr>
    </w:p>
    <w:p w14:paraId="23C3D5AE" w14:textId="77777777" w:rsidR="00423C9E" w:rsidRPr="00D431ED" w:rsidRDefault="00423C9E" w:rsidP="00423C9E">
      <w:pPr>
        <w:spacing w:after="0"/>
        <w:rPr>
          <w:rFonts w:asciiTheme="majorHAnsi" w:hAnsiTheme="majorHAnsi"/>
          <w:noProof/>
        </w:rPr>
      </w:pPr>
    </w:p>
    <w:p w14:paraId="2AE932ED" w14:textId="77777777" w:rsidR="00423C9E" w:rsidRPr="00D431ED" w:rsidRDefault="00423C9E" w:rsidP="00423C9E">
      <w:pPr>
        <w:spacing w:after="0"/>
        <w:rPr>
          <w:rFonts w:asciiTheme="majorHAnsi" w:hAnsiTheme="majorHAnsi"/>
          <w:noProof/>
        </w:rPr>
      </w:pPr>
    </w:p>
    <w:sectPr w:rsidR="00423C9E" w:rsidRPr="00D431E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547CB" w14:textId="77777777" w:rsidR="00DE41E5" w:rsidRDefault="00DE41E5" w:rsidP="00962258">
      <w:pPr>
        <w:spacing w:after="0" w:line="240" w:lineRule="auto"/>
      </w:pPr>
      <w:r>
        <w:separator/>
      </w:r>
    </w:p>
  </w:endnote>
  <w:endnote w:type="continuationSeparator" w:id="0">
    <w:p w14:paraId="5670767A" w14:textId="77777777" w:rsidR="00DE41E5" w:rsidRDefault="00DE41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3A8D" w14:paraId="008A57F3" w14:textId="77777777" w:rsidTr="00D831A3">
      <w:tc>
        <w:tcPr>
          <w:tcW w:w="1361" w:type="dxa"/>
          <w:tcMar>
            <w:left w:w="0" w:type="dxa"/>
            <w:right w:w="0" w:type="dxa"/>
          </w:tcMar>
          <w:vAlign w:val="bottom"/>
        </w:tcPr>
        <w:p w14:paraId="010FB18F" w14:textId="44315D14" w:rsidR="00D33A8D" w:rsidRPr="00B8518B" w:rsidRDefault="00D33A8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EE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EE9">
            <w:rPr>
              <w:rStyle w:val="slostrnky"/>
              <w:noProof/>
            </w:rPr>
            <w:t>10</w:t>
          </w:r>
          <w:r w:rsidRPr="00B8518B">
            <w:rPr>
              <w:rStyle w:val="slostrnky"/>
            </w:rPr>
            <w:fldChar w:fldCharType="end"/>
          </w:r>
        </w:p>
      </w:tc>
      <w:tc>
        <w:tcPr>
          <w:tcW w:w="3458" w:type="dxa"/>
          <w:shd w:val="clear" w:color="auto" w:fill="auto"/>
          <w:tcMar>
            <w:left w:w="0" w:type="dxa"/>
            <w:right w:w="0" w:type="dxa"/>
          </w:tcMar>
        </w:tcPr>
        <w:p w14:paraId="521B6E6D" w14:textId="77777777" w:rsidR="00D33A8D" w:rsidRDefault="00D33A8D" w:rsidP="00B8518B">
          <w:pPr>
            <w:pStyle w:val="Zpat"/>
          </w:pPr>
        </w:p>
      </w:tc>
      <w:tc>
        <w:tcPr>
          <w:tcW w:w="2835" w:type="dxa"/>
          <w:shd w:val="clear" w:color="auto" w:fill="auto"/>
          <w:tcMar>
            <w:left w:w="0" w:type="dxa"/>
            <w:right w:w="0" w:type="dxa"/>
          </w:tcMar>
        </w:tcPr>
        <w:p w14:paraId="01681D46" w14:textId="77777777" w:rsidR="00D33A8D" w:rsidRDefault="00D33A8D" w:rsidP="00B8518B">
          <w:pPr>
            <w:pStyle w:val="Zpat"/>
          </w:pPr>
        </w:p>
      </w:tc>
      <w:tc>
        <w:tcPr>
          <w:tcW w:w="2921" w:type="dxa"/>
        </w:tcPr>
        <w:p w14:paraId="1237C4EC" w14:textId="77777777" w:rsidR="00D33A8D" w:rsidRDefault="00D33A8D" w:rsidP="00D831A3">
          <w:pPr>
            <w:pStyle w:val="Zpat"/>
          </w:pPr>
        </w:p>
      </w:tc>
    </w:tr>
  </w:tbl>
  <w:p w14:paraId="565CA575" w14:textId="77777777" w:rsidR="00D33A8D" w:rsidRPr="00B8518B" w:rsidRDefault="00D33A8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080A4E" wp14:editId="428014B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0FE9B1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6A7E2DE" wp14:editId="31B72CA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239488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3A8D" w14:paraId="6D47F9F4" w14:textId="77777777" w:rsidTr="00F1715C">
      <w:tc>
        <w:tcPr>
          <w:tcW w:w="1361" w:type="dxa"/>
          <w:tcMar>
            <w:left w:w="0" w:type="dxa"/>
            <w:right w:w="0" w:type="dxa"/>
          </w:tcMar>
          <w:vAlign w:val="bottom"/>
        </w:tcPr>
        <w:p w14:paraId="718C0152" w14:textId="2F005C6C" w:rsidR="00D33A8D" w:rsidRPr="00B8518B" w:rsidRDefault="00D33A8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E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EE9">
            <w:rPr>
              <w:rStyle w:val="slostrnky"/>
              <w:noProof/>
            </w:rPr>
            <w:t>10</w:t>
          </w:r>
          <w:r w:rsidRPr="00B8518B">
            <w:rPr>
              <w:rStyle w:val="slostrnky"/>
            </w:rPr>
            <w:fldChar w:fldCharType="end"/>
          </w:r>
        </w:p>
      </w:tc>
      <w:tc>
        <w:tcPr>
          <w:tcW w:w="3458" w:type="dxa"/>
          <w:shd w:val="clear" w:color="auto" w:fill="auto"/>
          <w:tcMar>
            <w:left w:w="0" w:type="dxa"/>
            <w:right w:w="0" w:type="dxa"/>
          </w:tcMar>
        </w:tcPr>
        <w:p w14:paraId="231B98AF" w14:textId="77777777" w:rsidR="00D33A8D" w:rsidRDefault="00D33A8D" w:rsidP="00460660">
          <w:pPr>
            <w:pStyle w:val="Zpat"/>
          </w:pPr>
          <w:r>
            <w:t>Správa železnic, státní organizace</w:t>
          </w:r>
        </w:p>
        <w:p w14:paraId="74BD28A5" w14:textId="77777777" w:rsidR="00D33A8D" w:rsidRDefault="00D33A8D"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7CD2F31" w14:textId="77777777" w:rsidR="00D33A8D" w:rsidRDefault="00D33A8D" w:rsidP="00460660">
          <w:pPr>
            <w:pStyle w:val="Zpat"/>
          </w:pPr>
          <w:r>
            <w:t>Sídlo: Dlážděná 1003/7, 110 00 Praha 1</w:t>
          </w:r>
        </w:p>
        <w:p w14:paraId="359817FC" w14:textId="77777777" w:rsidR="00D33A8D" w:rsidRDefault="00D33A8D" w:rsidP="00460660">
          <w:pPr>
            <w:pStyle w:val="Zpat"/>
          </w:pPr>
          <w:r>
            <w:t>IČO: 709 94 234 DIČ: CZ 709 94 234</w:t>
          </w:r>
        </w:p>
        <w:p w14:paraId="26DCE654" w14:textId="77777777" w:rsidR="00D33A8D" w:rsidRDefault="00D33A8D" w:rsidP="00460660">
          <w:pPr>
            <w:pStyle w:val="Zpat"/>
          </w:pPr>
          <w:r>
            <w:t>www.spravazeleznic.cz</w:t>
          </w:r>
        </w:p>
      </w:tc>
      <w:tc>
        <w:tcPr>
          <w:tcW w:w="2921" w:type="dxa"/>
        </w:tcPr>
        <w:p w14:paraId="037CFECF" w14:textId="77777777" w:rsidR="00D33A8D" w:rsidRDefault="00D33A8D" w:rsidP="00460660">
          <w:pPr>
            <w:pStyle w:val="Zpat"/>
          </w:pPr>
        </w:p>
      </w:tc>
    </w:tr>
  </w:tbl>
  <w:p w14:paraId="7D4CECAA" w14:textId="77777777" w:rsidR="00D33A8D" w:rsidRPr="00B8518B" w:rsidRDefault="00D33A8D"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4D07E01" wp14:editId="5D7ECB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157EE2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44FC182" wp14:editId="62BF8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031FD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B202CAC" w14:textId="77777777" w:rsidR="00D33A8D" w:rsidRPr="00460660" w:rsidRDefault="00D33A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DCBC" w14:textId="77777777" w:rsidR="00DE41E5" w:rsidRDefault="00DE41E5" w:rsidP="00962258">
      <w:pPr>
        <w:spacing w:after="0" w:line="240" w:lineRule="auto"/>
      </w:pPr>
      <w:r>
        <w:separator/>
      </w:r>
    </w:p>
  </w:footnote>
  <w:footnote w:type="continuationSeparator" w:id="0">
    <w:p w14:paraId="1E8AFE87" w14:textId="77777777" w:rsidR="00DE41E5" w:rsidRDefault="00DE41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3A8D" w14:paraId="577B6AA7" w14:textId="77777777" w:rsidTr="00C02D0A">
      <w:trPr>
        <w:trHeight w:hRule="exact" w:val="454"/>
      </w:trPr>
      <w:tc>
        <w:tcPr>
          <w:tcW w:w="1361" w:type="dxa"/>
          <w:tcMar>
            <w:top w:w="57" w:type="dxa"/>
            <w:left w:w="0" w:type="dxa"/>
            <w:right w:w="0" w:type="dxa"/>
          </w:tcMar>
        </w:tcPr>
        <w:p w14:paraId="40A4C317" w14:textId="77777777" w:rsidR="00D33A8D" w:rsidRPr="00B8518B" w:rsidRDefault="00D33A8D" w:rsidP="00523EA7">
          <w:pPr>
            <w:pStyle w:val="Zpat"/>
            <w:rPr>
              <w:rStyle w:val="slostrnky"/>
            </w:rPr>
          </w:pPr>
        </w:p>
      </w:tc>
      <w:tc>
        <w:tcPr>
          <w:tcW w:w="3458" w:type="dxa"/>
          <w:shd w:val="clear" w:color="auto" w:fill="auto"/>
          <w:tcMar>
            <w:top w:w="57" w:type="dxa"/>
            <w:left w:w="0" w:type="dxa"/>
            <w:right w:w="0" w:type="dxa"/>
          </w:tcMar>
        </w:tcPr>
        <w:p w14:paraId="0BDD0EF8" w14:textId="77777777" w:rsidR="00D33A8D" w:rsidRDefault="00D33A8D" w:rsidP="00523EA7">
          <w:pPr>
            <w:pStyle w:val="Zpat"/>
          </w:pPr>
        </w:p>
      </w:tc>
      <w:tc>
        <w:tcPr>
          <w:tcW w:w="5698" w:type="dxa"/>
          <w:shd w:val="clear" w:color="auto" w:fill="auto"/>
          <w:tcMar>
            <w:top w:w="57" w:type="dxa"/>
            <w:left w:w="0" w:type="dxa"/>
            <w:right w:w="0" w:type="dxa"/>
          </w:tcMar>
        </w:tcPr>
        <w:p w14:paraId="3A93E9C1" w14:textId="77777777" w:rsidR="00D33A8D" w:rsidRPr="00D6163D" w:rsidRDefault="00D33A8D" w:rsidP="00D6163D">
          <w:pPr>
            <w:pStyle w:val="Druhdokumentu"/>
          </w:pPr>
        </w:p>
      </w:tc>
    </w:tr>
  </w:tbl>
  <w:p w14:paraId="34B764D5" w14:textId="77777777" w:rsidR="00D33A8D" w:rsidRPr="00D6163D" w:rsidRDefault="00D33A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3A8D" w14:paraId="64748665" w14:textId="77777777" w:rsidTr="00F1715C">
      <w:trPr>
        <w:trHeight w:hRule="exact" w:val="936"/>
      </w:trPr>
      <w:tc>
        <w:tcPr>
          <w:tcW w:w="1361" w:type="dxa"/>
          <w:tcMar>
            <w:left w:w="0" w:type="dxa"/>
            <w:right w:w="0" w:type="dxa"/>
          </w:tcMar>
        </w:tcPr>
        <w:p w14:paraId="4A33A210" w14:textId="77777777" w:rsidR="00D33A8D" w:rsidRPr="00B8518B" w:rsidRDefault="00D33A8D" w:rsidP="00FC6389">
          <w:pPr>
            <w:pStyle w:val="Zpat"/>
            <w:rPr>
              <w:rStyle w:val="slostrnky"/>
            </w:rPr>
          </w:pPr>
        </w:p>
      </w:tc>
      <w:tc>
        <w:tcPr>
          <w:tcW w:w="3458" w:type="dxa"/>
          <w:shd w:val="clear" w:color="auto" w:fill="auto"/>
          <w:tcMar>
            <w:left w:w="0" w:type="dxa"/>
            <w:right w:w="0" w:type="dxa"/>
          </w:tcMar>
        </w:tcPr>
        <w:p w14:paraId="39DD2F4E" w14:textId="77777777" w:rsidR="00D33A8D" w:rsidRDefault="00D33A8D" w:rsidP="00FC6389">
          <w:pPr>
            <w:pStyle w:val="Zpat"/>
          </w:pPr>
        </w:p>
      </w:tc>
      <w:tc>
        <w:tcPr>
          <w:tcW w:w="5698" w:type="dxa"/>
          <w:shd w:val="clear" w:color="auto" w:fill="auto"/>
          <w:tcMar>
            <w:left w:w="0" w:type="dxa"/>
            <w:right w:w="0" w:type="dxa"/>
          </w:tcMar>
        </w:tcPr>
        <w:p w14:paraId="756CA7F6" w14:textId="77777777" w:rsidR="00D33A8D" w:rsidRPr="00D6163D" w:rsidRDefault="00D33A8D" w:rsidP="00FC6389">
          <w:pPr>
            <w:pStyle w:val="Druhdokumentu"/>
          </w:pPr>
        </w:p>
      </w:tc>
    </w:tr>
    <w:tr w:rsidR="00D33A8D" w14:paraId="580AC6AC" w14:textId="77777777" w:rsidTr="00895406">
      <w:trPr>
        <w:trHeight w:hRule="exact" w:val="1077"/>
      </w:trPr>
      <w:tc>
        <w:tcPr>
          <w:tcW w:w="1361" w:type="dxa"/>
          <w:tcMar>
            <w:left w:w="0" w:type="dxa"/>
            <w:right w:w="0" w:type="dxa"/>
          </w:tcMar>
        </w:tcPr>
        <w:p w14:paraId="6554BE9C" w14:textId="77777777" w:rsidR="00D33A8D" w:rsidRPr="00B8518B" w:rsidRDefault="00D33A8D" w:rsidP="00FC6389">
          <w:pPr>
            <w:pStyle w:val="Zpat"/>
            <w:rPr>
              <w:rStyle w:val="slostrnky"/>
            </w:rPr>
          </w:pPr>
        </w:p>
      </w:tc>
      <w:tc>
        <w:tcPr>
          <w:tcW w:w="3458" w:type="dxa"/>
          <w:shd w:val="clear" w:color="auto" w:fill="auto"/>
          <w:tcMar>
            <w:left w:w="0" w:type="dxa"/>
            <w:right w:w="0" w:type="dxa"/>
          </w:tcMar>
        </w:tcPr>
        <w:p w14:paraId="7F21526A" w14:textId="77777777" w:rsidR="00D33A8D" w:rsidRDefault="00D33A8D" w:rsidP="00FC6389">
          <w:pPr>
            <w:pStyle w:val="Zpat"/>
          </w:pPr>
        </w:p>
      </w:tc>
      <w:tc>
        <w:tcPr>
          <w:tcW w:w="5698" w:type="dxa"/>
          <w:shd w:val="clear" w:color="auto" w:fill="auto"/>
          <w:tcMar>
            <w:left w:w="0" w:type="dxa"/>
            <w:right w:w="0" w:type="dxa"/>
          </w:tcMar>
        </w:tcPr>
        <w:p w14:paraId="3C63B45A" w14:textId="77777777" w:rsidR="00D33A8D" w:rsidRPr="00D6163D" w:rsidRDefault="00D33A8D" w:rsidP="00FC6389">
          <w:pPr>
            <w:pStyle w:val="Druhdokumentu"/>
          </w:pPr>
        </w:p>
      </w:tc>
    </w:tr>
  </w:tbl>
  <w:p w14:paraId="3074967E" w14:textId="77777777" w:rsidR="00D33A8D" w:rsidRPr="00D6163D" w:rsidRDefault="00D33A8D" w:rsidP="00FC6389">
    <w:pPr>
      <w:pStyle w:val="Zhlav"/>
      <w:rPr>
        <w:sz w:val="8"/>
        <w:szCs w:val="8"/>
      </w:rPr>
    </w:pPr>
    <w:r>
      <w:rPr>
        <w:noProof/>
        <w:lang w:eastAsia="cs-CZ"/>
      </w:rPr>
      <w:drawing>
        <wp:anchor distT="0" distB="0" distL="114300" distR="114300" simplePos="0" relativeHeight="251661312" behindDoc="0" locked="1" layoutInCell="1" allowOverlap="1" wp14:anchorId="5B38B984" wp14:editId="2A31D54C">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3BE29BB" w14:textId="77777777" w:rsidR="00D33A8D" w:rsidRPr="00460660" w:rsidRDefault="00D33A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16B4"/>
    <w:multiLevelType w:val="hybridMultilevel"/>
    <w:tmpl w:val="F97496AC"/>
    <w:lvl w:ilvl="0" w:tplc="AC12C5C8">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FD2C4D"/>
    <w:multiLevelType w:val="hybridMultilevel"/>
    <w:tmpl w:val="8C0E70E6"/>
    <w:lvl w:ilvl="0" w:tplc="8D4641B8">
      <w:start w:val="1"/>
      <w:numFmt w:val="decimal"/>
      <w:lvlText w:val="%1."/>
      <w:lvlJc w:val="left"/>
      <w:pPr>
        <w:ind w:left="360" w:hanging="360"/>
      </w:pPr>
      <w:rPr>
        <w:rFonts w:asciiTheme="majorHAnsi" w:eastAsiaTheme="minorHAnsi" w:hAnsiTheme="majorHAnsi" w:cstheme="minorBidi"/>
      </w:rPr>
    </w:lvl>
    <w:lvl w:ilvl="1" w:tplc="5F4ED230">
      <w:start w:val="1"/>
      <w:numFmt w:val="decimal"/>
      <w:lvlText w:val="%2."/>
      <w:lvlJc w:val="left"/>
      <w:pPr>
        <w:ind w:left="1080" w:hanging="360"/>
      </w:pPr>
      <w:rPr>
        <w:rFonts w:asciiTheme="minorHAnsi" w:eastAsiaTheme="minorHAnsi" w:hAnsiTheme="minorHAnsi" w:cstheme="minorBidi"/>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A84D21"/>
    <w:multiLevelType w:val="hybridMultilevel"/>
    <w:tmpl w:val="FC64338E"/>
    <w:lvl w:ilvl="0" w:tplc="A3429008">
      <w:start w:val="1"/>
      <w:numFmt w:val="decimal"/>
      <w:lvlText w:val="%1."/>
      <w:lvlJc w:val="left"/>
      <w:pPr>
        <w:ind w:left="36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D799D"/>
    <w:multiLevelType w:val="hybridMultilevel"/>
    <w:tmpl w:val="A0488B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318A5"/>
    <w:multiLevelType w:val="multilevel"/>
    <w:tmpl w:val="4F98F29C"/>
    <w:lvl w:ilvl="0">
      <w:start w:val="11"/>
      <w:numFmt w:val="decimal"/>
      <w:lvlText w:val="%1"/>
      <w:lvlJc w:val="left"/>
      <w:pPr>
        <w:ind w:left="420" w:hanging="420"/>
      </w:pPr>
      <w:rPr>
        <w:rFonts w:asciiTheme="majorHAnsi" w:hAnsiTheme="majorHAnsi" w:cstheme="minorBidi" w:hint="default"/>
      </w:rPr>
    </w:lvl>
    <w:lvl w:ilvl="1">
      <w:start w:val="1"/>
      <w:numFmt w:val="decimal"/>
      <w:lvlText w:val="%1.%2"/>
      <w:lvlJc w:val="left"/>
      <w:pPr>
        <w:ind w:left="420" w:hanging="420"/>
      </w:pPr>
      <w:rPr>
        <w:rFonts w:asciiTheme="majorHAnsi" w:hAnsiTheme="majorHAnsi" w:cstheme="minorBidi" w:hint="default"/>
      </w:rPr>
    </w:lvl>
    <w:lvl w:ilvl="2">
      <w:start w:val="1"/>
      <w:numFmt w:val="decimal"/>
      <w:lvlText w:val="%1.%2.%3"/>
      <w:lvlJc w:val="left"/>
      <w:pPr>
        <w:ind w:left="720" w:hanging="720"/>
      </w:pPr>
      <w:rPr>
        <w:rFonts w:asciiTheme="majorHAnsi" w:hAnsiTheme="majorHAnsi" w:cstheme="minorBidi" w:hint="default"/>
      </w:rPr>
    </w:lvl>
    <w:lvl w:ilvl="3">
      <w:start w:val="1"/>
      <w:numFmt w:val="decimal"/>
      <w:lvlText w:val="%1.%2.%3.%4"/>
      <w:lvlJc w:val="left"/>
      <w:pPr>
        <w:ind w:left="1080" w:hanging="1080"/>
      </w:pPr>
      <w:rPr>
        <w:rFonts w:asciiTheme="majorHAnsi" w:hAnsiTheme="majorHAnsi" w:cstheme="minorBidi" w:hint="default"/>
      </w:rPr>
    </w:lvl>
    <w:lvl w:ilvl="4">
      <w:start w:val="1"/>
      <w:numFmt w:val="decimal"/>
      <w:lvlText w:val="%1.%2.%3.%4.%5"/>
      <w:lvlJc w:val="left"/>
      <w:pPr>
        <w:ind w:left="1080" w:hanging="1080"/>
      </w:pPr>
      <w:rPr>
        <w:rFonts w:asciiTheme="majorHAnsi" w:hAnsiTheme="majorHAnsi" w:cstheme="minorBidi" w:hint="default"/>
      </w:rPr>
    </w:lvl>
    <w:lvl w:ilvl="5">
      <w:start w:val="1"/>
      <w:numFmt w:val="decimal"/>
      <w:lvlText w:val="%1.%2.%3.%4.%5.%6"/>
      <w:lvlJc w:val="left"/>
      <w:pPr>
        <w:ind w:left="1440" w:hanging="1440"/>
      </w:pPr>
      <w:rPr>
        <w:rFonts w:asciiTheme="majorHAnsi" w:hAnsiTheme="majorHAnsi" w:cstheme="minorBidi" w:hint="default"/>
      </w:rPr>
    </w:lvl>
    <w:lvl w:ilvl="6">
      <w:start w:val="1"/>
      <w:numFmt w:val="decimal"/>
      <w:lvlText w:val="%1.%2.%3.%4.%5.%6.%7"/>
      <w:lvlJc w:val="left"/>
      <w:pPr>
        <w:ind w:left="1440" w:hanging="1440"/>
      </w:pPr>
      <w:rPr>
        <w:rFonts w:asciiTheme="majorHAnsi" w:hAnsiTheme="majorHAnsi" w:cstheme="minorBidi" w:hint="default"/>
      </w:rPr>
    </w:lvl>
    <w:lvl w:ilvl="7">
      <w:start w:val="1"/>
      <w:numFmt w:val="decimal"/>
      <w:lvlText w:val="%1.%2.%3.%4.%5.%6.%7.%8"/>
      <w:lvlJc w:val="left"/>
      <w:pPr>
        <w:ind w:left="1800" w:hanging="1800"/>
      </w:pPr>
      <w:rPr>
        <w:rFonts w:asciiTheme="majorHAnsi" w:hAnsiTheme="majorHAnsi" w:cstheme="minorBidi" w:hint="default"/>
      </w:rPr>
    </w:lvl>
    <w:lvl w:ilvl="8">
      <w:start w:val="1"/>
      <w:numFmt w:val="decimal"/>
      <w:lvlText w:val="%1.%2.%3.%4.%5.%6.%7.%8.%9"/>
      <w:lvlJc w:val="left"/>
      <w:pPr>
        <w:ind w:left="2160" w:hanging="2160"/>
      </w:pPr>
      <w:rPr>
        <w:rFonts w:asciiTheme="majorHAnsi" w:hAnsiTheme="majorHAnsi" w:cstheme="minorBidi"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515448"/>
    <w:multiLevelType w:val="multilevel"/>
    <w:tmpl w:val="4F98F29C"/>
    <w:lvl w:ilvl="0">
      <w:start w:val="11"/>
      <w:numFmt w:val="decimal"/>
      <w:lvlText w:val="%1"/>
      <w:lvlJc w:val="left"/>
      <w:pPr>
        <w:ind w:left="420" w:hanging="420"/>
      </w:pPr>
      <w:rPr>
        <w:rFonts w:asciiTheme="majorHAnsi" w:hAnsiTheme="majorHAnsi" w:cstheme="minorBidi" w:hint="default"/>
      </w:rPr>
    </w:lvl>
    <w:lvl w:ilvl="1">
      <w:start w:val="1"/>
      <w:numFmt w:val="decimal"/>
      <w:lvlText w:val="%1.%2"/>
      <w:lvlJc w:val="left"/>
      <w:pPr>
        <w:ind w:left="420" w:hanging="420"/>
      </w:pPr>
      <w:rPr>
        <w:rFonts w:asciiTheme="majorHAnsi" w:hAnsiTheme="majorHAnsi" w:cstheme="minorBidi" w:hint="default"/>
      </w:rPr>
    </w:lvl>
    <w:lvl w:ilvl="2">
      <w:start w:val="1"/>
      <w:numFmt w:val="decimal"/>
      <w:lvlText w:val="%1.%2.%3"/>
      <w:lvlJc w:val="left"/>
      <w:pPr>
        <w:ind w:left="720" w:hanging="720"/>
      </w:pPr>
      <w:rPr>
        <w:rFonts w:asciiTheme="majorHAnsi" w:hAnsiTheme="majorHAnsi" w:cstheme="minorBidi" w:hint="default"/>
      </w:rPr>
    </w:lvl>
    <w:lvl w:ilvl="3">
      <w:start w:val="1"/>
      <w:numFmt w:val="decimal"/>
      <w:lvlText w:val="%1.%2.%3.%4"/>
      <w:lvlJc w:val="left"/>
      <w:pPr>
        <w:ind w:left="1080" w:hanging="1080"/>
      </w:pPr>
      <w:rPr>
        <w:rFonts w:asciiTheme="majorHAnsi" w:hAnsiTheme="majorHAnsi" w:cstheme="minorBidi" w:hint="default"/>
      </w:rPr>
    </w:lvl>
    <w:lvl w:ilvl="4">
      <w:start w:val="1"/>
      <w:numFmt w:val="decimal"/>
      <w:lvlText w:val="%1.%2.%3.%4.%5"/>
      <w:lvlJc w:val="left"/>
      <w:pPr>
        <w:ind w:left="1080" w:hanging="1080"/>
      </w:pPr>
      <w:rPr>
        <w:rFonts w:asciiTheme="majorHAnsi" w:hAnsiTheme="majorHAnsi" w:cstheme="minorBidi" w:hint="default"/>
      </w:rPr>
    </w:lvl>
    <w:lvl w:ilvl="5">
      <w:start w:val="1"/>
      <w:numFmt w:val="decimal"/>
      <w:lvlText w:val="%1.%2.%3.%4.%5.%6"/>
      <w:lvlJc w:val="left"/>
      <w:pPr>
        <w:ind w:left="1440" w:hanging="1440"/>
      </w:pPr>
      <w:rPr>
        <w:rFonts w:asciiTheme="majorHAnsi" w:hAnsiTheme="majorHAnsi" w:cstheme="minorBidi" w:hint="default"/>
      </w:rPr>
    </w:lvl>
    <w:lvl w:ilvl="6">
      <w:start w:val="1"/>
      <w:numFmt w:val="decimal"/>
      <w:lvlText w:val="%1.%2.%3.%4.%5.%6.%7"/>
      <w:lvlJc w:val="left"/>
      <w:pPr>
        <w:ind w:left="1440" w:hanging="1440"/>
      </w:pPr>
      <w:rPr>
        <w:rFonts w:asciiTheme="majorHAnsi" w:hAnsiTheme="majorHAnsi" w:cstheme="minorBidi" w:hint="default"/>
      </w:rPr>
    </w:lvl>
    <w:lvl w:ilvl="7">
      <w:start w:val="1"/>
      <w:numFmt w:val="decimal"/>
      <w:lvlText w:val="%1.%2.%3.%4.%5.%6.%7.%8"/>
      <w:lvlJc w:val="left"/>
      <w:pPr>
        <w:ind w:left="1800" w:hanging="1800"/>
      </w:pPr>
      <w:rPr>
        <w:rFonts w:asciiTheme="majorHAnsi" w:hAnsiTheme="majorHAnsi" w:cstheme="minorBidi" w:hint="default"/>
      </w:rPr>
    </w:lvl>
    <w:lvl w:ilvl="8">
      <w:start w:val="1"/>
      <w:numFmt w:val="decimal"/>
      <w:lvlText w:val="%1.%2.%3.%4.%5.%6.%7.%8.%9"/>
      <w:lvlJc w:val="left"/>
      <w:pPr>
        <w:ind w:left="2160" w:hanging="2160"/>
      </w:pPr>
      <w:rPr>
        <w:rFonts w:asciiTheme="majorHAnsi" w:hAnsiTheme="majorHAnsi" w:cstheme="minorBidi" w:hint="default"/>
      </w:rPr>
    </w:lvl>
  </w:abstractNum>
  <w:abstractNum w:abstractNumId="9" w15:restartNumberingAfterBreak="0">
    <w:nsid w:val="38B64F42"/>
    <w:multiLevelType w:val="multilevel"/>
    <w:tmpl w:val="FEBC01EC"/>
    <w:lvl w:ilvl="0">
      <w:start w:val="1"/>
      <w:numFmt w:val="decimal"/>
      <w:lvlText w:val="%1."/>
      <w:lvlJc w:val="left"/>
      <w:pPr>
        <w:ind w:left="1352" w:hanging="360"/>
      </w:pPr>
      <w:rPr>
        <w:rFonts w:asciiTheme="majorHAnsi" w:hAnsiTheme="majorHAnsi" w:hint="default"/>
        <w:sz w:val="18"/>
        <w:szCs w:val="18"/>
      </w:rPr>
    </w:lvl>
    <w:lvl w:ilvl="1">
      <w:start w:val="1"/>
      <w:numFmt w:val="decimal"/>
      <w:lvlText w:val="%2."/>
      <w:lvlJc w:val="left"/>
      <w:pPr>
        <w:ind w:left="792" w:hanging="432"/>
      </w:pPr>
      <w:rPr>
        <w:rFonts w:asciiTheme="minorHAnsi" w:eastAsiaTheme="minorHAnsi" w:hAnsiTheme="minorHAnsi" w:cstheme="minorBidi"/>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CB182A"/>
    <w:multiLevelType w:val="hybridMultilevel"/>
    <w:tmpl w:val="8C0E70E6"/>
    <w:lvl w:ilvl="0" w:tplc="8D4641B8">
      <w:start w:val="1"/>
      <w:numFmt w:val="decimal"/>
      <w:lvlText w:val="%1."/>
      <w:lvlJc w:val="left"/>
      <w:pPr>
        <w:ind w:left="720" w:hanging="360"/>
      </w:pPr>
      <w:rPr>
        <w:rFonts w:asciiTheme="majorHAnsi" w:eastAsiaTheme="minorHAnsi" w:hAnsiTheme="majorHAnsi" w:cstheme="minorBidi"/>
      </w:rPr>
    </w:lvl>
    <w:lvl w:ilvl="1" w:tplc="5F4ED230">
      <w:start w:val="1"/>
      <w:numFmt w:val="decimal"/>
      <w:lvlText w:val="%2."/>
      <w:lvlJc w:val="left"/>
      <w:pPr>
        <w:ind w:left="1440" w:hanging="360"/>
      </w:pPr>
      <w:rPr>
        <w:rFonts w:asciiTheme="minorHAnsi" w:eastAsiaTheme="minorHAnsi" w:hAnsiTheme="minorHAnsi" w:cstheme="minorBidi"/>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2A254A"/>
    <w:multiLevelType w:val="hybridMultilevel"/>
    <w:tmpl w:val="EC505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D0538BF"/>
    <w:multiLevelType w:val="hybridMultilevel"/>
    <w:tmpl w:val="7DF24D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4401C"/>
    <w:multiLevelType w:val="hybridMultilevel"/>
    <w:tmpl w:val="C9F2E00C"/>
    <w:lvl w:ilvl="0" w:tplc="EF10CBF8">
      <w:start w:val="1"/>
      <w:numFmt w:val="decimal"/>
      <w:lvlText w:val="%1."/>
      <w:lvlJc w:val="left"/>
      <w:pPr>
        <w:ind w:left="360" w:hanging="360"/>
      </w:pPr>
      <w:rPr>
        <w:rFonts w:asciiTheme="majorHAnsi" w:eastAsiaTheme="minorHAnsi" w:hAnsiTheme="majorHAnsi" w:cstheme="minorBidi"/>
      </w:rPr>
    </w:lvl>
    <w:lvl w:ilvl="1" w:tplc="5F4ED230">
      <w:start w:val="1"/>
      <w:numFmt w:val="decimal"/>
      <w:lvlText w:val="%2."/>
      <w:lvlJc w:val="left"/>
      <w:pPr>
        <w:ind w:left="360" w:hanging="360"/>
      </w:pPr>
      <w:rPr>
        <w:rFonts w:asciiTheme="minorHAnsi" w:eastAsiaTheme="minorHAnsi" w:hAnsiTheme="minorHAnsi" w:cstheme="minorBidi"/>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21B5654"/>
    <w:multiLevelType w:val="hybridMultilevel"/>
    <w:tmpl w:val="7E48F9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num w:numId="1" w16cid:durableId="1148783613">
    <w:abstractNumId w:val="3"/>
  </w:num>
  <w:num w:numId="2" w16cid:durableId="149253325">
    <w:abstractNumId w:val="1"/>
  </w:num>
  <w:num w:numId="3" w16cid:durableId="235435191">
    <w:abstractNumId w:val="7"/>
  </w:num>
  <w:num w:numId="4" w16cid:durableId="1105616126">
    <w:abstractNumId w:val="16"/>
  </w:num>
  <w:num w:numId="5" w16cid:durableId="802120283">
    <w:abstractNumId w:val="0"/>
  </w:num>
  <w:num w:numId="6" w16cid:durableId="161968727">
    <w:abstractNumId w:val="10"/>
  </w:num>
  <w:num w:numId="7" w16cid:durableId="697466581">
    <w:abstractNumId w:val="9"/>
  </w:num>
  <w:num w:numId="8" w16cid:durableId="167252418">
    <w:abstractNumId w:val="13"/>
  </w:num>
  <w:num w:numId="9" w16cid:durableId="687633729">
    <w:abstractNumId w:val="14"/>
  </w:num>
  <w:num w:numId="10" w16cid:durableId="301158687">
    <w:abstractNumId w:val="2"/>
  </w:num>
  <w:num w:numId="11" w16cid:durableId="194735532">
    <w:abstractNumId w:val="15"/>
  </w:num>
  <w:num w:numId="12" w16cid:durableId="1196499368">
    <w:abstractNumId w:val="5"/>
  </w:num>
  <w:num w:numId="13" w16cid:durableId="1681155662">
    <w:abstractNumId w:val="4"/>
  </w:num>
  <w:num w:numId="14" w16cid:durableId="1710642791">
    <w:abstractNumId w:val="11"/>
  </w:num>
  <w:num w:numId="15" w16cid:durableId="22561466">
    <w:abstractNumId w:val="12"/>
  </w:num>
  <w:num w:numId="16" w16cid:durableId="1659574638">
    <w:abstractNumId w:val="8"/>
  </w:num>
  <w:num w:numId="17" w16cid:durableId="28149999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A53"/>
    <w:rsid w:val="00002EB0"/>
    <w:rsid w:val="00010856"/>
    <w:rsid w:val="00013AA7"/>
    <w:rsid w:val="0002107A"/>
    <w:rsid w:val="00024FE1"/>
    <w:rsid w:val="00025AB3"/>
    <w:rsid w:val="00031B8A"/>
    <w:rsid w:val="000362CB"/>
    <w:rsid w:val="00037994"/>
    <w:rsid w:val="0004650C"/>
    <w:rsid w:val="00053027"/>
    <w:rsid w:val="000534B8"/>
    <w:rsid w:val="000579F9"/>
    <w:rsid w:val="00063665"/>
    <w:rsid w:val="000727E2"/>
    <w:rsid w:val="00072C1E"/>
    <w:rsid w:val="00095901"/>
    <w:rsid w:val="000C14E7"/>
    <w:rsid w:val="000C2877"/>
    <w:rsid w:val="000C7554"/>
    <w:rsid w:val="000E23A7"/>
    <w:rsid w:val="000E4F01"/>
    <w:rsid w:val="000E7FCA"/>
    <w:rsid w:val="000F3A68"/>
    <w:rsid w:val="000F4198"/>
    <w:rsid w:val="001061C8"/>
    <w:rsid w:val="0010693F"/>
    <w:rsid w:val="00112800"/>
    <w:rsid w:val="00114472"/>
    <w:rsid w:val="00114A4B"/>
    <w:rsid w:val="00124D78"/>
    <w:rsid w:val="00127F73"/>
    <w:rsid w:val="00132E08"/>
    <w:rsid w:val="001339B3"/>
    <w:rsid w:val="001474BC"/>
    <w:rsid w:val="00150948"/>
    <w:rsid w:val="001550BC"/>
    <w:rsid w:val="001605B9"/>
    <w:rsid w:val="00170EC5"/>
    <w:rsid w:val="001747C1"/>
    <w:rsid w:val="001829BE"/>
    <w:rsid w:val="00184743"/>
    <w:rsid w:val="001862FE"/>
    <w:rsid w:val="00187C27"/>
    <w:rsid w:val="00187F6B"/>
    <w:rsid w:val="001A6ACB"/>
    <w:rsid w:val="001C2AB6"/>
    <w:rsid w:val="001C7EE9"/>
    <w:rsid w:val="001D0F92"/>
    <w:rsid w:val="001E3D0A"/>
    <w:rsid w:val="001E7120"/>
    <w:rsid w:val="00207DF5"/>
    <w:rsid w:val="002128BC"/>
    <w:rsid w:val="00216475"/>
    <w:rsid w:val="0022474A"/>
    <w:rsid w:val="00230D40"/>
    <w:rsid w:val="00231FF7"/>
    <w:rsid w:val="00246EB2"/>
    <w:rsid w:val="00265472"/>
    <w:rsid w:val="00270F4E"/>
    <w:rsid w:val="002742BD"/>
    <w:rsid w:val="00276877"/>
    <w:rsid w:val="00280E07"/>
    <w:rsid w:val="002841B6"/>
    <w:rsid w:val="00285316"/>
    <w:rsid w:val="00294916"/>
    <w:rsid w:val="0029525E"/>
    <w:rsid w:val="002958DD"/>
    <w:rsid w:val="002A0B7F"/>
    <w:rsid w:val="002A185A"/>
    <w:rsid w:val="002A3090"/>
    <w:rsid w:val="002B60EB"/>
    <w:rsid w:val="002C1403"/>
    <w:rsid w:val="002C31BF"/>
    <w:rsid w:val="002C5EDA"/>
    <w:rsid w:val="002C7A17"/>
    <w:rsid w:val="002D08B1"/>
    <w:rsid w:val="002E0CD7"/>
    <w:rsid w:val="002E151E"/>
    <w:rsid w:val="002E7165"/>
    <w:rsid w:val="002E7827"/>
    <w:rsid w:val="002F6D54"/>
    <w:rsid w:val="00300678"/>
    <w:rsid w:val="003100EF"/>
    <w:rsid w:val="003114B0"/>
    <w:rsid w:val="00312CAE"/>
    <w:rsid w:val="00320624"/>
    <w:rsid w:val="00333F7E"/>
    <w:rsid w:val="0033732F"/>
    <w:rsid w:val="00341DCF"/>
    <w:rsid w:val="00350DEF"/>
    <w:rsid w:val="003530D5"/>
    <w:rsid w:val="00357BC6"/>
    <w:rsid w:val="00374AE5"/>
    <w:rsid w:val="00374BF1"/>
    <w:rsid w:val="00383EE7"/>
    <w:rsid w:val="003907C2"/>
    <w:rsid w:val="003956C6"/>
    <w:rsid w:val="003960C1"/>
    <w:rsid w:val="003A30BC"/>
    <w:rsid w:val="003B0C9F"/>
    <w:rsid w:val="003D3BF3"/>
    <w:rsid w:val="003F00B6"/>
    <w:rsid w:val="00402D54"/>
    <w:rsid w:val="004032F1"/>
    <w:rsid w:val="00410BB9"/>
    <w:rsid w:val="00423C9E"/>
    <w:rsid w:val="00424949"/>
    <w:rsid w:val="00424CB8"/>
    <w:rsid w:val="00426568"/>
    <w:rsid w:val="00441430"/>
    <w:rsid w:val="00442203"/>
    <w:rsid w:val="00450F07"/>
    <w:rsid w:val="00452C3B"/>
    <w:rsid w:val="00453CD3"/>
    <w:rsid w:val="00460660"/>
    <w:rsid w:val="004613AE"/>
    <w:rsid w:val="004629B2"/>
    <w:rsid w:val="0046400C"/>
    <w:rsid w:val="00465B3B"/>
    <w:rsid w:val="00467FBE"/>
    <w:rsid w:val="004731DD"/>
    <w:rsid w:val="004741DB"/>
    <w:rsid w:val="00480845"/>
    <w:rsid w:val="00486107"/>
    <w:rsid w:val="004904F2"/>
    <w:rsid w:val="00491827"/>
    <w:rsid w:val="00496AE4"/>
    <w:rsid w:val="004A0D9D"/>
    <w:rsid w:val="004B0722"/>
    <w:rsid w:val="004B348C"/>
    <w:rsid w:val="004C28EC"/>
    <w:rsid w:val="004C4399"/>
    <w:rsid w:val="004C5D55"/>
    <w:rsid w:val="004C787C"/>
    <w:rsid w:val="004D49E5"/>
    <w:rsid w:val="004D6CFA"/>
    <w:rsid w:val="004E143C"/>
    <w:rsid w:val="004E2D06"/>
    <w:rsid w:val="004E3A53"/>
    <w:rsid w:val="004E5564"/>
    <w:rsid w:val="004E7ACF"/>
    <w:rsid w:val="004F20BC"/>
    <w:rsid w:val="004F4B9B"/>
    <w:rsid w:val="004F4CB1"/>
    <w:rsid w:val="004F4D08"/>
    <w:rsid w:val="004F69EA"/>
    <w:rsid w:val="00507C3A"/>
    <w:rsid w:val="00511AB9"/>
    <w:rsid w:val="00523EA7"/>
    <w:rsid w:val="005245C2"/>
    <w:rsid w:val="00526C99"/>
    <w:rsid w:val="00530514"/>
    <w:rsid w:val="00536F3B"/>
    <w:rsid w:val="00553375"/>
    <w:rsid w:val="00554612"/>
    <w:rsid w:val="00557C28"/>
    <w:rsid w:val="0056187A"/>
    <w:rsid w:val="00563A6C"/>
    <w:rsid w:val="00566E96"/>
    <w:rsid w:val="00566EC8"/>
    <w:rsid w:val="005736B7"/>
    <w:rsid w:val="00575E5A"/>
    <w:rsid w:val="00584383"/>
    <w:rsid w:val="005E0533"/>
    <w:rsid w:val="005E5174"/>
    <w:rsid w:val="005F1404"/>
    <w:rsid w:val="005F5C39"/>
    <w:rsid w:val="005F7445"/>
    <w:rsid w:val="0061068E"/>
    <w:rsid w:val="0062520B"/>
    <w:rsid w:val="00641C1C"/>
    <w:rsid w:val="00643F5E"/>
    <w:rsid w:val="00645942"/>
    <w:rsid w:val="0064739E"/>
    <w:rsid w:val="006555B2"/>
    <w:rsid w:val="00660AD3"/>
    <w:rsid w:val="006644B0"/>
    <w:rsid w:val="00670EB1"/>
    <w:rsid w:val="00671EB8"/>
    <w:rsid w:val="00677B7F"/>
    <w:rsid w:val="006809A9"/>
    <w:rsid w:val="006826A0"/>
    <w:rsid w:val="006836A0"/>
    <w:rsid w:val="00686261"/>
    <w:rsid w:val="006A0801"/>
    <w:rsid w:val="006A5570"/>
    <w:rsid w:val="006A689C"/>
    <w:rsid w:val="006B3D79"/>
    <w:rsid w:val="006D350F"/>
    <w:rsid w:val="006D58BB"/>
    <w:rsid w:val="006D65DF"/>
    <w:rsid w:val="006D7315"/>
    <w:rsid w:val="006D7AFE"/>
    <w:rsid w:val="006E0578"/>
    <w:rsid w:val="006E314D"/>
    <w:rsid w:val="006F3447"/>
    <w:rsid w:val="0070170A"/>
    <w:rsid w:val="007078FF"/>
    <w:rsid w:val="00710723"/>
    <w:rsid w:val="00710F56"/>
    <w:rsid w:val="00723ED1"/>
    <w:rsid w:val="0073387E"/>
    <w:rsid w:val="00743485"/>
    <w:rsid w:val="00743525"/>
    <w:rsid w:val="007500F0"/>
    <w:rsid w:val="0076286B"/>
    <w:rsid w:val="00766846"/>
    <w:rsid w:val="00773C10"/>
    <w:rsid w:val="0077673A"/>
    <w:rsid w:val="007846E1"/>
    <w:rsid w:val="00796C10"/>
    <w:rsid w:val="007B011A"/>
    <w:rsid w:val="007B570C"/>
    <w:rsid w:val="007B6F69"/>
    <w:rsid w:val="007C589B"/>
    <w:rsid w:val="007E3F64"/>
    <w:rsid w:val="007E4A6E"/>
    <w:rsid w:val="007E6927"/>
    <w:rsid w:val="007F0944"/>
    <w:rsid w:val="007F3D12"/>
    <w:rsid w:val="007F56A7"/>
    <w:rsid w:val="008016A2"/>
    <w:rsid w:val="00803CA3"/>
    <w:rsid w:val="00807200"/>
    <w:rsid w:val="00807A3B"/>
    <w:rsid w:val="00807DD0"/>
    <w:rsid w:val="00820C9E"/>
    <w:rsid w:val="00822451"/>
    <w:rsid w:val="00822EE3"/>
    <w:rsid w:val="00824D5B"/>
    <w:rsid w:val="00831728"/>
    <w:rsid w:val="00834368"/>
    <w:rsid w:val="00836BB8"/>
    <w:rsid w:val="00846DCD"/>
    <w:rsid w:val="0085362B"/>
    <w:rsid w:val="00853DEC"/>
    <w:rsid w:val="008555DA"/>
    <w:rsid w:val="008569D1"/>
    <w:rsid w:val="008659F3"/>
    <w:rsid w:val="00870CFB"/>
    <w:rsid w:val="00885DFA"/>
    <w:rsid w:val="00886D4B"/>
    <w:rsid w:val="00895406"/>
    <w:rsid w:val="008A3568"/>
    <w:rsid w:val="008A7B6A"/>
    <w:rsid w:val="008B4573"/>
    <w:rsid w:val="008B68E5"/>
    <w:rsid w:val="008C69F2"/>
    <w:rsid w:val="008D03B9"/>
    <w:rsid w:val="008D0DAE"/>
    <w:rsid w:val="008E03DF"/>
    <w:rsid w:val="008E13C6"/>
    <w:rsid w:val="008E182F"/>
    <w:rsid w:val="008E189B"/>
    <w:rsid w:val="008F18D6"/>
    <w:rsid w:val="00904780"/>
    <w:rsid w:val="00906838"/>
    <w:rsid w:val="00907D98"/>
    <w:rsid w:val="009144F2"/>
    <w:rsid w:val="00922385"/>
    <w:rsid w:val="009223DF"/>
    <w:rsid w:val="0092348B"/>
    <w:rsid w:val="00923DE9"/>
    <w:rsid w:val="00932626"/>
    <w:rsid w:val="00936091"/>
    <w:rsid w:val="00940BC2"/>
    <w:rsid w:val="00940D8A"/>
    <w:rsid w:val="0094593D"/>
    <w:rsid w:val="009604F8"/>
    <w:rsid w:val="00962258"/>
    <w:rsid w:val="009678B7"/>
    <w:rsid w:val="00972379"/>
    <w:rsid w:val="00974596"/>
    <w:rsid w:val="009833E1"/>
    <w:rsid w:val="009871B1"/>
    <w:rsid w:val="00992D9C"/>
    <w:rsid w:val="00995CC0"/>
    <w:rsid w:val="00996CB8"/>
    <w:rsid w:val="009A12E1"/>
    <w:rsid w:val="009A1E51"/>
    <w:rsid w:val="009A41F5"/>
    <w:rsid w:val="009A4C90"/>
    <w:rsid w:val="009A6183"/>
    <w:rsid w:val="009B14A9"/>
    <w:rsid w:val="009B2E97"/>
    <w:rsid w:val="009B360D"/>
    <w:rsid w:val="009C2B4E"/>
    <w:rsid w:val="009C63D2"/>
    <w:rsid w:val="009C7E63"/>
    <w:rsid w:val="009E07F4"/>
    <w:rsid w:val="009E1DA7"/>
    <w:rsid w:val="009E4DFE"/>
    <w:rsid w:val="009E67B4"/>
    <w:rsid w:val="009F392E"/>
    <w:rsid w:val="009F3C93"/>
    <w:rsid w:val="00A01934"/>
    <w:rsid w:val="00A11655"/>
    <w:rsid w:val="00A13685"/>
    <w:rsid w:val="00A165E8"/>
    <w:rsid w:val="00A17141"/>
    <w:rsid w:val="00A246C9"/>
    <w:rsid w:val="00A35270"/>
    <w:rsid w:val="00A419CB"/>
    <w:rsid w:val="00A42CCB"/>
    <w:rsid w:val="00A5512B"/>
    <w:rsid w:val="00A6177B"/>
    <w:rsid w:val="00A6213C"/>
    <w:rsid w:val="00A66136"/>
    <w:rsid w:val="00A71EEA"/>
    <w:rsid w:val="00A8476C"/>
    <w:rsid w:val="00A91D68"/>
    <w:rsid w:val="00A95734"/>
    <w:rsid w:val="00AA1BD8"/>
    <w:rsid w:val="00AA340A"/>
    <w:rsid w:val="00AA4CBB"/>
    <w:rsid w:val="00AA65FA"/>
    <w:rsid w:val="00AA72E9"/>
    <w:rsid w:val="00AA7351"/>
    <w:rsid w:val="00AC06F7"/>
    <w:rsid w:val="00AD056F"/>
    <w:rsid w:val="00AD6731"/>
    <w:rsid w:val="00AD7E09"/>
    <w:rsid w:val="00AE30B2"/>
    <w:rsid w:val="00AF0727"/>
    <w:rsid w:val="00AF49AF"/>
    <w:rsid w:val="00B11598"/>
    <w:rsid w:val="00B15D0D"/>
    <w:rsid w:val="00B231DF"/>
    <w:rsid w:val="00B35217"/>
    <w:rsid w:val="00B35E80"/>
    <w:rsid w:val="00B36355"/>
    <w:rsid w:val="00B40362"/>
    <w:rsid w:val="00B46392"/>
    <w:rsid w:val="00B46FAD"/>
    <w:rsid w:val="00B67B9B"/>
    <w:rsid w:val="00B74B1F"/>
    <w:rsid w:val="00B75EE1"/>
    <w:rsid w:val="00B77481"/>
    <w:rsid w:val="00B84FBD"/>
    <w:rsid w:val="00B8518B"/>
    <w:rsid w:val="00B90B45"/>
    <w:rsid w:val="00B9581D"/>
    <w:rsid w:val="00BA0B98"/>
    <w:rsid w:val="00BA0DCF"/>
    <w:rsid w:val="00BA29F1"/>
    <w:rsid w:val="00BB0B21"/>
    <w:rsid w:val="00BB2197"/>
    <w:rsid w:val="00BB64DF"/>
    <w:rsid w:val="00BC77BB"/>
    <w:rsid w:val="00BD5356"/>
    <w:rsid w:val="00BD7E91"/>
    <w:rsid w:val="00BE4C94"/>
    <w:rsid w:val="00BF045E"/>
    <w:rsid w:val="00C01A77"/>
    <w:rsid w:val="00C02D0A"/>
    <w:rsid w:val="00C03A6E"/>
    <w:rsid w:val="00C0597B"/>
    <w:rsid w:val="00C065A6"/>
    <w:rsid w:val="00C07399"/>
    <w:rsid w:val="00C07990"/>
    <w:rsid w:val="00C07F5C"/>
    <w:rsid w:val="00C2199C"/>
    <w:rsid w:val="00C266B9"/>
    <w:rsid w:val="00C31361"/>
    <w:rsid w:val="00C44F6A"/>
    <w:rsid w:val="00C47AE3"/>
    <w:rsid w:val="00C5012A"/>
    <w:rsid w:val="00C535CB"/>
    <w:rsid w:val="00C620F8"/>
    <w:rsid w:val="00C65D69"/>
    <w:rsid w:val="00CA558B"/>
    <w:rsid w:val="00CC0EAA"/>
    <w:rsid w:val="00CC3742"/>
    <w:rsid w:val="00CD1B93"/>
    <w:rsid w:val="00CD1FC4"/>
    <w:rsid w:val="00CE3C58"/>
    <w:rsid w:val="00D02507"/>
    <w:rsid w:val="00D031FB"/>
    <w:rsid w:val="00D04392"/>
    <w:rsid w:val="00D179BB"/>
    <w:rsid w:val="00D20711"/>
    <w:rsid w:val="00D21061"/>
    <w:rsid w:val="00D3010B"/>
    <w:rsid w:val="00D33A8D"/>
    <w:rsid w:val="00D41044"/>
    <w:rsid w:val="00D4108E"/>
    <w:rsid w:val="00D431ED"/>
    <w:rsid w:val="00D44A69"/>
    <w:rsid w:val="00D476F0"/>
    <w:rsid w:val="00D505BC"/>
    <w:rsid w:val="00D55733"/>
    <w:rsid w:val="00D6163D"/>
    <w:rsid w:val="00D73D46"/>
    <w:rsid w:val="00D73E5C"/>
    <w:rsid w:val="00D821E7"/>
    <w:rsid w:val="00D831A3"/>
    <w:rsid w:val="00D853D8"/>
    <w:rsid w:val="00D86E93"/>
    <w:rsid w:val="00D97A9A"/>
    <w:rsid w:val="00DB4B98"/>
    <w:rsid w:val="00DB7EAC"/>
    <w:rsid w:val="00DC75F3"/>
    <w:rsid w:val="00DD46F3"/>
    <w:rsid w:val="00DE125E"/>
    <w:rsid w:val="00DE41E5"/>
    <w:rsid w:val="00DE5097"/>
    <w:rsid w:val="00DE56F2"/>
    <w:rsid w:val="00DE72AF"/>
    <w:rsid w:val="00DF064C"/>
    <w:rsid w:val="00DF116D"/>
    <w:rsid w:val="00DF69FB"/>
    <w:rsid w:val="00DF7FD7"/>
    <w:rsid w:val="00E0374D"/>
    <w:rsid w:val="00E05DC2"/>
    <w:rsid w:val="00E1051F"/>
    <w:rsid w:val="00E109BA"/>
    <w:rsid w:val="00E15565"/>
    <w:rsid w:val="00E27397"/>
    <w:rsid w:val="00E36C4A"/>
    <w:rsid w:val="00E56C6C"/>
    <w:rsid w:val="00E62F42"/>
    <w:rsid w:val="00E64C25"/>
    <w:rsid w:val="00E64F79"/>
    <w:rsid w:val="00E677F1"/>
    <w:rsid w:val="00E67A90"/>
    <w:rsid w:val="00E808DE"/>
    <w:rsid w:val="00E97F4B"/>
    <w:rsid w:val="00EA5185"/>
    <w:rsid w:val="00EA60A1"/>
    <w:rsid w:val="00EB104F"/>
    <w:rsid w:val="00ED14BD"/>
    <w:rsid w:val="00ED505A"/>
    <w:rsid w:val="00ED54B3"/>
    <w:rsid w:val="00ED6196"/>
    <w:rsid w:val="00ED7D54"/>
    <w:rsid w:val="00EE007B"/>
    <w:rsid w:val="00EE7EE9"/>
    <w:rsid w:val="00F0067C"/>
    <w:rsid w:val="00F010F0"/>
    <w:rsid w:val="00F01372"/>
    <w:rsid w:val="00F014C1"/>
    <w:rsid w:val="00F0533E"/>
    <w:rsid w:val="00F0704B"/>
    <w:rsid w:val="00F1048D"/>
    <w:rsid w:val="00F10505"/>
    <w:rsid w:val="00F12DEC"/>
    <w:rsid w:val="00F130FD"/>
    <w:rsid w:val="00F1715C"/>
    <w:rsid w:val="00F21518"/>
    <w:rsid w:val="00F21F52"/>
    <w:rsid w:val="00F310F8"/>
    <w:rsid w:val="00F33C14"/>
    <w:rsid w:val="00F35939"/>
    <w:rsid w:val="00F40CBB"/>
    <w:rsid w:val="00F45607"/>
    <w:rsid w:val="00F5558F"/>
    <w:rsid w:val="00F659EB"/>
    <w:rsid w:val="00F717AC"/>
    <w:rsid w:val="00F7206F"/>
    <w:rsid w:val="00F82140"/>
    <w:rsid w:val="00F86BA6"/>
    <w:rsid w:val="00F92648"/>
    <w:rsid w:val="00F9639D"/>
    <w:rsid w:val="00FA0B00"/>
    <w:rsid w:val="00FC6389"/>
    <w:rsid w:val="00FD5784"/>
    <w:rsid w:val="00FD73ED"/>
    <w:rsid w:val="00FF5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DEEFC"/>
  <w14:defaultImageDpi w14:val="32767"/>
  <w15:docId w15:val="{5924D3AE-1B21-4C73-8E35-39AFFD02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5F5C39"/>
    <w:rPr>
      <w:sz w:val="16"/>
      <w:szCs w:val="16"/>
    </w:rPr>
  </w:style>
  <w:style w:type="paragraph" w:styleId="Textkomente">
    <w:name w:val="annotation text"/>
    <w:basedOn w:val="Normln"/>
    <w:link w:val="TextkomenteChar"/>
    <w:uiPriority w:val="99"/>
    <w:unhideWhenUsed/>
    <w:rsid w:val="005F5C39"/>
    <w:pPr>
      <w:spacing w:line="240" w:lineRule="auto"/>
    </w:pPr>
    <w:rPr>
      <w:sz w:val="20"/>
      <w:szCs w:val="20"/>
    </w:rPr>
  </w:style>
  <w:style w:type="character" w:customStyle="1" w:styleId="TextkomenteChar">
    <w:name w:val="Text komentáře Char"/>
    <w:basedOn w:val="Standardnpsmoodstavce"/>
    <w:link w:val="Textkomente"/>
    <w:uiPriority w:val="99"/>
    <w:rsid w:val="005F5C39"/>
    <w:rPr>
      <w:sz w:val="20"/>
      <w:szCs w:val="20"/>
    </w:rPr>
  </w:style>
  <w:style w:type="paragraph" w:styleId="Pedmtkomente">
    <w:name w:val="annotation subject"/>
    <w:basedOn w:val="Textkomente"/>
    <w:next w:val="Textkomente"/>
    <w:link w:val="PedmtkomenteChar"/>
    <w:uiPriority w:val="99"/>
    <w:semiHidden/>
    <w:unhideWhenUsed/>
    <w:rsid w:val="005F5C39"/>
    <w:rPr>
      <w:b/>
      <w:bCs/>
    </w:rPr>
  </w:style>
  <w:style w:type="character" w:customStyle="1" w:styleId="PedmtkomenteChar">
    <w:name w:val="Předmět komentáře Char"/>
    <w:basedOn w:val="TextkomenteChar"/>
    <w:link w:val="Pedmtkomente"/>
    <w:uiPriority w:val="99"/>
    <w:semiHidden/>
    <w:rsid w:val="005F5C39"/>
    <w:rPr>
      <w:b/>
      <w:bCs/>
      <w:sz w:val="20"/>
      <w:szCs w:val="20"/>
    </w:rPr>
  </w:style>
  <w:style w:type="paragraph" w:customStyle="1" w:styleId="Default">
    <w:name w:val="Default"/>
    <w:rsid w:val="003D3BF3"/>
    <w:pPr>
      <w:autoSpaceDE w:val="0"/>
      <w:autoSpaceDN w:val="0"/>
      <w:adjustRightInd w:val="0"/>
      <w:spacing w:after="0" w:line="240" w:lineRule="auto"/>
    </w:pPr>
    <w:rPr>
      <w:rFonts w:ascii="Verdana" w:hAnsi="Verdana" w:cs="Verdana"/>
      <w:color w:val="000000"/>
      <w:sz w:val="24"/>
      <w:szCs w:val="24"/>
    </w:rPr>
  </w:style>
  <w:style w:type="character" w:styleId="Sledovanodkaz">
    <w:name w:val="FollowedHyperlink"/>
    <w:basedOn w:val="Standardnpsmoodstavce"/>
    <w:uiPriority w:val="99"/>
    <w:semiHidden/>
    <w:unhideWhenUsed/>
    <w:rsid w:val="008569D1"/>
    <w:rPr>
      <w:color w:val="954F72" w:themeColor="followedHyperlink"/>
      <w:u w:val="single"/>
    </w:rPr>
  </w:style>
  <w:style w:type="paragraph" w:styleId="Revize">
    <w:name w:val="Revision"/>
    <w:hidden/>
    <w:uiPriority w:val="99"/>
    <w:semiHidden/>
    <w:rsid w:val="00D73E5C"/>
    <w:pPr>
      <w:spacing w:after="0" w:line="240" w:lineRule="auto"/>
    </w:pPr>
  </w:style>
  <w:style w:type="paragraph" w:customStyle="1" w:styleId="AONormal">
    <w:name w:val="AONormal"/>
    <w:rsid w:val="00BB2197"/>
    <w:pPr>
      <w:spacing w:after="0" w:line="260" w:lineRule="atLeast"/>
    </w:pPr>
    <w:rPr>
      <w:rFonts w:ascii="Times New Roman" w:eastAsia="SimSun" w:hAnsi="Times New Roman" w:cs="Times New Roman"/>
      <w:sz w:val="22"/>
      <w:szCs w:val="22"/>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F96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1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B85B735A-16A6-4674-A535-306BB1583C40}">
  <ds:schemaRefs>
    <ds:schemaRef ds:uri="http://schemas.openxmlformats.org/officeDocument/2006/bibliography"/>
  </ds:schemaRefs>
</ds:datastoreItem>
</file>

<file path=customXml/itemProps4.xml><?xml version="1.0" encoding="utf-8"?>
<ds:datastoreItem xmlns:ds="http://schemas.openxmlformats.org/officeDocument/2006/customXml" ds:itemID="{23BEEB0A-FE77-4C52-B98F-7CD3C602ED0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4899</Words>
  <Characters>28906</Characters>
  <Application>Microsoft Office Word</Application>
  <DocSecurity>0</DocSecurity>
  <Lines>240</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Kopecká Michaela, Bc.</cp:lastModifiedBy>
  <cp:revision>10</cp:revision>
  <cp:lastPrinted>2023-04-24T13:17:00Z</cp:lastPrinted>
  <dcterms:created xsi:type="dcterms:W3CDTF">2023-08-31T11:57:00Z</dcterms:created>
  <dcterms:modified xsi:type="dcterms:W3CDTF">2023-09-11T05:28:00Z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