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992C72" w:rsidRDefault="00F862D6" w:rsidP="0077673A">
            <w:r w:rsidRPr="00992C72">
              <w:t>Naše zn.</w:t>
            </w:r>
          </w:p>
        </w:tc>
        <w:tc>
          <w:tcPr>
            <w:tcW w:w="2552" w:type="dxa"/>
          </w:tcPr>
          <w:p w14:paraId="645B9562" w14:textId="727606D4" w:rsidR="00F862D6" w:rsidRPr="00992C72" w:rsidRDefault="00FA1084" w:rsidP="0037111D">
            <w:r w:rsidRPr="00992C72">
              <w:rPr>
                <w:rFonts w:ascii="Helvetica" w:hAnsi="Helvetica"/>
              </w:rPr>
              <w:t>9797/2023-SŽ-SSV-Ú3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992C72" w:rsidRDefault="00F862D6" w:rsidP="0077673A">
            <w:r w:rsidRPr="00992C72">
              <w:t>Listů/příloh</w:t>
            </w:r>
          </w:p>
        </w:tc>
        <w:tc>
          <w:tcPr>
            <w:tcW w:w="2552" w:type="dxa"/>
          </w:tcPr>
          <w:p w14:paraId="3B11A37C" w14:textId="21F57CE6" w:rsidR="00F862D6" w:rsidRPr="00992C72" w:rsidRDefault="005D4521" w:rsidP="00CC1E2B">
            <w:r w:rsidRPr="00992C72">
              <w:t>9</w:t>
            </w:r>
            <w:r w:rsidR="003E6B9A" w:rsidRPr="00992C72">
              <w:t>/</w:t>
            </w:r>
            <w:r w:rsidR="00992C72" w:rsidRPr="00992C72">
              <w:t>5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6B08EF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1968FE3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B5680">
              <w:rPr>
                <w:noProof/>
              </w:rPr>
              <w:t>28.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>Rekonstrukce žst. Vlkov u Tišnova</w:t>
      </w:r>
    </w:p>
    <w:p w14:paraId="569915DE" w14:textId="01FF414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C7C2F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2E768C1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E123E2" w14:textId="77777777" w:rsidR="002E32B1" w:rsidRPr="00BD5319" w:rsidRDefault="002E32B1" w:rsidP="002E32B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472A6D11" w14:textId="77777777" w:rsidR="002E32B1" w:rsidRPr="00946DD4" w:rsidRDefault="002E32B1" w:rsidP="002E32B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 SO 98-98 Všeobecný objekt se vyskytuje položka č.11 Nájmy hrazené zhotovitelem stavby.</w:t>
      </w:r>
    </w:p>
    <w:p w14:paraId="41A70875" w14:textId="77777777" w:rsidR="002E32B1" w:rsidRPr="00946DD4" w:rsidRDefault="002E32B1" w:rsidP="002E32B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Výstavba se v rámci realizace této veřejné zakázky dotkne desítek pozemků (viz. např. příloha č. 4.2.2), které budou v rámci záborů využívány i po několik měsíců. Vzhledem k množství vlastníků pozemků odlišných od Zadavatele, není, dle našeho názoru, v možnostech účastníků zadávacího řízení zafixovat si v souvislosti s přípravou nabídky se všemi vlastníky pozemků pevnou cenu a tuto pak zahrnout do nabídkové ceny.</w:t>
      </w:r>
    </w:p>
    <w:p w14:paraId="3FFC3DD5" w14:textId="77777777" w:rsidR="002E32B1" w:rsidRPr="00946DD4" w:rsidRDefault="002E32B1" w:rsidP="002E32B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Žádáme tedy Zadavatele, aby v zájmu transparentnosti zadávacího řízení, s ohledem na porovnatelnost jednotlivých nabídek, určil paušalizované ceny sazeb záborů, a to především u hlavních a nejdéle využívaných ploch, které jsou vytipovány v rámci POV. Případně zveřejnil ceny za zábory, které má jako investor a stavebník s majiteli dotčených pozemků předjednané. Nebo tyto náklady vyjmul, tak, aby nebyly součástí nabídkové ceny účastníků výběrového řízení.</w:t>
      </w:r>
    </w:p>
    <w:p w14:paraId="4ADCD93D" w14:textId="77777777" w:rsidR="002E32B1" w:rsidRPr="00946DD4" w:rsidRDefault="002E32B1" w:rsidP="002E32B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 opačném případě se může vytvořit prostor pro netransparentní prostředí a spekulativní nacenění, které může ve svém důsledku znemožnit objektivní porovnání a posouzení nabídek.</w:t>
      </w:r>
    </w:p>
    <w:p w14:paraId="1586D03B" w14:textId="77777777" w:rsidR="002E32B1" w:rsidRPr="00BD5319" w:rsidRDefault="002E32B1" w:rsidP="002E32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EF1D74" w14:textId="77777777" w:rsidR="002E32B1" w:rsidRDefault="002E32B1" w:rsidP="002E32B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349E9EB" w14:textId="77777777" w:rsidR="002E32B1" w:rsidRDefault="002E32B1" w:rsidP="002E32B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Zadavatelem byly uzavřeny všechny nájemní smlouvy potřebné pro realizaci stavby a přístup na staveniště – viz tabulka níže s celkovou částkou 103 624 Kč, která je zahrnutá do SO 98-98. Nájemní smlouvu s ČD, a.s. zajistí na žádost ČD, a.s. zhotovitel, nájemné uhradí zadavatel.</w:t>
      </w:r>
    </w:p>
    <w:p w14:paraId="059FC31A" w14:textId="77777777" w:rsidR="002E32B1" w:rsidRDefault="002E32B1" w:rsidP="002E32B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Přednostní přístup na staveniště je zajištěn po veřejných komunikacích a tělese dráhy. V případě požadavku zhotovitele na další dočasné zábory, jsou nájemní smlouvy již v jeho režii.</w:t>
      </w:r>
    </w:p>
    <w:p w14:paraId="5D0C710B" w14:textId="77777777" w:rsidR="002E32B1" w:rsidRDefault="002E32B1" w:rsidP="002E32B1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0"/>
        <w:gridCol w:w="2901"/>
      </w:tblGrid>
      <w:tr w:rsidR="002E32B1" w14:paraId="5FD87E40" w14:textId="77777777" w:rsidTr="00B30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159A077" w14:textId="77777777" w:rsidR="002E32B1" w:rsidRDefault="002E32B1" w:rsidP="00B300FD">
            <w:pPr>
              <w:rPr>
                <w:rFonts w:eastAsia="Calibri" w:cs="Times New Roman"/>
                <w:lang w:eastAsia="cs-CZ"/>
              </w:rPr>
            </w:pPr>
            <w:r>
              <w:rPr>
                <w:rFonts w:eastAsia="Calibri" w:cs="Times New Roman"/>
                <w:lang w:eastAsia="cs-CZ"/>
              </w:rPr>
              <w:t>Subjekt</w:t>
            </w:r>
          </w:p>
        </w:tc>
        <w:tc>
          <w:tcPr>
            <w:tcW w:w="2901" w:type="dxa"/>
          </w:tcPr>
          <w:p w14:paraId="266DDD88" w14:textId="77777777" w:rsidR="002E32B1" w:rsidRDefault="002E32B1" w:rsidP="00B300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>
              <w:rPr>
                <w:rFonts w:eastAsia="Calibri" w:cs="Times New Roman"/>
                <w:lang w:eastAsia="cs-CZ"/>
              </w:rPr>
              <w:t>Smluvní cena</w:t>
            </w:r>
          </w:p>
        </w:tc>
      </w:tr>
      <w:tr w:rsidR="002E32B1" w14:paraId="48CCF89C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0F7040E8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SSHR</w:t>
            </w:r>
          </w:p>
        </w:tc>
        <w:tc>
          <w:tcPr>
            <w:tcW w:w="2901" w:type="dxa"/>
            <w:vAlign w:val="bottom"/>
          </w:tcPr>
          <w:p w14:paraId="6076CE15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67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584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65AA1630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7A6A519C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SÚS Vysočiny</w:t>
            </w:r>
          </w:p>
        </w:tc>
        <w:tc>
          <w:tcPr>
            <w:tcW w:w="2901" w:type="dxa"/>
            <w:vAlign w:val="center"/>
          </w:tcPr>
          <w:p w14:paraId="5BC9BED0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11 040 Kč</w:t>
            </w:r>
          </w:p>
        </w:tc>
      </w:tr>
      <w:tr w:rsidR="002E32B1" w14:paraId="403A09CF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49222D77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Agropodnik</w:t>
            </w:r>
          </w:p>
        </w:tc>
        <w:tc>
          <w:tcPr>
            <w:tcW w:w="2901" w:type="dxa"/>
            <w:vAlign w:val="bottom"/>
          </w:tcPr>
          <w:p w14:paraId="3F371C00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000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7EE0EB8B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0D9733ED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pí. Filoušová</w:t>
            </w:r>
          </w:p>
        </w:tc>
        <w:tc>
          <w:tcPr>
            <w:tcW w:w="2901" w:type="dxa"/>
            <w:vAlign w:val="bottom"/>
          </w:tcPr>
          <w:p w14:paraId="7CAFC9E2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000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5C845C30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15B92ADC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p. Kratochvíla</w:t>
            </w:r>
          </w:p>
        </w:tc>
        <w:tc>
          <w:tcPr>
            <w:tcW w:w="2901" w:type="dxa"/>
            <w:vAlign w:val="bottom"/>
          </w:tcPr>
          <w:p w14:paraId="7BADFB08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000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39F04621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5CD1880F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pí. Porupková</w:t>
            </w:r>
          </w:p>
        </w:tc>
        <w:tc>
          <w:tcPr>
            <w:tcW w:w="2901" w:type="dxa"/>
            <w:vAlign w:val="bottom"/>
          </w:tcPr>
          <w:p w14:paraId="6D5D937E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000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7FE27AAA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vAlign w:val="center"/>
          </w:tcPr>
          <w:p w14:paraId="51BF357B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cs="Calibri"/>
                <w:color w:val="000000"/>
                <w:sz w:val="18"/>
              </w:rPr>
              <w:t>SJM Buřvalovi</w:t>
            </w:r>
          </w:p>
        </w:tc>
        <w:tc>
          <w:tcPr>
            <w:tcW w:w="2901" w:type="dxa"/>
            <w:vAlign w:val="bottom"/>
          </w:tcPr>
          <w:p w14:paraId="2F739331" w14:textId="77777777" w:rsidR="002E32B1" w:rsidRPr="00D90611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2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34CEC570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E88D0FB" w14:textId="77777777" w:rsidR="002E32B1" w:rsidRPr="00D90611" w:rsidRDefault="002E32B1" w:rsidP="00B300FD">
            <w:pPr>
              <w:rPr>
                <w:rFonts w:eastAsia="Calibri" w:cs="Times New Roman"/>
                <w:sz w:val="18"/>
                <w:lang w:eastAsia="cs-CZ"/>
              </w:rPr>
            </w:pPr>
            <w:r w:rsidRPr="00D90611">
              <w:rPr>
                <w:rFonts w:eastAsia="Calibri" w:cs="Times New Roman"/>
                <w:sz w:val="18"/>
                <w:lang w:eastAsia="cs-CZ"/>
              </w:rPr>
              <w:t>P. Vavro</w:t>
            </w:r>
          </w:p>
        </w:tc>
        <w:tc>
          <w:tcPr>
            <w:tcW w:w="2901" w:type="dxa"/>
            <w:vAlign w:val="bottom"/>
          </w:tcPr>
          <w:p w14:paraId="51C60586" w14:textId="77777777" w:rsidR="002E32B1" w:rsidRPr="00E47170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bCs/>
                <w:color w:val="000000"/>
                <w:sz w:val="18"/>
                <w:szCs w:val="20"/>
              </w:rPr>
            </w:pP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2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 </w:t>
            </w:r>
            <w:r w:rsidRPr="00D90611"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>500</w:t>
            </w:r>
            <w:r>
              <w:rPr>
                <w:rFonts w:ascii="Verdana" w:hAnsi="Verdana" w:cs="Calibri"/>
                <w:bCs/>
                <w:color w:val="000000"/>
                <w:sz w:val="18"/>
                <w:szCs w:val="20"/>
              </w:rPr>
              <w:t xml:space="preserve"> Kč</w:t>
            </w:r>
          </w:p>
        </w:tc>
      </w:tr>
      <w:tr w:rsidR="002E32B1" w14:paraId="7F02A136" w14:textId="77777777" w:rsidTr="00B300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B7938C5" w14:textId="77777777" w:rsidR="002E32B1" w:rsidRPr="00E47170" w:rsidRDefault="002E32B1" w:rsidP="00B300FD">
            <w:pPr>
              <w:rPr>
                <w:rFonts w:eastAsia="Calibri" w:cs="Times New Roman"/>
                <w:b/>
                <w:lang w:eastAsia="cs-CZ"/>
              </w:rPr>
            </w:pPr>
            <w:r w:rsidRPr="00E47170">
              <w:rPr>
                <w:rFonts w:eastAsia="Calibri" w:cs="Times New Roman"/>
                <w:b/>
                <w:sz w:val="18"/>
                <w:lang w:eastAsia="cs-CZ"/>
              </w:rPr>
              <w:t>suma</w:t>
            </w:r>
          </w:p>
        </w:tc>
        <w:tc>
          <w:tcPr>
            <w:tcW w:w="2901" w:type="dxa"/>
            <w:vAlign w:val="bottom"/>
          </w:tcPr>
          <w:p w14:paraId="7483CAA9" w14:textId="77777777" w:rsidR="002E32B1" w:rsidRPr="00E47170" w:rsidRDefault="002E32B1" w:rsidP="00B3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b/>
                <w:bCs/>
                <w:color w:val="000000"/>
                <w:szCs w:val="20"/>
              </w:rPr>
            </w:pPr>
            <w:r w:rsidRPr="00E47170">
              <w:rPr>
                <w:rFonts w:ascii="Verdana" w:hAnsi="Verdana" w:cs="Calibri"/>
                <w:b/>
                <w:bCs/>
                <w:color w:val="000000"/>
                <w:sz w:val="18"/>
                <w:szCs w:val="20"/>
              </w:rPr>
              <w:t>103 624 Kč</w:t>
            </w:r>
          </w:p>
        </w:tc>
      </w:tr>
    </w:tbl>
    <w:p w14:paraId="22EFA382" w14:textId="77777777" w:rsidR="002E32B1" w:rsidRDefault="002E32B1" w:rsidP="002E32B1">
      <w:pPr>
        <w:spacing w:after="0" w:line="240" w:lineRule="auto"/>
        <w:rPr>
          <w:rFonts w:eastAsia="Calibri" w:cs="Times New Roman"/>
          <w:lang w:eastAsia="cs-CZ"/>
        </w:rPr>
      </w:pPr>
    </w:p>
    <w:p w14:paraId="69AB73BC" w14:textId="77777777" w:rsidR="00992C72" w:rsidRDefault="00992C72" w:rsidP="002E32B1">
      <w:pPr>
        <w:spacing w:after="0" w:line="240" w:lineRule="auto"/>
        <w:rPr>
          <w:rFonts w:eastAsia="Calibri" w:cs="Times New Roman"/>
          <w:lang w:eastAsia="cs-CZ"/>
        </w:rPr>
      </w:pPr>
    </w:p>
    <w:p w14:paraId="5E6074B0" w14:textId="61C5506E" w:rsidR="002E32B1" w:rsidRDefault="002E32B1" w:rsidP="002E32B1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lastRenderedPageBreak/>
        <w:t xml:space="preserve">Ceny byly stanoveny dle cenového věstníku </w:t>
      </w:r>
      <w:r w:rsidRPr="00BA043E">
        <w:rPr>
          <w:rFonts w:eastAsia="Calibri" w:cs="Times New Roman"/>
          <w:lang w:eastAsia="cs-CZ"/>
        </w:rPr>
        <w:t>24 Kč/m2/rok</w:t>
      </w:r>
      <w:r>
        <w:rPr>
          <w:rFonts w:eastAsia="Calibri" w:cs="Times New Roman"/>
          <w:lang w:eastAsia="cs-CZ"/>
        </w:rPr>
        <w:t xml:space="preserve">, </w:t>
      </w:r>
      <w:r>
        <w:rPr>
          <w:rFonts w:eastAsia="Calibri" w:cs="Times New Roman"/>
          <w:bCs/>
          <w:lang w:eastAsia="cs-CZ"/>
        </w:rPr>
        <w:t>v</w:t>
      </w:r>
      <w:r w:rsidRPr="0048778E">
        <w:rPr>
          <w:rFonts w:eastAsia="Calibri" w:cs="Times New Roman"/>
          <w:bCs/>
          <w:lang w:eastAsia="cs-CZ"/>
        </w:rPr>
        <w:t xml:space="preserve"> případě, že částka za pronájem </w:t>
      </w:r>
      <w:r>
        <w:rPr>
          <w:rFonts w:eastAsia="Calibri" w:cs="Times New Roman"/>
          <w:bCs/>
          <w:lang w:eastAsia="cs-CZ"/>
        </w:rPr>
        <w:t>byla</w:t>
      </w:r>
      <w:r w:rsidRPr="0048778E">
        <w:rPr>
          <w:rFonts w:eastAsia="Calibri" w:cs="Times New Roman"/>
          <w:bCs/>
          <w:lang w:eastAsia="cs-CZ"/>
        </w:rPr>
        <w:t xml:space="preserve"> vypočtena na méně než 5.000,- Kč, pak </w:t>
      </w:r>
      <w:r>
        <w:rPr>
          <w:rFonts w:eastAsia="Calibri" w:cs="Times New Roman"/>
          <w:bCs/>
          <w:lang w:eastAsia="cs-CZ"/>
        </w:rPr>
        <w:t>byla</w:t>
      </w:r>
      <w:r w:rsidRPr="0048778E">
        <w:rPr>
          <w:rFonts w:eastAsia="Calibri" w:cs="Times New Roman"/>
          <w:bCs/>
          <w:lang w:eastAsia="cs-CZ"/>
        </w:rPr>
        <w:t xml:space="preserve"> cena stanovena právě na 5.000,- Kč za celou dobu trvání nájmu</w:t>
      </w:r>
      <w:r>
        <w:rPr>
          <w:rFonts w:eastAsia="Calibri" w:cs="Times New Roman"/>
          <w:bCs/>
          <w:lang w:eastAsia="cs-CZ"/>
        </w:rPr>
        <w:t>, v případě více vlastníků jednoho pozemku je cena vypočtena dle vlastnického podílu</w:t>
      </w:r>
      <w:r>
        <w:rPr>
          <w:rFonts w:eastAsia="Calibri" w:cs="Times New Roman"/>
          <w:lang w:eastAsia="cs-CZ"/>
        </w:rPr>
        <w:t>.</w:t>
      </w:r>
    </w:p>
    <w:p w14:paraId="14E99E82" w14:textId="0230D7C4" w:rsidR="00EE1708" w:rsidRDefault="00EE17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D23A0B" w14:textId="77777777" w:rsidR="00EE1708" w:rsidRPr="00BD5319" w:rsidRDefault="00EE17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485B215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0F5E52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2B7D2352" w14:textId="7AC0DC93" w:rsidR="00056827" w:rsidRPr="000F5E52" w:rsidRDefault="000F5E52" w:rsidP="000F5E5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5E52">
        <w:rPr>
          <w:rFonts w:eastAsia="Calibri" w:cs="Times New Roman"/>
          <w:bCs/>
          <w:lang w:eastAsia="cs-CZ"/>
        </w:rPr>
        <w:t>V uvedeném soupisu prací v SO 01-23-01 a SO 01-23-02 jsme nalezli nesoulad s PD. Výměry položek zábradlí nesouhlasí s výkresy zábradlí</w:t>
      </w:r>
      <w:r w:rsidR="00056827">
        <w:rPr>
          <w:rFonts w:eastAsia="Calibri" w:cs="Times New Roman"/>
          <w:bCs/>
          <w:lang w:eastAsia="cs-CZ"/>
        </w:rPr>
        <w:t>.</w:t>
      </w:r>
    </w:p>
    <w:p w14:paraId="48FB8FBF" w14:textId="402DFC0E" w:rsidR="000F5E52" w:rsidRPr="000F5E52" w:rsidRDefault="000F5E52" w:rsidP="000F5E5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F5E52">
        <w:rPr>
          <w:rFonts w:eastAsia="Calibri" w:cs="Times New Roman"/>
          <w:bCs/>
          <w:lang w:eastAsia="cs-CZ"/>
        </w:rPr>
        <w:t>Žádáme zadavatele o vysvětlení a případnou úpravu soupisu prací.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CF285F" w14:textId="50CC05AC" w:rsidR="00636B8F" w:rsidRPr="004617B5" w:rsidRDefault="00636B8F" w:rsidP="00F0308A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SO 01-23-01</w:t>
      </w:r>
    </w:p>
    <w:p w14:paraId="4B29C50A" w14:textId="7A3B9211" w:rsidR="005A4885" w:rsidRPr="004617B5" w:rsidRDefault="00636B8F" w:rsidP="00F0308A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 xml:space="preserve">Oprava </w:t>
      </w:r>
      <w:r w:rsidR="007B7410" w:rsidRPr="004617B5">
        <w:rPr>
          <w:rFonts w:eastAsia="Calibri" w:cs="Times New Roman"/>
          <w:lang w:eastAsia="cs-CZ"/>
        </w:rPr>
        <w:t xml:space="preserve">VV </w:t>
      </w:r>
      <w:r w:rsidRPr="004617B5">
        <w:rPr>
          <w:rFonts w:eastAsia="Calibri" w:cs="Times New Roman"/>
          <w:lang w:eastAsia="cs-CZ"/>
        </w:rPr>
        <w:t>pl. Č. 19 (348173 - ZÁBRADLÍ Z DÍLCŮ KOVOVÝCH ŽÁROVĚ ZINK PONOREM S NÁTĚREM) – snížení množství z 3 866 kg na 3 158,160kg</w:t>
      </w:r>
    </w:p>
    <w:p w14:paraId="04951874" w14:textId="6705D781" w:rsidR="00636B8F" w:rsidRPr="004617B5" w:rsidRDefault="00636B8F" w:rsidP="00F0308A">
      <w:pPr>
        <w:spacing w:after="0" w:line="240" w:lineRule="auto"/>
        <w:rPr>
          <w:rFonts w:eastAsia="Calibri" w:cs="Times New Roman"/>
          <w:lang w:eastAsia="cs-CZ"/>
        </w:rPr>
      </w:pPr>
    </w:p>
    <w:p w14:paraId="66295BFC" w14:textId="69265B05" w:rsidR="00636B8F" w:rsidRPr="004617B5" w:rsidRDefault="00636B8F" w:rsidP="00F0308A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SO 01-23-02</w:t>
      </w:r>
    </w:p>
    <w:p w14:paraId="7F7EBBD5" w14:textId="6328D552" w:rsidR="00636B8F" w:rsidRDefault="00636B8F" w:rsidP="00F0308A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 xml:space="preserve">Oprava </w:t>
      </w:r>
      <w:r w:rsidR="007B7410" w:rsidRPr="004617B5">
        <w:rPr>
          <w:rFonts w:eastAsia="Calibri" w:cs="Times New Roman"/>
          <w:lang w:eastAsia="cs-CZ"/>
        </w:rPr>
        <w:t xml:space="preserve">VV </w:t>
      </w:r>
      <w:r w:rsidRPr="004617B5">
        <w:rPr>
          <w:rFonts w:eastAsia="Calibri" w:cs="Times New Roman"/>
          <w:lang w:eastAsia="cs-CZ"/>
        </w:rPr>
        <w:t xml:space="preserve">pol.č. 20 (348173 - ZÁBRADLÍ Z DÍLCŮ KOVOVÝCH ŽÁROVĚ ZINK PONOREM S NÁTĚREM) změna z 8 135,250 kg na </w:t>
      </w:r>
      <w:r w:rsidR="007B7410" w:rsidRPr="004617B5">
        <w:rPr>
          <w:rFonts w:eastAsia="Calibri" w:cs="Times New Roman"/>
          <w:lang w:eastAsia="cs-CZ"/>
        </w:rPr>
        <w:t>5 696,09 kg)</w:t>
      </w:r>
    </w:p>
    <w:p w14:paraId="308C9D48" w14:textId="524E3E2C" w:rsidR="00ED482B" w:rsidRDefault="00ED482B" w:rsidP="00F0308A">
      <w:pPr>
        <w:spacing w:after="0" w:line="240" w:lineRule="auto"/>
        <w:rPr>
          <w:rFonts w:eastAsia="Calibri" w:cs="Times New Roman"/>
          <w:lang w:eastAsia="cs-CZ"/>
        </w:rPr>
      </w:pPr>
    </w:p>
    <w:p w14:paraId="5300C830" w14:textId="77777777" w:rsidR="00910BEA" w:rsidRPr="00BD5319" w:rsidRDefault="00910BE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1E281B7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F5E52"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5C25D4C8" w14:textId="77777777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SO 01-20-03</w:t>
      </w:r>
    </w:p>
    <w:p w14:paraId="3260E34F" w14:textId="77777777" w:rsid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Může Zadavatel specifikovat obsah položek 19 a 20?</w:t>
      </w:r>
    </w:p>
    <w:p w14:paraId="5676CBCA" w14:textId="77777777" w:rsid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93B65" w14:textId="7C0872B8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9257C">
        <w:rPr>
          <w:noProof/>
          <w:lang w:eastAsia="cs-CZ"/>
        </w:rPr>
        <w:drawing>
          <wp:inline distT="0" distB="0" distL="0" distR="0" wp14:anchorId="6B2605BC" wp14:editId="51DE49A8">
            <wp:extent cx="5525770" cy="266787"/>
            <wp:effectExtent l="0" t="0" r="0" b="0"/>
            <wp:docPr id="13002124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21240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6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D21B2" w14:textId="77777777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 xml:space="preserve"> </w:t>
      </w:r>
    </w:p>
    <w:p w14:paraId="680940D5" w14:textId="0F0274E5" w:rsidR="00BD5319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Ve PD v příloze 2. 402 je v takto velkém množství pouze zásyp ze štěrkodrti 0/32 a nenamrzavý zásyp z objemově stálého materiálu Id =0,95.</w:t>
      </w:r>
    </w:p>
    <w:p w14:paraId="1C80617B" w14:textId="77777777" w:rsidR="00910BEA" w:rsidRPr="00BD5319" w:rsidRDefault="00910BEA" w:rsidP="00910B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ECAE1BA" w14:textId="77777777" w:rsidR="008D4DD8" w:rsidRPr="004617B5" w:rsidRDefault="008D4DD8" w:rsidP="008D4DD8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 xml:space="preserve">Byl rozepsán a opraven výpočet kubatur pro tyto položky. </w:t>
      </w:r>
    </w:p>
    <w:p w14:paraId="48429102" w14:textId="19594981" w:rsidR="008D4DD8" w:rsidRPr="004617B5" w:rsidRDefault="008D4DD8" w:rsidP="008D4DD8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Pol. č. 19 (45852 VÝPLŇ ZA OPĚRAMI A ZDMI Z KAMENIVA DRCENÉHO upravena: zásyp v části za polorámem plochy 25.2m</w:t>
      </w:r>
      <w:r w:rsidRPr="004617B5">
        <w:rPr>
          <w:rFonts w:eastAsia="Calibri" w:cs="Times New Roman"/>
          <w:vertAlign w:val="superscript"/>
          <w:lang w:eastAsia="cs-CZ"/>
        </w:rPr>
        <w:t>2</w:t>
      </w:r>
      <w:r w:rsidRPr="004617B5">
        <w:rPr>
          <w:rFonts w:eastAsia="Calibri" w:cs="Times New Roman"/>
          <w:lang w:eastAsia="cs-CZ"/>
        </w:rPr>
        <w:t xml:space="preserve"> u O1 a 26.3m</w:t>
      </w:r>
      <w:r w:rsidRPr="004617B5">
        <w:rPr>
          <w:rFonts w:eastAsia="Calibri" w:cs="Times New Roman"/>
          <w:vertAlign w:val="superscript"/>
          <w:lang w:eastAsia="cs-CZ"/>
        </w:rPr>
        <w:t>2</w:t>
      </w:r>
      <w:r w:rsidRPr="004617B5">
        <w:rPr>
          <w:rFonts w:eastAsia="Calibri" w:cs="Times New Roman"/>
          <w:lang w:eastAsia="cs-CZ"/>
        </w:rPr>
        <w:t xml:space="preserve"> u O2 * šířka 11.6 m + zásyp částí za křídly 11.1 m</w:t>
      </w:r>
      <w:r w:rsidRPr="004617B5">
        <w:rPr>
          <w:rFonts w:eastAsia="Calibri" w:cs="Times New Roman"/>
          <w:vertAlign w:val="superscript"/>
          <w:lang w:eastAsia="cs-CZ"/>
        </w:rPr>
        <w:t xml:space="preserve">2 </w:t>
      </w:r>
      <w:r w:rsidRPr="004617B5">
        <w:rPr>
          <w:rFonts w:eastAsia="Calibri" w:cs="Times New Roman"/>
          <w:lang w:eastAsia="cs-CZ"/>
        </w:rPr>
        <w:t>(průměrná plocha – množství klesá po délce křídel) * délka zásypu drenáže (6 + 9 + 9 + 3) m =180.9 m</w:t>
      </w:r>
      <w:r w:rsidRPr="004617B5">
        <w:rPr>
          <w:rFonts w:eastAsia="Calibri" w:cs="Times New Roman"/>
          <w:vertAlign w:val="superscript"/>
          <w:lang w:eastAsia="cs-CZ"/>
        </w:rPr>
        <w:t>3</w:t>
      </w:r>
      <w:r w:rsidRPr="004617B5">
        <w:rPr>
          <w:rFonts w:eastAsia="Calibri" w:cs="Times New Roman"/>
          <w:lang w:eastAsia="cs-CZ"/>
        </w:rPr>
        <w:t>. Celkové množství 897.1 m</w:t>
      </w:r>
      <w:r w:rsidRPr="004617B5">
        <w:rPr>
          <w:rFonts w:eastAsia="Calibri" w:cs="Times New Roman"/>
          <w:vertAlign w:val="superscript"/>
          <w:lang w:eastAsia="cs-CZ"/>
        </w:rPr>
        <w:t>3</w:t>
      </w:r>
    </w:p>
    <w:p w14:paraId="3CC1DE0E" w14:textId="2674868B" w:rsidR="008D4DD8" w:rsidRDefault="008D4DD8" w:rsidP="008D4DD8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Pol. č. 20 ( 45868 VÝPLŇ ZA OPĚRAMI A ZDMI Z JÍLU upravena: zásyp v části za polorámem plochy 6.7 m</w:t>
      </w:r>
      <w:r w:rsidRPr="004617B5">
        <w:rPr>
          <w:rFonts w:eastAsia="Calibri" w:cs="Times New Roman"/>
          <w:vertAlign w:val="superscript"/>
          <w:lang w:eastAsia="cs-CZ"/>
        </w:rPr>
        <w:t xml:space="preserve">2 </w:t>
      </w:r>
      <w:r w:rsidRPr="004617B5">
        <w:rPr>
          <w:rFonts w:eastAsia="Calibri" w:cs="Times New Roman"/>
          <w:lang w:eastAsia="cs-CZ"/>
        </w:rPr>
        <w:t>* šířka 11.6 m pro opěru (x2) + zásyp části kolem křídel (6.3 + 1.4 m</w:t>
      </w:r>
      <w:r w:rsidRPr="004617B5">
        <w:rPr>
          <w:rFonts w:eastAsia="Calibri" w:cs="Times New Roman"/>
          <w:vertAlign w:val="superscript"/>
          <w:lang w:eastAsia="cs-CZ"/>
        </w:rPr>
        <w:t>2</w:t>
      </w:r>
      <w:r w:rsidRPr="004617B5">
        <w:rPr>
          <w:rFonts w:eastAsia="Calibri" w:cs="Times New Roman"/>
          <w:lang w:eastAsia="cs-CZ"/>
        </w:rPr>
        <w:t>) * délka křídel (13+12+12+8) = 501.94 m</w:t>
      </w:r>
      <w:r w:rsidRPr="004617B5">
        <w:rPr>
          <w:rFonts w:eastAsia="Calibri" w:cs="Times New Roman"/>
          <w:vertAlign w:val="superscript"/>
          <w:lang w:eastAsia="cs-CZ"/>
        </w:rPr>
        <w:t>3</w:t>
      </w:r>
      <w:r w:rsidRPr="004617B5">
        <w:rPr>
          <w:rFonts w:eastAsia="Calibri" w:cs="Times New Roman"/>
          <w:lang w:eastAsia="cs-CZ"/>
        </w:rPr>
        <w:t xml:space="preserve"> </w:t>
      </w:r>
    </w:p>
    <w:p w14:paraId="5F5A3A17" w14:textId="64EFCDB1" w:rsidR="00EF7009" w:rsidRDefault="00EF7009" w:rsidP="008D4DD8">
      <w:pPr>
        <w:spacing w:after="0" w:line="240" w:lineRule="auto"/>
        <w:rPr>
          <w:rFonts w:eastAsia="Calibri" w:cs="Times New Roman"/>
          <w:lang w:eastAsia="cs-CZ"/>
        </w:rPr>
      </w:pPr>
    </w:p>
    <w:p w14:paraId="529EBF15" w14:textId="77777777" w:rsidR="000F5E52" w:rsidRDefault="000F5E5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81FBEC" w14:textId="5566CEED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3CA8D7C8" w14:textId="116BBBCE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 xml:space="preserve">Ve výkazech výměr SO 01-50-01 a SO 01-59-01 v oddíle komunikace jsou použity položky živičných vrstev pomocí modifikovaných asfaltů. V TZ i ve vzorových řezech jsou popsány asfalty nemodifikované. </w:t>
      </w:r>
    </w:p>
    <w:p w14:paraId="77AA6F0A" w14:textId="346AEFAB" w:rsidR="000F5E52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Žádáme zadavatele o opravu položek.</w:t>
      </w:r>
    </w:p>
    <w:p w14:paraId="19DAC76C" w14:textId="77777777" w:rsidR="00910BEA" w:rsidRPr="00BD5319" w:rsidRDefault="00910BEA" w:rsidP="00910B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72B875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C61D87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b/>
          <w:szCs w:val="22"/>
          <w:lang w:eastAsia="cs-CZ"/>
        </w:rPr>
      </w:pPr>
      <w:r w:rsidRPr="004617B5">
        <w:rPr>
          <w:rFonts w:eastAsia="Calibri" w:cs="Times New Roman"/>
          <w:b/>
          <w:szCs w:val="22"/>
          <w:lang w:eastAsia="cs-CZ"/>
        </w:rPr>
        <w:t>SO 01-50-01</w:t>
      </w:r>
    </w:p>
    <w:p w14:paraId="51679231" w14:textId="3583F4EA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V příloze č.1 Technická zpráva opraveny části odstavece 5.5 takto:</w:t>
      </w:r>
    </w:p>
    <w:p w14:paraId="0D604CF4" w14:textId="77777777" w:rsidR="004349C0" w:rsidRPr="004617B5" w:rsidRDefault="004349C0" w:rsidP="004349C0">
      <w:pPr>
        <w:pStyle w:val="Normlnweb"/>
        <w:numPr>
          <w:ilvl w:val="0"/>
          <w:numId w:val="7"/>
        </w:numPr>
        <w:spacing w:after="0" w:line="240" w:lineRule="auto"/>
        <w:rPr>
          <w:rFonts w:ascii="Arial" w:hAnsi="Arial"/>
          <w:sz w:val="22"/>
          <w:szCs w:val="22"/>
        </w:rPr>
      </w:pPr>
      <w:r w:rsidRPr="004617B5">
        <w:rPr>
          <w:rFonts w:ascii="Arial" w:hAnsi="Arial"/>
          <w:sz w:val="22"/>
          <w:szCs w:val="22"/>
        </w:rPr>
        <w:t>ACO 11+, 40 mm, modifikovaný</w:t>
      </w:r>
    </w:p>
    <w:p w14:paraId="4274D660" w14:textId="77777777" w:rsidR="004349C0" w:rsidRPr="004617B5" w:rsidRDefault="004349C0" w:rsidP="004349C0">
      <w:pPr>
        <w:numPr>
          <w:ilvl w:val="0"/>
          <w:numId w:val="7"/>
        </w:numPr>
        <w:spacing w:after="0" w:line="240" w:lineRule="auto"/>
        <w:rPr>
          <w:rFonts w:ascii="Arial" w:hAnsi="Arial"/>
          <w:sz w:val="22"/>
          <w:szCs w:val="22"/>
        </w:rPr>
      </w:pPr>
      <w:r w:rsidRPr="004617B5">
        <w:rPr>
          <w:rFonts w:ascii="Arial" w:hAnsi="Arial"/>
          <w:sz w:val="22"/>
          <w:szCs w:val="22"/>
        </w:rPr>
        <w:t>ACL 16 +, 60 mm, modifikovaný</w:t>
      </w:r>
    </w:p>
    <w:p w14:paraId="17510163" w14:textId="77777777" w:rsidR="004349C0" w:rsidRPr="004617B5" w:rsidRDefault="004349C0" w:rsidP="004349C0">
      <w:pPr>
        <w:numPr>
          <w:ilvl w:val="0"/>
          <w:numId w:val="7"/>
        </w:numPr>
        <w:spacing w:after="0" w:line="240" w:lineRule="auto"/>
        <w:rPr>
          <w:rFonts w:ascii="Arial" w:hAnsi="Arial"/>
          <w:sz w:val="22"/>
          <w:szCs w:val="22"/>
        </w:rPr>
      </w:pPr>
      <w:r w:rsidRPr="004617B5">
        <w:rPr>
          <w:rFonts w:ascii="Arial" w:hAnsi="Arial"/>
          <w:sz w:val="22"/>
          <w:szCs w:val="22"/>
        </w:rPr>
        <w:t>ACP 16+, 50 mm, modifikovaný</w:t>
      </w:r>
    </w:p>
    <w:p w14:paraId="19AEE4A5" w14:textId="77777777" w:rsidR="004349C0" w:rsidRPr="004617B5" w:rsidRDefault="004349C0" w:rsidP="004349C0">
      <w:pPr>
        <w:spacing w:after="0" w:line="240" w:lineRule="auto"/>
        <w:rPr>
          <w:rFonts w:ascii="Arial" w:hAnsi="Arial"/>
          <w:sz w:val="22"/>
          <w:szCs w:val="22"/>
        </w:rPr>
      </w:pPr>
    </w:p>
    <w:p w14:paraId="658651D3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V příloze č.3 Příčný řez opraveny části skladby vozovky takto:</w:t>
      </w:r>
    </w:p>
    <w:p w14:paraId="6CFDFB38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ACO 11+, modifikovaný 40 mm</w:t>
      </w:r>
    </w:p>
    <w:p w14:paraId="669B7EF0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ACL 16 +, modifikovaný 60 mm</w:t>
      </w:r>
    </w:p>
    <w:p w14:paraId="7661B718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b/>
          <w:lang w:eastAsia="cs-CZ"/>
        </w:rPr>
      </w:pPr>
      <w:r w:rsidRPr="004617B5">
        <w:rPr>
          <w:rFonts w:eastAsia="Calibri" w:cs="Times New Roman"/>
          <w:lang w:eastAsia="cs-CZ"/>
        </w:rPr>
        <w:t>ACP 16+, modifikovaný 50 mm</w:t>
      </w:r>
    </w:p>
    <w:p w14:paraId="03E655BA" w14:textId="77777777" w:rsidR="004349C0" w:rsidRPr="004349C0" w:rsidRDefault="004349C0" w:rsidP="004349C0">
      <w:pPr>
        <w:spacing w:after="0" w:line="240" w:lineRule="auto"/>
        <w:rPr>
          <w:rFonts w:ascii="Arial" w:hAnsi="Arial"/>
          <w:b/>
          <w:color w:val="FF0000"/>
          <w:sz w:val="22"/>
          <w:szCs w:val="22"/>
        </w:rPr>
      </w:pPr>
    </w:p>
    <w:p w14:paraId="36737D43" w14:textId="77777777" w:rsidR="004349C0" w:rsidRPr="004349C0" w:rsidRDefault="004349C0" w:rsidP="004349C0">
      <w:pPr>
        <w:spacing w:after="0" w:line="240" w:lineRule="auto"/>
        <w:rPr>
          <w:rFonts w:eastAsia="Calibri" w:cs="Times New Roman"/>
          <w:b/>
          <w:color w:val="FF0000"/>
          <w:sz w:val="22"/>
          <w:szCs w:val="22"/>
          <w:lang w:eastAsia="cs-CZ"/>
        </w:rPr>
      </w:pPr>
      <w:r w:rsidRPr="004617B5">
        <w:rPr>
          <w:rFonts w:eastAsia="Calibri" w:cs="Times New Roman"/>
          <w:b/>
          <w:szCs w:val="22"/>
          <w:lang w:eastAsia="cs-CZ"/>
        </w:rPr>
        <w:t>SO 01-59-01</w:t>
      </w:r>
    </w:p>
    <w:p w14:paraId="219D3EB7" w14:textId="60B59751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5561A8">
        <w:rPr>
          <w:rFonts w:eastAsia="Calibri" w:cs="Arial"/>
        </w:rPr>
        <w:t>V příloze č.1 Technická zpráva opraveny části odstavece 6.2 takto:</w:t>
      </w:r>
    </w:p>
    <w:p w14:paraId="197EB6F9" w14:textId="409CBB67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>Asfaltový beton pro obrusnou vrstvu ACO 11+, modifikovaný 50 mm ČSN EN 13108-1</w:t>
      </w:r>
    </w:p>
    <w:p w14:paraId="64A668C6" w14:textId="57CE472B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>Asfaltový beton pro obrusnou vrstvu ACO 11 +, modifikovaný 50 mm ČSN EN 13108-1</w:t>
      </w:r>
    </w:p>
    <w:p w14:paraId="5F0E5AE1" w14:textId="4098D612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 xml:space="preserve">Asfaltový beton pro ložní vrstvy ACL 22+, modifikovaný 70 mm </w:t>
      </w:r>
      <w:r w:rsidRPr="004617B5">
        <w:rPr>
          <w:rFonts w:eastAsia="Calibri" w:cs="Arial"/>
        </w:rPr>
        <w:tab/>
        <w:t>ČSN EN 13108-1</w:t>
      </w:r>
    </w:p>
    <w:p w14:paraId="44C1599B" w14:textId="7D8951D3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 xml:space="preserve">Asfaltový beton pro obrusnou vrstvu ACO 11 +, modifikovaný 50 mm </w:t>
      </w:r>
      <w:r w:rsidRPr="004617B5">
        <w:rPr>
          <w:rFonts w:eastAsia="Calibri" w:cs="Arial"/>
        </w:rPr>
        <w:tab/>
        <w:t>ČSN EN 13108-1</w:t>
      </w:r>
    </w:p>
    <w:p w14:paraId="4897706A" w14:textId="1AA99CA5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 xml:space="preserve">Asfaltový beton pro ložní vrstvy ACL 22+, modifikovaný 70 mm </w:t>
      </w:r>
      <w:r w:rsidRPr="004617B5">
        <w:rPr>
          <w:rFonts w:eastAsia="Calibri" w:cs="Arial"/>
        </w:rPr>
        <w:tab/>
        <w:t>ČSN EN 13108-1</w:t>
      </w:r>
    </w:p>
    <w:p w14:paraId="74C07BEE" w14:textId="5D9EAE64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 xml:space="preserve">Asfaltový beton podkladní ACP 22 S, modifikovaný 120 mm </w:t>
      </w:r>
      <w:r w:rsidRPr="004617B5">
        <w:rPr>
          <w:rFonts w:eastAsia="Calibri" w:cs="Arial"/>
        </w:rPr>
        <w:tab/>
        <w:t>ČSN EN 13108-1</w:t>
      </w:r>
    </w:p>
    <w:p w14:paraId="2B950F8A" w14:textId="77777777" w:rsidR="004349C0" w:rsidRPr="004617B5" w:rsidRDefault="004349C0" w:rsidP="004349C0">
      <w:pPr>
        <w:spacing w:after="0" w:line="240" w:lineRule="auto"/>
        <w:rPr>
          <w:rFonts w:eastAsia="Calibri" w:cs="Arial"/>
        </w:rPr>
      </w:pPr>
    </w:p>
    <w:p w14:paraId="19F6CB42" w14:textId="172B016A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  <w:b/>
        </w:rPr>
        <w:t>V příloze č.1 Technická zpráva opraveny část odstavece 6.3 takto</w:t>
      </w:r>
      <w:r w:rsidRPr="004617B5">
        <w:rPr>
          <w:rFonts w:eastAsia="Calibri" w:cs="Arial"/>
        </w:rPr>
        <w:t>:</w:t>
      </w:r>
    </w:p>
    <w:p w14:paraId="2BE062E4" w14:textId="77777777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ascii="Cambria Math" w:eastAsia="Calibri" w:hAnsi="Cambria Math" w:cs="Cambria Math"/>
        </w:rPr>
        <w:t>‐</w:t>
      </w:r>
      <w:r w:rsidRPr="004617B5">
        <w:rPr>
          <w:rFonts w:eastAsia="Calibri" w:cs="Arial"/>
        </w:rPr>
        <w:t xml:space="preserve"> nátěr dvouvrstvý N DV; 20 mm, modifikovaný ČSN EN 12271</w:t>
      </w:r>
    </w:p>
    <w:p w14:paraId="33AA3D86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318D86" w14:textId="67E20F4E" w:rsidR="004349C0" w:rsidRPr="004617B5" w:rsidRDefault="004349C0" w:rsidP="004349C0">
      <w:pPr>
        <w:spacing w:after="0" w:line="240" w:lineRule="auto"/>
        <w:rPr>
          <w:rFonts w:eastAsia="Calibri" w:cs="Times New Roman"/>
          <w:b/>
          <w:lang w:eastAsia="cs-CZ"/>
        </w:rPr>
      </w:pPr>
      <w:r w:rsidRPr="004617B5">
        <w:rPr>
          <w:rFonts w:eastAsia="Calibri" w:cs="Times New Roman"/>
          <w:b/>
          <w:lang w:eastAsia="cs-CZ"/>
        </w:rPr>
        <w:t>V příloze č.1 Technická zpráva opraveny části odstavece 7.3 takto:</w:t>
      </w:r>
    </w:p>
    <w:p w14:paraId="6A0F36A7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Arial"/>
        </w:rPr>
        <w:t>Asfaltový beton pro obrusnou vrstvu</w:t>
      </w:r>
      <w:r w:rsidRPr="004617B5">
        <w:rPr>
          <w:rFonts w:eastAsia="Calibri" w:cs="Arial"/>
        </w:rPr>
        <w:tab/>
        <w:t>ACO 11 +,</w:t>
      </w:r>
      <w:r w:rsidRPr="004617B5">
        <w:t xml:space="preserve"> modifikovaný</w:t>
      </w:r>
      <w:r w:rsidRPr="004617B5">
        <w:rPr>
          <w:rFonts w:eastAsia="Calibri" w:cs="Arial"/>
        </w:rPr>
        <w:t xml:space="preserve"> </w:t>
      </w:r>
      <w:r w:rsidRPr="004617B5">
        <w:rPr>
          <w:rFonts w:eastAsia="Calibri" w:cs="Arial"/>
        </w:rPr>
        <w:tab/>
        <w:t>50 mm</w:t>
      </w:r>
    </w:p>
    <w:p w14:paraId="64B090DD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Arial"/>
        </w:rPr>
        <w:t>Asfaltový beton pro ložní vrstvy</w:t>
      </w:r>
      <w:r w:rsidRPr="004617B5">
        <w:rPr>
          <w:rFonts w:eastAsia="Calibri" w:cs="Arial"/>
        </w:rPr>
        <w:tab/>
        <w:t>ACL 22+,</w:t>
      </w:r>
      <w:r w:rsidRPr="004617B5">
        <w:t xml:space="preserve"> modifikovaný </w:t>
      </w:r>
      <w:r w:rsidRPr="004617B5">
        <w:rPr>
          <w:rFonts w:eastAsia="Calibri" w:cs="Arial"/>
        </w:rPr>
        <w:tab/>
        <w:t>70 mm</w:t>
      </w:r>
    </w:p>
    <w:p w14:paraId="2D57B408" w14:textId="77777777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>Asfaltový beton podkladní</w:t>
      </w:r>
      <w:r w:rsidRPr="004617B5">
        <w:rPr>
          <w:rFonts w:eastAsia="Calibri" w:cs="Arial"/>
        </w:rPr>
        <w:tab/>
        <w:t xml:space="preserve">ACP 22 S, modifikovaný </w:t>
      </w:r>
      <w:r w:rsidRPr="004617B5">
        <w:rPr>
          <w:rFonts w:eastAsia="Calibri" w:cs="Arial"/>
        </w:rPr>
        <w:tab/>
        <w:t>120 mm</w:t>
      </w:r>
      <w:r w:rsidRPr="004617B5">
        <w:rPr>
          <w:rFonts w:eastAsia="Calibri" w:cs="Arial"/>
        </w:rPr>
        <w:tab/>
      </w:r>
    </w:p>
    <w:p w14:paraId="282F3229" w14:textId="79F0C01E" w:rsidR="004349C0" w:rsidRPr="004617B5" w:rsidRDefault="004349C0" w:rsidP="004349C0">
      <w:pPr>
        <w:spacing w:after="0" w:line="240" w:lineRule="auto"/>
        <w:rPr>
          <w:rFonts w:eastAsia="Calibri" w:cs="Arial"/>
        </w:rPr>
      </w:pPr>
      <w:r w:rsidRPr="004617B5">
        <w:rPr>
          <w:rFonts w:eastAsia="Calibri" w:cs="Arial"/>
        </w:rPr>
        <w:t xml:space="preserve">Nátěr dvouvrstvý N </w:t>
      </w:r>
      <w:r w:rsidRPr="004617B5">
        <w:rPr>
          <w:rFonts w:eastAsia="Calibri" w:cs="Arial"/>
        </w:rPr>
        <w:tab/>
        <w:t>DV; 20 mm, modifikovaný</w:t>
      </w:r>
    </w:p>
    <w:p w14:paraId="24073776" w14:textId="77777777" w:rsidR="004349C0" w:rsidRPr="004349C0" w:rsidRDefault="004349C0" w:rsidP="004349C0">
      <w:pPr>
        <w:spacing w:after="0" w:line="240" w:lineRule="auto"/>
        <w:rPr>
          <w:rFonts w:eastAsia="Calibri" w:cs="Arial"/>
          <w:color w:val="FF0000"/>
        </w:rPr>
      </w:pPr>
    </w:p>
    <w:p w14:paraId="35A405D1" w14:textId="13268137" w:rsidR="004349C0" w:rsidRPr="004617B5" w:rsidRDefault="004349C0" w:rsidP="004349C0">
      <w:pPr>
        <w:spacing w:after="0" w:line="240" w:lineRule="auto"/>
        <w:rPr>
          <w:rFonts w:eastAsia="Calibri" w:cs="Times New Roman"/>
          <w:bCs/>
          <w:lang w:eastAsia="cs-CZ"/>
        </w:rPr>
      </w:pPr>
      <w:r w:rsidRPr="004617B5">
        <w:rPr>
          <w:rFonts w:eastAsia="Calibri" w:cs="Times New Roman"/>
          <w:bCs/>
          <w:lang w:eastAsia="cs-CZ"/>
        </w:rPr>
        <w:t>V příloze soupisu prací byla odstraněna položka č.21 (574C68 ASFALTOVÝ BETON PRO LOŽNÍ VRSTVY ACL 22+, 22S TL. 70MM)</w:t>
      </w:r>
    </w:p>
    <w:p w14:paraId="7080023B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9E2936E" w14:textId="1F8D13EA" w:rsidR="004349C0" w:rsidRPr="004617B5" w:rsidRDefault="004349C0" w:rsidP="004349C0">
      <w:pPr>
        <w:spacing w:after="0" w:line="240" w:lineRule="auto"/>
        <w:rPr>
          <w:rFonts w:eastAsia="Calibri" w:cs="Times New Roman"/>
          <w:bCs/>
          <w:lang w:eastAsia="cs-CZ"/>
        </w:rPr>
      </w:pPr>
      <w:r w:rsidRPr="004617B5">
        <w:rPr>
          <w:rFonts w:eastAsia="Calibri" w:cs="Times New Roman"/>
          <w:bCs/>
          <w:lang w:eastAsia="cs-CZ"/>
        </w:rPr>
        <w:t>V příloze soupisu prací byla přidána nová položka č.33, 574D68 „ASFALTOVÝ BETON PRO LOŽNÍ VRSTVY MODIFIK ACL 22+, 22S TL. 70MM“ , množství 3780 m2.</w:t>
      </w:r>
    </w:p>
    <w:p w14:paraId="043EE8DD" w14:textId="77777777" w:rsidR="004349C0" w:rsidRPr="004617B5" w:rsidRDefault="004349C0" w:rsidP="004349C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B59AE56" w14:textId="5058D197" w:rsidR="000F5E52" w:rsidRPr="004617B5" w:rsidRDefault="004349C0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4617B5">
        <w:rPr>
          <w:rFonts w:eastAsia="Calibri" w:cs="Times New Roman"/>
          <w:b/>
          <w:lang w:eastAsia="cs-CZ"/>
        </w:rPr>
        <w:t>Přílohy.</w:t>
      </w:r>
    </w:p>
    <w:p w14:paraId="6F01AF87" w14:textId="4C483BF9" w:rsidR="00130BFE" w:rsidRPr="004617B5" w:rsidRDefault="00130BFE" w:rsidP="00130BFE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1.001 Technická zpráva PDPS SO 01-50-01.doc</w:t>
      </w:r>
    </w:p>
    <w:p w14:paraId="72036211" w14:textId="5119F16E" w:rsidR="00130BFE" w:rsidRPr="004617B5" w:rsidRDefault="00130BFE" w:rsidP="00130BFE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1.001Technická zpráva PDPS SO 01-59-01.doc</w:t>
      </w:r>
    </w:p>
    <w:p w14:paraId="6B4FE199" w14:textId="20BC5F1D" w:rsidR="00130BFE" w:rsidRPr="004617B5" w:rsidRDefault="00130BFE" w:rsidP="00130BFE">
      <w:pPr>
        <w:spacing w:after="0" w:line="240" w:lineRule="auto"/>
        <w:rPr>
          <w:rFonts w:eastAsia="Calibri" w:cs="Times New Roman"/>
          <w:lang w:eastAsia="cs-CZ"/>
        </w:rPr>
      </w:pPr>
      <w:r w:rsidRPr="004617B5">
        <w:rPr>
          <w:rFonts w:eastAsia="Calibri" w:cs="Times New Roman"/>
          <w:lang w:eastAsia="cs-CZ"/>
        </w:rPr>
        <w:t>2.003 Příčný řez PDPS SO 01-50-01.pdf</w:t>
      </w:r>
    </w:p>
    <w:p w14:paraId="307F5B41" w14:textId="6ED883EC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349F28B" w14:textId="77777777" w:rsidR="004617B5" w:rsidRDefault="004617B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7F7256D" w14:textId="247B2958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6D6C83FD" w14:textId="1DB17727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Ve výkazech výměr SO 01-32-01 a SO 01-33-01 v chybí položky na řízené protlaky.</w:t>
      </w:r>
    </w:p>
    <w:p w14:paraId="7F638BAE" w14:textId="771069A8" w:rsidR="000F5E52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Žádáme zadavatele o doplnění.</w:t>
      </w:r>
    </w:p>
    <w:p w14:paraId="12AD9DAF" w14:textId="77777777" w:rsidR="00910BEA" w:rsidRPr="00BD5319" w:rsidRDefault="00910BEA" w:rsidP="00910B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F27E2F" w14:textId="1B9CD841" w:rsidR="000F5E52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365BC91" w14:textId="2FE03D3E" w:rsidR="00CD0D03" w:rsidRDefault="002D5B60" w:rsidP="000F5E52">
      <w:pPr>
        <w:spacing w:after="0" w:line="240" w:lineRule="auto"/>
        <w:rPr>
          <w:rFonts w:eastAsia="Calibri" w:cs="Times New Roman"/>
          <w:lang w:eastAsia="cs-CZ"/>
        </w:rPr>
      </w:pPr>
      <w:r w:rsidRPr="00463679">
        <w:rPr>
          <w:rFonts w:eastAsia="Calibri" w:cs="Times New Roman"/>
          <w:lang w:eastAsia="cs-CZ"/>
        </w:rPr>
        <w:t>U SO 01-32-01 není uvažovaný protlak, ale výkop</w:t>
      </w:r>
      <w:r w:rsidR="00463679" w:rsidRPr="00463679">
        <w:rPr>
          <w:rFonts w:eastAsia="Calibri" w:cs="Times New Roman"/>
          <w:lang w:eastAsia="cs-CZ"/>
        </w:rPr>
        <w:t>.</w:t>
      </w:r>
    </w:p>
    <w:p w14:paraId="489A3503" w14:textId="77777777" w:rsidR="005561A8" w:rsidRPr="005561A8" w:rsidRDefault="005561A8" w:rsidP="000F5E52">
      <w:pPr>
        <w:spacing w:after="0" w:line="240" w:lineRule="auto"/>
        <w:rPr>
          <w:rFonts w:eastAsia="Calibri" w:cs="Times New Roman"/>
          <w:lang w:eastAsia="cs-CZ"/>
        </w:rPr>
      </w:pPr>
    </w:p>
    <w:p w14:paraId="37F9065A" w14:textId="63DFEB8C" w:rsidR="00CD0D03" w:rsidRPr="00463679" w:rsidRDefault="00CD0D03" w:rsidP="000F5E52">
      <w:pPr>
        <w:spacing w:after="0" w:line="240" w:lineRule="auto"/>
        <w:rPr>
          <w:rFonts w:eastAsia="Calibri" w:cs="Times New Roman"/>
          <w:lang w:eastAsia="cs-CZ"/>
        </w:rPr>
      </w:pPr>
      <w:r w:rsidRPr="00463679">
        <w:rPr>
          <w:rFonts w:eastAsia="Calibri" w:cs="Times New Roman"/>
          <w:lang w:eastAsia="cs-CZ"/>
        </w:rPr>
        <w:t>Do soupisu prací SO 01-33-01byla doplněna pol. Č. 28 (900R001 PROTLAČOVÁNÍ POTRUBÍ Z PLAST HMOT DO DN 400) s výměrou 51 M.</w:t>
      </w:r>
    </w:p>
    <w:p w14:paraId="4CCAB7B9" w14:textId="0124D733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605EFE" w14:textId="77777777" w:rsidR="00463679" w:rsidRDefault="0046367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459FC6" w14:textId="213202B2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6E321095" w14:textId="77777777" w:rsidR="00910BEA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Ve výkazu výměr SO 01-50-01  pol. 465512  DLAŽBA Z LOMOVÉHO KAMENE NA MC …  540 M3   je dle nás špatně uvedená měrná jednotka.</w:t>
      </w:r>
    </w:p>
    <w:p w14:paraId="440F0DCD" w14:textId="11B31FD7" w:rsidR="000F5E52" w:rsidRPr="00910BEA" w:rsidRDefault="00910BEA" w:rsidP="00910BE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BEA">
        <w:rPr>
          <w:rFonts w:eastAsia="Calibri" w:cs="Times New Roman"/>
          <w:bCs/>
          <w:lang w:eastAsia="cs-CZ"/>
        </w:rPr>
        <w:t>Žádáme zadavatele o opravu.</w:t>
      </w:r>
    </w:p>
    <w:p w14:paraId="693BE30A" w14:textId="77777777" w:rsidR="00910BEA" w:rsidRPr="00BD5319" w:rsidRDefault="00910BEA" w:rsidP="00910BE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14506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2FA7D0" w14:textId="6B06A12E" w:rsidR="000F5E52" w:rsidRDefault="001543E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543E5">
        <w:rPr>
          <w:rFonts w:eastAsia="Calibri" w:cs="Times New Roman"/>
          <w:lang w:eastAsia="cs-CZ"/>
        </w:rPr>
        <w:t>Položka byla zrušena v odpovědi na dotaz č. 10 – viz odpověď na dotaz č. 10.</w:t>
      </w:r>
    </w:p>
    <w:p w14:paraId="318A782B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8E1C036" w14:textId="723E93A7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747C9170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SO 01-11-01: Domníváme se, že v pol. Č. 70 je chybná měrná jednotka oproti ostatním položkám.</w:t>
      </w:r>
    </w:p>
    <w:p w14:paraId="27979270" w14:textId="69E460C2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 a případnou opravu VV.</w:t>
      </w:r>
    </w:p>
    <w:p w14:paraId="14CCAB99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D99CB7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4DDBAD4" w14:textId="4FC55EE6" w:rsidR="00307A75" w:rsidRPr="00463679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463679">
        <w:rPr>
          <w:rFonts w:eastAsia="Calibri" w:cs="Times New Roman"/>
          <w:lang w:eastAsia="cs-CZ"/>
        </w:rPr>
        <w:t>V soupisu prací SO 01-11-01, položka č. 70, kód položky R015893, „POPLATKY ZA LIKVIDACI ODPADŮ NEBEZPEČNÝCH - 17 04 10* - KABELY A VODIČE OBSAHUJÍCÍ NEBEZPEČNÉ LÁTKY (ROPNÉ LÁTKY, DEHET), VČETNĚ DOPRAVY“ bylo upravena měrná jednotka na správnou hodnotu T. Množství z</w:t>
      </w:r>
      <w:r w:rsidR="00463679">
        <w:rPr>
          <w:rFonts w:eastAsia="Calibri" w:cs="Times New Roman"/>
          <w:lang w:eastAsia="cs-CZ"/>
        </w:rPr>
        <w:t>ů</w:t>
      </w:r>
      <w:r w:rsidRPr="00463679">
        <w:rPr>
          <w:rFonts w:eastAsia="Calibri" w:cs="Times New Roman"/>
          <w:lang w:eastAsia="cs-CZ"/>
        </w:rPr>
        <w:t>stává stejné.</w:t>
      </w:r>
    </w:p>
    <w:p w14:paraId="75FD7E43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8CC6705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F58FCEE" w14:textId="32656CCB" w:rsidR="000F5E52" w:rsidRPr="00B15C37" w:rsidRDefault="000F5E52" w:rsidP="000F5E52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62A5C80C" w14:textId="5EF09B7D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SO 01-72-01 Technologická budova – projektová část obsahuje silnoproudé instalace pro budovu, ale podle našeho mínění chybí kompletní výkazy výměr těchto rozvodů včetně hromosvodů.</w:t>
      </w:r>
    </w:p>
    <w:p w14:paraId="4BDF78F3" w14:textId="0CF8571E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 a případné doplnění ZD.</w:t>
      </w:r>
    </w:p>
    <w:p w14:paraId="03EC0836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03B99D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8D11F3" w14:textId="152A888B" w:rsidR="00910BEA" w:rsidRPr="006F259E" w:rsidRDefault="00035174" w:rsidP="00910BEA">
      <w:pPr>
        <w:spacing w:after="0" w:line="240" w:lineRule="auto"/>
        <w:rPr>
          <w:rFonts w:eastAsia="Calibri" w:cs="Times New Roman"/>
          <w:lang w:eastAsia="cs-CZ"/>
        </w:rPr>
      </w:pPr>
      <w:r w:rsidRPr="006F259E">
        <w:rPr>
          <w:rFonts w:eastAsia="Calibri" w:cs="Times New Roman"/>
          <w:lang w:eastAsia="cs-CZ"/>
        </w:rPr>
        <w:t>Doplněn VV SO 01-72-01.300.</w:t>
      </w:r>
    </w:p>
    <w:p w14:paraId="168960F3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CADF34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261FF08" w14:textId="53C28214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  <w:r w:rsidR="00B15C37">
        <w:rPr>
          <w:rFonts w:eastAsia="Calibri" w:cs="Times New Roman"/>
          <w:b/>
          <w:lang w:eastAsia="cs-CZ"/>
        </w:rPr>
        <w:t xml:space="preserve"> </w:t>
      </w:r>
    </w:p>
    <w:p w14:paraId="007EAA1F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D.2.2.2 Zastřešení -   v objektu přístřešku u koleje č.101 je v části prefabrikovaného domku proveden rozvod pro klimatizační jednotku a ventilátor. Nikde jsme však nenašli silnoproudé rozvody elektro pro toto zařízení.</w:t>
      </w:r>
    </w:p>
    <w:p w14:paraId="44819CDD" w14:textId="165116D8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prověření, zda je toto součástí daného SO a případné doplnění ZD.</w:t>
      </w:r>
    </w:p>
    <w:p w14:paraId="79F59D74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6BA4A6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9F66FB2" w14:textId="41360845" w:rsidR="00910BEA" w:rsidRPr="00A30E61" w:rsidRDefault="003E651A" w:rsidP="00910BEA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 xml:space="preserve">Doplněno. </w:t>
      </w:r>
    </w:p>
    <w:p w14:paraId="4C266876" w14:textId="00D87D47" w:rsidR="003E651A" w:rsidRPr="00A30E61" w:rsidRDefault="003E651A" w:rsidP="00910BEA">
      <w:pPr>
        <w:spacing w:after="0" w:line="240" w:lineRule="auto"/>
        <w:rPr>
          <w:rFonts w:eastAsia="Calibri" w:cs="Times New Roman"/>
          <w:lang w:eastAsia="cs-CZ"/>
        </w:rPr>
      </w:pPr>
    </w:p>
    <w:p w14:paraId="0C4AB136" w14:textId="0794DB5F" w:rsidR="003E651A" w:rsidRPr="00A30E61" w:rsidRDefault="003E651A" w:rsidP="00910BEA">
      <w:pPr>
        <w:spacing w:after="0" w:line="240" w:lineRule="auto"/>
        <w:rPr>
          <w:rFonts w:eastAsia="Calibri" w:cs="Times New Roman"/>
          <w:b/>
          <w:lang w:eastAsia="cs-CZ"/>
        </w:rPr>
      </w:pPr>
      <w:r w:rsidRPr="00A30E61">
        <w:rPr>
          <w:rFonts w:eastAsia="Calibri" w:cs="Times New Roman"/>
          <w:b/>
          <w:lang w:eastAsia="cs-CZ"/>
        </w:rPr>
        <w:t>Přílohy:</w:t>
      </w:r>
    </w:p>
    <w:p w14:paraId="74B08AD3" w14:textId="580DA9DC" w:rsidR="003E651A" w:rsidRPr="00A30E61" w:rsidRDefault="003E651A" w:rsidP="00910BEA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01-75-02_1.301 TZ.pdf</w:t>
      </w:r>
    </w:p>
    <w:p w14:paraId="71115E77" w14:textId="46DBD11A" w:rsidR="000F5E52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01-75-02_1.301 TZ_titul.pdf</w:t>
      </w:r>
    </w:p>
    <w:p w14:paraId="79F1AE74" w14:textId="4FC7DBC2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01-75-02_2.301 Půdorys 1.NP.pdf</w:t>
      </w:r>
    </w:p>
    <w:p w14:paraId="41466F07" w14:textId="297C485D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01-75-02_2.302 Uzemnění.pdf</w:t>
      </w:r>
    </w:p>
    <w:p w14:paraId="1FF0EAE2" w14:textId="56C12148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01-75-02_2.303 Bleskosvod střecha.pdf</w:t>
      </w:r>
    </w:p>
    <w:p w14:paraId="4A26A27E" w14:textId="28FB26FE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01-75-02_2.304 Bleskosvod pohledy.pdf</w:t>
      </w:r>
    </w:p>
    <w:p w14:paraId="4613A1A2" w14:textId="4C16D9DB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01-75-02_3.301 výpočet vlivy.pdf</w:t>
      </w:r>
    </w:p>
    <w:p w14:paraId="23B090A9" w14:textId="4DE8D514" w:rsidR="003E651A" w:rsidRPr="00A30E61" w:rsidRDefault="003E651A" w:rsidP="00BD5319">
      <w:pPr>
        <w:spacing w:after="0" w:line="240" w:lineRule="auto"/>
        <w:rPr>
          <w:rFonts w:eastAsia="Calibri" w:cs="Times New Roman"/>
          <w:lang w:eastAsia="cs-CZ"/>
        </w:rPr>
      </w:pPr>
      <w:r w:rsidRPr="00A30E61">
        <w:rPr>
          <w:rFonts w:eastAsia="Calibri" w:cs="Times New Roman"/>
          <w:lang w:eastAsia="cs-CZ"/>
        </w:rPr>
        <w:t>SO 01-75-02_3.301 výpočet vlivy_titul.pdf</w:t>
      </w:r>
    </w:p>
    <w:p w14:paraId="0D50EF3D" w14:textId="6DDE553C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578D6E9" w14:textId="77777777" w:rsidR="00A30E61" w:rsidRDefault="00A30E61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163B21" w14:textId="1FEBA523" w:rsidR="000F5E52" w:rsidRPr="00230015" w:rsidRDefault="000F5E52" w:rsidP="000F5E52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4394AE51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 xml:space="preserve">SO 01-50-01 žst. Vlkov u Tišnova, úprava komunikace OSOČKAN -    ,,pol. Č. 28 Asfaltový beton pro podkladní vrstvy modifik ACP 16+, 16S“ -  domníváme se, že u této položky došlo k záměně měrné jednotky, výkaz výměr uvádí MJ v m3, ale mělo by se jednat o m2. </w:t>
      </w:r>
    </w:p>
    <w:p w14:paraId="10E71032" w14:textId="39F03477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 a případnou opravu VV.</w:t>
      </w:r>
    </w:p>
    <w:p w14:paraId="21689F84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651247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8C4BE5D" w14:textId="58E63C96" w:rsidR="000F5E52" w:rsidRDefault="001543E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543E5">
        <w:rPr>
          <w:rFonts w:eastAsia="Calibri" w:cs="Times New Roman"/>
          <w:lang w:eastAsia="cs-CZ"/>
        </w:rPr>
        <w:t>Položka byla zrušena v odpovědi na dotaz č. 10 – viz. odpověď na dotaz č. 10.</w:t>
      </w:r>
    </w:p>
    <w:p w14:paraId="048316EA" w14:textId="75AADDBA" w:rsidR="00FB2978" w:rsidRDefault="00FB2978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70922A1" w14:textId="77777777" w:rsidR="00D40A9C" w:rsidRDefault="00D40A9C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38EF11" w14:textId="1849736F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61107522" w14:textId="17E0A5F4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Ve výkazu výměr SO 01-50-01 pol. 56341 VOZOVKOVÉ VRSTVY ZE ŠTĚRKOPÍSKU TL. DO 50 MM …. 440 M3  je dle nás špatně uvedená měrná jednotka.</w:t>
      </w:r>
    </w:p>
    <w:p w14:paraId="2038138E" w14:textId="4F6A8938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 a případnou opravu VV.</w:t>
      </w:r>
    </w:p>
    <w:p w14:paraId="52E0C733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52E0CA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110D34C" w14:textId="6F8CC53C" w:rsidR="000F5E52" w:rsidRDefault="00D40A9C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40A9C">
        <w:rPr>
          <w:rFonts w:eastAsia="Calibri" w:cs="Times New Roman"/>
          <w:lang w:eastAsia="cs-CZ"/>
        </w:rPr>
        <w:t>Měrná jednotka je M3.</w:t>
      </w:r>
    </w:p>
    <w:p w14:paraId="1F0F046E" w14:textId="0677723B" w:rsidR="00FB2978" w:rsidRDefault="00FB2978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F65F669" w14:textId="77777777" w:rsidR="00D40A9C" w:rsidRDefault="00D40A9C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A308C68" w14:textId="47919602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52C0E2B7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SO 01-11-01 Žst. Vlkov u Tišnova – železniční spodek</w:t>
      </w:r>
    </w:p>
    <w:p w14:paraId="4CC66291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Položky č. 22, 33 a 35 obsahují geotextílie, které ovšem nejsou dostatečně a jednoznačně vyspecifikovány (gramáž na m2, pevnost v tahu), pokud se pak ve výkresové části objevují popisy, pak jsou mnohdy protichůdné. Především v konstrukčních vrstvách je tato informace pro kalkulaci stěžejní.</w:t>
      </w:r>
    </w:p>
    <w:p w14:paraId="71C03794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Obdobný problém se týká též nedostatečné specifikace geomříží v konstrukčních vrstvách.</w:t>
      </w:r>
    </w:p>
    <w:p w14:paraId="6387592E" w14:textId="76211FF9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prověření a doplnění (sjednocení) specifikací geotextílií a geomříží.</w:t>
      </w:r>
    </w:p>
    <w:p w14:paraId="49260CA9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752D06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C613C12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Byly zřejmě myšleny položky č. 23, 24 a 35 (v položkách č. 22 a 33 se geotextilie/geomříže nevyskytují).</w:t>
      </w:r>
    </w:p>
    <w:p w14:paraId="594A4E1D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</w:p>
    <w:p w14:paraId="12A384A1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V soupisu prací SO 01-11-01, položka č. 23, kód položky 18245, „ZALOŽENÍ TRÁVNÍKU ZATRAVŇOVACÍ TEXTILIÍ (ROHOŽÍ)“ byla doplněna specifikace georohože. V návaznosti na tuto úpravu byla zrušena položka č. 22, kód položky 18222, „ROZPROSTŘENÍ ORNICE VE SVAHU V TL DO 0,15M“ a nahrazena novou položkou č. 71, kód položky 18221, „ROZPROSTŘENÍ ORNICE VE SVAHU V TL DO 0,10M“.</w:t>
      </w:r>
    </w:p>
    <w:p w14:paraId="2623E304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</w:p>
    <w:p w14:paraId="49C8D1B7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V soupisu prací SO 01-11-01, položka č. 24, kód položky 21197, „OPLÁŠTĚNÍ ODVODŇOVACÍCH ŽEBER Z GEOTEXTILIE“ byla doplněna specifikace geotextilie.</w:t>
      </w:r>
    </w:p>
    <w:p w14:paraId="38223B56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Specifikace geotextilie v přílohách 1.101 Technická zpráva, 2.301 Vzorové příčné řezy část 1 a 2.302 Vzorové příčné řezy část 2 byly dány do souladu se soupisem prací.</w:t>
      </w:r>
    </w:p>
    <w:p w14:paraId="144B34A0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</w:p>
    <w:p w14:paraId="242EA48F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V soupisu prací SO 01-11-01, položka č. 35, kód položky 502941, „ZŘÍZENÍ KONSTRUKČNÍ VRSTVY TĚLESA ŽELEZNIČNÍHO SPODKU Z GEOTEXTILIE“ byla doplněna specifikace geotextilie.</w:t>
      </w:r>
    </w:p>
    <w:p w14:paraId="2C6BD1E6" w14:textId="77777777" w:rsidR="00307A75" w:rsidRPr="00B4379A" w:rsidRDefault="00307A75" w:rsidP="00307A75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Specifikace geotextilie v přílohách 1.101 Technická zpráva, 2.301 Vzorové příčné řezy část 1 a 2.302 Vzorové příčné řezy část 2 byly dány do souladu se soupisem prací.</w:t>
      </w:r>
    </w:p>
    <w:p w14:paraId="46E57358" w14:textId="77777777" w:rsidR="00A66985" w:rsidRDefault="00A66985" w:rsidP="00A6698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A9F073C" w14:textId="032BEB10" w:rsidR="00A66985" w:rsidRPr="00B4379A" w:rsidRDefault="00A66985" w:rsidP="00A66985">
      <w:pPr>
        <w:spacing w:after="0" w:line="240" w:lineRule="auto"/>
        <w:rPr>
          <w:rFonts w:eastAsia="Calibri" w:cs="Times New Roman"/>
          <w:b/>
          <w:lang w:eastAsia="cs-CZ"/>
        </w:rPr>
      </w:pPr>
      <w:r w:rsidRPr="00B4379A">
        <w:rPr>
          <w:rFonts w:eastAsia="Calibri" w:cs="Times New Roman"/>
          <w:b/>
          <w:lang w:eastAsia="cs-CZ"/>
        </w:rPr>
        <w:t xml:space="preserve">Příloha: </w:t>
      </w:r>
    </w:p>
    <w:p w14:paraId="5845007C" w14:textId="3F01D712" w:rsidR="000F5E52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1.101 Technická zpráva_aktualizace 24.08.2023.docx</w:t>
      </w:r>
    </w:p>
    <w:p w14:paraId="44A4A5BB" w14:textId="255537CC" w:rsidR="006C1F60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1.101 Technická zpráva_aktualizace 24.08.2023.pdf</w:t>
      </w:r>
    </w:p>
    <w:p w14:paraId="514A642D" w14:textId="2ED3EF5E" w:rsidR="006C1F60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2.301 Vzorové příčné řezy část 1_aktualizace 24.08.2023.dwg</w:t>
      </w:r>
    </w:p>
    <w:p w14:paraId="1392B1D5" w14:textId="2EC66EEC" w:rsidR="006C1F60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2.301 Vzorové příčné řezy část 1_aktualizace 24.08.2023.pdf</w:t>
      </w:r>
    </w:p>
    <w:p w14:paraId="0D9A2D94" w14:textId="0CDAC793" w:rsidR="006C1F60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2.302 Vzorové příčné řezy část 2_aktualizace 24.08.2023.dwg</w:t>
      </w:r>
    </w:p>
    <w:p w14:paraId="4027062E" w14:textId="79D8B9C5" w:rsidR="006C1F60" w:rsidRPr="00B4379A" w:rsidRDefault="006C1F60" w:rsidP="00BD5319">
      <w:pPr>
        <w:spacing w:after="0" w:line="240" w:lineRule="auto"/>
        <w:rPr>
          <w:rFonts w:eastAsia="Calibri" w:cs="Times New Roman"/>
          <w:lang w:eastAsia="cs-CZ"/>
        </w:rPr>
      </w:pPr>
      <w:r w:rsidRPr="00B4379A">
        <w:rPr>
          <w:rFonts w:eastAsia="Calibri" w:cs="Times New Roman"/>
          <w:lang w:eastAsia="cs-CZ"/>
        </w:rPr>
        <w:t>2.302 Vzorové příčné řezy část 2_aktualizace 24.08.2023.pdf</w:t>
      </w:r>
    </w:p>
    <w:p w14:paraId="17E7A269" w14:textId="7C1F0DB6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5DFE6B" w14:textId="77777777" w:rsidR="00B4379A" w:rsidRDefault="00B4379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4C176BB" w14:textId="5BDA20EE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6D43396F" w14:textId="5482C9CB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 xml:space="preserve">SO 01-11-01      </w:t>
      </w:r>
    </w:p>
    <w:p w14:paraId="46FF4984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17 ZÁSYP JAM A RÝH ZEMINOU SE ZHUTNĚNÍM – jedná se o zásyp novým/nakupovaným materiálem?</w:t>
      </w:r>
    </w:p>
    <w:p w14:paraId="47A99D18" w14:textId="77777777" w:rsidR="00A1794A" w:rsidRPr="00056827" w:rsidRDefault="00A1794A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AB41FE6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18 ZÁSYP JAM A RÝH ZE ZEMIN NEPROPUSTNÝCH – jedná se o zásyp novým/nakupovaným materiálem?</w:t>
      </w:r>
    </w:p>
    <w:p w14:paraId="00033B4D" w14:textId="77777777" w:rsidR="00A1794A" w:rsidRPr="00056827" w:rsidRDefault="00A1794A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B389750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19 VÝPLNĚ ZE ZEMIN BEZ ZHUT(v pozn. Uvedeno „nenamrzavý materiál“) – jedná se o výplň novým/nakupovaným materiálem?</w:t>
      </w:r>
    </w:p>
    <w:p w14:paraId="6817C477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CF4B588" w14:textId="4511D352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objasnění těchto položek.</w:t>
      </w:r>
    </w:p>
    <w:p w14:paraId="7E192159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E4F4D3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91EF520" w14:textId="77777777" w:rsidR="00A66985" w:rsidRPr="009D3035" w:rsidRDefault="00A66985" w:rsidP="00A66985">
      <w:pPr>
        <w:spacing w:after="0" w:line="240" w:lineRule="auto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>V soupisu prací SO 01-11-01, položka č. 17, kód položky 17411, „ZÁSYP JAM A RÝH ZEMINOU SE ZHUTNĚNÍM“ bylo doplněno v popisu položky – zásyp novým / nakupovaným materiálem. Včetně nákupu a dopravy.</w:t>
      </w:r>
    </w:p>
    <w:p w14:paraId="33AED4FF" w14:textId="77777777" w:rsidR="00A66985" w:rsidRPr="009D3035" w:rsidRDefault="00A66985" w:rsidP="00A66985">
      <w:pPr>
        <w:spacing w:after="0" w:line="240" w:lineRule="auto"/>
        <w:rPr>
          <w:rFonts w:eastAsia="Calibri" w:cs="Times New Roman"/>
          <w:lang w:eastAsia="cs-CZ"/>
        </w:rPr>
      </w:pPr>
    </w:p>
    <w:p w14:paraId="552E0497" w14:textId="77777777" w:rsidR="00A66985" w:rsidRPr="009D3035" w:rsidRDefault="00A66985" w:rsidP="00A66985">
      <w:pPr>
        <w:spacing w:after="0" w:line="240" w:lineRule="auto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>V soupisu prací SO 01-11-01, položka č. 18, kód položky 17451, „ZÁSYP JAM A RÝH ZE ZEMIN NEPROPUSTNÝCH“ bylo doplněno v popisu položky – zásyp novým / nakupovaným materiálem. Včetně nákupu a dopravy.</w:t>
      </w:r>
    </w:p>
    <w:p w14:paraId="6172F968" w14:textId="77777777" w:rsidR="00A66985" w:rsidRPr="009D3035" w:rsidRDefault="00A66985" w:rsidP="00A66985">
      <w:pPr>
        <w:spacing w:after="0" w:line="240" w:lineRule="auto"/>
        <w:rPr>
          <w:rFonts w:eastAsia="Calibri" w:cs="Times New Roman"/>
          <w:lang w:eastAsia="cs-CZ"/>
        </w:rPr>
      </w:pPr>
    </w:p>
    <w:p w14:paraId="12D701D8" w14:textId="3811E842" w:rsidR="00A66985" w:rsidRPr="009D3035" w:rsidRDefault="00A66985" w:rsidP="00A66985">
      <w:pPr>
        <w:spacing w:after="0" w:line="240" w:lineRule="auto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>V soupisu prací SO 01-11-01, položka č. 19, kód položky 17620, „VÝPLNĚ ZE ZEMIN BEZ ZHUT“ bylo doplněno v popisu položky – výplně vhodným nenamrzavým materiálem vytěženým ze stavby. Výplně mezi figurami kolejového lože (mezi drážními stezkami hlavních a předjízdných kolejí).</w:t>
      </w:r>
    </w:p>
    <w:p w14:paraId="220805BE" w14:textId="5AD7F716" w:rsidR="00433405" w:rsidRPr="009D3035" w:rsidRDefault="00433405" w:rsidP="00A66985">
      <w:pPr>
        <w:spacing w:after="0" w:line="240" w:lineRule="auto"/>
        <w:rPr>
          <w:rFonts w:eastAsia="Calibri" w:cs="Times New Roman"/>
          <w:lang w:eastAsia="cs-CZ"/>
        </w:rPr>
      </w:pPr>
    </w:p>
    <w:p w14:paraId="1A1DDA64" w14:textId="05223645" w:rsidR="00433405" w:rsidRPr="009D3035" w:rsidRDefault="00433405" w:rsidP="005561A8">
      <w:pPr>
        <w:spacing w:after="0" w:line="240" w:lineRule="auto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>V návaznosti na kontrolu výkazu výměr byly opraveny výměry u těchto položek:</w:t>
      </w:r>
    </w:p>
    <w:p w14:paraId="6BF02B87" w14:textId="77777777" w:rsidR="00433405" w:rsidRPr="009D3035" w:rsidRDefault="00433405" w:rsidP="005561A8">
      <w:pPr>
        <w:spacing w:after="0"/>
        <w:rPr>
          <w:bCs/>
          <w:vertAlign w:val="superscript"/>
          <w:lang w:eastAsia="cs-CZ"/>
        </w:rPr>
      </w:pPr>
      <w:r w:rsidRPr="009D3035">
        <w:rPr>
          <w:bCs/>
          <w:lang w:eastAsia="cs-CZ"/>
        </w:rPr>
        <w:t>V soupisu prací SO 01-11-01, položka č. 26, kód položky 272314, „ZÁKLADY Z PROSTÉHO BETONU DO C25/30 (B30)“ byla navýšeno množství o 7,2 m</w:t>
      </w:r>
      <w:r w:rsidRPr="009D3035">
        <w:rPr>
          <w:bCs/>
          <w:vertAlign w:val="superscript"/>
          <w:lang w:eastAsia="cs-CZ"/>
        </w:rPr>
        <w:t xml:space="preserve">3 </w:t>
      </w:r>
      <w:r w:rsidRPr="009D3035">
        <w:rPr>
          <w:bCs/>
          <w:lang w:eastAsia="cs-CZ"/>
        </w:rPr>
        <w:t>na 168,600 m</w:t>
      </w:r>
      <w:r w:rsidRPr="009D3035">
        <w:rPr>
          <w:bCs/>
          <w:vertAlign w:val="superscript"/>
          <w:lang w:eastAsia="cs-CZ"/>
        </w:rPr>
        <w:t>3</w:t>
      </w:r>
    </w:p>
    <w:p w14:paraId="0DAF3424" w14:textId="77777777" w:rsidR="005561A8" w:rsidRDefault="005561A8" w:rsidP="005561A8">
      <w:pPr>
        <w:spacing w:after="0"/>
        <w:rPr>
          <w:bCs/>
          <w:lang w:eastAsia="cs-CZ"/>
        </w:rPr>
      </w:pPr>
    </w:p>
    <w:p w14:paraId="017964D1" w14:textId="501D4364" w:rsidR="00433405" w:rsidRPr="009D3035" w:rsidRDefault="00433405" w:rsidP="005561A8">
      <w:pPr>
        <w:spacing w:after="0"/>
        <w:rPr>
          <w:bCs/>
          <w:vertAlign w:val="superscript"/>
          <w:lang w:eastAsia="cs-CZ"/>
        </w:rPr>
      </w:pPr>
      <w:r w:rsidRPr="009D3035">
        <w:rPr>
          <w:bCs/>
          <w:lang w:eastAsia="cs-CZ"/>
        </w:rPr>
        <w:t>V soupisu prací SO 01-11-01, položka č. 28, kód položky 327125, „ZDI OPĚR, ZÁRUB, NÁBŘEŽ Z DÍLCŮ ŽELEZOBETON DO C30/37“ byla navýšeno množství o 1,74 m</w:t>
      </w:r>
      <w:r w:rsidRPr="009D3035">
        <w:rPr>
          <w:bCs/>
          <w:vertAlign w:val="superscript"/>
          <w:lang w:eastAsia="cs-CZ"/>
        </w:rPr>
        <w:t xml:space="preserve">3 </w:t>
      </w:r>
      <w:r w:rsidRPr="009D3035">
        <w:rPr>
          <w:bCs/>
          <w:lang w:eastAsia="cs-CZ"/>
        </w:rPr>
        <w:t>na 9,570 m</w:t>
      </w:r>
      <w:r w:rsidRPr="009D3035">
        <w:rPr>
          <w:bCs/>
          <w:vertAlign w:val="superscript"/>
          <w:lang w:eastAsia="cs-CZ"/>
        </w:rPr>
        <w:t>3</w:t>
      </w:r>
    </w:p>
    <w:p w14:paraId="02613A79" w14:textId="77777777" w:rsidR="005561A8" w:rsidRDefault="005561A8" w:rsidP="005561A8">
      <w:pPr>
        <w:spacing w:after="0"/>
        <w:rPr>
          <w:bCs/>
          <w:lang w:eastAsia="cs-CZ"/>
        </w:rPr>
      </w:pPr>
    </w:p>
    <w:p w14:paraId="50080975" w14:textId="156FF045" w:rsidR="00433405" w:rsidRPr="009D3035" w:rsidRDefault="00433405" w:rsidP="005561A8">
      <w:pPr>
        <w:spacing w:after="0"/>
        <w:rPr>
          <w:bCs/>
          <w:vertAlign w:val="superscript"/>
          <w:lang w:eastAsia="cs-CZ"/>
        </w:rPr>
      </w:pPr>
      <w:r w:rsidRPr="009D3035">
        <w:rPr>
          <w:bCs/>
          <w:lang w:eastAsia="cs-CZ"/>
        </w:rPr>
        <w:t>V soupisu prací SO 01-11-01, položka č. 39, kód položky 711111, „IZOLACE BĚŽNÝCH KONSTRUKCÍ PROTI ZEMNÍ VLHKOSTI ASFALTOVÝMI NÁTĚRY“ byla navýšeno množství o 9,313 m</w:t>
      </w:r>
      <w:r w:rsidRPr="009D3035">
        <w:rPr>
          <w:bCs/>
          <w:vertAlign w:val="superscript"/>
          <w:lang w:eastAsia="cs-CZ"/>
        </w:rPr>
        <w:t xml:space="preserve">2 </w:t>
      </w:r>
      <w:r w:rsidRPr="009D3035">
        <w:rPr>
          <w:bCs/>
          <w:lang w:eastAsia="cs-CZ"/>
        </w:rPr>
        <w:t>na 51,219 m</w:t>
      </w:r>
      <w:r w:rsidRPr="009D3035">
        <w:rPr>
          <w:bCs/>
          <w:vertAlign w:val="superscript"/>
          <w:lang w:eastAsia="cs-CZ"/>
        </w:rPr>
        <w:t>2</w:t>
      </w:r>
    </w:p>
    <w:p w14:paraId="72D2B91F" w14:textId="77777777" w:rsidR="005561A8" w:rsidRDefault="005561A8" w:rsidP="005561A8">
      <w:pPr>
        <w:spacing w:after="0"/>
        <w:rPr>
          <w:bCs/>
          <w:lang w:eastAsia="cs-CZ"/>
        </w:rPr>
      </w:pPr>
    </w:p>
    <w:p w14:paraId="59A3578C" w14:textId="670CD84C" w:rsidR="00433405" w:rsidRPr="009D3035" w:rsidRDefault="00433405" w:rsidP="005561A8">
      <w:pPr>
        <w:spacing w:after="0"/>
        <w:rPr>
          <w:bCs/>
          <w:lang w:eastAsia="cs-CZ"/>
        </w:rPr>
      </w:pPr>
      <w:r w:rsidRPr="009D3035">
        <w:rPr>
          <w:bCs/>
          <w:lang w:eastAsia="cs-CZ"/>
        </w:rPr>
        <w:t>V soupisu prací SO 01-11-01 byla přidána nová položka č. 72, kód položky R767921, „OBNOVA OPLOCENÍ Z DRÁTĚNÉHO PLETIVA POTAŽENÉHO PLASTEM“</w:t>
      </w:r>
    </w:p>
    <w:p w14:paraId="629F2A3C" w14:textId="1A78FEEF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ED8D983" w14:textId="77777777" w:rsidR="005561A8" w:rsidRDefault="005561A8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A2A2FCB" w14:textId="573B6DF6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21AE2088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 xml:space="preserve">SO 01-11-02     </w:t>
      </w:r>
    </w:p>
    <w:p w14:paraId="3022CCA3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2 ZÁSYP JAM A RÝH ZEMINOU SE ZHUTNĚNÍM – jedná se o zásyp novým/nakupovaným materiálem?</w:t>
      </w:r>
    </w:p>
    <w:p w14:paraId="7349A985" w14:textId="77777777" w:rsidR="00A1794A" w:rsidRPr="00056827" w:rsidRDefault="00A1794A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2114AC7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18 ZÁSYP JAM A RÝH ZE ZEMIN NEPROPUSTNÝCH – jedná se o zásyp novým/nakupovaným materiálem?</w:t>
      </w:r>
    </w:p>
    <w:p w14:paraId="56F617BC" w14:textId="77777777" w:rsidR="00A1794A" w:rsidRPr="00056827" w:rsidRDefault="00A1794A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C6E8BA9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19 VÝPLNĚ ZE ZEMIN BEZ ZHUT(v pozn. Uvedeno „nenamrzavý materiál“) – jedná se o výplň novým/nakupovaným materiálem?</w:t>
      </w:r>
    </w:p>
    <w:p w14:paraId="27F0A44B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F78627A" w14:textId="55DB992D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objasnění těchto položek.</w:t>
      </w:r>
    </w:p>
    <w:p w14:paraId="0C4A4348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66B317" w14:textId="7D1D9A9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36B77D" w14:textId="1B47A084" w:rsidR="000F5E52" w:rsidRPr="009D3035" w:rsidRDefault="00FB751D" w:rsidP="00BD5319">
      <w:pPr>
        <w:spacing w:after="0" w:line="240" w:lineRule="auto"/>
      </w:pPr>
      <w:r w:rsidRPr="009D3035">
        <w:t>Výkaz výměr k SO 01-11-02 obsahuje pouze 12 položek, tudíž pol. č. 18 a 19 neexistují.</w:t>
      </w:r>
    </w:p>
    <w:p w14:paraId="25E59968" w14:textId="77777777" w:rsidR="00FB751D" w:rsidRPr="009D3035" w:rsidRDefault="00FB751D" w:rsidP="00BD5319">
      <w:pPr>
        <w:spacing w:after="0" w:line="240" w:lineRule="auto"/>
      </w:pPr>
    </w:p>
    <w:p w14:paraId="659AB6D8" w14:textId="37D4DDF0" w:rsidR="00FB751D" w:rsidRPr="009D3035" w:rsidRDefault="00FB751D" w:rsidP="00BD5319">
      <w:pPr>
        <w:spacing w:after="0" w:line="240" w:lineRule="auto"/>
      </w:pPr>
      <w:r w:rsidRPr="009D3035">
        <w:t>Pol. č.2 (17411 ZÁSYP JAM A RÝH ZEMINOU SE ZHUTNĚNÍM) – jedná se o výplň prostoru bývalého podchodu od podlahy po horní úroveň ubouraných opěr z </w:t>
      </w:r>
      <w:r w:rsidRPr="009D3035">
        <w:rPr>
          <w:b/>
          <w:bCs/>
        </w:rPr>
        <w:t>vyzískaného materiálu</w:t>
      </w:r>
      <w:r w:rsidRPr="009D3035">
        <w:t xml:space="preserve"> viz řez – uvedeno v příloze </w:t>
      </w:r>
      <w:r w:rsidR="009D3035">
        <w:t>PD 2.302 Nový stav – podélný ře</w:t>
      </w:r>
      <w:r w:rsidRPr="009D3035">
        <w:t>z</w:t>
      </w:r>
      <w:r w:rsidR="009D3035">
        <w:t xml:space="preserve"> </w:t>
      </w:r>
      <w:r w:rsidRPr="009D3035">
        <w:t>tubus</w:t>
      </w:r>
    </w:p>
    <w:p w14:paraId="18A5F570" w14:textId="58E64015" w:rsidR="00FB751D" w:rsidRPr="00FB751D" w:rsidRDefault="00FB751D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noProof/>
          <w:color w:val="1F497D"/>
          <w:lang w:eastAsia="cs-CZ"/>
        </w:rPr>
        <w:drawing>
          <wp:inline distT="0" distB="0" distL="0" distR="0" wp14:anchorId="70F25C7A" wp14:editId="35B76D3B">
            <wp:extent cx="5181600" cy="3581400"/>
            <wp:effectExtent l="0" t="0" r="0" b="0"/>
            <wp:docPr id="1" name="Obrázek 1" descr="cid:image001.png@01D9D741.56296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1.png@01D9D741.562965E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7814C" w14:textId="77777777" w:rsidR="000F5E52" w:rsidRDefault="000F5E5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B2EA349" w14:textId="7F298D13" w:rsidR="000F5E52" w:rsidRPr="00BD5319" w:rsidRDefault="000F5E52" w:rsidP="000F5E5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5CE0C2DE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 xml:space="preserve">SO 01-11-03      </w:t>
      </w:r>
    </w:p>
    <w:p w14:paraId="35A0A560" w14:textId="77777777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8 ULOŽENÍ SYPANINY DO NÁSYPŮ SE ZHUTNĚNÍM – jedná se o výplň novým/nakupovaným materiálem nebo pouze upravený stávající materiál vyzískaný ze stavby?</w:t>
      </w:r>
    </w:p>
    <w:p w14:paraId="32ED20E6" w14:textId="77777777" w:rsidR="00A1794A" w:rsidRDefault="00A1794A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EF52ED6" w14:textId="39F97AE9" w:rsidR="00056827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Pol. č. 21 ZŘÍZENÍ KONSTRUKČNÍ VRSTVY TĚLESA ŽELEZNIČNÍHO SPODKU ZE ZEMINY ZLEPŠENÉ (STABILIZOVANÉ) – jedná se o výplň novým/nakupovaným materiálem nebo pouze upravený stávající materiál vyzískaný ze stavby?</w:t>
      </w:r>
    </w:p>
    <w:p w14:paraId="6E95E74B" w14:textId="77777777" w:rsid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73AE590" w14:textId="67F64A86" w:rsidR="000F5E52" w:rsidRPr="00056827" w:rsidRDefault="00056827" w:rsidP="000568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6827">
        <w:rPr>
          <w:rFonts w:eastAsia="Calibri" w:cs="Times New Roman"/>
          <w:bCs/>
          <w:lang w:eastAsia="cs-CZ"/>
        </w:rPr>
        <w:t>Žádáme zadavatele o objasnění těchto položek.</w:t>
      </w:r>
    </w:p>
    <w:p w14:paraId="7FFEAB15" w14:textId="77777777" w:rsidR="00056827" w:rsidRPr="00BD5319" w:rsidRDefault="00056827" w:rsidP="0005682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859393" w14:textId="77777777" w:rsidR="000F5E52" w:rsidRPr="00BD5319" w:rsidRDefault="000F5E52" w:rsidP="000F5E5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AA20207" w14:textId="77777777" w:rsidR="00F0308A" w:rsidRPr="009D3035" w:rsidRDefault="00F0308A" w:rsidP="00F0308A">
      <w:pPr>
        <w:spacing w:after="0" w:line="240" w:lineRule="auto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 xml:space="preserve">Pol. Č. 8 jedná se o výplň materiálem ze stavby -  upravený stávající materiál </w:t>
      </w:r>
    </w:p>
    <w:p w14:paraId="1434B73D" w14:textId="72E49BCD" w:rsidR="00F0308A" w:rsidRDefault="00F0308A" w:rsidP="00F0308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D3035">
        <w:rPr>
          <w:rFonts w:eastAsia="Calibri" w:cs="Times New Roman"/>
          <w:lang w:eastAsia="cs-CZ"/>
        </w:rPr>
        <w:t xml:space="preserve">Pol. č. 21 výplň novým </w:t>
      </w:r>
      <w:r w:rsidR="009D3035">
        <w:rPr>
          <w:rFonts w:eastAsia="Calibri" w:cs="Times New Roman"/>
          <w:lang w:eastAsia="cs-CZ"/>
        </w:rPr>
        <w:t>materiálem</w:t>
      </w:r>
      <w:r w:rsidRPr="009D3035">
        <w:rPr>
          <w:rFonts w:eastAsia="Calibri" w:cs="Times New Roman"/>
          <w:lang w:eastAsia="cs-CZ"/>
        </w:rPr>
        <w:t>.</w:t>
      </w:r>
    </w:p>
    <w:p w14:paraId="4739F817" w14:textId="65C30D0D" w:rsidR="00E71192" w:rsidRDefault="00E71192" w:rsidP="00F0308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4B50A2" w14:textId="77777777" w:rsidR="00837C32" w:rsidRDefault="00837C3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D179B7" w14:textId="57171C72" w:rsidR="00837C32" w:rsidRPr="00BD5319" w:rsidRDefault="00837C32" w:rsidP="00837C3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3C0C4B09" w14:textId="77777777" w:rsidR="00837C32" w:rsidRPr="00837C32" w:rsidRDefault="00837C32" w:rsidP="00837C32">
      <w:pPr>
        <w:spacing w:after="0" w:line="240" w:lineRule="auto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SO 01-11-03</w:t>
      </w:r>
    </w:p>
    <w:p w14:paraId="3EA771E2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V rámci soupisu prací je položky poř. č. 8 - ULOŽENÍ SYPANINY DO NÁSYPŮ SE ZHUTNĚNÍM - 11 671 m3</w:t>
      </w:r>
    </w:p>
    <w:p w14:paraId="38C8CE3C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 xml:space="preserve">"9 995 + 328 +1 348 = 11 671 m3 [A]   </w:t>
      </w:r>
    </w:p>
    <w:p w14:paraId="0A9C9331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 xml:space="preserve">9 995 m3 - stabilizovaná zemina do náspu                                                                      </w:t>
      </w:r>
    </w:p>
    <w:p w14:paraId="33C7658A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 xml:space="preserve">328 m3 - zlepšená zemina do náspu  </w:t>
      </w:r>
    </w:p>
    <w:p w14:paraId="038F3574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1 348 m3 konsolidační vrstva fr. 62/63 mm"</w:t>
      </w:r>
    </w:p>
    <w:p w14:paraId="28026035" w14:textId="535C53BC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Následně jsou v soupisu prací položky poř. č.</w:t>
      </w:r>
      <w:r w:rsidR="009770C2">
        <w:rPr>
          <w:rFonts w:eastAsia="Calibri" w:cs="Times New Roman"/>
          <w:bCs/>
          <w:lang w:eastAsia="cs-CZ"/>
        </w:rPr>
        <w:t xml:space="preserve"> </w:t>
      </w:r>
      <w:r w:rsidRPr="00837C32">
        <w:rPr>
          <w:rFonts w:eastAsia="Calibri" w:cs="Times New Roman"/>
          <w:bCs/>
          <w:lang w:eastAsia="cs-CZ"/>
        </w:rPr>
        <w:t>6</w:t>
      </w:r>
      <w:r w:rsidR="009770C2">
        <w:rPr>
          <w:rFonts w:eastAsia="Calibri" w:cs="Times New Roman"/>
          <w:bCs/>
          <w:lang w:eastAsia="cs-CZ"/>
        </w:rPr>
        <w:t>,</w:t>
      </w:r>
      <w:r w:rsidRPr="00837C32">
        <w:rPr>
          <w:rFonts w:eastAsia="Calibri" w:cs="Times New Roman"/>
          <w:bCs/>
          <w:lang w:eastAsia="cs-CZ"/>
        </w:rPr>
        <w:t xml:space="preserve"> 20 a 21</w:t>
      </w:r>
    </w:p>
    <w:p w14:paraId="7E31AC83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ZŘÍZENÍ STUPŇŮ V PODLOŽÍ NÁSYPŮ TŘ. I - BEZ DOPRAVY - 1348 m3</w:t>
      </w:r>
    </w:p>
    <w:p w14:paraId="52B426EF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1 348 m3 štěrk frakce 32/63 mm - konsolidační vrstva</w:t>
      </w:r>
    </w:p>
    <w:p w14:paraId="644676B7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ZŘÍZENÍ KONSTRUČNÍ VRSTVY TĚLESA ŽELEZNIČNÍHO SPODKU Z DRCENÉHO KAMENIVA NOVÉ - 1348 m3</w:t>
      </w:r>
    </w:p>
    <w:p w14:paraId="7E4526CA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1 348 m3 - konsolidační vrstva z kameniva fr. 32/63 mm  [A]</w:t>
      </w:r>
    </w:p>
    <w:p w14:paraId="3DEE0B32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ZŘÍZENÍ KONSTRUKČNÍ VRSTVY TĚLESA ŽELEZNIČNÍHO SPODKU ZE ZEMINY ZLEPŠENÉ (STABILIZOVANÉ) - 10323 m3</w:t>
      </w:r>
    </w:p>
    <w:p w14:paraId="703041B9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 xml:space="preserve">"328 + 9 995 = 10 323 m3 [A] </w:t>
      </w:r>
    </w:p>
    <w:p w14:paraId="065637C4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 xml:space="preserve">328 m3 zlepšená zemina do náspu </w:t>
      </w:r>
    </w:p>
    <w:p w14:paraId="34A620DD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9 995 m3 stabilizovaná zemina do náspu"</w:t>
      </w:r>
    </w:p>
    <w:p w14:paraId="64477CC6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2D5A3E8" w14:textId="3E837510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Domníváme se, že se jedná o duplicitu položek.</w:t>
      </w:r>
    </w:p>
    <w:p w14:paraId="3648942D" w14:textId="68FDDA37" w:rsidR="00910BEA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Bude opraven soupis prací?</w:t>
      </w:r>
    </w:p>
    <w:p w14:paraId="28CF9492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3966EA9" w14:textId="77777777" w:rsidR="00837C32" w:rsidRPr="00BD5319" w:rsidRDefault="00837C32" w:rsidP="00837C3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AD55550" w14:textId="5A24E018" w:rsidR="00F0308A" w:rsidRPr="00641CA0" w:rsidRDefault="0037524D" w:rsidP="00F0308A">
      <w:pPr>
        <w:spacing w:after="0" w:line="240" w:lineRule="auto"/>
        <w:rPr>
          <w:rFonts w:eastAsia="Calibri" w:cs="Times New Roman"/>
          <w:lang w:eastAsia="cs-CZ"/>
        </w:rPr>
      </w:pPr>
      <w:r w:rsidRPr="00641CA0">
        <w:rPr>
          <w:rFonts w:eastAsia="Calibri" w:cs="Times New Roman"/>
          <w:lang w:eastAsia="cs-CZ"/>
        </w:rPr>
        <w:t>Proběhla kontrola soupisu prací, nejde o duplicitu</w:t>
      </w:r>
      <w:r w:rsidR="00F0308A" w:rsidRPr="00641CA0">
        <w:rPr>
          <w:rFonts w:eastAsia="Calibri" w:cs="Times New Roman"/>
          <w:lang w:eastAsia="cs-CZ"/>
        </w:rPr>
        <w:t>.</w:t>
      </w:r>
    </w:p>
    <w:p w14:paraId="5584D2C3" w14:textId="77777777" w:rsidR="00837C32" w:rsidRDefault="00837C3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37A2BA9" w14:textId="77777777" w:rsidR="00837C32" w:rsidRDefault="00837C3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8BEC98D" w14:textId="64CC7B1B" w:rsidR="00837C32" w:rsidRPr="00BD5319" w:rsidRDefault="00837C32" w:rsidP="00837C3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  <w:r w:rsidR="00230015">
        <w:rPr>
          <w:rFonts w:eastAsia="Calibri" w:cs="Times New Roman"/>
          <w:b/>
          <w:lang w:eastAsia="cs-CZ"/>
        </w:rPr>
        <w:t xml:space="preserve"> </w:t>
      </w:r>
    </w:p>
    <w:p w14:paraId="1D046EBD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SO 01-11-03</w:t>
      </w:r>
    </w:p>
    <w:p w14:paraId="4E18FFBB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V rámci soupisu prací je položky poř. č. 15 - OPLÁŠTĚNÍ (ZPEVNĚNÍ) Z GEOTEXTILIE - 2450m2</w:t>
      </w:r>
    </w:p>
    <w:p w14:paraId="3017962E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2 450 m2 pod konsolidační vrstvou [A]</w:t>
      </w:r>
    </w:p>
    <w:p w14:paraId="13E9361C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Následně je v soupisu prací položka poř. č.22</w:t>
      </w:r>
    </w:p>
    <w:p w14:paraId="74CD8A03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ZŘÍZENÍ KONSTRUČNÍ VRSTVY TĚLESA ŽELEZNIČNÍHO SPODKU Z GEOTEXTILIE - 2450 m2</w:t>
      </w:r>
    </w:p>
    <w:p w14:paraId="0C349DFD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2 450 m2 separační geotextilie pod konsolidační vrstvou [A]</w:t>
      </w:r>
    </w:p>
    <w:p w14:paraId="599DA0FD" w14:textId="77777777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5827F7A" w14:textId="3B01ACCB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Domníváme se, že se jedná o duplicitu položek.</w:t>
      </w:r>
    </w:p>
    <w:p w14:paraId="6A46E8AF" w14:textId="1A6144F0" w:rsidR="00837C32" w:rsidRPr="00837C32" w:rsidRDefault="00837C32" w:rsidP="00837C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7C32">
        <w:rPr>
          <w:rFonts w:eastAsia="Calibri" w:cs="Times New Roman"/>
          <w:bCs/>
          <w:lang w:eastAsia="cs-CZ"/>
        </w:rPr>
        <w:t>Bude opraven soupis prací?</w:t>
      </w:r>
    </w:p>
    <w:p w14:paraId="7806E164" w14:textId="77777777" w:rsidR="00837C32" w:rsidRDefault="00837C32" w:rsidP="00837C3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D595FD6" w14:textId="77777777" w:rsidR="00837C32" w:rsidRPr="00BD5319" w:rsidRDefault="00837C32" w:rsidP="00837C3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78A675" w14:textId="77777777" w:rsidR="0037524D" w:rsidRPr="00641CA0" w:rsidRDefault="0037524D" w:rsidP="0037524D">
      <w:pPr>
        <w:spacing w:after="0" w:line="240" w:lineRule="auto"/>
        <w:rPr>
          <w:rFonts w:eastAsia="Calibri" w:cs="Times New Roman"/>
          <w:lang w:eastAsia="cs-CZ"/>
        </w:rPr>
      </w:pPr>
      <w:r w:rsidRPr="00641CA0">
        <w:rPr>
          <w:rFonts w:eastAsia="Calibri" w:cs="Times New Roman"/>
          <w:lang w:eastAsia="cs-CZ"/>
        </w:rPr>
        <w:t>Proběhla kontrola soupisu prací, nejde o duplicitu.</w:t>
      </w:r>
    </w:p>
    <w:p w14:paraId="2242EF2B" w14:textId="77777777" w:rsidR="004219AF" w:rsidRDefault="004219AF" w:rsidP="00837C32">
      <w:pPr>
        <w:spacing w:after="0" w:line="240" w:lineRule="auto"/>
        <w:rPr>
          <w:rFonts w:eastAsia="Calibri" w:cs="Times New Roman"/>
          <w:b/>
          <w:color w:val="C00000"/>
          <w:highlight w:val="yellow"/>
          <w:lang w:eastAsia="cs-CZ"/>
        </w:rPr>
      </w:pPr>
    </w:p>
    <w:p w14:paraId="3D7E9A83" w14:textId="77777777" w:rsidR="004219AF" w:rsidRDefault="004219AF" w:rsidP="00837C32">
      <w:pPr>
        <w:spacing w:after="0" w:line="240" w:lineRule="auto"/>
        <w:rPr>
          <w:rFonts w:eastAsia="Calibri" w:cs="Times New Roman"/>
          <w:b/>
          <w:color w:val="C00000"/>
          <w:highlight w:val="yellow"/>
          <w:lang w:eastAsia="cs-CZ"/>
        </w:rPr>
      </w:pPr>
    </w:p>
    <w:p w14:paraId="5F7FAC80" w14:textId="64481C9D" w:rsidR="00680928" w:rsidRPr="00641CA0" w:rsidRDefault="00680928" w:rsidP="00837C32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641CA0">
        <w:rPr>
          <w:rFonts w:eastAsia="Calibri" w:cs="Times New Roman"/>
          <w:b/>
          <w:u w:val="single"/>
          <w:lang w:eastAsia="cs-CZ"/>
        </w:rPr>
        <w:t>Odpovědi z vlastního podnětu:</w:t>
      </w:r>
    </w:p>
    <w:p w14:paraId="01685037" w14:textId="13C94832" w:rsidR="00680928" w:rsidRDefault="00680928" w:rsidP="00837C32">
      <w:pPr>
        <w:spacing w:after="0" w:line="240" w:lineRule="auto"/>
        <w:rPr>
          <w:rFonts w:eastAsia="Calibri" w:cs="Times New Roman"/>
          <w:b/>
          <w:color w:val="C00000"/>
          <w:lang w:eastAsia="cs-CZ"/>
        </w:rPr>
      </w:pPr>
    </w:p>
    <w:p w14:paraId="70646CFD" w14:textId="0B291C36" w:rsidR="00680928" w:rsidRDefault="00680928" w:rsidP="00680928">
      <w:r w:rsidRPr="008C0835">
        <w:rPr>
          <w:rFonts w:cstheme="minorHAnsi"/>
          <w:b/>
          <w:bCs/>
        </w:rPr>
        <w:t>Dotaz</w:t>
      </w:r>
      <w:r>
        <w:rPr>
          <w:rFonts w:cstheme="minorHAnsi"/>
          <w:b/>
          <w:bCs/>
        </w:rPr>
        <w:t>: (</w:t>
      </w:r>
      <w:r w:rsidR="001A1827">
        <w:rPr>
          <w:rFonts w:cstheme="minorHAnsi"/>
          <w:b/>
          <w:bCs/>
        </w:rPr>
        <w:t xml:space="preserve">převzato </w:t>
      </w:r>
      <w:r>
        <w:rPr>
          <w:rFonts w:cstheme="minorHAnsi"/>
          <w:b/>
          <w:bCs/>
        </w:rPr>
        <w:t>z dotazu č. 18 na t.</w:t>
      </w:r>
      <w:r w:rsidR="001A1827">
        <w:rPr>
          <w:rFonts w:cstheme="minorHAnsi"/>
          <w:b/>
          <w:bCs/>
        </w:rPr>
        <w:t>ú</w:t>
      </w:r>
      <w:r>
        <w:rPr>
          <w:rFonts w:cstheme="minorHAnsi"/>
          <w:b/>
          <w:bCs/>
        </w:rPr>
        <w:t>. Vlkov – K</w:t>
      </w:r>
      <w:r w:rsidR="009175BA">
        <w:rPr>
          <w:rFonts w:cstheme="minorHAnsi"/>
          <w:b/>
          <w:bCs/>
        </w:rPr>
        <w:t>ř</w:t>
      </w:r>
      <w:r>
        <w:rPr>
          <w:rFonts w:cstheme="minorHAnsi"/>
          <w:b/>
          <w:bCs/>
        </w:rPr>
        <w:t>ižanov)</w:t>
      </w:r>
      <w:r>
        <w:rPr>
          <w:rFonts w:cstheme="minorHAnsi"/>
          <w:b/>
          <w:bCs/>
        </w:rPr>
        <w:br/>
      </w:r>
      <w:r>
        <w:t xml:space="preserve">PS 01-02-11 (ŽST Vlkov u Tišnova, místní kabelizace): </w:t>
      </w:r>
    </w:p>
    <w:p w14:paraId="57B62AE8" w14:textId="77777777" w:rsidR="00680928" w:rsidRDefault="00680928" w:rsidP="00680928">
      <w:r>
        <w:t xml:space="preserve">V položce č. 64 je uveden „Technologický kontejner v množství 1 kus“. </w:t>
      </w:r>
    </w:p>
    <w:p w14:paraId="0298F002" w14:textId="77777777" w:rsidR="00680928" w:rsidRPr="008729E4" w:rsidRDefault="00680928" w:rsidP="00680928">
      <w:pPr>
        <w:rPr>
          <w:rFonts w:cstheme="minorHAnsi"/>
        </w:rPr>
      </w:pPr>
      <w:r>
        <w:t>Má-li jít o pronájem kontejneru, domníváme se, že měrná jednotka by měla zohledňovat, že se jedná o pronájem na jednotku času, tedy v tomto případě být „kus/měsíc“ a množstvím udávat předpokládanou dobu pronájmu, tedy měsíců, po které bude kontejner potřeba (viz např. PS 01-01-12). Žádáme zadavatele o prověření a korekci soupisu prací.</w:t>
      </w:r>
    </w:p>
    <w:p w14:paraId="0F61CE81" w14:textId="0CD99258" w:rsidR="00680928" w:rsidRDefault="00680928" w:rsidP="00680928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403C3B84" w14:textId="46F1E4A2" w:rsidR="00680928" w:rsidRDefault="001A1827" w:rsidP="00680928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Provedena </w:t>
      </w:r>
      <w:r w:rsidR="00680928" w:rsidRPr="00641CA0">
        <w:rPr>
          <w:rFonts w:eastAsia="Calibri" w:cs="Times New Roman"/>
          <w:lang w:eastAsia="cs-CZ"/>
        </w:rPr>
        <w:t>úprava množství a měrné jednotky u položky číslo 64 (R75D166 Technologický kontejner, izolovaný, s klimatizací a nn rozvody - dovoz, odvoz dem., mont) na 15 KUS/MĚSÍC</w:t>
      </w:r>
      <w:r>
        <w:rPr>
          <w:rFonts w:eastAsia="Calibri" w:cs="Times New Roman"/>
          <w:lang w:eastAsia="cs-CZ"/>
        </w:rPr>
        <w:t>.</w:t>
      </w:r>
    </w:p>
    <w:p w14:paraId="5A362ACB" w14:textId="4D1343A0" w:rsidR="00181E37" w:rsidRDefault="00181E37" w:rsidP="00680928">
      <w:pPr>
        <w:spacing w:after="0" w:line="240" w:lineRule="auto"/>
        <w:rPr>
          <w:rFonts w:eastAsia="Calibri" w:cs="Times New Roman"/>
          <w:lang w:eastAsia="cs-CZ"/>
        </w:rPr>
      </w:pPr>
    </w:p>
    <w:p w14:paraId="77162E42" w14:textId="69919392" w:rsidR="00181E37" w:rsidRDefault="00181E37" w:rsidP="00680928">
      <w:pPr>
        <w:spacing w:after="0" w:line="240" w:lineRule="auto"/>
        <w:rPr>
          <w:rFonts w:eastAsia="Calibri" w:cs="Times New Roman"/>
          <w:lang w:eastAsia="cs-CZ"/>
        </w:rPr>
      </w:pPr>
    </w:p>
    <w:p w14:paraId="10D73E0E" w14:textId="77777777" w:rsidR="00181E37" w:rsidRDefault="00181E37" w:rsidP="00680928">
      <w:pPr>
        <w:spacing w:after="0" w:line="240" w:lineRule="auto"/>
        <w:rPr>
          <w:rFonts w:eastAsia="Calibri" w:cs="Times New Roman"/>
          <w:lang w:eastAsia="cs-CZ"/>
        </w:rPr>
      </w:pPr>
    </w:p>
    <w:p w14:paraId="24B9FEE4" w14:textId="30DEEEC5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Doplnění soupisu prací po kontrole položek:</w:t>
      </w:r>
    </w:p>
    <w:p w14:paraId="13549E50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01-23-01</w:t>
      </w:r>
    </w:p>
    <w:p w14:paraId="304A14E4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251040A7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 xml:space="preserve"> č.25 (272325 ZÁKLADY ZE ŽELEZOBETONU DO C30/37) s výměrou 133 M3</w:t>
      </w:r>
    </w:p>
    <w:p w14:paraId="7B8D07A1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26 (317125 ŘÍMSY Z DÍLCŮ ŽELEZOBETONOVÝCH DO C30/37) s výměrou 18,428 M3</w:t>
      </w:r>
    </w:p>
    <w:p w14:paraId="6C6A97D5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27 (327365 VÝZTUŽ ZDÍ OPĚRNÝCH, ZÁRUBNÍCH, NÁBŘEŽNÍCH Z OCELI 10505, B500B) s výměrou 1,391 T</w:t>
      </w:r>
    </w:p>
    <w:p w14:paraId="504FB965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</w:p>
    <w:p w14:paraId="1D882AA4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01-23-02</w:t>
      </w:r>
    </w:p>
    <w:p w14:paraId="0BD88BFB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0D7ECAB8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Č.25 (17660 VÝPLNĚ ZE ZEMIN KAMENITÝCH) s výměrou 8 M3</w:t>
      </w:r>
    </w:p>
    <w:p w14:paraId="5433A09A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26 (272325 ZÁKLADY ZE ŽELEZOBETONU DO C30/37) s výměrou 364,5 M3</w:t>
      </w:r>
    </w:p>
    <w:p w14:paraId="5BA510C8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27 (327365 VÝZTUŽ ZDÍ OPĚRNÝCH, ZÁRUBNÍCH, NÁBŘEŽNÍCH Z OCELI 10505, B500B) s výměrou 2,287 T</w:t>
      </w:r>
    </w:p>
    <w:p w14:paraId="6681A484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</w:p>
    <w:p w14:paraId="16915052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01-11-03</w:t>
      </w:r>
    </w:p>
    <w:p w14:paraId="5FC310A3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5962158E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30 (272314 ZÁKLADY Z PROSTÉHO BETONU DO C25/30) s výměrou 15 M3</w:t>
      </w:r>
    </w:p>
    <w:p w14:paraId="22E1C859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31 (272325 ZÁKLADY ZE ŽELEZOBETONU DO C30/37) s výměrou 2,5 M3</w:t>
      </w:r>
    </w:p>
    <w:p w14:paraId="4ACFB70D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32 (272365 VÝZTUŽ ZÁKLADŮ Z KARI SÍTÍ) s výměrou 0,015 T</w:t>
      </w:r>
    </w:p>
    <w:p w14:paraId="1DAE5AD2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33 (451312 PODKLADNÍ A VÝPLŇOVÉ VRSTVY Z PROSTÉHO BETONU C12/15) s výměrou 141,0 M3</w:t>
      </w:r>
    </w:p>
    <w:p w14:paraId="44DEEFBF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34 (465512 DLAŽBY Z LOMOVÉHO KAMENE NA MC) s výměrou 1 M3</w:t>
      </w:r>
    </w:p>
    <w:p w14:paraId="37A05AD6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35 (917223 POTRUBÍ DREN Z TRUB PLAST DN DO 200MM ) s výměrou 8,4 m</w:t>
      </w:r>
    </w:p>
    <w:p w14:paraId="1DC9A587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</w:p>
    <w:p w14:paraId="5BDFE117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01-12-02</w:t>
      </w:r>
    </w:p>
    <w:p w14:paraId="36CB2046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29A1ED01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41 (272366 VÝZTUŽ ZÁKLADŮ Z KARI SÍTÍ) s výměrou 1,324 T</w:t>
      </w:r>
    </w:p>
    <w:p w14:paraId="440E1575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42 (451312 PODKLADNÍ A VÝPLŇOVÉ VRSTVY Z PROSTÉHO BETONU C12/15) s výměrou 7 M3</w:t>
      </w:r>
    </w:p>
    <w:p w14:paraId="6B59F807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43 ( 465512 DLAŽBY Z LOMOVÉHO KAMENE NA MC) s výměrou 7,4 M3</w:t>
      </w:r>
    </w:p>
    <w:p w14:paraId="758D0C2A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44 ( 894846 ŠACHTY KANALIZAČNÍ PLASTOVÉ D 400MM) s výměrou 10 KUS</w:t>
      </w:r>
    </w:p>
    <w:p w14:paraId="3F18AF8E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Č.45  (93723R DODÁVKA MOBILIÁŘE - ODPADKOVÝ KOŠ NA SMĚSNÝ ODPAD) 2KUS</w:t>
      </w:r>
    </w:p>
    <w:p w14:paraId="31139DA6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Č.46 (93723R MONTÁŽ MOBILIÁŘE - ODPADKOVÝ KOŠ NA SMĚSNÝ ODPAD) 2 KUS</w:t>
      </w:r>
    </w:p>
    <w:p w14:paraId="5893B295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Č.47 (93751R DODÁVKA MOBILIÁŘE - KOVOVÉ LAVIČKY) 4 KUS</w:t>
      </w:r>
    </w:p>
    <w:p w14:paraId="3536F0B2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 xml:space="preserve"> </w:t>
      </w:r>
    </w:p>
    <w:p w14:paraId="17BCAC17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01-23-04</w:t>
      </w:r>
    </w:p>
    <w:p w14:paraId="3C22B683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1AC0965C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15 (289971 OPLÁŠTĚNÍ (ZPEVNĚNÍ) Z GEOTEXTILIE) 750 m2</w:t>
      </w:r>
    </w:p>
    <w:p w14:paraId="695507EF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16 (501101 ZŘÍZENÍ KONSTRUKČNÍ VRSTVY TĚLESA ŽELEZNIČNÍHO SPODKU ZE ŠTĚRKODRTI NOVÉ) s výměrou 5 M3</w:t>
      </w:r>
    </w:p>
    <w:p w14:paraId="7E1E44B8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Č.17  (58251 DLÁŽDĚNÉ KRYTY Z BETONOVÝCH DLAŽDIC DO LOŽE Z KAMENIVA) s výměrou 21 M2</w:t>
      </w:r>
    </w:p>
    <w:p w14:paraId="1A4A5574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</w:p>
    <w:p w14:paraId="30BCF08C" w14:textId="40AEDA5C" w:rsidR="00181E37" w:rsidRPr="00181E37" w:rsidRDefault="00181E37" w:rsidP="00181E37">
      <w:pPr>
        <w:spacing w:after="0" w:line="240" w:lineRule="auto"/>
        <w:rPr>
          <w:rFonts w:eastAsia="Calibri" w:cs="Times New Roman"/>
          <w:b/>
          <w:lang w:eastAsia="cs-CZ"/>
        </w:rPr>
      </w:pPr>
      <w:r w:rsidRPr="00181E37">
        <w:rPr>
          <w:rFonts w:eastAsia="Calibri" w:cs="Times New Roman"/>
          <w:b/>
          <w:lang w:eastAsia="cs-CZ"/>
        </w:rPr>
        <w:t>SO 01-77-01</w:t>
      </w:r>
    </w:p>
    <w:p w14:paraId="5B65078B" w14:textId="77777777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Nové položky:</w:t>
      </w:r>
    </w:p>
    <w:p w14:paraId="48BDA421" w14:textId="4DDF53C9" w:rsid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  <w:r w:rsidRPr="00181E37">
        <w:rPr>
          <w:rFonts w:eastAsia="Calibri" w:cs="Times New Roman"/>
          <w:lang w:eastAsia="cs-CZ"/>
        </w:rPr>
        <w:t>Č. 10 (272314 ZÁKLADY Z PROSTÉHO BETONU DO C25/30) s výměrou 16,64 M3</w:t>
      </w:r>
    </w:p>
    <w:p w14:paraId="282790C5" w14:textId="21C4F982" w:rsidR="00181E37" w:rsidRPr="00181E37" w:rsidRDefault="00181E37" w:rsidP="00181E37">
      <w:pPr>
        <w:spacing w:after="0" w:line="240" w:lineRule="auto"/>
        <w:rPr>
          <w:rFonts w:eastAsia="Calibri" w:cs="Times New Roman"/>
          <w:lang w:eastAsia="cs-CZ"/>
        </w:rPr>
      </w:pPr>
    </w:p>
    <w:p w14:paraId="63E2E031" w14:textId="77777777" w:rsidR="001B5DDC" w:rsidRPr="00910BEA" w:rsidRDefault="001B5DDC" w:rsidP="00837C3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7C243A4" w14:textId="0486D8F8" w:rsidR="00837C32" w:rsidRDefault="00837C32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AF16307" w14:textId="77777777" w:rsidR="000E573B" w:rsidRPr="000E573B" w:rsidRDefault="000E573B" w:rsidP="000E5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E573B">
        <w:rPr>
          <w:rStyle w:val="normaltextrun"/>
          <w:rFonts w:ascii="Verdana" w:hAnsi="Verdana" w:cs="Segoe UI"/>
          <w:sz w:val="18"/>
          <w:szCs w:val="18"/>
        </w:rPr>
        <w:t xml:space="preserve">Vzhledem ke skutečnosti, že byly zadavatelem provedeny </w:t>
      </w:r>
      <w:r w:rsidRPr="000E573B">
        <w:rPr>
          <w:rStyle w:val="normaltextrun"/>
          <w:rFonts w:ascii="Verdana" w:hAnsi="Verdana" w:cs="Segoe UI"/>
          <w:b/>
          <w:bCs/>
          <w:sz w:val="18"/>
          <w:szCs w:val="18"/>
        </w:rPr>
        <w:t>změny/doplnění zadávací dokumentace</w:t>
      </w:r>
      <w:r w:rsidRPr="000E573B">
        <w:rPr>
          <w:rStyle w:val="normaltextrun"/>
          <w:rFonts w:ascii="Verdana" w:hAnsi="Verdana" w:cs="Segoe UI"/>
          <w:sz w:val="18"/>
          <w:szCs w:val="18"/>
        </w:rPr>
        <w:t>, postupuje zadavatel v souladu s ust. § 99 odst. 2 ZZVZ a prodlužuje lhůtu pro podání nabídek o 1 pracovní den.</w:t>
      </w:r>
      <w:r w:rsidRPr="000E573B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9710026" w14:textId="77777777" w:rsidR="000E573B" w:rsidRPr="000E573B" w:rsidRDefault="000E573B" w:rsidP="000E5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E573B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F1F8E58" w14:textId="30637879" w:rsidR="000E573B" w:rsidRPr="000E573B" w:rsidRDefault="000E573B" w:rsidP="000E5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E573B">
        <w:rPr>
          <w:rStyle w:val="normaltextrun"/>
          <w:rFonts w:ascii="Verdana" w:hAnsi="Verdana" w:cs="Segoe UI"/>
          <w:sz w:val="18"/>
          <w:szCs w:val="18"/>
        </w:rPr>
        <w:t>Dále zadavatel zohledňuje skutečnost, že dotaz</w:t>
      </w:r>
      <w:r>
        <w:rPr>
          <w:rStyle w:val="normaltextrun"/>
          <w:rFonts w:ascii="Verdana" w:hAnsi="Verdana" w:cs="Segoe UI"/>
          <w:sz w:val="18"/>
          <w:szCs w:val="18"/>
        </w:rPr>
        <w:t xml:space="preserve"> č. 9</w:t>
      </w:r>
      <w:r w:rsidRPr="000E573B">
        <w:rPr>
          <w:rStyle w:val="normaltextrun"/>
          <w:rFonts w:ascii="Verdana" w:hAnsi="Verdana" w:cs="Segoe UI"/>
          <w:sz w:val="18"/>
          <w:szCs w:val="18"/>
        </w:rPr>
        <w:t xml:space="preserve"> vyžadoval větší časový prostor pro zpracování odpověd</w:t>
      </w:r>
      <w:r>
        <w:rPr>
          <w:rStyle w:val="normaltextrun"/>
          <w:rFonts w:ascii="Verdana" w:hAnsi="Verdana" w:cs="Segoe UI"/>
          <w:sz w:val="18"/>
          <w:szCs w:val="18"/>
        </w:rPr>
        <w:t>i</w:t>
      </w:r>
      <w:r w:rsidRPr="000E573B">
        <w:rPr>
          <w:rStyle w:val="normaltextrun"/>
          <w:rFonts w:ascii="Verdana" w:hAnsi="Verdana" w:cs="Segoe UI"/>
          <w:sz w:val="18"/>
          <w:szCs w:val="18"/>
        </w:rPr>
        <w:t xml:space="preserve"> a doplnění zadávací dokumentace. Z tohoto důvodu zadavatel prodlužuje lhůtu pro podání nabídek</w:t>
      </w:r>
      <w:r w:rsidR="000940BB">
        <w:rPr>
          <w:rStyle w:val="normaltextrun"/>
          <w:rFonts w:ascii="Verdana" w:hAnsi="Verdana" w:cs="Segoe UI"/>
          <w:sz w:val="18"/>
          <w:szCs w:val="18"/>
        </w:rPr>
        <w:t xml:space="preserve"> v souladu s ust. § 98 odst. 4</w:t>
      </w:r>
      <w:r w:rsidR="000940BB" w:rsidRPr="000940BB">
        <w:rPr>
          <w:rStyle w:val="normaltextrun"/>
          <w:rFonts w:ascii="Verdana" w:hAnsi="Verdana" w:cs="Segoe UI"/>
          <w:sz w:val="18"/>
          <w:szCs w:val="18"/>
        </w:rPr>
        <w:t xml:space="preserve"> ZZVZ</w:t>
      </w:r>
      <w:r w:rsidRPr="000E573B">
        <w:rPr>
          <w:rStyle w:val="normaltextrun"/>
          <w:rFonts w:ascii="Verdana" w:hAnsi="Verdana" w:cs="Segoe UI"/>
          <w:sz w:val="18"/>
          <w:szCs w:val="18"/>
        </w:rPr>
        <w:t xml:space="preserve"> o další </w:t>
      </w:r>
      <w:r>
        <w:rPr>
          <w:rStyle w:val="normaltextrun"/>
          <w:rFonts w:ascii="Verdana" w:hAnsi="Verdana" w:cs="Segoe UI"/>
          <w:sz w:val="18"/>
          <w:szCs w:val="18"/>
        </w:rPr>
        <w:t>2</w:t>
      </w:r>
      <w:r w:rsidRPr="000E573B">
        <w:rPr>
          <w:rStyle w:val="normaltextrun"/>
          <w:rFonts w:ascii="Verdana" w:hAnsi="Verdana" w:cs="Segoe UI"/>
          <w:sz w:val="18"/>
          <w:szCs w:val="18"/>
        </w:rPr>
        <w:t xml:space="preserve"> pracovní dn</w:t>
      </w:r>
      <w:r>
        <w:rPr>
          <w:rStyle w:val="normaltextrun"/>
          <w:rFonts w:ascii="Verdana" w:hAnsi="Verdana" w:cs="Segoe UI"/>
          <w:sz w:val="18"/>
          <w:szCs w:val="18"/>
        </w:rPr>
        <w:t>y</w:t>
      </w:r>
      <w:bookmarkStart w:id="1" w:name="_GoBack"/>
      <w:bookmarkEnd w:id="1"/>
      <w:r w:rsidRPr="000E573B">
        <w:rPr>
          <w:rStyle w:val="normaltextrun"/>
          <w:rFonts w:ascii="Verdana" w:hAnsi="Verdana" w:cs="Segoe UI"/>
          <w:sz w:val="18"/>
          <w:szCs w:val="18"/>
        </w:rPr>
        <w:t>. </w:t>
      </w:r>
      <w:r w:rsidRPr="000E573B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8A485F5" w14:textId="77777777" w:rsidR="000E573B" w:rsidRDefault="000E573B" w:rsidP="000E573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sz w:val="20"/>
          <w:szCs w:val="20"/>
        </w:rPr>
      </w:pPr>
    </w:p>
    <w:p w14:paraId="6AB3E67C" w14:textId="200CD189" w:rsidR="000E573B" w:rsidRPr="000E573B" w:rsidRDefault="000E573B" w:rsidP="000E5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0E573B">
        <w:rPr>
          <w:rStyle w:val="normaltextrun"/>
          <w:rFonts w:ascii="Verdana" w:hAnsi="Verdana" w:cs="Segoe UI"/>
          <w:b/>
          <w:sz w:val="18"/>
          <w:szCs w:val="18"/>
        </w:rPr>
        <w:t>Zadavatel tedy celkově prodlužuje lhůtu ze dne 1</w:t>
      </w:r>
      <w:r>
        <w:rPr>
          <w:rStyle w:val="normaltextrun"/>
          <w:rFonts w:ascii="Verdana" w:hAnsi="Verdana" w:cs="Segoe UI"/>
          <w:b/>
          <w:sz w:val="18"/>
          <w:szCs w:val="18"/>
        </w:rPr>
        <w:t>1</w:t>
      </w:r>
      <w:r w:rsidRPr="000E573B">
        <w:rPr>
          <w:rStyle w:val="normaltextrun"/>
          <w:rFonts w:ascii="Verdana" w:hAnsi="Verdana" w:cs="Segoe UI"/>
          <w:b/>
          <w:sz w:val="18"/>
          <w:szCs w:val="18"/>
        </w:rPr>
        <w:t>. 9. 2023 na den 1</w:t>
      </w:r>
      <w:r>
        <w:rPr>
          <w:rStyle w:val="normaltextrun"/>
          <w:rFonts w:ascii="Verdana" w:hAnsi="Verdana" w:cs="Segoe UI"/>
          <w:b/>
          <w:sz w:val="18"/>
          <w:szCs w:val="18"/>
        </w:rPr>
        <w:t>4</w:t>
      </w:r>
      <w:r w:rsidRPr="000E573B">
        <w:rPr>
          <w:rStyle w:val="normaltextrun"/>
          <w:rFonts w:ascii="Verdana" w:hAnsi="Verdana" w:cs="Segoe UI"/>
          <w:b/>
          <w:sz w:val="18"/>
          <w:szCs w:val="18"/>
        </w:rPr>
        <w:t>. 9. 2023.</w:t>
      </w:r>
      <w:r w:rsidRPr="000E573B">
        <w:rPr>
          <w:rStyle w:val="eop"/>
          <w:rFonts w:ascii="Verdana" w:eastAsiaTheme="majorEastAsia" w:hAnsi="Verdana" w:cs="Segoe UI"/>
          <w:b/>
          <w:sz w:val="18"/>
          <w:szCs w:val="18"/>
        </w:rPr>
        <w:t> </w:t>
      </w:r>
    </w:p>
    <w:p w14:paraId="443E5D5D" w14:textId="27908643" w:rsidR="00B807F4" w:rsidRDefault="00B807F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20EBD50" w14:textId="77777777" w:rsidR="00BD5319" w:rsidRPr="000E573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0E573B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573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hyperlink r:id="rId16" w:history="1">
          <w:r w:rsidR="004D7466" w:rsidRPr="000E573B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0E573B">
        <w:rPr>
          <w:rFonts w:eastAsia="Times New Roman" w:cs="Times New Roman"/>
          <w:lang w:eastAsia="cs-CZ"/>
        </w:rPr>
        <w:t xml:space="preserve"> (evidenční č. VZ </w:t>
      </w:r>
      <w:r w:rsidR="004D7466" w:rsidRPr="000E573B">
        <w:rPr>
          <w:rFonts w:eastAsia="Times New Roman" w:cs="Times New Roman"/>
          <w:lang w:eastAsia="cs-CZ"/>
        </w:rPr>
        <w:t>Z2023-035560</w:t>
      </w:r>
      <w:r w:rsidRPr="000E573B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0F5E52" w:rsidRDefault="00BD5319" w:rsidP="00BD5319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1B2BECEB" w14:textId="77777777" w:rsidR="005D4521" w:rsidRDefault="005D4521" w:rsidP="005D452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3CFDBF" w14:textId="350BA7AA" w:rsidR="005D4521" w:rsidRPr="009508CE" w:rsidRDefault="005D4521" w:rsidP="005D45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b/>
          <w:lang w:eastAsia="cs-CZ"/>
        </w:rPr>
        <w:t xml:space="preserve">Oddíl IV. 2.2): </w:t>
      </w:r>
    </w:p>
    <w:p w14:paraId="5FDF333E" w14:textId="6E93C9CE" w:rsidR="005D4521" w:rsidRPr="009508CE" w:rsidRDefault="005D4521" w:rsidP="005D45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rušíme datum 8. 9. 2023 v 10:00 hod. a nahrazujeme datem </w:t>
      </w:r>
      <w:r w:rsidRPr="009508CE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4</w:t>
      </w:r>
      <w:r w:rsidRPr="009508CE">
        <w:rPr>
          <w:rFonts w:eastAsia="Times New Roman" w:cs="Times New Roman"/>
          <w:b/>
          <w:bCs/>
          <w:lang w:eastAsia="cs-CZ"/>
        </w:rPr>
        <w:t>. 9. 2023 v 10:00 hod.</w:t>
      </w:r>
      <w:r w:rsidRPr="009508CE">
        <w:rPr>
          <w:rFonts w:eastAsia="Times New Roman" w:cs="Times New Roman"/>
          <w:lang w:eastAsia="cs-CZ"/>
        </w:rPr>
        <w:t>,</w:t>
      </w:r>
      <w:r w:rsidRPr="009508CE">
        <w:rPr>
          <w:rFonts w:eastAsia="Times New Roman" w:cs="Times New Roman"/>
          <w:b/>
          <w:lang w:eastAsia="cs-CZ"/>
        </w:rPr>
        <w:t xml:space="preserve"> </w:t>
      </w:r>
    </w:p>
    <w:p w14:paraId="10BDCDD5" w14:textId="77777777" w:rsidR="005D4521" w:rsidRPr="009508CE" w:rsidRDefault="005D4521" w:rsidP="005D45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b/>
          <w:lang w:eastAsia="cs-CZ"/>
        </w:rPr>
        <w:t xml:space="preserve">Oddíl IV. 2.7): </w:t>
      </w:r>
    </w:p>
    <w:p w14:paraId="5C8E24F7" w14:textId="5E0B0D78" w:rsidR="005D4521" w:rsidRPr="009508CE" w:rsidRDefault="005D4521" w:rsidP="005D45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rušíme datum 8. 9. 2023 v 10:00 hod. a nahrazujeme datem </w:t>
      </w:r>
      <w:r w:rsidRPr="009508CE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4</w:t>
      </w:r>
      <w:r w:rsidRPr="009508CE">
        <w:rPr>
          <w:rFonts w:eastAsia="Times New Roman" w:cs="Times New Roman"/>
          <w:b/>
          <w:bCs/>
          <w:lang w:eastAsia="cs-CZ"/>
        </w:rPr>
        <w:t>. 9. 2023 v 10:00 hod.</w:t>
      </w:r>
      <w:r>
        <w:rPr>
          <w:rFonts w:eastAsia="Times New Roman" w:cs="Times New Roman"/>
          <w:lang w:eastAsia="cs-CZ"/>
        </w:rPr>
        <w:t>.</w:t>
      </w:r>
    </w:p>
    <w:p w14:paraId="542D0799" w14:textId="77777777" w:rsidR="005D4521" w:rsidRPr="009508CE" w:rsidRDefault="005D4521" w:rsidP="005D4521">
      <w:pPr>
        <w:spacing w:after="0" w:line="240" w:lineRule="auto"/>
        <w:rPr>
          <w:rFonts w:eastAsia="Times New Roman" w:cs="Times New Roman"/>
          <w:lang w:eastAsia="cs-CZ"/>
        </w:rPr>
      </w:pPr>
    </w:p>
    <w:p w14:paraId="5E8959B0" w14:textId="77777777" w:rsidR="005D4521" w:rsidRPr="00BD5319" w:rsidRDefault="005D4521" w:rsidP="005D452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508C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7" w:history="1">
        <w:r w:rsidRPr="009508CE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9508CE">
        <w:rPr>
          <w:rFonts w:eastAsia="Calibri" w:cs="Times New Roman"/>
          <w:u w:val="single"/>
          <w:lang w:eastAsia="cs-CZ"/>
        </w:rPr>
        <w:t>.</w:t>
      </w:r>
    </w:p>
    <w:p w14:paraId="56429E5C" w14:textId="77777777" w:rsidR="005D4521" w:rsidRPr="00BD5319" w:rsidRDefault="005D4521" w:rsidP="005D452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8B69C1" w14:textId="2399CE49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41CA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745D99DF" w14:textId="6DB3F2C5" w:rsidR="001B5DDC" w:rsidRPr="00AD225F" w:rsidRDefault="00AD225F" w:rsidP="001B5DDC">
      <w:pPr>
        <w:spacing w:after="0" w:line="240" w:lineRule="auto"/>
        <w:rPr>
          <w:rFonts w:eastAsia="Calibri" w:cs="Times New Roman"/>
          <w:lang w:eastAsia="cs-CZ"/>
        </w:rPr>
      </w:pPr>
      <w:r w:rsidRPr="00AD225F">
        <w:rPr>
          <w:rFonts w:eastAsia="Calibri" w:cs="Times New Roman"/>
          <w:lang w:eastAsia="cs-CZ"/>
        </w:rPr>
        <w:t>XDC_ZST_Vlkov_zm03_20230828</w:t>
      </w:r>
    </w:p>
    <w:p w14:paraId="1945848D" w14:textId="29286F07" w:rsidR="00641CA0" w:rsidRPr="00AD225F" w:rsidRDefault="00AD225F" w:rsidP="001B5DDC">
      <w:pPr>
        <w:spacing w:after="0" w:line="240" w:lineRule="auto"/>
        <w:rPr>
          <w:rFonts w:eastAsia="Calibri" w:cs="Times New Roman"/>
          <w:lang w:eastAsia="cs-CZ"/>
        </w:rPr>
      </w:pPr>
      <w:r w:rsidRPr="00AD225F">
        <w:rPr>
          <w:rFonts w:eastAsia="Calibri" w:cs="Times New Roman"/>
          <w:lang w:eastAsia="cs-CZ"/>
        </w:rPr>
        <w:t>XLS_ZST_Vlkov_zm03_20230828</w:t>
      </w:r>
    </w:p>
    <w:p w14:paraId="5F05997C" w14:textId="77777777" w:rsidR="00AD225F" w:rsidRDefault="00AD225F" w:rsidP="001B5DD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E4F653" w14:textId="74FE2AE9" w:rsidR="001B5DDC" w:rsidRPr="006E2D2B" w:rsidRDefault="001B5DDC" w:rsidP="001B5DDC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6E2D2B">
        <w:rPr>
          <w:rFonts w:eastAsia="Calibri" w:cs="Times New Roman"/>
          <w:b/>
          <w:i/>
          <w:lang w:eastAsia="cs-CZ"/>
        </w:rPr>
        <w:t>Přílohy k dotazu č. 14</w:t>
      </w:r>
      <w:r w:rsidR="005D4521">
        <w:rPr>
          <w:rFonts w:eastAsia="Calibri" w:cs="Times New Roman"/>
          <w:b/>
          <w:i/>
          <w:lang w:eastAsia="cs-CZ"/>
        </w:rPr>
        <w:t>.zip</w:t>
      </w:r>
    </w:p>
    <w:p w14:paraId="2787995D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1.001 Technická zpráva PDPS SO 01-50-01.doc</w:t>
      </w:r>
    </w:p>
    <w:p w14:paraId="181343F4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1.001Technická zpráva PDPS SO 01-59-01.doc</w:t>
      </w:r>
    </w:p>
    <w:p w14:paraId="36229FD6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2.003 Příčný řez PDPS SO 01-50-01.pdf</w:t>
      </w:r>
    </w:p>
    <w:p w14:paraId="695AB76C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</w:p>
    <w:p w14:paraId="583B8C8A" w14:textId="133E6046" w:rsidR="001B5DDC" w:rsidRPr="006E2D2B" w:rsidRDefault="001B5DDC" w:rsidP="001B5DDC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6E2D2B">
        <w:rPr>
          <w:rFonts w:eastAsia="Calibri" w:cs="Times New Roman"/>
          <w:b/>
          <w:i/>
          <w:lang w:eastAsia="cs-CZ"/>
        </w:rPr>
        <w:t>Přílohy k dotazu č. 19</w:t>
      </w:r>
      <w:r w:rsidR="005D4521">
        <w:rPr>
          <w:rFonts w:eastAsia="Calibri" w:cs="Times New Roman"/>
          <w:b/>
          <w:i/>
          <w:lang w:eastAsia="cs-CZ"/>
        </w:rPr>
        <w:t>.zip</w:t>
      </w:r>
    </w:p>
    <w:p w14:paraId="7F8B6FF5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01-75-02_1.301 TZ.pdf</w:t>
      </w:r>
    </w:p>
    <w:p w14:paraId="23530470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01-75-02_1.301 TZ_titul.pdf</w:t>
      </w:r>
    </w:p>
    <w:p w14:paraId="42DE0F09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01-75-02_2.301 Půdorys 1.NP.pdf</w:t>
      </w:r>
    </w:p>
    <w:p w14:paraId="5BF397A5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01-75-02_2.302 Uzemnění.pdf</w:t>
      </w:r>
    </w:p>
    <w:p w14:paraId="2B0D8ACE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01-75-02_2.303 Bleskosvod střecha.pdf</w:t>
      </w:r>
    </w:p>
    <w:p w14:paraId="4192CFF6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01-75-02_2.304 Bleskosvod pohledy.pdf</w:t>
      </w:r>
    </w:p>
    <w:p w14:paraId="3840E304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01-75-02_3.301 výpočet vlivy.pdf</w:t>
      </w:r>
    </w:p>
    <w:p w14:paraId="2C51D158" w14:textId="089C151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SO 01-75-02_3.301 výpočet vlivy_titul.pdf</w:t>
      </w:r>
    </w:p>
    <w:p w14:paraId="59D8DBFB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14:paraId="6F7C232B" w14:textId="2A1CD9F1" w:rsidR="001B5DDC" w:rsidRPr="006E2D2B" w:rsidRDefault="001B5DDC" w:rsidP="001B5DDC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6E2D2B">
        <w:rPr>
          <w:rFonts w:eastAsia="Calibri" w:cs="Times New Roman"/>
          <w:b/>
          <w:i/>
          <w:lang w:eastAsia="cs-CZ"/>
        </w:rPr>
        <w:t>Přílohy k dotazu č. 22</w:t>
      </w:r>
      <w:r w:rsidR="005D4521">
        <w:rPr>
          <w:rFonts w:eastAsia="Calibri" w:cs="Times New Roman"/>
          <w:b/>
          <w:i/>
          <w:lang w:eastAsia="cs-CZ"/>
        </w:rPr>
        <w:t>.zip</w:t>
      </w:r>
    </w:p>
    <w:p w14:paraId="085E138C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1.101 Technická zpráva_aktualizace 24.08.2023.docx</w:t>
      </w:r>
    </w:p>
    <w:p w14:paraId="1C209D21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1.101 Technická zpráva_aktualizace 24.08.2023.pdf</w:t>
      </w:r>
    </w:p>
    <w:p w14:paraId="2A38C877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2.301 Vzorové příčné řezy část 1_aktualizace 24.08.2023.dwg</w:t>
      </w:r>
    </w:p>
    <w:p w14:paraId="5F6F5006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2.301 Vzorové příčné řezy část 1_aktualizace 24.08.2023.pdf</w:t>
      </w:r>
    </w:p>
    <w:p w14:paraId="4C5DEB5E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2.302 Vzorové příčné řezy část 2_aktualizace 24.08.2023.dwg</w:t>
      </w:r>
    </w:p>
    <w:p w14:paraId="4A1B5249" w14:textId="77777777" w:rsidR="001B5DDC" w:rsidRPr="006E2D2B" w:rsidRDefault="001B5DDC" w:rsidP="001B5DDC">
      <w:pPr>
        <w:spacing w:after="0" w:line="240" w:lineRule="auto"/>
        <w:rPr>
          <w:rFonts w:eastAsia="Calibri" w:cs="Times New Roman"/>
          <w:lang w:eastAsia="cs-CZ"/>
        </w:rPr>
      </w:pPr>
      <w:r w:rsidRPr="006E2D2B">
        <w:rPr>
          <w:rFonts w:eastAsia="Calibri" w:cs="Times New Roman"/>
          <w:lang w:eastAsia="cs-CZ"/>
        </w:rPr>
        <w:t>2.302 Vzorové příčné řezy část 2_aktualizace 24.08.2023.pdf</w:t>
      </w:r>
    </w:p>
    <w:p w14:paraId="0D4A2183" w14:textId="3DE9CAD4" w:rsidR="00680928" w:rsidRDefault="0068092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1704AD" w14:textId="77777777" w:rsidR="005D4521" w:rsidRPr="00BD5319" w:rsidRDefault="005D45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071B3CA3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F2003F" w14:textId="71005237" w:rsidR="005D4521" w:rsidRDefault="005D45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5F0650" w14:textId="3C81E821" w:rsidR="005D4521" w:rsidRDefault="005D45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B31540" w14:textId="17431B3C" w:rsidR="005D4521" w:rsidRDefault="005D45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787E41" w14:textId="77777777" w:rsidR="005D4521" w:rsidRPr="00BD5319" w:rsidRDefault="005D45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2E80AAA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17637" w14:textId="77777777" w:rsidR="006B08EF" w:rsidRDefault="006B08EF" w:rsidP="00962258">
      <w:pPr>
        <w:spacing w:after="0" w:line="240" w:lineRule="auto"/>
      </w:pPr>
      <w:r>
        <w:separator/>
      </w:r>
    </w:p>
  </w:endnote>
  <w:endnote w:type="continuationSeparator" w:id="0">
    <w:p w14:paraId="72D8F3FF" w14:textId="77777777" w:rsidR="006B08EF" w:rsidRDefault="006B08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71D3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08CF5D2F" w:rsidR="000671D3" w:rsidRPr="00B8518B" w:rsidRDefault="000671D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0B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0B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0671D3" w:rsidRDefault="000671D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0671D3" w:rsidRDefault="000671D3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0671D3" w:rsidRDefault="000671D3" w:rsidP="00D831A3">
          <w:pPr>
            <w:pStyle w:val="Zpat"/>
          </w:pPr>
        </w:p>
      </w:tc>
    </w:tr>
  </w:tbl>
  <w:p w14:paraId="5C3F29CB" w14:textId="77777777" w:rsidR="000671D3" w:rsidRPr="00B8518B" w:rsidRDefault="000671D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76496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30D1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71D3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37E82779" w:rsidR="000671D3" w:rsidRPr="00B8518B" w:rsidRDefault="000671D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08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08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0671D3" w:rsidRDefault="000671D3" w:rsidP="000671D3">
          <w:pPr>
            <w:pStyle w:val="Zpat"/>
          </w:pPr>
          <w:r>
            <w:t>Správa železnic, státní organizace</w:t>
          </w:r>
        </w:p>
        <w:p w14:paraId="53DDE1CA" w14:textId="77777777" w:rsidR="000671D3" w:rsidRDefault="000671D3" w:rsidP="000671D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0671D3" w:rsidRDefault="000671D3" w:rsidP="000671D3">
          <w:pPr>
            <w:pStyle w:val="Zpat"/>
          </w:pPr>
          <w:r>
            <w:t>Sídlo: Dlážděná 1003/7, 110 00 Praha 1</w:t>
          </w:r>
        </w:p>
        <w:p w14:paraId="6B1EC0AC" w14:textId="77777777" w:rsidR="000671D3" w:rsidRDefault="000671D3" w:rsidP="000671D3">
          <w:pPr>
            <w:pStyle w:val="Zpat"/>
          </w:pPr>
          <w:r>
            <w:t>IČO: 709 94 234 DIČ: CZ 709 94 234</w:t>
          </w:r>
        </w:p>
        <w:p w14:paraId="15D28711" w14:textId="77777777" w:rsidR="000671D3" w:rsidRDefault="000671D3" w:rsidP="000671D3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894560A" w14:textId="77777777" w:rsidR="000671D3" w:rsidRPr="00D84AC6" w:rsidRDefault="000671D3" w:rsidP="000671D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0671D3" w:rsidRPr="00D84AC6" w:rsidRDefault="000671D3" w:rsidP="000671D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0671D3" w:rsidRPr="00D84AC6" w:rsidRDefault="000671D3" w:rsidP="000671D3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0671D3" w:rsidRDefault="000671D3" w:rsidP="000671D3">
          <w:pPr>
            <w:pStyle w:val="Zpat"/>
          </w:pPr>
        </w:p>
      </w:tc>
    </w:tr>
  </w:tbl>
  <w:p w14:paraId="04F7D949" w14:textId="77777777" w:rsidR="000671D3" w:rsidRPr="00B8518B" w:rsidRDefault="000671D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3E123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533E2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0671D3" w:rsidRPr="00460660" w:rsidRDefault="000671D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647FF" w14:textId="77777777" w:rsidR="006B08EF" w:rsidRDefault="006B08EF" w:rsidP="00962258">
      <w:pPr>
        <w:spacing w:after="0" w:line="240" w:lineRule="auto"/>
      </w:pPr>
      <w:r>
        <w:separator/>
      </w:r>
    </w:p>
  </w:footnote>
  <w:footnote w:type="continuationSeparator" w:id="0">
    <w:p w14:paraId="6248FDFF" w14:textId="77777777" w:rsidR="006B08EF" w:rsidRDefault="006B08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71D3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0671D3" w:rsidRPr="00B8518B" w:rsidRDefault="000671D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0671D3" w:rsidRDefault="000671D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0671D3" w:rsidRPr="00D6163D" w:rsidRDefault="000671D3" w:rsidP="00D6163D">
          <w:pPr>
            <w:pStyle w:val="Druhdokumentu"/>
          </w:pPr>
        </w:p>
      </w:tc>
    </w:tr>
  </w:tbl>
  <w:p w14:paraId="7E946D48" w14:textId="77777777" w:rsidR="000671D3" w:rsidRPr="00D6163D" w:rsidRDefault="000671D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71D3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0671D3" w:rsidRPr="00B8518B" w:rsidRDefault="000671D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9E340F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0671D3" w:rsidRDefault="000671D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0671D3" w:rsidRPr="00D6163D" w:rsidRDefault="000671D3" w:rsidP="00FC6389">
          <w:pPr>
            <w:pStyle w:val="Druhdokumentu"/>
          </w:pPr>
        </w:p>
      </w:tc>
    </w:tr>
    <w:tr w:rsidR="000671D3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0671D3" w:rsidRPr="00B8518B" w:rsidRDefault="000671D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0671D3" w:rsidRDefault="000671D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0671D3" w:rsidRDefault="000671D3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0671D3" w:rsidRPr="00D6163D" w:rsidRDefault="000671D3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29B875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0671D3" w:rsidRPr="00460660" w:rsidRDefault="000671D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202F4E"/>
    <w:multiLevelType w:val="multilevel"/>
    <w:tmpl w:val="F6DCEB7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E96617B"/>
    <w:multiLevelType w:val="hybridMultilevel"/>
    <w:tmpl w:val="30243940"/>
    <w:lvl w:ilvl="0" w:tplc="6672C1C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1A"/>
    <w:rsid w:val="00007CAF"/>
    <w:rsid w:val="00033432"/>
    <w:rsid w:val="000335CC"/>
    <w:rsid w:val="00035174"/>
    <w:rsid w:val="00056827"/>
    <w:rsid w:val="000671D3"/>
    <w:rsid w:val="00072C1E"/>
    <w:rsid w:val="000940BB"/>
    <w:rsid w:val="000B3A82"/>
    <w:rsid w:val="000B6C7E"/>
    <w:rsid w:val="000B7907"/>
    <w:rsid w:val="000C0429"/>
    <w:rsid w:val="000C45E8"/>
    <w:rsid w:val="000E573B"/>
    <w:rsid w:val="000F5E52"/>
    <w:rsid w:val="00114472"/>
    <w:rsid w:val="00130BFE"/>
    <w:rsid w:val="00152CB0"/>
    <w:rsid w:val="001543E5"/>
    <w:rsid w:val="00170EC5"/>
    <w:rsid w:val="001747C1"/>
    <w:rsid w:val="00181E37"/>
    <w:rsid w:val="0018596A"/>
    <w:rsid w:val="001A1827"/>
    <w:rsid w:val="001B5DDC"/>
    <w:rsid w:val="001B69C2"/>
    <w:rsid w:val="001C4DA0"/>
    <w:rsid w:val="00207DF5"/>
    <w:rsid w:val="00220509"/>
    <w:rsid w:val="00230015"/>
    <w:rsid w:val="00267369"/>
    <w:rsid w:val="0026785D"/>
    <w:rsid w:val="002C31BF"/>
    <w:rsid w:val="002D5B60"/>
    <w:rsid w:val="002E0CD7"/>
    <w:rsid w:val="002E32B1"/>
    <w:rsid w:val="002F026B"/>
    <w:rsid w:val="00307A75"/>
    <w:rsid w:val="00357BC6"/>
    <w:rsid w:val="0037111D"/>
    <w:rsid w:val="0037524D"/>
    <w:rsid w:val="003756B9"/>
    <w:rsid w:val="003956C6"/>
    <w:rsid w:val="003E651A"/>
    <w:rsid w:val="003E6B9A"/>
    <w:rsid w:val="003E75CE"/>
    <w:rsid w:val="0041380F"/>
    <w:rsid w:val="004219AF"/>
    <w:rsid w:val="00433405"/>
    <w:rsid w:val="004349C0"/>
    <w:rsid w:val="00450F07"/>
    <w:rsid w:val="00453CD3"/>
    <w:rsid w:val="00455BC7"/>
    <w:rsid w:val="00460660"/>
    <w:rsid w:val="00460CCB"/>
    <w:rsid w:val="004617B5"/>
    <w:rsid w:val="00463679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34B74"/>
    <w:rsid w:val="00542527"/>
    <w:rsid w:val="00551D1F"/>
    <w:rsid w:val="00553375"/>
    <w:rsid w:val="005561A8"/>
    <w:rsid w:val="005658A6"/>
    <w:rsid w:val="005720E7"/>
    <w:rsid w:val="005722BB"/>
    <w:rsid w:val="005736B7"/>
    <w:rsid w:val="00575E5A"/>
    <w:rsid w:val="00584E2A"/>
    <w:rsid w:val="00596C7E"/>
    <w:rsid w:val="005A4885"/>
    <w:rsid w:val="005A5F24"/>
    <w:rsid w:val="005A64E9"/>
    <w:rsid w:val="005B5EE9"/>
    <w:rsid w:val="005C6621"/>
    <w:rsid w:val="005D4521"/>
    <w:rsid w:val="005E6B40"/>
    <w:rsid w:val="006104F6"/>
    <w:rsid w:val="0061068E"/>
    <w:rsid w:val="00636B8F"/>
    <w:rsid w:val="00641CA0"/>
    <w:rsid w:val="00660AD3"/>
    <w:rsid w:val="00680928"/>
    <w:rsid w:val="006A5570"/>
    <w:rsid w:val="006A689C"/>
    <w:rsid w:val="006B08EF"/>
    <w:rsid w:val="006B3D79"/>
    <w:rsid w:val="006C1F60"/>
    <w:rsid w:val="006E0578"/>
    <w:rsid w:val="006E2D2B"/>
    <w:rsid w:val="006E314D"/>
    <w:rsid w:val="006E7F06"/>
    <w:rsid w:val="006F259E"/>
    <w:rsid w:val="00710723"/>
    <w:rsid w:val="00712ED1"/>
    <w:rsid w:val="00723ED1"/>
    <w:rsid w:val="00735ED4"/>
    <w:rsid w:val="00743525"/>
    <w:rsid w:val="007531A0"/>
    <w:rsid w:val="0075706E"/>
    <w:rsid w:val="0076286B"/>
    <w:rsid w:val="00764595"/>
    <w:rsid w:val="00766846"/>
    <w:rsid w:val="0077673A"/>
    <w:rsid w:val="007846E1"/>
    <w:rsid w:val="007B570C"/>
    <w:rsid w:val="007B7410"/>
    <w:rsid w:val="007C7C2F"/>
    <w:rsid w:val="007E4A6E"/>
    <w:rsid w:val="007F56A7"/>
    <w:rsid w:val="00807DD0"/>
    <w:rsid w:val="00813F11"/>
    <w:rsid w:val="00826E8C"/>
    <w:rsid w:val="00837C32"/>
    <w:rsid w:val="00841C49"/>
    <w:rsid w:val="00891334"/>
    <w:rsid w:val="008A3568"/>
    <w:rsid w:val="008D03B9"/>
    <w:rsid w:val="008D4DD8"/>
    <w:rsid w:val="008F18D6"/>
    <w:rsid w:val="00904780"/>
    <w:rsid w:val="00910BEA"/>
    <w:rsid w:val="009113A8"/>
    <w:rsid w:val="009175BA"/>
    <w:rsid w:val="00922385"/>
    <w:rsid w:val="009223DF"/>
    <w:rsid w:val="00936091"/>
    <w:rsid w:val="00940D8A"/>
    <w:rsid w:val="00962258"/>
    <w:rsid w:val="009678B7"/>
    <w:rsid w:val="009720D5"/>
    <w:rsid w:val="009770C2"/>
    <w:rsid w:val="00982411"/>
    <w:rsid w:val="00992C72"/>
    <w:rsid w:val="00992D9C"/>
    <w:rsid w:val="00996CB8"/>
    <w:rsid w:val="009A7568"/>
    <w:rsid w:val="009B2E97"/>
    <w:rsid w:val="009B3C69"/>
    <w:rsid w:val="009B72CC"/>
    <w:rsid w:val="009D3035"/>
    <w:rsid w:val="009D5104"/>
    <w:rsid w:val="009E07F4"/>
    <w:rsid w:val="009F392E"/>
    <w:rsid w:val="00A1794A"/>
    <w:rsid w:val="00A30E61"/>
    <w:rsid w:val="00A44328"/>
    <w:rsid w:val="00A6177B"/>
    <w:rsid w:val="00A66136"/>
    <w:rsid w:val="00A66985"/>
    <w:rsid w:val="00AA4CBB"/>
    <w:rsid w:val="00AA65FA"/>
    <w:rsid w:val="00AA7351"/>
    <w:rsid w:val="00AB5680"/>
    <w:rsid w:val="00AD056F"/>
    <w:rsid w:val="00AD225F"/>
    <w:rsid w:val="00AD2773"/>
    <w:rsid w:val="00AD6731"/>
    <w:rsid w:val="00AE1DDE"/>
    <w:rsid w:val="00B15B5E"/>
    <w:rsid w:val="00B15C37"/>
    <w:rsid w:val="00B15D0D"/>
    <w:rsid w:val="00B23CA3"/>
    <w:rsid w:val="00B3491A"/>
    <w:rsid w:val="00B4379A"/>
    <w:rsid w:val="00B45E9E"/>
    <w:rsid w:val="00B55F9C"/>
    <w:rsid w:val="00B64236"/>
    <w:rsid w:val="00B75EE1"/>
    <w:rsid w:val="00B77481"/>
    <w:rsid w:val="00B807F4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5AB8"/>
    <w:rsid w:val="00C8207D"/>
    <w:rsid w:val="00CB7B5A"/>
    <w:rsid w:val="00CC1E2B"/>
    <w:rsid w:val="00CD0D03"/>
    <w:rsid w:val="00CD1FC4"/>
    <w:rsid w:val="00CE371D"/>
    <w:rsid w:val="00D02A4D"/>
    <w:rsid w:val="00D21061"/>
    <w:rsid w:val="00D316A7"/>
    <w:rsid w:val="00D40A9C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71192"/>
    <w:rsid w:val="00E824F1"/>
    <w:rsid w:val="00EB104F"/>
    <w:rsid w:val="00ED14BD"/>
    <w:rsid w:val="00ED482B"/>
    <w:rsid w:val="00EE1708"/>
    <w:rsid w:val="00EF7009"/>
    <w:rsid w:val="00F01440"/>
    <w:rsid w:val="00F0308A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A1084"/>
    <w:rsid w:val="00FB2978"/>
    <w:rsid w:val="00FB751D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524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0E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E573B"/>
  </w:style>
  <w:style w:type="character" w:customStyle="1" w:styleId="eop">
    <w:name w:val="eop"/>
    <w:basedOn w:val="Standardnpsmoodstavce"/>
    <w:rsid w:val="000E5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vestnikverejnychzakazek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9D741.562965E0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63D8FB-01EE-4384-95FC-16DBA23D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9</Pages>
  <Words>2931</Words>
  <Characters>17296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2023-08-28T12:50:00Z</cp:lastPrinted>
  <dcterms:created xsi:type="dcterms:W3CDTF">2023-08-28T12:59:00Z</dcterms:created>
  <dcterms:modified xsi:type="dcterms:W3CDTF">2023-08-28T12:59:00Z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