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76D50">
            <w:r w:rsidRPr="00A24327">
              <w:t>Naše zn.</w:t>
            </w:r>
          </w:p>
        </w:tc>
        <w:tc>
          <w:tcPr>
            <w:tcW w:w="2552" w:type="dxa"/>
          </w:tcPr>
          <w:p w14:paraId="31227BBD" w14:textId="24F2E792" w:rsidR="009E2D34" w:rsidRPr="007A79C2" w:rsidRDefault="00A24327" w:rsidP="00F76D50">
            <w:pPr>
              <w:rPr>
                <w:highlight w:val="green"/>
              </w:rPr>
            </w:pPr>
            <w:r w:rsidRPr="00A24327">
              <w:rPr>
                <w:rFonts w:ascii="Helvetica" w:hAnsi="Helvetica"/>
              </w:rPr>
              <w:t>9699/2023-SŽ-SSV-Ú3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A24327" w:rsidRDefault="009E2D34" w:rsidP="00F76D50">
            <w:r w:rsidRPr="00A24327">
              <w:t>Listů/příloh</w:t>
            </w:r>
          </w:p>
        </w:tc>
        <w:tc>
          <w:tcPr>
            <w:tcW w:w="2552" w:type="dxa"/>
          </w:tcPr>
          <w:p w14:paraId="4EC34D2D" w14:textId="227E5BF7" w:rsidR="009E2D34" w:rsidRPr="0036575C" w:rsidRDefault="0036575C" w:rsidP="00F76D50">
            <w:r w:rsidRPr="0036575C">
              <w:t>4</w:t>
            </w:r>
            <w:r w:rsidR="009E2D34" w:rsidRPr="0036575C">
              <w:t>/</w:t>
            </w:r>
            <w:r w:rsidRPr="0036575C">
              <w:t>7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6357B2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797871EA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174E4">
              <w:rPr>
                <w:noProof/>
              </w:rPr>
              <w:t>22.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</w:t>
      </w:r>
      <w:proofErr w:type="gramStart"/>
      <w:r w:rsidR="00DA3A29" w:rsidRPr="00612BBE">
        <w:rPr>
          <w:rFonts w:eastAsia="Calibri" w:cs="Times New Roman"/>
          <w:b/>
          <w:lang w:eastAsia="cs-CZ"/>
        </w:rPr>
        <w:t>Přibyslav - Pohled</w:t>
      </w:r>
      <w:proofErr w:type="gramEnd"/>
    </w:p>
    <w:p w14:paraId="4FEE436D" w14:textId="2155C76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4D6088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B1F2D5" w14:textId="6E90EE41" w:rsidR="00BD5319" w:rsidRPr="00BD5319" w:rsidRDefault="00BD5319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12BBE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28E026ED" w14:textId="77777777" w:rsidR="002B09DF" w:rsidRDefault="002B09DF" w:rsidP="00035504">
      <w:pPr>
        <w:pStyle w:val="Odstavecseseznamem"/>
        <w:spacing w:after="160" w:line="259" w:lineRule="auto"/>
        <w:ind w:left="0"/>
        <w:jc w:val="both"/>
        <w:rPr>
          <w:b/>
        </w:rPr>
      </w:pPr>
      <w:r w:rsidRPr="00702730">
        <w:rPr>
          <w:b/>
        </w:rPr>
        <w:t xml:space="preserve">PS 13-22-11 </w:t>
      </w:r>
      <w:r>
        <w:rPr>
          <w:b/>
        </w:rPr>
        <w:t>(</w:t>
      </w:r>
      <w:r w:rsidRPr="00702730">
        <w:rPr>
          <w:b/>
        </w:rPr>
        <w:t>Žst. Pohled, MK</w:t>
      </w:r>
      <w:r>
        <w:rPr>
          <w:b/>
        </w:rPr>
        <w:t>):</w:t>
      </w:r>
    </w:p>
    <w:p w14:paraId="3A87DB4C" w14:textId="5E3EC388" w:rsidR="002B09DF" w:rsidRDefault="002B09DF" w:rsidP="00035504">
      <w:pPr>
        <w:pStyle w:val="Odstavecseseznamem"/>
        <w:spacing w:after="160" w:line="259" w:lineRule="auto"/>
        <w:ind w:left="0"/>
        <w:jc w:val="both"/>
      </w:pPr>
      <w:r w:rsidRPr="00F141D2">
        <w:t>D</w:t>
      </w:r>
      <w:r>
        <w:t>omníváme se, že chybí ve výkazu výměr tyto položky:</w:t>
      </w:r>
    </w:p>
    <w:p w14:paraId="1921FE89" w14:textId="14E8DC51" w:rsidR="000331C0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0" w:firstLine="0"/>
        <w:jc w:val="both"/>
      </w:pPr>
      <w:r>
        <w:t>ODF 144vl. ve výpravní budově + montáž</w:t>
      </w:r>
    </w:p>
    <w:p w14:paraId="3190B23F" w14:textId="14E8DC51" w:rsidR="002B09DF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0" w:firstLine="0"/>
        <w:jc w:val="both"/>
      </w:pPr>
      <w:r>
        <w:t>ODF   72vl. ve stavědlové ústředně + montáž</w:t>
      </w:r>
    </w:p>
    <w:p w14:paraId="1712D99B" w14:textId="77777777" w:rsidR="002B09DF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0" w:firstLine="0"/>
        <w:jc w:val="both"/>
      </w:pPr>
      <w:r>
        <w:t xml:space="preserve">MOK 72vl. </w:t>
      </w:r>
      <w:proofErr w:type="gramStart"/>
      <w:r>
        <w:t>( 170</w:t>
      </w:r>
      <w:proofErr w:type="gramEnd"/>
      <w:r>
        <w:t>m ), propojení stavědlové ústředny a výpravní budovy + zafouknutí</w:t>
      </w:r>
    </w:p>
    <w:p w14:paraId="4932C40F" w14:textId="77777777" w:rsidR="002B09DF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0" w:firstLine="0"/>
        <w:jc w:val="both"/>
      </w:pPr>
      <w:r>
        <w:t xml:space="preserve">Ukončení kabelů má být 30 ks do 12vl. a 2 ks do 72vl. </w:t>
      </w:r>
    </w:p>
    <w:p w14:paraId="3B98487E" w14:textId="36E44752" w:rsidR="002B09DF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284" w:hanging="284"/>
        <w:jc w:val="both"/>
      </w:pPr>
      <w:r>
        <w:t xml:space="preserve">Měření komplexní optických kabelů má být 168 ks – měří se protokolem kompletní vlákna </w:t>
      </w:r>
      <w:r>
        <w:br/>
        <w:t>v kabelech</w:t>
      </w:r>
    </w:p>
    <w:p w14:paraId="5C21E9D5" w14:textId="77777777" w:rsidR="002B09DF" w:rsidRDefault="002B09DF" w:rsidP="00035504">
      <w:pPr>
        <w:pStyle w:val="Odstavecseseznamem"/>
        <w:numPr>
          <w:ilvl w:val="0"/>
          <w:numId w:val="8"/>
        </w:numPr>
        <w:tabs>
          <w:tab w:val="left" w:pos="284"/>
        </w:tabs>
        <w:spacing w:after="160" w:line="259" w:lineRule="auto"/>
        <w:ind w:left="0" w:firstLine="0"/>
        <w:jc w:val="both"/>
      </w:pPr>
      <w:r>
        <w:t>Rozpojovací svorkovnice – chybí 10 ks + montáž</w:t>
      </w:r>
    </w:p>
    <w:p w14:paraId="2986FC40" w14:textId="04F38A0E" w:rsidR="002B09DF" w:rsidRPr="002B09DF" w:rsidRDefault="002B09DF" w:rsidP="00035504">
      <w:pPr>
        <w:spacing w:after="0"/>
        <w:jc w:val="both"/>
      </w:pPr>
      <w:r>
        <w:t>Žádáme zadavatele o prověření a případné doplnění příslušných položek do výkazu výměr.</w:t>
      </w:r>
    </w:p>
    <w:p w14:paraId="36AC7FCD" w14:textId="77777777" w:rsidR="00226736" w:rsidRDefault="00226736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AA379FC" w14:textId="5FD593D5" w:rsidR="000331C0" w:rsidRPr="00226736" w:rsidRDefault="000331C0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2C8B79BC" w14:textId="77777777" w:rsidR="000331C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0" w:firstLine="0"/>
        <w:jc w:val="both"/>
      </w:pPr>
      <w:r>
        <w:t>ODF 144vl. ve výpravní budově + montáž</w:t>
      </w:r>
    </w:p>
    <w:p w14:paraId="48DC7D93" w14:textId="23420BC4" w:rsidR="000331C0" w:rsidRPr="00CF21F0" w:rsidRDefault="00F1131B" w:rsidP="00035504">
      <w:pPr>
        <w:tabs>
          <w:tab w:val="left" w:pos="284"/>
        </w:tabs>
        <w:spacing w:after="0" w:line="256" w:lineRule="auto"/>
        <w:jc w:val="both"/>
      </w:pPr>
      <w:r>
        <w:tab/>
      </w:r>
      <w:r w:rsidR="000331C0" w:rsidRPr="00CF21F0">
        <w:t>ODF byl doplněn do výkazu</w:t>
      </w:r>
      <w:r w:rsidR="00CF21F0">
        <w:t xml:space="preserve"> výměr</w:t>
      </w:r>
      <w:r w:rsidR="000331C0" w:rsidRPr="00CF21F0">
        <w:t>.</w:t>
      </w:r>
    </w:p>
    <w:p w14:paraId="4DCA5CD3" w14:textId="77777777" w:rsidR="000331C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0" w:firstLine="0"/>
        <w:jc w:val="both"/>
      </w:pPr>
      <w:r>
        <w:t>ODF   72vl. ve stavědlové ústředně + montáž</w:t>
      </w:r>
    </w:p>
    <w:p w14:paraId="30F13270" w14:textId="616DAB58" w:rsidR="000331C0" w:rsidRPr="00CF21F0" w:rsidRDefault="000331C0" w:rsidP="00F1131B">
      <w:pPr>
        <w:tabs>
          <w:tab w:val="left" w:pos="284"/>
        </w:tabs>
        <w:spacing w:after="0" w:line="256" w:lineRule="auto"/>
        <w:ind w:left="284"/>
        <w:jc w:val="both"/>
      </w:pPr>
      <w:r w:rsidRPr="00CF21F0">
        <w:t xml:space="preserve">Stavědlová ústředna je propojena se sdělovací místností optickým </w:t>
      </w:r>
      <w:proofErr w:type="spellStart"/>
      <w:r w:rsidRPr="00CF21F0">
        <w:t>patchcordem</w:t>
      </w:r>
      <w:proofErr w:type="spellEnd"/>
      <w:r w:rsidRPr="00CF21F0">
        <w:t xml:space="preserve">. </w:t>
      </w:r>
      <w:r w:rsidR="00A84F77" w:rsidRPr="00CF21F0">
        <w:t xml:space="preserve">Z tohoto </w:t>
      </w:r>
      <w:r w:rsidR="00EF67FC" w:rsidRPr="00CF21F0">
        <w:t>důvo</w:t>
      </w:r>
      <w:r w:rsidR="00A84F77" w:rsidRPr="00CF21F0">
        <w:t>du není uvažováno s ODF pro stavědlovou ústřednu.</w:t>
      </w:r>
    </w:p>
    <w:p w14:paraId="3028D119" w14:textId="77777777" w:rsidR="000331C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0" w:firstLine="0"/>
        <w:jc w:val="both"/>
      </w:pPr>
      <w:r>
        <w:t xml:space="preserve">MOK 72vl. </w:t>
      </w:r>
      <w:proofErr w:type="gramStart"/>
      <w:r>
        <w:t>( 170</w:t>
      </w:r>
      <w:proofErr w:type="gramEnd"/>
      <w:r>
        <w:t>m ), propojení stavědlové ústředny a výpravní budovy + zafouknutí</w:t>
      </w:r>
    </w:p>
    <w:p w14:paraId="475D0933" w14:textId="5C2EE06C" w:rsidR="000331C0" w:rsidRPr="00CF21F0" w:rsidRDefault="000331C0" w:rsidP="00F1131B">
      <w:pPr>
        <w:tabs>
          <w:tab w:val="left" w:pos="284"/>
        </w:tabs>
        <w:spacing w:after="0" w:line="256" w:lineRule="auto"/>
        <w:ind w:left="284"/>
        <w:jc w:val="both"/>
      </w:pPr>
      <w:r w:rsidRPr="00CF21F0">
        <w:t>Stavědlová ústředna se nachází ve výpravní budově. Stavědlová ústředna se nachází v těsné blízkosti místnosti sdělovacího zařízení.</w:t>
      </w:r>
    </w:p>
    <w:p w14:paraId="5736CE9B" w14:textId="77777777" w:rsidR="000331C0" w:rsidRPr="00CF21F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0" w:firstLine="0"/>
        <w:jc w:val="both"/>
      </w:pPr>
      <w:r w:rsidRPr="00CF21F0">
        <w:t xml:space="preserve">Ukončení kabelů má být 30 ks do 12vl. a 2 ks do 72vl. </w:t>
      </w:r>
    </w:p>
    <w:p w14:paraId="74746346" w14:textId="61B7FD35" w:rsidR="000331C0" w:rsidRPr="00CF21F0" w:rsidRDefault="000331C0" w:rsidP="00F1131B">
      <w:pPr>
        <w:tabs>
          <w:tab w:val="left" w:pos="284"/>
        </w:tabs>
        <w:spacing w:after="0" w:line="256" w:lineRule="auto"/>
        <w:ind w:left="284"/>
        <w:jc w:val="both"/>
      </w:pPr>
      <w:r w:rsidRPr="00CF21F0">
        <w:t xml:space="preserve">Množství položky č. 44 bylo upraveno na 30ks. Ukončení 72 </w:t>
      </w:r>
      <w:proofErr w:type="spellStart"/>
      <w:r w:rsidRPr="00CF21F0">
        <w:t>vl</w:t>
      </w:r>
      <w:proofErr w:type="spellEnd"/>
      <w:r w:rsidRPr="00CF21F0">
        <w:t xml:space="preserve">. Kabelu není uvažováno pro MOK. </w:t>
      </w:r>
      <w:r w:rsidR="00A84F77" w:rsidRPr="00CF21F0">
        <w:t>Proto není uvažováno</w:t>
      </w:r>
      <w:r w:rsidRPr="00CF21F0">
        <w:t xml:space="preserve"> ukončení</w:t>
      </w:r>
      <w:r w:rsidR="00A84F77" w:rsidRPr="00CF21F0">
        <w:t xml:space="preserve"> 2 ks do</w:t>
      </w:r>
      <w:r w:rsidRPr="00CF21F0">
        <w:t xml:space="preserve"> 72 </w:t>
      </w:r>
      <w:proofErr w:type="spellStart"/>
      <w:r w:rsidRPr="00CF21F0">
        <w:t>vl</w:t>
      </w:r>
      <w:proofErr w:type="spellEnd"/>
      <w:r w:rsidRPr="00CF21F0">
        <w:t>. Kabelu vč. ODF.</w:t>
      </w:r>
    </w:p>
    <w:p w14:paraId="30117AED" w14:textId="77777777" w:rsidR="000331C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284" w:hanging="284"/>
        <w:jc w:val="both"/>
      </w:pPr>
      <w:r>
        <w:t xml:space="preserve">Měření komplexní optických kabelů má být 168 ks – měří se protokolem kompletní vlákna </w:t>
      </w:r>
      <w:r>
        <w:br/>
        <w:t>v kabelech</w:t>
      </w:r>
    </w:p>
    <w:p w14:paraId="29A5B1BD" w14:textId="1D5981DB" w:rsidR="000331C0" w:rsidRPr="00CF21F0" w:rsidRDefault="000331C0" w:rsidP="00F1131B">
      <w:pPr>
        <w:tabs>
          <w:tab w:val="left" w:pos="284"/>
        </w:tabs>
        <w:spacing w:after="0" w:line="256" w:lineRule="auto"/>
        <w:ind w:left="284"/>
        <w:jc w:val="both"/>
      </w:pPr>
      <w:r w:rsidRPr="00CF21F0">
        <w:t>Množství položky č. 48 bylo upraveno na 168 ks</w:t>
      </w:r>
      <w:r w:rsidR="00203EFB">
        <w:t>.</w:t>
      </w:r>
      <w:r w:rsidR="00CF21F0" w:rsidRPr="00CF21F0">
        <w:t xml:space="preserve"> Změna je rovněž zapracována do výkazu výměr</w:t>
      </w:r>
      <w:r w:rsidRPr="00CF21F0">
        <w:t xml:space="preserve">. </w:t>
      </w:r>
    </w:p>
    <w:p w14:paraId="54A058C1" w14:textId="77777777" w:rsidR="000331C0" w:rsidRDefault="000331C0" w:rsidP="00035504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56" w:lineRule="auto"/>
        <w:ind w:left="0" w:firstLine="0"/>
        <w:jc w:val="both"/>
      </w:pPr>
      <w:r>
        <w:t>Rozpojovací svorkovnice – chybí 10 ks + montáž</w:t>
      </w:r>
    </w:p>
    <w:p w14:paraId="2FD84905" w14:textId="16AC329C" w:rsidR="002B09DF" w:rsidRPr="00B81A3C" w:rsidRDefault="00F1131B" w:rsidP="00035504">
      <w:pPr>
        <w:tabs>
          <w:tab w:val="left" w:pos="284"/>
        </w:tabs>
        <w:spacing w:after="0" w:line="256" w:lineRule="auto"/>
        <w:jc w:val="both"/>
      </w:pPr>
      <w:r>
        <w:tab/>
      </w:r>
      <w:r w:rsidR="00B81A3C" w:rsidRPr="00B81A3C">
        <w:t>S</w:t>
      </w:r>
      <w:r w:rsidR="000331C0" w:rsidRPr="00B81A3C">
        <w:t>vorkovnice byly doplněny do výkazu</w:t>
      </w:r>
      <w:r w:rsidR="00B81A3C" w:rsidRPr="00B81A3C">
        <w:t xml:space="preserve"> výměr</w:t>
      </w:r>
      <w:r w:rsidR="000331C0" w:rsidRPr="00B81A3C">
        <w:t xml:space="preserve"> (položka č. 38 a č. 39).</w:t>
      </w:r>
    </w:p>
    <w:p w14:paraId="29F8BF67" w14:textId="1F95343D" w:rsidR="002B09DF" w:rsidRDefault="002B09DF" w:rsidP="0003550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A01C42E" w14:textId="70CFDF24" w:rsidR="00226736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1B05E63" w14:textId="1621F4FA" w:rsidR="00226736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BFDBC9" w14:textId="77777777" w:rsidR="00226736" w:rsidRPr="002B09DF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BE7C4BA" w14:textId="24484E4E" w:rsidR="00BD5319" w:rsidRPr="00BD5319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612BBE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6686D0E" w14:textId="77777777" w:rsidR="002B09DF" w:rsidRDefault="002B09DF" w:rsidP="009F4DE8">
      <w:pPr>
        <w:spacing w:after="0" w:line="259" w:lineRule="auto"/>
        <w:jc w:val="both"/>
      </w:pPr>
      <w:r w:rsidRPr="002B09DF">
        <w:rPr>
          <w:b/>
        </w:rPr>
        <w:t>PS 11-22-23 (Žst. Přibyslav, EZS</w:t>
      </w:r>
      <w:proofErr w:type="gramStart"/>
      <w:r w:rsidRPr="002B09DF">
        <w:rPr>
          <w:b/>
        </w:rPr>
        <w:t>) :</w:t>
      </w:r>
      <w:proofErr w:type="gramEnd"/>
      <w:r w:rsidRPr="002B09DF">
        <w:rPr>
          <w:b/>
        </w:rPr>
        <w:t xml:space="preserve">  </w:t>
      </w:r>
      <w:r w:rsidRPr="00F141D2">
        <w:t>Dl</w:t>
      </w:r>
      <w:r>
        <w:t xml:space="preserve">e schématu jsou propojeny jednotlivé budovy kabelem. Co je to za kabel a jakým způsobem, je mezi budovami veden? Žádáme zadavatele o upřesnění.  </w:t>
      </w:r>
    </w:p>
    <w:p w14:paraId="7AEDE2AB" w14:textId="77777777" w:rsidR="00226736" w:rsidRDefault="00226736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338FBC4" w14:textId="12AFBCE2" w:rsidR="00BD5319" w:rsidRPr="009174E4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67C159A" w14:textId="4D8385AE" w:rsidR="000331C0" w:rsidRPr="009174E4" w:rsidRDefault="000331C0" w:rsidP="009F4DE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74E4">
        <w:rPr>
          <w:rFonts w:eastAsia="Calibri" w:cs="Times New Roman"/>
          <w:bCs/>
          <w:lang w:eastAsia="cs-CZ"/>
        </w:rPr>
        <w:t xml:space="preserve">V příloze č.1 </w:t>
      </w:r>
      <w:r w:rsidRPr="009174E4">
        <w:rPr>
          <w:rFonts w:eastAsia="Calibri" w:cs="Times New Roman"/>
          <w:b/>
          <w:bCs/>
          <w:lang w:eastAsia="cs-CZ"/>
        </w:rPr>
        <w:t xml:space="preserve">1_001_TZ </w:t>
      </w:r>
      <w:r w:rsidR="00203EFB" w:rsidRPr="009174E4">
        <w:rPr>
          <w:rFonts w:eastAsia="Calibri" w:cs="Times New Roman"/>
          <w:bCs/>
          <w:lang w:eastAsia="cs-CZ"/>
        </w:rPr>
        <w:t xml:space="preserve">byl </w:t>
      </w:r>
      <w:r w:rsidRPr="009174E4">
        <w:rPr>
          <w:rFonts w:eastAsia="Calibri" w:cs="Times New Roman"/>
          <w:bCs/>
          <w:lang w:eastAsia="cs-CZ"/>
        </w:rPr>
        <w:t>doplněn na straně 11 odstavec:</w:t>
      </w:r>
    </w:p>
    <w:p w14:paraId="4155A7F6" w14:textId="77777777" w:rsidR="000331C0" w:rsidRPr="009174E4" w:rsidRDefault="000331C0" w:rsidP="009F4DE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9174E4">
        <w:rPr>
          <w:rFonts w:eastAsia="Calibri" w:cs="Times New Roman"/>
          <w:bCs/>
          <w:i/>
          <w:iCs/>
          <w:lang w:eastAsia="cs-CZ"/>
        </w:rPr>
        <w:t>Datové propojení PZTS mezi objekty Trafostanice, Výpravní budova a Budova RZZ bude přes MOK, které jsou dodány v rámci PS 11-22-11 Žst. Přibyslav, místní kabelizace.</w:t>
      </w:r>
    </w:p>
    <w:p w14:paraId="0E195B3E" w14:textId="77777777" w:rsidR="000331C0" w:rsidRPr="009174E4" w:rsidRDefault="000331C0" w:rsidP="009F4DE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74E4">
        <w:rPr>
          <w:rFonts w:eastAsia="Calibri" w:cs="Times New Roman"/>
          <w:bCs/>
          <w:lang w:eastAsia="cs-CZ"/>
        </w:rPr>
        <w:t xml:space="preserve">V příloze č.2 </w:t>
      </w:r>
      <w:r w:rsidRPr="009174E4">
        <w:rPr>
          <w:rFonts w:eastAsia="Calibri" w:cs="Times New Roman"/>
          <w:b/>
          <w:bCs/>
          <w:lang w:eastAsia="cs-CZ"/>
        </w:rPr>
        <w:t xml:space="preserve">02_001_Schéma PZTS </w:t>
      </w:r>
      <w:r w:rsidRPr="009174E4">
        <w:rPr>
          <w:rFonts w:eastAsia="Calibri" w:cs="Times New Roman"/>
          <w:bCs/>
          <w:lang w:eastAsia="cs-CZ"/>
        </w:rPr>
        <w:t>doplněn text u propojení budov a legenda:</w:t>
      </w:r>
    </w:p>
    <w:p w14:paraId="7DCE08F3" w14:textId="77777777" w:rsidR="000331C0" w:rsidRPr="009174E4" w:rsidRDefault="000331C0" w:rsidP="009F4DE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9174E4">
        <w:rPr>
          <w:rFonts w:eastAsia="Calibri" w:cs="Times New Roman"/>
          <w:bCs/>
          <w:i/>
          <w:iCs/>
          <w:lang w:eastAsia="cs-CZ"/>
        </w:rPr>
        <w:t>MOK (PS11-22-</w:t>
      </w:r>
      <w:proofErr w:type="gramStart"/>
      <w:r w:rsidRPr="009174E4">
        <w:rPr>
          <w:rFonts w:eastAsia="Calibri" w:cs="Times New Roman"/>
          <w:bCs/>
          <w:i/>
          <w:iCs/>
          <w:lang w:eastAsia="cs-CZ"/>
        </w:rPr>
        <w:t>11 Místní</w:t>
      </w:r>
      <w:proofErr w:type="gramEnd"/>
      <w:r w:rsidRPr="009174E4">
        <w:rPr>
          <w:rFonts w:eastAsia="Calibri" w:cs="Times New Roman"/>
          <w:bCs/>
          <w:i/>
          <w:iCs/>
          <w:lang w:eastAsia="cs-CZ"/>
        </w:rPr>
        <w:t xml:space="preserve"> kabelizace)</w:t>
      </w:r>
    </w:p>
    <w:p w14:paraId="5D7A088E" w14:textId="77777777" w:rsidR="002B09DF" w:rsidRPr="009174E4" w:rsidRDefault="002B09D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FCD666B" w14:textId="77777777" w:rsidR="0049790F" w:rsidRPr="009174E4" w:rsidRDefault="0049790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AA4DC82" w14:textId="23BB689D" w:rsidR="0049790F" w:rsidRPr="009174E4" w:rsidRDefault="0049790F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>Dotaz č. 4:</w:t>
      </w:r>
    </w:p>
    <w:p w14:paraId="01AC5586" w14:textId="55DBCA46" w:rsidR="0049790F" w:rsidRPr="009174E4" w:rsidRDefault="00953F57" w:rsidP="009F4DE8">
      <w:pPr>
        <w:spacing w:after="0" w:line="259" w:lineRule="auto"/>
        <w:jc w:val="both"/>
        <w:rPr>
          <w:rFonts w:ascii="Verdana" w:hAnsi="Verdana"/>
        </w:rPr>
      </w:pPr>
      <w:r w:rsidRPr="009174E4">
        <w:rPr>
          <w:rFonts w:ascii="Verdana" w:eastAsia="Calibri" w:hAnsi="Verdana" w:cs="Times New Roman"/>
          <w:b/>
        </w:rPr>
        <w:t>PS 13-21-01.1 (ŽST Pohled, provizorní SZZ</w:t>
      </w:r>
      <w:proofErr w:type="gramStart"/>
      <w:r w:rsidRPr="009174E4">
        <w:rPr>
          <w:rFonts w:ascii="Verdana" w:eastAsia="Calibri" w:hAnsi="Verdana" w:cs="Times New Roman"/>
          <w:b/>
        </w:rPr>
        <w:t>) :</w:t>
      </w:r>
      <w:proofErr w:type="gramEnd"/>
      <w:r w:rsidRPr="009174E4">
        <w:rPr>
          <w:rFonts w:ascii="Verdana" w:eastAsia="Calibri" w:hAnsi="Verdana" w:cs="Times New Roman"/>
          <w:b/>
        </w:rPr>
        <w:t xml:space="preserve"> </w:t>
      </w:r>
      <w:r w:rsidRPr="009174E4">
        <w:rPr>
          <w:rFonts w:ascii="Verdana" w:eastAsia="Calibri" w:hAnsi="Verdana" w:cs="Times New Roman"/>
        </w:rPr>
        <w:t>Podle TZ v PS 13-21-01 „ŽST Pohled, SZZ - definitivní SZZ“ má být provizorní zab. zař. po dobu rekonstrukce umístěno v kontejnerech MPZZ. Domníváme se, že projektová dokumentace předmětného PS ne zcela reflektuje rozpočet a zadání, kdy má být nasazeno MPZZ (dokumentace uvažuje zámky, vyloučená TZZ směr Přibyslav). Žádáme zadavatele o poskytnutí aktualizované dokumentace tohoto PS</w:t>
      </w:r>
      <w:r w:rsidR="0049790F" w:rsidRPr="009174E4">
        <w:rPr>
          <w:rFonts w:ascii="Verdana" w:hAnsi="Verdana"/>
        </w:rPr>
        <w:t xml:space="preserve">  </w:t>
      </w:r>
    </w:p>
    <w:p w14:paraId="774DEACA" w14:textId="77777777" w:rsidR="00226736" w:rsidRPr="009174E4" w:rsidRDefault="00226736" w:rsidP="00953F57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4B59B78B" w14:textId="131DBFA5" w:rsidR="0049790F" w:rsidRPr="009174E4" w:rsidRDefault="0049790F" w:rsidP="00953F57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4BE31C60" w14:textId="28D5E1C4" w:rsidR="0049790F" w:rsidRPr="00B81A3C" w:rsidRDefault="009F4DE8" w:rsidP="009F4DE8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 w:rsidRPr="009174E4">
        <w:rPr>
          <w:rFonts w:ascii="Verdana" w:eastAsia="Calibri" w:hAnsi="Verdana" w:cs="Times New Roman"/>
          <w:bCs/>
          <w:lang w:eastAsia="cs-CZ"/>
        </w:rPr>
        <w:t>V příloze př</w:t>
      </w:r>
      <w:r w:rsidR="00203EFB" w:rsidRPr="009174E4">
        <w:rPr>
          <w:rFonts w:ascii="Verdana" w:eastAsia="Calibri" w:hAnsi="Verdana" w:cs="Times New Roman"/>
          <w:bCs/>
          <w:lang w:eastAsia="cs-CZ"/>
        </w:rPr>
        <w:t>i</w:t>
      </w:r>
      <w:r w:rsidRPr="009174E4">
        <w:rPr>
          <w:rFonts w:ascii="Verdana" w:eastAsia="Calibri" w:hAnsi="Verdana" w:cs="Times New Roman"/>
          <w:bCs/>
          <w:lang w:eastAsia="cs-CZ"/>
        </w:rPr>
        <w:t xml:space="preserve">kládáme </w:t>
      </w:r>
      <w:r w:rsidR="00F665D3" w:rsidRPr="009174E4">
        <w:rPr>
          <w:rFonts w:ascii="Verdana" w:eastAsia="Calibri" w:hAnsi="Verdana" w:cs="Times New Roman"/>
          <w:bCs/>
          <w:lang w:eastAsia="cs-CZ"/>
        </w:rPr>
        <w:t>aktualizovan</w:t>
      </w:r>
      <w:r w:rsidRPr="009174E4">
        <w:rPr>
          <w:rFonts w:ascii="Verdana" w:eastAsia="Calibri" w:hAnsi="Verdana" w:cs="Times New Roman"/>
          <w:bCs/>
          <w:lang w:eastAsia="cs-CZ"/>
        </w:rPr>
        <w:t>ou</w:t>
      </w:r>
      <w:r w:rsidR="00F665D3" w:rsidRPr="009174E4">
        <w:rPr>
          <w:rFonts w:ascii="Verdana" w:eastAsia="Calibri" w:hAnsi="Verdana" w:cs="Times New Roman"/>
          <w:bCs/>
          <w:lang w:eastAsia="cs-CZ"/>
        </w:rPr>
        <w:t xml:space="preserve"> dokumentaci PS</w:t>
      </w:r>
      <w:r w:rsidR="00203EFB" w:rsidRPr="009174E4">
        <w:rPr>
          <w:rFonts w:ascii="Verdana" w:eastAsia="Calibri" w:hAnsi="Verdana" w:cs="Times New Roman"/>
          <w:bCs/>
          <w:lang w:eastAsia="cs-CZ"/>
        </w:rPr>
        <w:t xml:space="preserve"> </w:t>
      </w:r>
      <w:r w:rsidR="00203EFB" w:rsidRPr="009174E4">
        <w:rPr>
          <w:rFonts w:ascii="Verdana" w:eastAsia="Calibri" w:hAnsi="Verdana" w:cs="Times New Roman"/>
        </w:rPr>
        <w:t>13-21-01</w:t>
      </w:r>
      <w:r w:rsidR="00F665D3" w:rsidRPr="009174E4">
        <w:rPr>
          <w:rFonts w:ascii="Verdana" w:eastAsia="Calibri" w:hAnsi="Verdana" w:cs="Times New Roman"/>
          <w:bCs/>
          <w:lang w:eastAsia="cs-CZ"/>
        </w:rPr>
        <w:t xml:space="preserve">. </w:t>
      </w:r>
      <w:r w:rsidR="00203EFB" w:rsidRPr="009174E4">
        <w:rPr>
          <w:rFonts w:ascii="Verdana" w:eastAsia="Calibri" w:hAnsi="Verdana" w:cs="Times New Roman"/>
          <w:bCs/>
          <w:lang w:eastAsia="cs-CZ"/>
        </w:rPr>
        <w:t>Současně byl u</w:t>
      </w:r>
      <w:r w:rsidR="00B81A3C" w:rsidRPr="009174E4">
        <w:rPr>
          <w:rFonts w:ascii="Verdana" w:eastAsia="Calibri" w:hAnsi="Verdana" w:cs="Times New Roman"/>
          <w:bCs/>
          <w:lang w:eastAsia="cs-CZ"/>
        </w:rPr>
        <w:t xml:space="preserve">praven </w:t>
      </w:r>
      <w:r w:rsidR="00DA6D46" w:rsidRPr="009174E4">
        <w:rPr>
          <w:rFonts w:ascii="Verdana" w:eastAsia="Calibri" w:hAnsi="Verdana" w:cs="Times New Roman"/>
          <w:bCs/>
          <w:lang w:eastAsia="cs-CZ"/>
        </w:rPr>
        <w:t>v</w:t>
      </w:r>
      <w:r w:rsidR="00B81A3C" w:rsidRPr="009174E4">
        <w:rPr>
          <w:rFonts w:ascii="Verdana" w:eastAsia="Calibri" w:hAnsi="Verdana" w:cs="Times New Roman"/>
          <w:bCs/>
          <w:lang w:eastAsia="cs-CZ"/>
        </w:rPr>
        <w:t>ýkaz výměr.</w:t>
      </w:r>
    </w:p>
    <w:p w14:paraId="7DC93FF6" w14:textId="798B7337" w:rsidR="0049790F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8B367E1" w14:textId="77777777" w:rsidR="0049790F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1B6C1AB" w14:textId="51FF910B" w:rsidR="0049790F" w:rsidRPr="00BD5319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13D75BC9" w14:textId="77777777" w:rsidR="00953F57" w:rsidRDefault="00953F57" w:rsidP="00953F57">
      <w:pPr>
        <w:spacing w:after="0" w:line="259" w:lineRule="auto"/>
        <w:rPr>
          <w:bCs/>
        </w:rPr>
      </w:pPr>
      <w:r w:rsidRPr="00953F57">
        <w:rPr>
          <w:bCs/>
        </w:rPr>
        <w:t>V soupisech prací zab. zař. se vyskytují položky:</w:t>
      </w:r>
    </w:p>
    <w:p w14:paraId="2E6648C7" w14:textId="4B0355F8" w:rsidR="00953F57" w:rsidRDefault="00953F57" w:rsidP="00953F57">
      <w:pPr>
        <w:spacing w:after="0" w:line="259" w:lineRule="auto"/>
        <w:rPr>
          <w:bCs/>
        </w:rPr>
      </w:pPr>
    </w:p>
    <w:tbl>
      <w:tblPr>
        <w:tblW w:w="90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702"/>
        <w:gridCol w:w="960"/>
        <w:gridCol w:w="199"/>
        <w:gridCol w:w="4660"/>
        <w:gridCol w:w="478"/>
        <w:gridCol w:w="809"/>
      </w:tblGrid>
      <w:tr w:rsidR="00953F57" w:rsidRPr="00953F57" w14:paraId="7ACF3422" w14:textId="77777777" w:rsidTr="00953F5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A8B8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7E6C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DE8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747213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02EE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5F44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CELKOVÁ PROHLÍDKA, ZKOUŠENÍ, MĚŘENÍ A VYHOTOVENÍ VÝCHOZÍ REVIZNÍ ZPRÁVY, PRO OBJEM IN PŘES 500 DO 1000 TIS. KČ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A8BD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35060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1,000</w:t>
            </w:r>
          </w:p>
        </w:tc>
      </w:tr>
      <w:tr w:rsidR="00953F57" w:rsidRPr="00953F57" w14:paraId="6F4CC10A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0491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11-21-01.1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C379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CB07C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747213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B53B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AF6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CELKOVÁ PROHLÍDKA, ZKOUŠENÍ, MĚŘENÍ A VYHOTOVENÍ VÝCHOZÍ REVIZNÍ ZPRÁVY, PRO OBJEM IN PŘES 500 DO 1000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0266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BFD1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1,000</w:t>
            </w:r>
          </w:p>
        </w:tc>
      </w:tr>
      <w:tr w:rsidR="00953F57" w:rsidRPr="00953F57" w14:paraId="18E29CF1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903F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8A538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71136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747213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C237A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D783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CELKOVÁ PROHLÍDKA, ZKOUŠENÍ, MĚŘENÍ A VYHOTOVENÍ VÝCHOZÍ REVIZNÍ ZPRÁVY, PRO OBJEM IN PŘES 500 DO 1000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D8E6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3978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1,000</w:t>
            </w:r>
          </w:p>
        </w:tc>
      </w:tr>
      <w:tr w:rsidR="00953F57" w:rsidRPr="00953F57" w14:paraId="532B0BAA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960D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12-21-01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85C04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F09DA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747213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9C88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0F87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CELKOVÁ PROHLÍDKA, ZKOUŠENÍ, MĚŘENÍ A VYHOTOVENÍ VÝCHOZÍ REVIZNÍ ZPRÁVY, PRO OBJEM IN PŘES 500 DO 1000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8D21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9F1B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1,000</w:t>
            </w:r>
          </w:p>
        </w:tc>
      </w:tr>
      <w:tr w:rsidR="00953F57" w:rsidRPr="00953F57" w14:paraId="313B969D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6135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1008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D04AF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747214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97820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598F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CELKOVÁ PROHLÍDKA, ZKOUŠENÍ, MĚŘENÍ A VYHOTOVENÍ VÝCHOZÍ REVIZNÍ ZPRÁVY, PRO OBJEM </w:t>
            </w:r>
            <w:proofErr w:type="gramStart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IN - PŘÍPLATEK</w:t>
            </w:r>
            <w:proofErr w:type="gramEnd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 ZA KAŽDÝCH DALŠÍCH I ZAPOČATÝCH 500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BF8E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B8720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146,000</w:t>
            </w:r>
          </w:p>
        </w:tc>
      </w:tr>
      <w:tr w:rsidR="00953F57" w:rsidRPr="00953F57" w14:paraId="73B84AD0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E385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11-21-01.1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4107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18FF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747214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029F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6C5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CELKOVÁ PROHLÍDKA, ZKOUŠENÍ, MĚŘENÍ A VYHOTOVENÍ VÝCHOZÍ REVIZNÍ ZPRÁVY, PRO OBJEM </w:t>
            </w:r>
            <w:proofErr w:type="gramStart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IN - PŘÍPLATEK</w:t>
            </w:r>
            <w:proofErr w:type="gramEnd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 ZA KAŽDÝCH DALŠÍCH I ZAPOČATÝCH 500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7F7A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91E3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3,000</w:t>
            </w:r>
          </w:p>
        </w:tc>
      </w:tr>
      <w:tr w:rsidR="00953F57" w:rsidRPr="00953F57" w14:paraId="2676BB55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0813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11-21-02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173C8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7FF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747214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0494B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AF0B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CELKOVÁ PROHLÍDKA, ZKOUŠENÍ, MĚŘENÍ A VYHOTOVENÍ VÝCHOZÍ REVIZNÍ ZPRÁVY, PRO OBJEM </w:t>
            </w:r>
            <w:proofErr w:type="gramStart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IN - PŘÍPLATEK</w:t>
            </w:r>
            <w:proofErr w:type="gramEnd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 ZA KAŽDÝCH DALŠÍCH I ZAPOČATÝCH 500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08F2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FE7C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8,000</w:t>
            </w:r>
          </w:p>
        </w:tc>
      </w:tr>
      <w:tr w:rsidR="00953F57" w:rsidRPr="00953F57" w14:paraId="567241CC" w14:textId="77777777" w:rsidTr="00953F5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6F04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PS 12-21-01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BCB4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C0D79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747214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DAAC1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991D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CELKOVÁ PROHLÍDKA, ZKOUŠENÍ, MĚŘENÍ A VYHOTOVENÍ VÝCHOZÍ REVIZNÍ ZPRÁVY, PRO OBJEM </w:t>
            </w:r>
            <w:proofErr w:type="gramStart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IN - PŘÍPLATEK</w:t>
            </w:r>
            <w:proofErr w:type="gramEnd"/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 xml:space="preserve"> ZA KAŽDÝCH DALŠÍCH I ZAPOČATÝCH 500 TIS. KČ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AFB3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KUS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286A" w14:textId="77777777" w:rsidR="00953F57" w:rsidRPr="00953F57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53F57">
              <w:rPr>
                <w:rFonts w:asciiTheme="majorHAnsi" w:hAnsiTheme="majorHAnsi"/>
                <w:bCs/>
                <w:sz w:val="16"/>
                <w:szCs w:val="16"/>
              </w:rPr>
              <w:t>114,000</w:t>
            </w:r>
          </w:p>
        </w:tc>
      </w:tr>
    </w:tbl>
    <w:p w14:paraId="6B30A1F9" w14:textId="5DA33F91" w:rsidR="0049790F" w:rsidRDefault="00953F57" w:rsidP="0049790F">
      <w:pPr>
        <w:spacing w:after="0" w:line="259" w:lineRule="auto"/>
      </w:pPr>
      <w:r w:rsidRPr="00953F57">
        <w:t>Domníváme se, že tyto položky spadají do jiné profese, než je zabezpečovací zařízení. Domníváme se, že je pro tyto účely vhodnější využití položky OTSKP č. 75E127 „CELKOVÁ PROHLÍDKA ZAŘÍZENÍ A VYHOTOVENÍ REVIZNÍ ZPRÁVY“. Žádáme zadavatele o prověření.</w:t>
      </w:r>
      <w:r w:rsidR="0049790F">
        <w:t xml:space="preserve">  </w:t>
      </w:r>
    </w:p>
    <w:p w14:paraId="5EF216DD" w14:textId="77777777" w:rsidR="00226736" w:rsidRDefault="00226736" w:rsidP="004979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C2BA07" w14:textId="6E5F7400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993EE55" w14:textId="19822F44" w:rsidR="00484581" w:rsidRPr="009174E4" w:rsidRDefault="004E15C7" w:rsidP="004845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174E4">
        <w:rPr>
          <w:rFonts w:eastAsia="Calibri" w:cs="Times New Roman"/>
          <w:bCs/>
          <w:lang w:eastAsia="cs-CZ"/>
        </w:rPr>
        <w:t xml:space="preserve">Položky </w:t>
      </w:r>
      <w:r w:rsidR="00203EFB" w:rsidRPr="009174E4">
        <w:rPr>
          <w:rFonts w:eastAsia="Calibri" w:cs="Times New Roman"/>
          <w:bCs/>
          <w:lang w:eastAsia="cs-CZ"/>
        </w:rPr>
        <w:t xml:space="preserve">byly </w:t>
      </w:r>
      <w:r w:rsidRPr="009174E4">
        <w:rPr>
          <w:rFonts w:eastAsia="Calibri" w:cs="Times New Roman"/>
          <w:bCs/>
          <w:lang w:eastAsia="cs-CZ"/>
        </w:rPr>
        <w:t xml:space="preserve">opraveny </w:t>
      </w:r>
      <w:r w:rsidR="009F4DE8" w:rsidRPr="009174E4">
        <w:rPr>
          <w:rFonts w:eastAsia="Calibri" w:cs="Times New Roman"/>
          <w:bCs/>
          <w:lang w:eastAsia="cs-CZ"/>
        </w:rPr>
        <w:t>ve</w:t>
      </w:r>
      <w:r w:rsidRPr="009174E4">
        <w:rPr>
          <w:rFonts w:eastAsia="Calibri" w:cs="Times New Roman"/>
          <w:bCs/>
          <w:lang w:eastAsia="cs-CZ"/>
        </w:rPr>
        <w:t xml:space="preserve"> výkazu</w:t>
      </w:r>
      <w:r w:rsidR="00434450" w:rsidRPr="009174E4">
        <w:rPr>
          <w:rFonts w:eastAsia="Calibri" w:cs="Times New Roman"/>
          <w:bCs/>
          <w:lang w:eastAsia="cs-CZ"/>
        </w:rPr>
        <w:t xml:space="preserve"> výměr</w:t>
      </w:r>
      <w:r w:rsidRPr="009174E4">
        <w:rPr>
          <w:rFonts w:eastAsia="Calibri" w:cs="Times New Roman"/>
          <w:bCs/>
          <w:lang w:eastAsia="cs-CZ"/>
        </w:rPr>
        <w:t>.</w:t>
      </w:r>
    </w:p>
    <w:p w14:paraId="2501D0DF" w14:textId="77777777" w:rsidR="0049790F" w:rsidRPr="009174E4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1E9CAA" w14:textId="4A7BD7B5" w:rsidR="0049790F" w:rsidRPr="009174E4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C0F1B57" w14:textId="77777777" w:rsidR="00203EFB" w:rsidRPr="009174E4" w:rsidRDefault="00203EFB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0869D0A" w14:textId="77777777" w:rsidR="00226736" w:rsidRPr="009174E4" w:rsidRDefault="00226736" w:rsidP="004979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E90843" w14:textId="086407A9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>Dotaz č. 6:</w:t>
      </w:r>
    </w:p>
    <w:p w14:paraId="2E06682A" w14:textId="77777777" w:rsidR="00953F57" w:rsidRPr="009174E4" w:rsidRDefault="00953F57" w:rsidP="00953F57">
      <w:pPr>
        <w:spacing w:after="0" w:line="259" w:lineRule="auto"/>
      </w:pPr>
      <w:r w:rsidRPr="009174E4">
        <w:rPr>
          <w:b/>
        </w:rPr>
        <w:t>PS 11-21-01 (ŽST Přibyslav, SZZ</w:t>
      </w:r>
      <w:proofErr w:type="gramStart"/>
      <w:r w:rsidRPr="009174E4">
        <w:rPr>
          <w:b/>
        </w:rPr>
        <w:t>) :</w:t>
      </w:r>
      <w:proofErr w:type="gramEnd"/>
      <w:r w:rsidRPr="009174E4">
        <w:rPr>
          <w:b/>
        </w:rPr>
        <w:t xml:space="preserve"> </w:t>
      </w:r>
      <w:r w:rsidRPr="009174E4">
        <w:t>V soupisu prací se vyskytuje položka: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18"/>
        <w:gridCol w:w="758"/>
        <w:gridCol w:w="197"/>
        <w:gridCol w:w="4439"/>
        <w:gridCol w:w="850"/>
        <w:gridCol w:w="709"/>
      </w:tblGrid>
      <w:tr w:rsidR="00953F57" w:rsidRPr="009174E4" w14:paraId="1F951A89" w14:textId="77777777" w:rsidTr="009A4B81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EB13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 xml:space="preserve">  PS 11-21-01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0D3F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9FF74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75A111</w:t>
            </w:r>
          </w:p>
        </w:tc>
        <w:tc>
          <w:tcPr>
            <w:tcW w:w="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9EF9D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 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3825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 xml:space="preserve">KABEL METALICKÝ JEDNOPLÁŠŤOVÝ DO 12 </w:t>
            </w:r>
            <w:proofErr w:type="gramStart"/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PÁRŮ - DODÁVKA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C2AD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KMPÁR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13B84" w14:textId="77777777" w:rsidR="00953F57" w:rsidRPr="009174E4" w:rsidRDefault="00953F57" w:rsidP="00953F57">
            <w:pPr>
              <w:spacing w:after="0" w:line="259" w:lineRule="auto"/>
              <w:rPr>
                <w:rFonts w:asciiTheme="majorHAnsi" w:hAnsiTheme="majorHAnsi"/>
                <w:bCs/>
                <w:sz w:val="16"/>
                <w:szCs w:val="16"/>
              </w:rPr>
            </w:pPr>
            <w:r w:rsidRPr="009174E4">
              <w:rPr>
                <w:rFonts w:asciiTheme="majorHAnsi" w:hAnsiTheme="majorHAnsi"/>
                <w:bCs/>
                <w:sz w:val="16"/>
                <w:szCs w:val="16"/>
              </w:rPr>
              <w:t>16,961</w:t>
            </w:r>
          </w:p>
        </w:tc>
      </w:tr>
    </w:tbl>
    <w:p w14:paraId="14EED972" w14:textId="4E803EC1" w:rsidR="0049790F" w:rsidRPr="009174E4" w:rsidRDefault="00953F57" w:rsidP="009F4DE8">
      <w:pPr>
        <w:spacing w:after="0" w:line="259" w:lineRule="auto"/>
        <w:jc w:val="both"/>
      </w:pPr>
      <w:r w:rsidRPr="009174E4">
        <w:t>Domníváme se, že se jednoplášťové kabely již nepoužívají. Žádáme zadavatele o opravu položky na „dvouplášťový“ kabel.</w:t>
      </w:r>
      <w:r w:rsidR="0049790F" w:rsidRPr="009174E4">
        <w:t xml:space="preserve"> </w:t>
      </w:r>
    </w:p>
    <w:p w14:paraId="788B59AC" w14:textId="77777777" w:rsidR="00226736" w:rsidRPr="009174E4" w:rsidRDefault="00226736" w:rsidP="004979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189B7E" w14:textId="4743366A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D1209A4" w14:textId="6266C5A3" w:rsidR="0049790F" w:rsidRPr="009174E4" w:rsidRDefault="004E15C7" w:rsidP="0049790F">
      <w:pPr>
        <w:spacing w:after="0" w:line="240" w:lineRule="auto"/>
        <w:rPr>
          <w:rFonts w:eastAsia="Calibri" w:cs="Times New Roman"/>
          <w:bCs/>
          <w:color w:val="00B050"/>
          <w:lang w:eastAsia="cs-CZ"/>
        </w:rPr>
      </w:pPr>
      <w:r w:rsidRPr="009174E4">
        <w:rPr>
          <w:rFonts w:eastAsia="Calibri" w:cs="Times New Roman"/>
          <w:bCs/>
          <w:lang w:eastAsia="cs-CZ"/>
        </w:rPr>
        <w:t xml:space="preserve">Položka </w:t>
      </w:r>
      <w:r w:rsidR="00203EFB" w:rsidRPr="009174E4">
        <w:rPr>
          <w:rFonts w:eastAsia="Calibri" w:cs="Times New Roman"/>
          <w:bCs/>
          <w:lang w:eastAsia="cs-CZ"/>
        </w:rPr>
        <w:t xml:space="preserve">byla </w:t>
      </w:r>
      <w:r w:rsidRPr="009174E4">
        <w:rPr>
          <w:rFonts w:eastAsia="Calibri" w:cs="Times New Roman"/>
          <w:bCs/>
          <w:lang w:eastAsia="cs-CZ"/>
        </w:rPr>
        <w:t xml:space="preserve">opravena </w:t>
      </w:r>
      <w:r w:rsidR="00DA6D46" w:rsidRPr="009174E4">
        <w:rPr>
          <w:rFonts w:eastAsia="Calibri" w:cs="Times New Roman"/>
          <w:bCs/>
          <w:lang w:eastAsia="cs-CZ"/>
        </w:rPr>
        <w:t xml:space="preserve">ve </w:t>
      </w:r>
      <w:r w:rsidR="00434450" w:rsidRPr="009174E4">
        <w:rPr>
          <w:rFonts w:eastAsia="Calibri" w:cs="Times New Roman"/>
          <w:bCs/>
          <w:lang w:eastAsia="cs-CZ"/>
        </w:rPr>
        <w:t>výkazu výměr.</w:t>
      </w:r>
    </w:p>
    <w:p w14:paraId="4792D458" w14:textId="77777777" w:rsidR="0049790F" w:rsidRPr="009174E4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46A90" w14:textId="77777777" w:rsidR="0049790F" w:rsidRPr="009174E4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D5FAE92" w14:textId="24127EC9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>Dotaz č. 7:</w:t>
      </w:r>
    </w:p>
    <w:p w14:paraId="09AB60FF" w14:textId="7C327D05" w:rsidR="00953F57" w:rsidRPr="00953F57" w:rsidRDefault="00953F57" w:rsidP="001374A3">
      <w:pPr>
        <w:spacing w:after="0" w:line="240" w:lineRule="auto"/>
        <w:contextualSpacing/>
        <w:jc w:val="both"/>
        <w:rPr>
          <w:rFonts w:ascii="Verdana" w:eastAsia="Calibri" w:hAnsi="Verdana" w:cs="Times New Roman"/>
        </w:rPr>
      </w:pPr>
      <w:r w:rsidRPr="009174E4">
        <w:rPr>
          <w:rFonts w:ascii="Verdana" w:eastAsia="Calibri" w:hAnsi="Verdana" w:cs="Times New Roman"/>
        </w:rPr>
        <w:t>Domníváme se, že kódy níže uvedených položek odpovídají</w:t>
      </w:r>
      <w:r w:rsidRPr="00953F57">
        <w:rPr>
          <w:rFonts w:ascii="Verdana" w:eastAsia="Calibri" w:hAnsi="Verdana" w:cs="Times New Roman"/>
        </w:rPr>
        <w:t xml:space="preserve"> kabelovým štítkům, nikoliv </w:t>
      </w:r>
      <w:r w:rsidR="001374A3" w:rsidRPr="001374A3">
        <w:rPr>
          <w:rFonts w:ascii="Verdana" w:eastAsia="Calibri" w:hAnsi="Verdana" w:cs="Times New Roman"/>
        </w:rPr>
        <w:t>k</w:t>
      </w:r>
      <w:r w:rsidRPr="00953F57">
        <w:rPr>
          <w:rFonts w:ascii="Verdana" w:eastAsia="Calibri" w:hAnsi="Verdana" w:cs="Times New Roman"/>
        </w:rPr>
        <w:t>abelovým objímkám.</w:t>
      </w:r>
    </w:p>
    <w:tbl>
      <w:tblPr>
        <w:tblW w:w="8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560"/>
        <w:gridCol w:w="960"/>
        <w:gridCol w:w="199"/>
        <w:gridCol w:w="4235"/>
        <w:gridCol w:w="620"/>
        <w:gridCol w:w="864"/>
      </w:tblGrid>
      <w:tr w:rsidR="00953F57" w:rsidRPr="00953F57" w14:paraId="239E3803" w14:textId="77777777" w:rsidTr="001374A3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C04D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PS 11-21-01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FD26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76F7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75A410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CB9B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C60A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OZNAČENÍ KABELŮ ZNAČKOVACÍ KABELOVOU OBJÍMKOU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211B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00D9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113,000</w:t>
            </w:r>
          </w:p>
        </w:tc>
      </w:tr>
      <w:tr w:rsidR="00953F57" w:rsidRPr="00953F57" w14:paraId="17123EEB" w14:textId="77777777" w:rsidTr="001374A3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80E4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PS 11-21-02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86E56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DCC55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75A410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4B2B7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0E84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OZNAČENÍ KABELŮ ZNAČKOVACÍ KABELOVOU OBJÍMKOU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EB757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C7932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12,000</w:t>
            </w:r>
          </w:p>
        </w:tc>
      </w:tr>
      <w:tr w:rsidR="00953F57" w:rsidRPr="00953F57" w14:paraId="61A6480F" w14:textId="77777777" w:rsidTr="001374A3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8959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PS 12-21-01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5FC36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9E80" w14:textId="77777777" w:rsidR="00953F57" w:rsidRPr="00953F57" w:rsidRDefault="00953F57" w:rsidP="00953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75A410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6A25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D886" w14:textId="77777777" w:rsidR="00953F57" w:rsidRPr="00953F57" w:rsidRDefault="00953F57" w:rsidP="00953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OZNAČENÍ KABELŮ ZNAČKOVACÍ KABELOVOU OBJÍMKOU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5404E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0CFF1" w14:textId="77777777" w:rsidR="00953F57" w:rsidRPr="00953F57" w:rsidRDefault="00953F57" w:rsidP="00953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3F57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57,000</w:t>
            </w:r>
          </w:p>
        </w:tc>
      </w:tr>
    </w:tbl>
    <w:p w14:paraId="7AB8DF91" w14:textId="43275CDD" w:rsidR="0049790F" w:rsidRPr="001374A3" w:rsidRDefault="00953F57" w:rsidP="001374A3">
      <w:pPr>
        <w:spacing w:after="0" w:line="259" w:lineRule="auto"/>
        <w:jc w:val="both"/>
        <w:rPr>
          <w:rFonts w:asciiTheme="majorHAnsi" w:hAnsiTheme="majorHAnsi"/>
        </w:rPr>
      </w:pPr>
      <w:r w:rsidRPr="001374A3">
        <w:rPr>
          <w:rFonts w:asciiTheme="majorHAnsi" w:eastAsia="Calibri" w:hAnsiTheme="majorHAnsi" w:cs="Times New Roman"/>
        </w:rPr>
        <w:t>Žádáme zadavatele o prověření, zda se položkami myslí kabelové štítky či objímky. Žádáme zadavatele o opravu položek.</w:t>
      </w:r>
      <w:r w:rsidR="0049790F" w:rsidRPr="001374A3">
        <w:rPr>
          <w:rFonts w:asciiTheme="majorHAnsi" w:hAnsiTheme="majorHAnsi"/>
        </w:rPr>
        <w:t xml:space="preserve">  </w:t>
      </w:r>
    </w:p>
    <w:p w14:paraId="7CFABE5A" w14:textId="77777777" w:rsidR="001374A3" w:rsidRDefault="001374A3" w:rsidP="004979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5B749" w14:textId="1D37B3D5" w:rsidR="0049790F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6353DDD" w14:textId="4E729E18" w:rsidR="0049790F" w:rsidRPr="001F735C" w:rsidRDefault="00050D2C" w:rsidP="009F4DE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F735C">
        <w:rPr>
          <w:rFonts w:eastAsia="Calibri" w:cs="Times New Roman"/>
          <w:bCs/>
          <w:lang w:eastAsia="cs-CZ"/>
        </w:rPr>
        <w:t xml:space="preserve">V OTSKP 2021 a starších byla tato položka </w:t>
      </w:r>
      <w:r w:rsidRPr="009174E4">
        <w:rPr>
          <w:rFonts w:eastAsia="Calibri" w:cs="Times New Roman"/>
          <w:bCs/>
          <w:lang w:eastAsia="cs-CZ"/>
        </w:rPr>
        <w:t>75A410 zřejmě označena špatným názvem. Správn</w:t>
      </w:r>
      <w:r w:rsidR="009F4DE8" w:rsidRPr="009174E4">
        <w:rPr>
          <w:rFonts w:eastAsia="Calibri" w:cs="Times New Roman"/>
          <w:bCs/>
          <w:lang w:eastAsia="cs-CZ"/>
        </w:rPr>
        <w:t>é</w:t>
      </w:r>
      <w:r w:rsidRPr="009174E4">
        <w:rPr>
          <w:rFonts w:eastAsia="Calibri" w:cs="Times New Roman"/>
          <w:bCs/>
          <w:lang w:eastAsia="cs-CZ"/>
        </w:rPr>
        <w:t xml:space="preserve"> číslo položky pro kabelovou objímku je 74A420. </w:t>
      </w:r>
      <w:r w:rsidR="00060B30" w:rsidRPr="009174E4">
        <w:rPr>
          <w:rFonts w:eastAsia="Calibri" w:cs="Times New Roman"/>
          <w:bCs/>
          <w:lang w:eastAsia="cs-CZ"/>
        </w:rPr>
        <w:t>Číslo p</w:t>
      </w:r>
      <w:r w:rsidRPr="009174E4">
        <w:rPr>
          <w:rFonts w:eastAsia="Calibri" w:cs="Times New Roman"/>
          <w:bCs/>
          <w:lang w:eastAsia="cs-CZ"/>
        </w:rPr>
        <w:t>oložk</w:t>
      </w:r>
      <w:r w:rsidR="009174E4" w:rsidRPr="009174E4">
        <w:rPr>
          <w:rFonts w:eastAsia="Calibri" w:cs="Times New Roman"/>
          <w:bCs/>
          <w:lang w:eastAsia="cs-CZ"/>
        </w:rPr>
        <w:t>y</w:t>
      </w:r>
      <w:r w:rsidRPr="009174E4">
        <w:rPr>
          <w:rFonts w:eastAsia="Calibri" w:cs="Times New Roman"/>
          <w:bCs/>
          <w:lang w:eastAsia="cs-CZ"/>
        </w:rPr>
        <w:t xml:space="preserve"> byl</w:t>
      </w:r>
      <w:r w:rsidR="00060B30" w:rsidRPr="009174E4">
        <w:rPr>
          <w:rFonts w:eastAsia="Calibri" w:cs="Times New Roman"/>
          <w:bCs/>
          <w:lang w:eastAsia="cs-CZ"/>
        </w:rPr>
        <w:t>o</w:t>
      </w:r>
      <w:r w:rsidRPr="009174E4">
        <w:rPr>
          <w:rFonts w:eastAsia="Calibri" w:cs="Times New Roman"/>
          <w:bCs/>
          <w:lang w:eastAsia="cs-CZ"/>
        </w:rPr>
        <w:t xml:space="preserve"> opraven</w:t>
      </w:r>
      <w:r w:rsidR="00060B30" w:rsidRPr="009174E4">
        <w:rPr>
          <w:rFonts w:eastAsia="Calibri" w:cs="Times New Roman"/>
          <w:bCs/>
          <w:lang w:eastAsia="cs-CZ"/>
        </w:rPr>
        <w:t>o</w:t>
      </w:r>
      <w:r w:rsidRPr="009174E4">
        <w:rPr>
          <w:rFonts w:eastAsia="Calibri" w:cs="Times New Roman"/>
          <w:bCs/>
          <w:lang w:eastAsia="cs-CZ"/>
        </w:rPr>
        <w:t>.</w:t>
      </w:r>
    </w:p>
    <w:p w14:paraId="12493414" w14:textId="14FC06A3" w:rsidR="0049790F" w:rsidRDefault="0049790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397451A" w14:textId="77777777" w:rsidR="00226736" w:rsidRDefault="00226736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DD1D412" w14:textId="77777777" w:rsidR="00893E4C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8:</w:t>
      </w:r>
    </w:p>
    <w:p w14:paraId="15C185E4" w14:textId="77777777" w:rsidR="00893E4C" w:rsidRDefault="00893E4C" w:rsidP="009F4DE8">
      <w:pPr>
        <w:spacing w:after="0" w:line="256" w:lineRule="auto"/>
        <w:jc w:val="both"/>
        <w:rPr>
          <w:rFonts w:ascii="Verdana" w:hAnsi="Verdana"/>
        </w:rPr>
      </w:pPr>
      <w:r>
        <w:t>V objektové skladbě oddílu 2.1.1 je uveden objekt SO 13-11-01.01 propustek v km 110,378. K uvedenému objektu jsme nenašli projektovou dokumentaci. Žádáme o její doplnění.</w:t>
      </w:r>
      <w:r>
        <w:rPr>
          <w:rFonts w:ascii="Verdana" w:hAnsi="Verdana"/>
        </w:rPr>
        <w:t xml:space="preserve">  </w:t>
      </w:r>
    </w:p>
    <w:p w14:paraId="049410D8" w14:textId="77777777" w:rsidR="00226736" w:rsidRDefault="00226736" w:rsidP="009F4DE8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3C3A3D04" w14:textId="7D42BE86" w:rsidR="00893E4C" w:rsidRPr="009174E4" w:rsidRDefault="00893E4C" w:rsidP="009F4DE8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1439D58" w14:textId="5C9D438C" w:rsidR="00893E4C" w:rsidRPr="009174E4" w:rsidRDefault="009F4DE8" w:rsidP="009F4DE8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eastAsia="cs-CZ"/>
        </w:rPr>
      </w:pPr>
      <w:r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V příloze přikládáme </w:t>
      </w:r>
      <w:r w:rsidR="00893E4C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doplněnou část propustku SO 13-11-01.01.</w:t>
      </w:r>
      <w:r w:rsidR="004E15C7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Současně bylo doplněno do výkazu</w:t>
      </w:r>
      <w:r w:rsidR="00953DFE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výměr</w:t>
      </w:r>
      <w:r w:rsidR="004E15C7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.</w:t>
      </w:r>
      <w:r w:rsidR="00893E4C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</w:t>
      </w:r>
    </w:p>
    <w:p w14:paraId="39F7F91C" w14:textId="475B8754" w:rsidR="00893E4C" w:rsidRPr="009174E4" w:rsidRDefault="00893E4C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D6376DD" w14:textId="77777777" w:rsidR="00DA6D46" w:rsidRPr="009174E4" w:rsidRDefault="00DA6D46" w:rsidP="009F4DE8">
      <w:pPr>
        <w:spacing w:after="0" w:line="240" w:lineRule="auto"/>
        <w:jc w:val="both"/>
        <w:rPr>
          <w:rFonts w:eastAsia="Calibri" w:cs="Times New Roman"/>
          <w:b/>
          <w:color w:val="00B050"/>
          <w:lang w:eastAsia="cs-CZ"/>
        </w:rPr>
      </w:pPr>
    </w:p>
    <w:p w14:paraId="791C6D3A" w14:textId="77777777" w:rsidR="00893E4C" w:rsidRPr="009174E4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>Dotaz č. 9:</w:t>
      </w:r>
    </w:p>
    <w:p w14:paraId="529743E7" w14:textId="77777777" w:rsidR="00893E4C" w:rsidRPr="009174E4" w:rsidRDefault="00893E4C" w:rsidP="009F4DE8">
      <w:pPr>
        <w:spacing w:after="0"/>
        <w:jc w:val="both"/>
      </w:pPr>
      <w:r w:rsidRPr="009174E4">
        <w:t>V předané dokumentaci pod složkou objektu SO 11-24-01 zárubní zeď vlevo je umístěná dokumentace k SO 11-24-02 zárubní zeď vpravo. Žádáme o doplnění správných podkladů.</w:t>
      </w:r>
    </w:p>
    <w:p w14:paraId="05BBF4D8" w14:textId="77777777" w:rsidR="00226736" w:rsidRPr="009174E4" w:rsidRDefault="00226736" w:rsidP="009F4DE8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1014DC3F" w14:textId="3F56F32E" w:rsidR="00893E4C" w:rsidRPr="009174E4" w:rsidRDefault="00893E4C" w:rsidP="009F4DE8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  <w:bookmarkStart w:id="1" w:name="_GoBack"/>
      <w:bookmarkEnd w:id="1"/>
    </w:p>
    <w:p w14:paraId="2B8E7CB8" w14:textId="005F6452" w:rsidR="004E15C7" w:rsidRPr="004C35D9" w:rsidRDefault="009F4DE8" w:rsidP="009F4DE8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eastAsia="cs-CZ"/>
        </w:rPr>
      </w:pPr>
      <w:r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V příloze přikládáme </w:t>
      </w:r>
      <w:r w:rsidR="00893E4C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opraven</w:t>
      </w:r>
      <w:r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ý</w:t>
      </w:r>
      <w:r w:rsidR="00893E4C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</w:t>
      </w:r>
      <w:r w:rsidRPr="009174E4">
        <w:t>SO 11-24-01</w:t>
      </w:r>
      <w:r w:rsidR="00893E4C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.</w:t>
      </w:r>
      <w:r w:rsidR="004E15C7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Současně bylo doplněno do výkazu</w:t>
      </w:r>
      <w:r w:rsidR="004C35D9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výměr</w:t>
      </w:r>
      <w:r w:rsidR="004E15C7" w:rsidRPr="009174E4">
        <w:rPr>
          <w:rFonts w:ascii="Verdana" w:eastAsia="Calibri" w:hAnsi="Verdana" w:cs="Times New Roman"/>
          <w:bCs/>
          <w:sz w:val="20"/>
          <w:szCs w:val="20"/>
          <w:lang w:eastAsia="cs-CZ"/>
        </w:rPr>
        <w:t>.</w:t>
      </w:r>
      <w:r w:rsidR="004E15C7" w:rsidRPr="004C35D9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</w:t>
      </w:r>
    </w:p>
    <w:p w14:paraId="74D499E9" w14:textId="1E7B82D8" w:rsidR="00893E4C" w:rsidRPr="00BD5319" w:rsidRDefault="00893E4C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1F7706" w14:textId="06EF1724"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577D26" w14:textId="4068CFB4" w:rsidR="00DA6D46" w:rsidRDefault="00DA6D4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F50F60" w14:textId="77777777" w:rsidR="00DA6D46" w:rsidRPr="00BA6351" w:rsidRDefault="00DA6D4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2625CD" w14:textId="77777777" w:rsidR="00BD5319" w:rsidRPr="00BA6351" w:rsidRDefault="00BD5319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6351">
        <w:rPr>
          <w:rFonts w:eastAsia="Times New Roman" w:cs="Times New Roman"/>
          <w:b/>
          <w:lang w:eastAsia="cs-CZ"/>
        </w:rPr>
        <w:t xml:space="preserve">Zadavatel </w:t>
      </w:r>
      <w:r w:rsidRPr="00BA6351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BA6351">
        <w:rPr>
          <w:rFonts w:eastAsia="Times New Roman" w:cs="Times New Roman"/>
          <w:b/>
          <w:lang w:eastAsia="cs-CZ"/>
        </w:rPr>
        <w:t xml:space="preserve"> </w:t>
      </w:r>
      <w:r w:rsidRPr="00BA6351">
        <w:rPr>
          <w:rFonts w:eastAsia="Calibri" w:cs="Times New Roman"/>
          <w:b/>
          <w:lang w:eastAsia="cs-CZ"/>
        </w:rPr>
        <w:t>bez předchozí žádosti.</w:t>
      </w:r>
    </w:p>
    <w:p w14:paraId="3D366B9F" w14:textId="5E49D83B" w:rsidR="00BA6351" w:rsidRPr="00BA6351" w:rsidRDefault="00BA6351" w:rsidP="00BA6351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eastAsia="cs-CZ"/>
        </w:rPr>
      </w:pPr>
      <w:r w:rsidRPr="00BA6351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Na základě smlouvy mezi </w:t>
      </w:r>
      <w:proofErr w:type="gramStart"/>
      <w:r w:rsidRPr="00BA6351">
        <w:rPr>
          <w:rFonts w:ascii="Verdana" w:eastAsia="Calibri" w:hAnsi="Verdana" w:cs="Times New Roman"/>
          <w:bCs/>
          <w:sz w:val="20"/>
          <w:szCs w:val="20"/>
          <w:lang w:eastAsia="cs-CZ"/>
        </w:rPr>
        <w:t>investorem</w:t>
      </w:r>
      <w:proofErr w:type="gramEnd"/>
      <w:r w:rsidR="006357B2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</w:t>
      </w:r>
      <w:r w:rsidRPr="00BA6351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tj. Správou železnic, státní organizací a společností ČD – Telematika a.s. objekty SO 14-73-01.01 a SO 14-73-01.02 nenaceňovat. Jedná se o objekty přeložek ZOK a sdělovacích kabelů, které bude společnost ČD – Telematika a.s. překládat sama! </w:t>
      </w:r>
      <w:r w:rsidR="001C2535">
        <w:rPr>
          <w:rFonts w:ascii="Verdana" w:eastAsia="Calibri" w:hAnsi="Verdana" w:cs="Times New Roman"/>
          <w:bCs/>
          <w:sz w:val="20"/>
          <w:szCs w:val="20"/>
          <w:lang w:eastAsia="cs-CZ"/>
        </w:rPr>
        <w:t>Informace k </w:t>
      </w:r>
      <w:proofErr w:type="spellStart"/>
      <w:r w:rsidR="001C2535">
        <w:rPr>
          <w:rFonts w:ascii="Verdana" w:eastAsia="Calibri" w:hAnsi="Verdana" w:cs="Times New Roman"/>
          <w:bCs/>
          <w:sz w:val="20"/>
          <w:szCs w:val="20"/>
          <w:lang w:eastAsia="cs-CZ"/>
        </w:rPr>
        <w:t>nenaceňování</w:t>
      </w:r>
      <w:proofErr w:type="spellEnd"/>
      <w:r w:rsidR="001C2535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byla doplněna i ve výkazu výměr.</w:t>
      </w:r>
      <w:r w:rsidRPr="00BA6351">
        <w:rPr>
          <w:rFonts w:ascii="Verdana" w:eastAsia="Calibri" w:hAnsi="Verdana" w:cs="Times New Roman"/>
          <w:bCs/>
          <w:sz w:val="20"/>
          <w:szCs w:val="20"/>
          <w:lang w:eastAsia="cs-CZ"/>
        </w:rPr>
        <w:t xml:space="preserve">    </w:t>
      </w:r>
    </w:p>
    <w:p w14:paraId="788516CA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328C2BB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C35A39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7C94E2D" w14:textId="39AAFB04" w:rsidR="00412437" w:rsidRPr="00BD5319" w:rsidRDefault="00412437" w:rsidP="0041243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412437">
        <w:rPr>
          <w:rFonts w:eastAsia="Times New Roman" w:cs="Times New Roman"/>
          <w:lang w:eastAsia="cs-CZ"/>
        </w:rPr>
        <w:t xml:space="preserve">provedeny </w:t>
      </w:r>
      <w:r w:rsidRPr="00412437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A24327">
        <w:rPr>
          <w:rFonts w:eastAsia="Times New Roman" w:cs="Times New Roman"/>
          <w:b/>
          <w:bCs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na </w:t>
      </w:r>
      <w:r w:rsidRPr="00DA6D46">
        <w:rPr>
          <w:rFonts w:eastAsia="Times New Roman" w:cs="Times New Roman"/>
          <w:lang w:eastAsia="cs-CZ"/>
        </w:rPr>
        <w:t xml:space="preserve">den </w:t>
      </w:r>
      <w:r w:rsidR="00DA6D46" w:rsidRPr="00A24327">
        <w:rPr>
          <w:rFonts w:eastAsia="Times New Roman" w:cs="Times New Roman"/>
          <w:b/>
          <w:bCs/>
          <w:lang w:eastAsia="cs-CZ"/>
        </w:rPr>
        <w:t>12</w:t>
      </w:r>
      <w:r w:rsidRPr="00A24327">
        <w:rPr>
          <w:rFonts w:eastAsia="Times New Roman" w:cs="Times New Roman"/>
          <w:b/>
          <w:bCs/>
          <w:lang w:eastAsia="cs-CZ"/>
        </w:rPr>
        <w:t>. 9. 2023</w:t>
      </w:r>
      <w:r w:rsidRPr="00DA6D46">
        <w:rPr>
          <w:rFonts w:eastAsia="Times New Roman" w:cs="Times New Roman"/>
          <w:lang w:eastAsia="cs-CZ"/>
        </w:rPr>
        <w:t>.</w:t>
      </w:r>
    </w:p>
    <w:p w14:paraId="0A6911D4" w14:textId="2A9957C8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DDB2A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9744FB5" w14:textId="15481E1B" w:rsidR="00BD5319" w:rsidRDefault="00412437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(evidenční č. VZ </w:t>
      </w:r>
      <w:r w:rsidRPr="00C33B28"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</w:t>
      </w:r>
      <w:r>
        <w:rPr>
          <w:rFonts w:eastAsia="Times New Roman" w:cs="Times New Roman"/>
          <w:lang w:eastAsia="cs-CZ"/>
        </w:rPr>
        <w:t>í:</w:t>
      </w:r>
    </w:p>
    <w:p w14:paraId="41A8E611" w14:textId="77777777" w:rsidR="00412437" w:rsidRPr="00BD5319" w:rsidRDefault="00412437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22CA7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7BF185F" w14:textId="255E1EEB" w:rsidR="00BD5319" w:rsidRPr="00DA6D4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12437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</w:t>
      </w:r>
      <w:r w:rsidRPr="00DA6D46">
        <w:rPr>
          <w:rFonts w:eastAsia="Times New Roman" w:cs="Times New Roman"/>
          <w:lang w:eastAsia="cs-CZ"/>
        </w:rPr>
        <w:t xml:space="preserve">nahrazujeme datem </w:t>
      </w:r>
      <w:r w:rsidR="00DA6D46" w:rsidRPr="00DA6D46">
        <w:rPr>
          <w:rFonts w:eastAsia="Times New Roman" w:cs="Times New Roman"/>
          <w:b/>
          <w:lang w:eastAsia="cs-CZ"/>
        </w:rPr>
        <w:t>12</w:t>
      </w:r>
      <w:r w:rsidR="00412437" w:rsidRPr="00DA6D46">
        <w:rPr>
          <w:rFonts w:eastAsia="Times New Roman" w:cs="Times New Roman"/>
          <w:b/>
          <w:lang w:eastAsia="cs-CZ"/>
        </w:rPr>
        <w:t>. 9. 2023</w:t>
      </w:r>
      <w:r w:rsidRPr="00DA6D46">
        <w:rPr>
          <w:rFonts w:eastAsia="Times New Roman" w:cs="Times New Roman"/>
          <w:b/>
          <w:lang w:eastAsia="cs-CZ"/>
        </w:rPr>
        <w:t xml:space="preserve"> v 10:00 hod</w:t>
      </w:r>
      <w:r w:rsidRPr="00DA6D46">
        <w:rPr>
          <w:rFonts w:eastAsia="Times New Roman" w:cs="Times New Roman"/>
          <w:lang w:eastAsia="cs-CZ"/>
        </w:rPr>
        <w:t>.,</w:t>
      </w:r>
      <w:r w:rsidRPr="00DA6D46">
        <w:rPr>
          <w:rFonts w:eastAsia="Times New Roman" w:cs="Times New Roman"/>
          <w:b/>
          <w:lang w:eastAsia="cs-CZ"/>
        </w:rPr>
        <w:t xml:space="preserve"> </w:t>
      </w:r>
    </w:p>
    <w:p w14:paraId="1916AAD6" w14:textId="77777777" w:rsidR="00BD5319" w:rsidRPr="00DA6D46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A6D46">
        <w:rPr>
          <w:rFonts w:eastAsia="Times New Roman" w:cs="Times New Roman"/>
          <w:b/>
          <w:lang w:eastAsia="cs-CZ"/>
        </w:rPr>
        <w:t xml:space="preserve">Oddíl IV. 2.7): </w:t>
      </w:r>
    </w:p>
    <w:p w14:paraId="15A4A1AC" w14:textId="717C5CB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A6D46">
        <w:rPr>
          <w:rFonts w:eastAsia="Times New Roman" w:cs="Times New Roman"/>
          <w:lang w:eastAsia="cs-CZ"/>
        </w:rPr>
        <w:t xml:space="preserve">rušíme datum </w:t>
      </w:r>
      <w:r w:rsidR="00412437" w:rsidRPr="00DA6D46">
        <w:rPr>
          <w:rFonts w:eastAsia="Times New Roman" w:cs="Times New Roman"/>
          <w:lang w:eastAsia="cs-CZ"/>
        </w:rPr>
        <w:t>8. 9. 2023</w:t>
      </w:r>
      <w:r w:rsidR="000B3A82" w:rsidRPr="00DA6D46">
        <w:rPr>
          <w:rFonts w:eastAsia="Times New Roman" w:cs="Times New Roman"/>
          <w:lang w:eastAsia="cs-CZ"/>
        </w:rPr>
        <w:t xml:space="preserve"> v 10:00</w:t>
      </w:r>
      <w:r w:rsidRPr="00DA6D46">
        <w:rPr>
          <w:rFonts w:eastAsia="Times New Roman" w:cs="Times New Roman"/>
          <w:lang w:eastAsia="cs-CZ"/>
        </w:rPr>
        <w:t xml:space="preserve"> hod. a nahrazujeme datem </w:t>
      </w:r>
      <w:r w:rsidR="00DA6D46" w:rsidRPr="00DA6D46">
        <w:rPr>
          <w:rFonts w:eastAsia="Times New Roman" w:cs="Times New Roman"/>
          <w:b/>
          <w:lang w:eastAsia="cs-CZ"/>
        </w:rPr>
        <w:t>12</w:t>
      </w:r>
      <w:r w:rsidR="00412437" w:rsidRPr="00DA6D46">
        <w:rPr>
          <w:rFonts w:eastAsia="Times New Roman" w:cs="Times New Roman"/>
          <w:b/>
          <w:lang w:eastAsia="cs-CZ"/>
        </w:rPr>
        <w:t>. 9. 2023</w:t>
      </w:r>
      <w:r w:rsidR="000B3A82" w:rsidRPr="00DA6D46">
        <w:rPr>
          <w:rFonts w:eastAsia="Times New Roman" w:cs="Times New Roman"/>
          <w:b/>
          <w:lang w:eastAsia="cs-CZ"/>
        </w:rPr>
        <w:t xml:space="preserve"> v 10:00</w:t>
      </w:r>
      <w:r w:rsidRPr="00DA6D46">
        <w:rPr>
          <w:rFonts w:eastAsia="Times New Roman" w:cs="Times New Roman"/>
          <w:b/>
          <w:lang w:eastAsia="cs-CZ"/>
        </w:rPr>
        <w:t xml:space="preserve"> hod.</w:t>
      </w:r>
    </w:p>
    <w:p w14:paraId="67DAF35D" w14:textId="77777777" w:rsidR="00BD5319" w:rsidRPr="00412437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5B7133F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12437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B6A3745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D734A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AA8AB6A" w14:textId="651D2748" w:rsidR="001C253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2673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CE5620A" w14:textId="77777777" w:rsidR="00DA6D46" w:rsidRDefault="00DA6D46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9EF4E79" w14:textId="2A78F1EA" w:rsidR="001C2535" w:rsidRDefault="001C25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S</w:t>
      </w:r>
      <w:r w:rsidR="00DA6D46">
        <w:rPr>
          <w:rFonts w:eastAsia="Calibri" w:cs="Times New Roman"/>
          <w:b/>
          <w:bCs/>
          <w:lang w:eastAsia="cs-CZ"/>
        </w:rPr>
        <w:t>oubory</w:t>
      </w:r>
      <w:r>
        <w:rPr>
          <w:rFonts w:eastAsia="Calibri" w:cs="Times New Roman"/>
          <w:b/>
          <w:bCs/>
          <w:lang w:eastAsia="cs-CZ"/>
        </w:rPr>
        <w:t>:</w:t>
      </w:r>
    </w:p>
    <w:p w14:paraId="3D9A23C8" w14:textId="6543AF36" w:rsidR="001C2535" w:rsidRDefault="001C25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D_1_1_1_PS132101_1</w:t>
      </w:r>
      <w:r w:rsidR="00E638C9">
        <w:rPr>
          <w:rFonts w:eastAsia="Calibri" w:cs="Times New Roman"/>
          <w:b/>
          <w:bCs/>
          <w:lang w:eastAsia="cs-CZ"/>
        </w:rPr>
        <w:t xml:space="preserve"> </w:t>
      </w:r>
      <w:r w:rsidR="00E638C9" w:rsidRPr="00E638C9">
        <w:rPr>
          <w:rFonts w:eastAsia="Calibri" w:cs="Times New Roman"/>
          <w:bCs/>
          <w:lang w:eastAsia="cs-CZ"/>
        </w:rPr>
        <w:t>(66 příloh)</w:t>
      </w:r>
    </w:p>
    <w:p w14:paraId="07D38015" w14:textId="5447EE01" w:rsidR="001C2535" w:rsidRDefault="001C25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PS 11-22-23, ZST </w:t>
      </w:r>
      <w:proofErr w:type="spellStart"/>
      <w:r>
        <w:rPr>
          <w:rFonts w:eastAsia="Calibri" w:cs="Times New Roman"/>
          <w:b/>
          <w:bCs/>
          <w:lang w:eastAsia="cs-CZ"/>
        </w:rPr>
        <w:t>Pribyslav</w:t>
      </w:r>
      <w:proofErr w:type="spellEnd"/>
      <w:r>
        <w:rPr>
          <w:rFonts w:eastAsia="Calibri" w:cs="Times New Roman"/>
          <w:b/>
          <w:bCs/>
          <w:lang w:eastAsia="cs-CZ"/>
        </w:rPr>
        <w:t xml:space="preserve"> EZS</w:t>
      </w:r>
      <w:r w:rsidR="00E638C9">
        <w:rPr>
          <w:rFonts w:eastAsia="Calibri" w:cs="Times New Roman"/>
          <w:b/>
          <w:bCs/>
          <w:lang w:eastAsia="cs-CZ"/>
        </w:rPr>
        <w:t xml:space="preserve"> </w:t>
      </w:r>
      <w:r w:rsidR="00E638C9" w:rsidRPr="00E638C9">
        <w:rPr>
          <w:rFonts w:eastAsia="Calibri" w:cs="Times New Roman"/>
          <w:bCs/>
          <w:lang w:eastAsia="cs-CZ"/>
        </w:rPr>
        <w:t>(2 p</w:t>
      </w:r>
      <w:r w:rsidR="00E638C9">
        <w:rPr>
          <w:rFonts w:eastAsia="Calibri" w:cs="Times New Roman"/>
          <w:bCs/>
          <w:lang w:eastAsia="cs-CZ"/>
        </w:rPr>
        <w:t>řílohy</w:t>
      </w:r>
      <w:r w:rsidR="00E638C9" w:rsidRPr="00E638C9">
        <w:rPr>
          <w:rFonts w:eastAsia="Calibri" w:cs="Times New Roman"/>
          <w:bCs/>
          <w:lang w:eastAsia="cs-CZ"/>
        </w:rPr>
        <w:t>)</w:t>
      </w:r>
    </w:p>
    <w:p w14:paraId="1D9EB6F4" w14:textId="3B6BC253" w:rsidR="001C2535" w:rsidRDefault="001C25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SO 13-11-01.01, propustek v km 110,378</w:t>
      </w:r>
      <w:r w:rsidR="00E638C9">
        <w:rPr>
          <w:rFonts w:eastAsia="Calibri" w:cs="Times New Roman"/>
          <w:b/>
          <w:bCs/>
          <w:lang w:eastAsia="cs-CZ"/>
        </w:rPr>
        <w:t xml:space="preserve"> </w:t>
      </w:r>
      <w:r w:rsidR="00E638C9" w:rsidRPr="00E638C9">
        <w:rPr>
          <w:rFonts w:eastAsia="Calibri" w:cs="Times New Roman"/>
          <w:bCs/>
          <w:lang w:eastAsia="cs-CZ"/>
        </w:rPr>
        <w:t>(12 příloh)</w:t>
      </w:r>
    </w:p>
    <w:p w14:paraId="5D612913" w14:textId="601D88F6" w:rsidR="001C2535" w:rsidRDefault="001C25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SO</w:t>
      </w:r>
      <w:r w:rsidR="00E638C9">
        <w:rPr>
          <w:rFonts w:eastAsia="Calibri" w:cs="Times New Roman"/>
          <w:b/>
          <w:bCs/>
          <w:lang w:eastAsia="cs-CZ"/>
        </w:rPr>
        <w:t xml:space="preserve">_11_24_01 </w:t>
      </w:r>
      <w:r w:rsidR="00E638C9" w:rsidRPr="00E638C9">
        <w:rPr>
          <w:rFonts w:eastAsia="Calibri" w:cs="Times New Roman"/>
          <w:bCs/>
          <w:lang w:eastAsia="cs-CZ"/>
        </w:rPr>
        <w:t>(25 příloh)</w:t>
      </w:r>
    </w:p>
    <w:p w14:paraId="53B1A360" w14:textId="07D39863" w:rsidR="00E638C9" w:rsidRDefault="00E638C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SO_11_24_02 </w:t>
      </w:r>
      <w:r w:rsidRPr="00E638C9">
        <w:rPr>
          <w:rFonts w:eastAsia="Calibri" w:cs="Times New Roman"/>
          <w:bCs/>
          <w:lang w:eastAsia="cs-CZ"/>
        </w:rPr>
        <w:t>(23 příloh)</w:t>
      </w:r>
    </w:p>
    <w:p w14:paraId="6CF483FF" w14:textId="77777777" w:rsidR="00226736" w:rsidRDefault="00226736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89D213" w14:textId="7E9D207E" w:rsidR="000E6AB7" w:rsidRDefault="00151C8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51C84">
        <w:rPr>
          <w:rFonts w:eastAsia="Calibri" w:cs="Times New Roman"/>
          <w:b/>
          <w:bCs/>
          <w:lang w:eastAsia="cs-CZ"/>
        </w:rPr>
        <w:t>XDC_Pribyslav_Pohled_zm01-20230822</w:t>
      </w:r>
      <w:r>
        <w:rPr>
          <w:rFonts w:eastAsia="Calibri" w:cs="Times New Roman"/>
          <w:b/>
          <w:bCs/>
          <w:lang w:eastAsia="cs-CZ"/>
        </w:rPr>
        <w:t>.xml</w:t>
      </w:r>
    </w:p>
    <w:p w14:paraId="443860E3" w14:textId="2E0E62B7" w:rsidR="00151C84" w:rsidRPr="00151C84" w:rsidRDefault="00151C8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XLS</w:t>
      </w:r>
      <w:r w:rsidRPr="00151C84">
        <w:rPr>
          <w:rFonts w:eastAsia="Calibri" w:cs="Times New Roman"/>
          <w:b/>
          <w:bCs/>
          <w:lang w:eastAsia="cs-CZ"/>
        </w:rPr>
        <w:t>_Pribyslav_Pohled_zm01-20230822</w:t>
      </w:r>
      <w:r>
        <w:rPr>
          <w:rFonts w:eastAsia="Calibri" w:cs="Times New Roman"/>
          <w:b/>
          <w:bCs/>
          <w:lang w:eastAsia="cs-CZ"/>
        </w:rPr>
        <w:t>.xlsx</w:t>
      </w:r>
    </w:p>
    <w:p w14:paraId="54D7507A" w14:textId="77777777" w:rsidR="000E6AB7" w:rsidRDefault="000E6AB7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F0C85D3" w14:textId="2E6F9B61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F2BED47" w14:textId="16ACC0BD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26736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133A8ED8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86A3F9" w14:textId="7C6AC3F6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ECA224" w14:textId="5F14F699" w:rsidR="00226736" w:rsidRDefault="002267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453C46" w14:textId="75262A75" w:rsidR="00226736" w:rsidRDefault="002267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37D352" w14:textId="7CB2E4B3" w:rsidR="00226736" w:rsidRDefault="002267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02A5BE" w14:textId="77777777" w:rsidR="00226736" w:rsidRPr="00BD5319" w:rsidRDefault="0022673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4D677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648627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9ACF89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4BC932B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00AB4E0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46DC46B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6BF0ACF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41B878FB" w14:textId="448A6A1A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EBDAE" w14:textId="77777777" w:rsidR="00427D32" w:rsidRDefault="00427D32" w:rsidP="00962258">
      <w:pPr>
        <w:spacing w:after="0" w:line="240" w:lineRule="auto"/>
      </w:pPr>
      <w:r>
        <w:separator/>
      </w:r>
    </w:p>
  </w:endnote>
  <w:endnote w:type="continuationSeparator" w:id="0">
    <w:p w14:paraId="5EA2F6A4" w14:textId="77777777" w:rsidR="00427D32" w:rsidRDefault="00427D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7C29A04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4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4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0910CA5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4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4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EBDD0" w14:textId="77777777" w:rsidR="00427D32" w:rsidRDefault="00427D32" w:rsidP="00962258">
      <w:pPr>
        <w:spacing w:after="0" w:line="240" w:lineRule="auto"/>
      </w:pPr>
      <w:r>
        <w:separator/>
      </w:r>
    </w:p>
  </w:footnote>
  <w:footnote w:type="continuationSeparator" w:id="0">
    <w:p w14:paraId="0D46615E" w14:textId="77777777" w:rsidR="00427D32" w:rsidRDefault="00427D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94774"/>
    <w:rsid w:val="000B3A82"/>
    <w:rsid w:val="000B6C7E"/>
    <w:rsid w:val="000B7907"/>
    <w:rsid w:val="000C0429"/>
    <w:rsid w:val="000C45E8"/>
    <w:rsid w:val="000E6AB7"/>
    <w:rsid w:val="00113BE0"/>
    <w:rsid w:val="00114472"/>
    <w:rsid w:val="001374A3"/>
    <w:rsid w:val="00151C84"/>
    <w:rsid w:val="00170EC5"/>
    <w:rsid w:val="001747C1"/>
    <w:rsid w:val="0018596A"/>
    <w:rsid w:val="001B69C2"/>
    <w:rsid w:val="001C2535"/>
    <w:rsid w:val="001C4DA0"/>
    <w:rsid w:val="001D1BC2"/>
    <w:rsid w:val="001D6004"/>
    <w:rsid w:val="001F735C"/>
    <w:rsid w:val="00203EFB"/>
    <w:rsid w:val="00207DF5"/>
    <w:rsid w:val="00226736"/>
    <w:rsid w:val="00267369"/>
    <w:rsid w:val="0026785D"/>
    <w:rsid w:val="002B09DF"/>
    <w:rsid w:val="002C31BF"/>
    <w:rsid w:val="002E0CD7"/>
    <w:rsid w:val="002F026B"/>
    <w:rsid w:val="00357BC6"/>
    <w:rsid w:val="0036575C"/>
    <w:rsid w:val="0037111D"/>
    <w:rsid w:val="003756B9"/>
    <w:rsid w:val="00382351"/>
    <w:rsid w:val="003956C6"/>
    <w:rsid w:val="003E6B9A"/>
    <w:rsid w:val="003E75CE"/>
    <w:rsid w:val="00412437"/>
    <w:rsid w:val="0041380F"/>
    <w:rsid w:val="00427D32"/>
    <w:rsid w:val="00434450"/>
    <w:rsid w:val="00450F07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6088"/>
    <w:rsid w:val="004E15C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357B2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1446"/>
    <w:rsid w:val="00723ED1"/>
    <w:rsid w:val="00726E42"/>
    <w:rsid w:val="00735ED4"/>
    <w:rsid w:val="00743525"/>
    <w:rsid w:val="00746F88"/>
    <w:rsid w:val="007531A0"/>
    <w:rsid w:val="0076286B"/>
    <w:rsid w:val="00764595"/>
    <w:rsid w:val="00766846"/>
    <w:rsid w:val="0077673A"/>
    <w:rsid w:val="007846E1"/>
    <w:rsid w:val="007A79C2"/>
    <w:rsid w:val="007B570C"/>
    <w:rsid w:val="007B7A7A"/>
    <w:rsid w:val="007D41C7"/>
    <w:rsid w:val="007E4A6E"/>
    <w:rsid w:val="007F56A7"/>
    <w:rsid w:val="00807DD0"/>
    <w:rsid w:val="00813F11"/>
    <w:rsid w:val="008166DF"/>
    <w:rsid w:val="008777CD"/>
    <w:rsid w:val="00891334"/>
    <w:rsid w:val="00893E4C"/>
    <w:rsid w:val="008A3568"/>
    <w:rsid w:val="008D03B9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2E97"/>
    <w:rsid w:val="009B3C69"/>
    <w:rsid w:val="009B72CC"/>
    <w:rsid w:val="009E07F4"/>
    <w:rsid w:val="009E2D34"/>
    <w:rsid w:val="009F392E"/>
    <w:rsid w:val="009F4DE8"/>
    <w:rsid w:val="00A24327"/>
    <w:rsid w:val="00A44328"/>
    <w:rsid w:val="00A6177B"/>
    <w:rsid w:val="00A66136"/>
    <w:rsid w:val="00A84F77"/>
    <w:rsid w:val="00AA4CBB"/>
    <w:rsid w:val="00AA65FA"/>
    <w:rsid w:val="00AA7351"/>
    <w:rsid w:val="00AD056F"/>
    <w:rsid w:val="00AD2773"/>
    <w:rsid w:val="00AD6731"/>
    <w:rsid w:val="00AE1DDE"/>
    <w:rsid w:val="00B110F5"/>
    <w:rsid w:val="00B15B5E"/>
    <w:rsid w:val="00B15D0D"/>
    <w:rsid w:val="00B23CA3"/>
    <w:rsid w:val="00B3491A"/>
    <w:rsid w:val="00B45E9E"/>
    <w:rsid w:val="00B54453"/>
    <w:rsid w:val="00B55F9C"/>
    <w:rsid w:val="00B75EE1"/>
    <w:rsid w:val="00B77481"/>
    <w:rsid w:val="00B81A3C"/>
    <w:rsid w:val="00B8518B"/>
    <w:rsid w:val="00B9569D"/>
    <w:rsid w:val="00BA6351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6D2"/>
    <w:rsid w:val="00CB7B5A"/>
    <w:rsid w:val="00CC1E2B"/>
    <w:rsid w:val="00CD1FC4"/>
    <w:rsid w:val="00CE371D"/>
    <w:rsid w:val="00CF1155"/>
    <w:rsid w:val="00CF21F0"/>
    <w:rsid w:val="00D02A4D"/>
    <w:rsid w:val="00D17667"/>
    <w:rsid w:val="00D21061"/>
    <w:rsid w:val="00D316A7"/>
    <w:rsid w:val="00D4108E"/>
    <w:rsid w:val="00D6163D"/>
    <w:rsid w:val="00D63009"/>
    <w:rsid w:val="00D831A3"/>
    <w:rsid w:val="00D902AD"/>
    <w:rsid w:val="00D95C81"/>
    <w:rsid w:val="00DA3A29"/>
    <w:rsid w:val="00DA6D46"/>
    <w:rsid w:val="00DA6FFE"/>
    <w:rsid w:val="00DC3110"/>
    <w:rsid w:val="00DD46F3"/>
    <w:rsid w:val="00DD58A6"/>
    <w:rsid w:val="00DE56F2"/>
    <w:rsid w:val="00DF116D"/>
    <w:rsid w:val="00E10710"/>
    <w:rsid w:val="00E16839"/>
    <w:rsid w:val="00E3517D"/>
    <w:rsid w:val="00E62C07"/>
    <w:rsid w:val="00E638C9"/>
    <w:rsid w:val="00E824F1"/>
    <w:rsid w:val="00EB104F"/>
    <w:rsid w:val="00ED14BD"/>
    <w:rsid w:val="00EF67FC"/>
    <w:rsid w:val="00F01440"/>
    <w:rsid w:val="00F1131B"/>
    <w:rsid w:val="00F12DEC"/>
    <w:rsid w:val="00F1715C"/>
    <w:rsid w:val="00F310F8"/>
    <w:rsid w:val="00F35939"/>
    <w:rsid w:val="00F45607"/>
    <w:rsid w:val="00F64786"/>
    <w:rsid w:val="00F659EB"/>
    <w:rsid w:val="00F665D3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69921A-D758-493A-A9B5-899F8A74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4</Pages>
  <Words>1211</Words>
  <Characters>7145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2023-08-21T10:08:00Z</cp:lastPrinted>
  <dcterms:created xsi:type="dcterms:W3CDTF">2023-08-22T09:32:00Z</dcterms:created>
  <dcterms:modified xsi:type="dcterms:W3CDTF">2023-08-22T09:37:00Z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