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4A373" w14:textId="493401E8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  <w:r w:rsidR="00F67380">
        <w:rPr>
          <w:color w:val="FF5200" w:themeColor="accent2"/>
          <w:sz w:val="36"/>
          <w:szCs w:val="36"/>
          <w:lang w:eastAsia="en-US"/>
        </w:rPr>
        <w:t>pro část A</w:t>
      </w:r>
    </w:p>
    <w:p w14:paraId="06866C32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6DF16FA9" w14:textId="091EE1C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5AF5D0E7" w:rsidR="00D85C5B" w:rsidRPr="00B9721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B9721B">
        <w:rPr>
          <w:rFonts w:eastAsia="Times New Roman" w:cs="Times New Roman"/>
          <w:lang w:eastAsia="cs-CZ"/>
        </w:rPr>
        <w:t xml:space="preserve">zastoupená </w:t>
      </w:r>
      <w:r w:rsidR="00B9721B" w:rsidRPr="00B9721B">
        <w:rPr>
          <w:rFonts w:eastAsia="Times New Roman" w:cs="Times New Roman"/>
          <w:lang w:eastAsia="cs-CZ"/>
        </w:rPr>
        <w:t>Bc. Jiřím Svobodou, MBA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6C5FCA26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Pr="00B9721B">
        <w:rPr>
          <w:lang w:eastAsia="cs-CZ"/>
        </w:rPr>
        <w:t>zadávacího</w:t>
      </w:r>
      <w:r w:rsidRPr="000C5DA0">
        <w:rPr>
          <w:lang w:eastAsia="cs-CZ"/>
        </w:rPr>
        <w:t xml:space="preserve"> řízení veřejné zakázky s názvem „</w:t>
      </w:r>
      <w:r w:rsidR="00B9721B">
        <w:rPr>
          <w:lang w:eastAsia="cs-CZ"/>
        </w:rPr>
        <w:t xml:space="preserve">Pořízení užitkových vozidel </w:t>
      </w:r>
      <w:proofErr w:type="gramStart"/>
      <w:r w:rsidR="00B9721B">
        <w:rPr>
          <w:lang w:eastAsia="cs-CZ"/>
        </w:rPr>
        <w:t>2023 - 2024</w:t>
      </w:r>
      <w:proofErr w:type="gramEnd"/>
      <w:r w:rsidRPr="004E19DE">
        <w:rPr>
          <w:highlight w:val="yellow"/>
          <w:lang w:eastAsia="cs-CZ"/>
        </w:rPr>
        <w:t xml:space="preserve">“, ev. č. veřejné zakázky ve věstníku veřejných zakázek: …………………… </w:t>
      </w:r>
      <w:r w:rsidR="001C22E7" w:rsidRPr="001E612E">
        <w:rPr>
          <w:rFonts w:eastAsia="Times New Roman" w:cs="Times New Roman"/>
          <w:highlight w:val="yellow"/>
          <w:lang w:eastAsia="cs-CZ"/>
        </w:rPr>
        <w:t xml:space="preserve">/ č.j. </w:t>
      </w:r>
      <w:r w:rsidR="001C22E7" w:rsidRPr="00F20995">
        <w:rPr>
          <w:rFonts w:eastAsia="Times New Roman" w:cs="Times New Roman"/>
          <w:highlight w:val="yellow"/>
          <w:lang w:eastAsia="cs-CZ"/>
        </w:rPr>
        <w:t>veřejné zakázky</w:t>
      </w:r>
      <w:r w:rsidR="00F20995" w:rsidRPr="00F20995">
        <w:rPr>
          <w:rFonts w:eastAsia="Times New Roman" w:cs="Times New Roman"/>
          <w:highlight w:val="yellow"/>
          <w:lang w:eastAsia="cs-CZ"/>
        </w:rPr>
        <w:t xml:space="preserve"> ………………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="003D06BE" w:rsidRPr="00C03A71">
        <w:rPr>
          <w:b/>
          <w:lang w:eastAsia="cs-CZ"/>
        </w:rPr>
        <w:t xml:space="preserve">Veřejná </w:t>
      </w:r>
      <w:r w:rsidRPr="00C03A71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986E0C">
        <w:rPr>
          <w:lang w:eastAsia="cs-CZ"/>
        </w:rPr>
        <w:t>V</w:t>
      </w:r>
      <w:r w:rsidR="00986E0C" w:rsidRPr="000C5DA0">
        <w:rPr>
          <w:lang w:eastAsia="cs-CZ"/>
        </w:rPr>
        <w:t xml:space="preserve">eřejné </w:t>
      </w:r>
      <w:r w:rsidRPr="000C5DA0">
        <w:rPr>
          <w:lang w:eastAsia="cs-CZ"/>
        </w:rPr>
        <w:t xml:space="preserve">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0B9E910B" w:rsidR="00D85C5B" w:rsidRPr="00A057F3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57F3">
        <w:rPr>
          <w:rFonts w:eastAsia="Times New Roman" w:cs="Times New Roman"/>
          <w:lang w:eastAsia="cs-CZ"/>
        </w:rPr>
        <w:t>Předmětem koupě je</w:t>
      </w:r>
      <w:r w:rsidR="00A47D6D" w:rsidRPr="00A057F3">
        <w:rPr>
          <w:rFonts w:eastAsia="Times New Roman" w:cs="Times New Roman"/>
          <w:lang w:eastAsia="cs-CZ"/>
        </w:rPr>
        <w:t xml:space="preserve"> nákup užitkových vozidel</w:t>
      </w:r>
      <w:r w:rsidR="00EE2D69" w:rsidRPr="00A057F3">
        <w:rPr>
          <w:rFonts w:eastAsia="Times New Roman" w:cs="Times New Roman"/>
          <w:lang w:eastAsia="cs-CZ"/>
        </w:rPr>
        <w:t xml:space="preserve"> uvedených v</w:t>
      </w:r>
      <w:r w:rsidR="00A057F3" w:rsidRPr="00A057F3">
        <w:rPr>
          <w:rFonts w:eastAsia="Times New Roman" w:cs="Times New Roman"/>
          <w:lang w:eastAsia="cs-CZ"/>
        </w:rPr>
        <w:t xml:space="preserve"> Příloze č. </w:t>
      </w:r>
      <w:r w:rsidR="00E3315C" w:rsidRPr="00F167EF">
        <w:rPr>
          <w:rFonts w:eastAsia="Times New Roman" w:cs="Times New Roman"/>
          <w:lang w:eastAsia="cs-CZ"/>
        </w:rPr>
        <w:t>2</w:t>
      </w:r>
      <w:r w:rsidR="003663AE" w:rsidRPr="00F167EF">
        <w:rPr>
          <w:rFonts w:eastAsia="Times New Roman" w:cs="Times New Roman"/>
          <w:lang w:eastAsia="cs-CZ"/>
        </w:rPr>
        <w:t>a</w:t>
      </w:r>
      <w:r w:rsidR="00A057F3" w:rsidRPr="00A057F3">
        <w:rPr>
          <w:rFonts w:eastAsia="Times New Roman" w:cs="Times New Roman"/>
          <w:lang w:eastAsia="cs-CZ"/>
        </w:rPr>
        <w:t xml:space="preserve"> Smlouvy, včetně přesného počtu pořizovaných užitkových vozidel</w:t>
      </w:r>
      <w:r w:rsidRPr="00A057F3">
        <w:rPr>
          <w:rFonts w:eastAsia="Times New Roman" w:cs="Times New Roman"/>
          <w:lang w:eastAsia="cs-CZ"/>
        </w:rPr>
        <w:t>.</w:t>
      </w:r>
    </w:p>
    <w:p w14:paraId="01CA54BB" w14:textId="01A64062" w:rsidR="00D85C5B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57F3">
        <w:rPr>
          <w:rFonts w:eastAsia="Times New Roman" w:cs="Times New Roman"/>
          <w:lang w:eastAsia="cs-CZ"/>
        </w:rPr>
        <w:t xml:space="preserve">Přesná specifikace je uvedena v příloze č. </w:t>
      </w:r>
      <w:r w:rsidR="00E3315C" w:rsidRPr="00F167EF">
        <w:rPr>
          <w:rFonts w:eastAsia="Times New Roman" w:cs="Times New Roman"/>
          <w:lang w:eastAsia="cs-CZ"/>
        </w:rPr>
        <w:t>2</w:t>
      </w:r>
      <w:r w:rsidR="003663AE" w:rsidRPr="00F167EF">
        <w:rPr>
          <w:rFonts w:eastAsia="Times New Roman" w:cs="Times New Roman"/>
          <w:lang w:eastAsia="cs-CZ"/>
        </w:rPr>
        <w:t>a</w:t>
      </w:r>
      <w:r w:rsidR="00A47D6D" w:rsidRPr="00A057F3">
        <w:rPr>
          <w:rFonts w:eastAsia="Times New Roman" w:cs="Times New Roman"/>
          <w:lang w:eastAsia="cs-CZ"/>
        </w:rPr>
        <w:t xml:space="preserve"> </w:t>
      </w:r>
      <w:r w:rsidRPr="00A057F3">
        <w:rPr>
          <w:rFonts w:eastAsia="Times New Roman" w:cs="Times New Roman"/>
          <w:lang w:eastAsia="cs-CZ"/>
        </w:rPr>
        <w:t xml:space="preserve">této </w:t>
      </w:r>
      <w:r w:rsidR="008B1447" w:rsidRPr="00A057F3">
        <w:rPr>
          <w:rFonts w:eastAsia="Times New Roman" w:cs="Times New Roman"/>
          <w:lang w:eastAsia="cs-CZ"/>
        </w:rPr>
        <w:t>Sml</w:t>
      </w:r>
      <w:r w:rsidRPr="00A057F3">
        <w:rPr>
          <w:rFonts w:eastAsia="Times New Roman" w:cs="Times New Roman"/>
          <w:lang w:eastAsia="cs-CZ"/>
        </w:rPr>
        <w:t>ouvy.</w:t>
      </w:r>
    </w:p>
    <w:p w14:paraId="7F1924C1" w14:textId="593BBB5D" w:rsidR="00352CF3" w:rsidRDefault="008E2DBE" w:rsidP="00352CF3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Předmět koupě </w:t>
      </w:r>
      <w:r w:rsidR="00352CF3" w:rsidRPr="00352CF3">
        <w:rPr>
          <w:rFonts w:eastAsia="Times New Roman" w:cs="Times New Roman"/>
          <w:lang w:eastAsia="cs-CZ"/>
        </w:rPr>
        <w:t>musí splňovat, kromě minimálních technických parametrů a požadavků na výbavu i způsobilost k provozu na veřejných komunikacích v souladu s vyhláškou č. 341/2014 Sb., o schvalování technické způsobilosti a o technických podmínkách provozu vozidel na pozemních komunikacích (dále jen „vyhláška č. 341/2014 Sb.). Vozidla musí být schválena pro provoz na pozemních komunikacích v souladu se zákonem č. 56/2001 Sb., o podmínkách provozu vozidel na pozemních komunikacích a o změně zákona č. 168/1999 Sb., o pojištění odpovědnosti za škodu způsobenou provozem vozidla a o změně některých souvisejících zákonů, ve znění zákona č. 307/1999 Sb., kterým se mění zákon č. 168/1999 Sb., o pojištění odpovědnosti za škodu způsobenou provozem vozidla a o změně některých souvisejících zákonů (zákon o pojištění odpovědnosti z provozu vozidla), ve znění pozdějších předpisů. Barevné provedení vozidel musí splňovat podmínky stanovené zákonem č. 361/2000 Sb., o provozu na pozemních komunikacích a o změnách některých zákonů (zákon o silničním provozu), ve znění pozdějších předpisů, zejména jeho § 10 odst. 2.</w:t>
      </w:r>
    </w:p>
    <w:p w14:paraId="194DD251" w14:textId="5BFDE736" w:rsidR="003451B2" w:rsidRPr="00352CF3" w:rsidRDefault="003451B2" w:rsidP="00352CF3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Všechna dodávaná vozidla musí splňovat aktuálně platnou emisní normu.</w:t>
      </w:r>
    </w:p>
    <w:p w14:paraId="02A3E9B1" w14:textId="7E56F281" w:rsidR="00352CF3" w:rsidRPr="00352CF3" w:rsidRDefault="00E22125" w:rsidP="00352CF3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Předmět koupě</w:t>
      </w:r>
      <w:r w:rsidR="00352CF3" w:rsidRPr="00352CF3">
        <w:rPr>
          <w:rFonts w:eastAsia="Times New Roman" w:cs="Times New Roman"/>
          <w:lang w:eastAsia="cs-CZ"/>
        </w:rPr>
        <w:t xml:space="preserve"> musí být nov</w:t>
      </w:r>
      <w:r>
        <w:rPr>
          <w:rFonts w:eastAsia="Times New Roman" w:cs="Times New Roman"/>
          <w:lang w:eastAsia="cs-CZ"/>
        </w:rPr>
        <w:t>ý</w:t>
      </w:r>
      <w:r w:rsidR="00352CF3" w:rsidRPr="00352CF3">
        <w:rPr>
          <w:rFonts w:eastAsia="Times New Roman" w:cs="Times New Roman"/>
          <w:lang w:eastAsia="cs-CZ"/>
        </w:rPr>
        <w:t>, s maximálním nájezdem do 70 km.</w:t>
      </w:r>
    </w:p>
    <w:p w14:paraId="6548DC3A" w14:textId="77777777" w:rsidR="00352CF3" w:rsidRPr="00352CF3" w:rsidRDefault="00352CF3" w:rsidP="00352CF3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52CF3">
        <w:rPr>
          <w:rFonts w:eastAsia="Times New Roman" w:cs="Times New Roman"/>
          <w:lang w:eastAsia="cs-CZ"/>
        </w:rPr>
        <w:t>Na nabízených užitkových vozidlech musí být proveden kompletní předprodejní servis.</w:t>
      </w:r>
    </w:p>
    <w:p w14:paraId="7CF9FAB5" w14:textId="5B95FE59" w:rsidR="00352CF3" w:rsidRPr="00A057F3" w:rsidRDefault="00A5087C" w:rsidP="00352CF3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Prodávající je povinen zajistit</w:t>
      </w:r>
      <w:r w:rsidR="00352CF3" w:rsidRPr="00352CF3">
        <w:rPr>
          <w:rFonts w:eastAsia="Times New Roman" w:cs="Times New Roman"/>
          <w:lang w:eastAsia="cs-CZ"/>
        </w:rPr>
        <w:t xml:space="preserve"> přihlášení </w:t>
      </w:r>
      <w:r w:rsidR="009417EB">
        <w:rPr>
          <w:rFonts w:eastAsia="Times New Roman" w:cs="Times New Roman"/>
          <w:lang w:eastAsia="cs-CZ"/>
        </w:rPr>
        <w:t>předmětu koupě (</w:t>
      </w:r>
      <w:r w:rsidR="00352CF3" w:rsidRPr="00352CF3">
        <w:rPr>
          <w:rFonts w:eastAsia="Times New Roman" w:cs="Times New Roman"/>
          <w:lang w:eastAsia="cs-CZ"/>
        </w:rPr>
        <w:t>vozidel</w:t>
      </w:r>
      <w:r w:rsidR="009417EB">
        <w:rPr>
          <w:rFonts w:eastAsia="Times New Roman" w:cs="Times New Roman"/>
          <w:lang w:eastAsia="cs-CZ"/>
        </w:rPr>
        <w:t>)</w:t>
      </w:r>
      <w:r w:rsidR="00352CF3" w:rsidRPr="00352CF3">
        <w:rPr>
          <w:rFonts w:eastAsia="Times New Roman" w:cs="Times New Roman"/>
          <w:lang w:eastAsia="cs-CZ"/>
        </w:rPr>
        <w:t xml:space="preserve"> do registru silničních vozidel</w:t>
      </w:r>
      <w:r w:rsidR="00991A87">
        <w:rPr>
          <w:rFonts w:eastAsia="Times New Roman" w:cs="Times New Roman"/>
          <w:lang w:eastAsia="cs-CZ"/>
        </w:rPr>
        <w:t>, pokud se smluvní strany nedohodnou jinak</w:t>
      </w:r>
      <w:r w:rsidR="00352CF3" w:rsidRPr="00352CF3">
        <w:rPr>
          <w:rFonts w:eastAsia="Times New Roman" w:cs="Times New Roman"/>
          <w:lang w:eastAsia="cs-CZ"/>
        </w:rPr>
        <w:t xml:space="preserve">. Poplatek za registraci vozidel musí být </w:t>
      </w:r>
      <w:r w:rsidR="00991A87">
        <w:rPr>
          <w:rFonts w:eastAsia="Times New Roman" w:cs="Times New Roman"/>
          <w:lang w:eastAsia="cs-CZ"/>
        </w:rPr>
        <w:t xml:space="preserve">vždy </w:t>
      </w:r>
      <w:r w:rsidR="00352CF3" w:rsidRPr="00352CF3">
        <w:rPr>
          <w:rFonts w:eastAsia="Times New Roman" w:cs="Times New Roman"/>
          <w:lang w:eastAsia="cs-CZ"/>
        </w:rPr>
        <w:t>zahrnut v pořizovací ceně vozidel.</w:t>
      </w:r>
    </w:p>
    <w:p w14:paraId="29584421" w14:textId="2BBC721F" w:rsidR="00D85C5B" w:rsidRPr="00A057F3" w:rsidRDefault="00D85C5B" w:rsidP="000E4F4B">
      <w:pPr>
        <w:pStyle w:val="Nadpis1"/>
        <w:rPr>
          <w:rFonts w:eastAsia="Times New Roman"/>
          <w:lang w:eastAsia="cs-CZ"/>
        </w:rPr>
      </w:pPr>
      <w:r w:rsidRPr="00A057F3">
        <w:rPr>
          <w:rStyle w:val="Siln"/>
          <w:rFonts w:eastAsiaTheme="majorEastAsia"/>
          <w:b/>
        </w:rPr>
        <w:lastRenderedPageBreak/>
        <w:t>Kupní</w:t>
      </w:r>
      <w:r w:rsidRPr="00A057F3">
        <w:rPr>
          <w:rFonts w:eastAsia="Times New Roman"/>
          <w:lang w:eastAsia="cs-CZ"/>
        </w:rPr>
        <w:t xml:space="preserve"> cena </w:t>
      </w:r>
      <w:r w:rsidR="00F20995" w:rsidRPr="00A057F3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</w:t>
      </w:r>
      <w:proofErr w:type="gramStart"/>
      <w:r w:rsidRPr="001B0695">
        <w:rPr>
          <w:rFonts w:eastAsia="Times New Roman" w:cs="Times New Roman"/>
          <w:lang w:eastAsia="cs-CZ"/>
        </w:rPr>
        <w:t>21%</w:t>
      </w:r>
      <w:proofErr w:type="gramEnd"/>
      <w:r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47A205F7" w14:textId="6898AA21" w:rsidR="002B20CA" w:rsidRPr="00A057F3" w:rsidRDefault="007F5EC4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57F3">
        <w:rPr>
          <w:rFonts w:eastAsia="Times New Roman" w:cs="Times New Roman"/>
          <w:lang w:eastAsia="cs-CZ"/>
        </w:rPr>
        <w:t xml:space="preserve">Kupní cena bude uhrazena na základě předávacího protokolu podepsaného oběma </w:t>
      </w:r>
      <w:r w:rsidR="008B1447" w:rsidRPr="00A057F3">
        <w:rPr>
          <w:rFonts w:eastAsia="Times New Roman" w:cs="Times New Roman"/>
          <w:lang w:eastAsia="cs-CZ"/>
        </w:rPr>
        <w:t>Sml</w:t>
      </w:r>
      <w:r w:rsidRPr="00A057F3">
        <w:rPr>
          <w:rFonts w:eastAsia="Times New Roman" w:cs="Times New Roman"/>
          <w:lang w:eastAsia="cs-CZ"/>
        </w:rPr>
        <w:t>uvními stranami</w:t>
      </w:r>
      <w:r w:rsidR="002B20CA" w:rsidRPr="00A057F3">
        <w:rPr>
          <w:rFonts w:eastAsia="Times New Roman" w:cs="Times New Roman"/>
          <w:lang w:eastAsia="cs-CZ"/>
        </w:rPr>
        <w:t>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4D428196" w:rsidR="00D85C5B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84A66">
        <w:rPr>
          <w:rFonts w:eastAsia="Times New Roman" w:cs="Times New Roman"/>
          <w:lang w:eastAsia="cs-CZ"/>
        </w:rPr>
        <w:t xml:space="preserve">Místo dodání </w:t>
      </w:r>
      <w:r w:rsidR="00973F65" w:rsidRPr="00D84A66">
        <w:rPr>
          <w:rFonts w:eastAsia="Times New Roman" w:cs="Times New Roman"/>
          <w:lang w:eastAsia="cs-CZ"/>
        </w:rPr>
        <w:t xml:space="preserve">jsou </w:t>
      </w:r>
      <w:r w:rsidR="00973F65" w:rsidRPr="00D84A66">
        <w:rPr>
          <w:noProof/>
        </w:rPr>
        <w:t>areály organizačních složek Zadavatele</w:t>
      </w:r>
      <w:r w:rsidR="008903EB">
        <w:rPr>
          <w:rFonts w:eastAsia="Times New Roman" w:cs="Times New Roman"/>
          <w:lang w:eastAsia="cs-CZ"/>
        </w:rPr>
        <w:t>:</w:t>
      </w:r>
    </w:p>
    <w:p w14:paraId="0B723994" w14:textId="77777777" w:rsidR="008903EB" w:rsidRDefault="008903EB" w:rsidP="008903EB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tbl>
      <w:tblPr>
        <w:tblStyle w:val="Mkatabulky"/>
        <w:tblW w:w="7987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1630"/>
        <w:gridCol w:w="425"/>
        <w:gridCol w:w="2693"/>
        <w:gridCol w:w="2322"/>
      </w:tblGrid>
      <w:tr w:rsidR="002F6411" w14:paraId="1E895DBF" w14:textId="77777777" w:rsidTr="002F64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DC3A" w14:textId="7B0EBAA1" w:rsidR="008903EB" w:rsidRDefault="008903EB" w:rsidP="008903EB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Pohon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5EDB" w14:textId="754ED6EC" w:rsidR="008903EB" w:rsidRDefault="008903EB" w:rsidP="008903EB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Provedení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E3D5" w14:textId="1F8659C4" w:rsidR="008903EB" w:rsidRDefault="008903EB" w:rsidP="008903EB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ks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3361" w14:textId="329A535A" w:rsidR="008903EB" w:rsidRDefault="008903EB" w:rsidP="008903EB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Organizační jednotka SŽ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D146" w14:textId="4FE9893B" w:rsidR="008903EB" w:rsidRDefault="008903EB" w:rsidP="008903EB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Místo plnění</w:t>
            </w:r>
          </w:p>
        </w:tc>
      </w:tr>
      <w:tr w:rsidR="002F6411" w14:paraId="62813A67" w14:textId="77777777" w:rsidTr="002F64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  <w:tcBorders>
              <w:top w:val="single" w:sz="4" w:space="0" w:color="auto"/>
            </w:tcBorders>
          </w:tcPr>
          <w:p w14:paraId="16DE30D8" w14:textId="3CB91884" w:rsidR="002F6411" w:rsidRPr="00F167EF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lang w:eastAsia="cs-CZ"/>
              </w:rPr>
            </w:pPr>
            <w:r w:rsidRPr="00F167EF">
              <w:rPr>
                <w:rFonts w:eastAsia="Times New Roman" w:cs="Times New Roman"/>
                <w:lang w:eastAsia="cs-CZ"/>
              </w:rPr>
              <w:t>4x</w:t>
            </w:r>
            <w:r w:rsidR="00F167EF" w:rsidRPr="00F167EF">
              <w:rPr>
                <w:rFonts w:eastAsia="Times New Roman" w:cs="Times New Roman"/>
                <w:lang w:eastAsia="cs-CZ"/>
              </w:rPr>
              <w:t>2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</w:tcBorders>
            <w:vAlign w:val="bottom"/>
          </w:tcPr>
          <w:p w14:paraId="52BCF51E" w14:textId="3F2530FB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 xml:space="preserve">dle přílohy č. 2a Technická specifikace vozidel UV </w:t>
            </w:r>
            <w:r w:rsidRPr="00F167EF">
              <w:rPr>
                <w:rFonts w:ascii="Verdana" w:hAnsi="Verdana"/>
                <w:sz w:val="16"/>
                <w:szCs w:val="16"/>
              </w:rPr>
              <w:t>4x</w:t>
            </w:r>
            <w:r w:rsidR="00F167EF" w:rsidRPr="00F167EF">
              <w:rPr>
                <w:rFonts w:ascii="Verdana" w:hAnsi="Verdana"/>
                <w:sz w:val="16"/>
                <w:szCs w:val="16"/>
              </w:rPr>
              <w:t>2</w:t>
            </w:r>
            <w:r w:rsidRPr="002F6411">
              <w:rPr>
                <w:rFonts w:ascii="Verdana" w:hAnsi="Verdana"/>
                <w:sz w:val="16"/>
                <w:szCs w:val="16"/>
              </w:rPr>
              <w:t xml:space="preserve"> 6M)</w:t>
            </w:r>
          </w:p>
          <w:p w14:paraId="65049ABE" w14:textId="75BC2515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bottom"/>
          </w:tcPr>
          <w:p w14:paraId="7CB167C7" w14:textId="6E68BA0F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bottom"/>
          </w:tcPr>
          <w:p w14:paraId="3CE727B1" w14:textId="00426C29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Oblastní ředitelství Brno</w:t>
            </w:r>
          </w:p>
        </w:tc>
        <w:tc>
          <w:tcPr>
            <w:tcW w:w="2322" w:type="dxa"/>
            <w:tcBorders>
              <w:top w:val="single" w:sz="4" w:space="0" w:color="auto"/>
            </w:tcBorders>
            <w:vAlign w:val="bottom"/>
          </w:tcPr>
          <w:p w14:paraId="0AEA8872" w14:textId="3CB2FEBE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Kounicova 26</w:t>
            </w:r>
            <w:r w:rsidRPr="002F6411">
              <w:rPr>
                <w:rFonts w:ascii="Verdana" w:hAnsi="Verdana"/>
                <w:sz w:val="16"/>
                <w:szCs w:val="16"/>
              </w:rPr>
              <w:br/>
              <w:t>611 43 Brno</w:t>
            </w:r>
          </w:p>
        </w:tc>
      </w:tr>
      <w:tr w:rsidR="002F6411" w14:paraId="67E96220" w14:textId="77777777" w:rsidTr="002F64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</w:tcPr>
          <w:p w14:paraId="12AA7C14" w14:textId="0B9B3F8A" w:rsidR="002F6411" w:rsidRPr="00F167EF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lang w:eastAsia="cs-CZ"/>
              </w:rPr>
            </w:pPr>
            <w:r w:rsidRPr="00F167EF">
              <w:rPr>
                <w:rFonts w:eastAsia="Times New Roman" w:cs="Times New Roman"/>
                <w:lang w:eastAsia="cs-CZ"/>
              </w:rPr>
              <w:t>4x</w:t>
            </w:r>
            <w:r w:rsidR="00F167EF" w:rsidRPr="00F167EF">
              <w:rPr>
                <w:rFonts w:eastAsia="Times New Roman" w:cs="Times New Roman"/>
                <w:lang w:eastAsia="cs-CZ"/>
              </w:rPr>
              <w:t>2</w:t>
            </w:r>
          </w:p>
        </w:tc>
        <w:tc>
          <w:tcPr>
            <w:tcW w:w="1630" w:type="dxa"/>
            <w:vMerge/>
            <w:vAlign w:val="bottom"/>
          </w:tcPr>
          <w:p w14:paraId="3166CC01" w14:textId="4A12EA8D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425" w:type="dxa"/>
            <w:vAlign w:val="bottom"/>
          </w:tcPr>
          <w:p w14:paraId="4FAD19CE" w14:textId="42B6CE5B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2693" w:type="dxa"/>
            <w:vAlign w:val="bottom"/>
          </w:tcPr>
          <w:p w14:paraId="3EC3CCB4" w14:textId="0F3C01DE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Oblastní ředitelství Hradec Králové</w:t>
            </w:r>
          </w:p>
        </w:tc>
        <w:tc>
          <w:tcPr>
            <w:tcW w:w="2322" w:type="dxa"/>
            <w:vAlign w:val="bottom"/>
          </w:tcPr>
          <w:p w14:paraId="7890D933" w14:textId="39E38EE6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 xml:space="preserve">U </w:t>
            </w:r>
            <w:proofErr w:type="spellStart"/>
            <w:r w:rsidRPr="002F6411">
              <w:rPr>
                <w:rFonts w:ascii="Verdana" w:hAnsi="Verdana"/>
                <w:sz w:val="16"/>
                <w:szCs w:val="16"/>
              </w:rPr>
              <w:t>Fotochemy</w:t>
            </w:r>
            <w:proofErr w:type="spellEnd"/>
            <w:r w:rsidRPr="002F6411">
              <w:rPr>
                <w:rFonts w:ascii="Verdana" w:hAnsi="Verdana"/>
                <w:sz w:val="16"/>
                <w:szCs w:val="16"/>
              </w:rPr>
              <w:t xml:space="preserve"> 259</w:t>
            </w:r>
            <w:r w:rsidRPr="002F6411">
              <w:rPr>
                <w:rFonts w:ascii="Verdana" w:hAnsi="Verdana"/>
                <w:sz w:val="16"/>
                <w:szCs w:val="16"/>
              </w:rPr>
              <w:br/>
              <w:t>501 01 Hradec Králové</w:t>
            </w:r>
          </w:p>
        </w:tc>
      </w:tr>
      <w:tr w:rsidR="002F6411" w14:paraId="5ABF0B42" w14:textId="77777777" w:rsidTr="002F64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</w:tcPr>
          <w:p w14:paraId="7F665557" w14:textId="27D2522C" w:rsidR="002F6411" w:rsidRPr="00F167EF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lang w:eastAsia="cs-CZ"/>
              </w:rPr>
            </w:pPr>
            <w:r w:rsidRPr="00F167EF">
              <w:rPr>
                <w:rFonts w:eastAsia="Times New Roman" w:cs="Times New Roman"/>
                <w:lang w:eastAsia="cs-CZ"/>
              </w:rPr>
              <w:t>4x</w:t>
            </w:r>
            <w:r w:rsidR="00F167EF" w:rsidRPr="00F167EF">
              <w:rPr>
                <w:rFonts w:eastAsia="Times New Roman" w:cs="Times New Roman"/>
                <w:lang w:eastAsia="cs-CZ"/>
              </w:rPr>
              <w:t>2</w:t>
            </w:r>
          </w:p>
        </w:tc>
        <w:tc>
          <w:tcPr>
            <w:tcW w:w="1630" w:type="dxa"/>
            <w:vMerge/>
            <w:vAlign w:val="bottom"/>
          </w:tcPr>
          <w:p w14:paraId="13E4E424" w14:textId="452E5F45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425" w:type="dxa"/>
            <w:vAlign w:val="bottom"/>
          </w:tcPr>
          <w:p w14:paraId="4F110488" w14:textId="7A174B1A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2693" w:type="dxa"/>
            <w:vAlign w:val="bottom"/>
          </w:tcPr>
          <w:p w14:paraId="5AE7ABDF" w14:textId="0C206921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Oblastní ředitelství Ostrava</w:t>
            </w:r>
          </w:p>
        </w:tc>
        <w:tc>
          <w:tcPr>
            <w:tcW w:w="2322" w:type="dxa"/>
            <w:vAlign w:val="bottom"/>
          </w:tcPr>
          <w:p w14:paraId="04B97B62" w14:textId="69EDD928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Muglinovská 1038/5</w:t>
            </w:r>
            <w:r w:rsidRPr="002F6411">
              <w:rPr>
                <w:rFonts w:ascii="Verdana" w:hAnsi="Verdana"/>
                <w:sz w:val="16"/>
                <w:szCs w:val="16"/>
              </w:rPr>
              <w:br/>
              <w:t>702 00 Ostrava</w:t>
            </w:r>
          </w:p>
        </w:tc>
      </w:tr>
      <w:tr w:rsidR="002F6411" w14:paraId="61C85E8C" w14:textId="77777777" w:rsidTr="002F64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</w:tcPr>
          <w:p w14:paraId="6E1FC6B4" w14:textId="08425248" w:rsidR="002F6411" w:rsidRPr="00F167EF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lang w:eastAsia="cs-CZ"/>
              </w:rPr>
            </w:pPr>
            <w:r w:rsidRPr="00F167EF">
              <w:rPr>
                <w:rFonts w:eastAsia="Times New Roman" w:cs="Times New Roman"/>
                <w:lang w:eastAsia="cs-CZ"/>
              </w:rPr>
              <w:t>4x</w:t>
            </w:r>
            <w:r w:rsidR="00F167EF" w:rsidRPr="00F167EF">
              <w:rPr>
                <w:rFonts w:eastAsia="Times New Roman" w:cs="Times New Roman"/>
                <w:lang w:eastAsia="cs-CZ"/>
              </w:rPr>
              <w:t>2</w:t>
            </w:r>
          </w:p>
        </w:tc>
        <w:tc>
          <w:tcPr>
            <w:tcW w:w="1630" w:type="dxa"/>
            <w:vMerge/>
            <w:vAlign w:val="bottom"/>
          </w:tcPr>
          <w:p w14:paraId="5416DE87" w14:textId="658CFCEB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425" w:type="dxa"/>
            <w:vAlign w:val="bottom"/>
          </w:tcPr>
          <w:p w14:paraId="0C63B3B1" w14:textId="6AA920AD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2693" w:type="dxa"/>
            <w:vAlign w:val="bottom"/>
          </w:tcPr>
          <w:p w14:paraId="67F14E30" w14:textId="526DC525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Oblastní ředitelství Plzeň</w:t>
            </w:r>
          </w:p>
        </w:tc>
        <w:tc>
          <w:tcPr>
            <w:tcW w:w="2322" w:type="dxa"/>
            <w:vAlign w:val="bottom"/>
          </w:tcPr>
          <w:p w14:paraId="2F516CD1" w14:textId="64B0B7EF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Sušická 1168/23</w:t>
            </w:r>
            <w:r w:rsidRPr="002F6411">
              <w:rPr>
                <w:rFonts w:ascii="Verdana" w:hAnsi="Verdana"/>
                <w:sz w:val="16"/>
                <w:szCs w:val="16"/>
              </w:rPr>
              <w:br/>
              <w:t>326 00 Plzeň</w:t>
            </w:r>
          </w:p>
        </w:tc>
      </w:tr>
      <w:tr w:rsidR="002F6411" w14:paraId="02901764" w14:textId="77777777" w:rsidTr="002F64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</w:tcPr>
          <w:p w14:paraId="5EE00BC8" w14:textId="11A3CED6" w:rsidR="002F6411" w:rsidRPr="00F167EF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lang w:eastAsia="cs-CZ"/>
              </w:rPr>
            </w:pPr>
            <w:r w:rsidRPr="00F167EF">
              <w:rPr>
                <w:rFonts w:eastAsia="Times New Roman" w:cs="Times New Roman"/>
                <w:lang w:eastAsia="cs-CZ"/>
              </w:rPr>
              <w:t>4x</w:t>
            </w:r>
            <w:r w:rsidR="00F167EF" w:rsidRPr="00F167EF">
              <w:rPr>
                <w:rFonts w:eastAsia="Times New Roman" w:cs="Times New Roman"/>
                <w:lang w:eastAsia="cs-CZ"/>
              </w:rPr>
              <w:t>2</w:t>
            </w:r>
          </w:p>
        </w:tc>
        <w:tc>
          <w:tcPr>
            <w:tcW w:w="1630" w:type="dxa"/>
            <w:vMerge/>
            <w:vAlign w:val="bottom"/>
          </w:tcPr>
          <w:p w14:paraId="5430D936" w14:textId="05BBC3AF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425" w:type="dxa"/>
            <w:vAlign w:val="bottom"/>
          </w:tcPr>
          <w:p w14:paraId="7109D97C" w14:textId="75576CFA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2693" w:type="dxa"/>
            <w:vAlign w:val="bottom"/>
          </w:tcPr>
          <w:p w14:paraId="21E96754" w14:textId="5830F215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Oblastní ředitelství Praha</w:t>
            </w:r>
          </w:p>
        </w:tc>
        <w:tc>
          <w:tcPr>
            <w:tcW w:w="2322" w:type="dxa"/>
            <w:vAlign w:val="bottom"/>
          </w:tcPr>
          <w:p w14:paraId="122DCFF8" w14:textId="6A8D34F2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Partyzánská 24</w:t>
            </w:r>
            <w:r w:rsidRPr="002F6411">
              <w:rPr>
                <w:rFonts w:ascii="Verdana" w:hAnsi="Verdana"/>
                <w:sz w:val="16"/>
                <w:szCs w:val="16"/>
              </w:rPr>
              <w:br/>
              <w:t>170 00 Praha 7</w:t>
            </w:r>
          </w:p>
        </w:tc>
      </w:tr>
      <w:tr w:rsidR="002F6411" w14:paraId="25661303" w14:textId="77777777" w:rsidTr="002F64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</w:tcPr>
          <w:p w14:paraId="6CDE16F1" w14:textId="192A11F3" w:rsidR="002F6411" w:rsidRPr="00F167EF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lang w:eastAsia="cs-CZ"/>
              </w:rPr>
            </w:pPr>
            <w:r w:rsidRPr="00F167EF">
              <w:rPr>
                <w:rFonts w:eastAsia="Times New Roman" w:cs="Times New Roman"/>
                <w:lang w:eastAsia="cs-CZ"/>
              </w:rPr>
              <w:t>4x</w:t>
            </w:r>
            <w:r w:rsidR="00F167EF" w:rsidRPr="00F167EF">
              <w:rPr>
                <w:rFonts w:eastAsia="Times New Roman" w:cs="Times New Roman"/>
                <w:lang w:eastAsia="cs-CZ"/>
              </w:rPr>
              <w:t>2</w:t>
            </w:r>
          </w:p>
        </w:tc>
        <w:tc>
          <w:tcPr>
            <w:tcW w:w="1630" w:type="dxa"/>
            <w:vMerge/>
            <w:vAlign w:val="bottom"/>
          </w:tcPr>
          <w:p w14:paraId="1F22FD90" w14:textId="33C2D861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425" w:type="dxa"/>
            <w:vAlign w:val="bottom"/>
          </w:tcPr>
          <w:p w14:paraId="1C6637FC" w14:textId="35FCB4BF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2693" w:type="dxa"/>
            <w:vAlign w:val="bottom"/>
          </w:tcPr>
          <w:p w14:paraId="187E7AA4" w14:textId="68C40111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Oblastní ředitelství Ústí nad Labem</w:t>
            </w:r>
          </w:p>
        </w:tc>
        <w:tc>
          <w:tcPr>
            <w:tcW w:w="2322" w:type="dxa"/>
            <w:vAlign w:val="bottom"/>
          </w:tcPr>
          <w:p w14:paraId="4733B2FB" w14:textId="4635220C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Železničářská 1386/31</w:t>
            </w:r>
            <w:r w:rsidRPr="002F6411">
              <w:rPr>
                <w:rFonts w:ascii="Verdana" w:hAnsi="Verdana"/>
                <w:sz w:val="16"/>
                <w:szCs w:val="16"/>
              </w:rPr>
              <w:br/>
              <w:t>400 03 Ústí nad Labem</w:t>
            </w:r>
          </w:p>
        </w:tc>
      </w:tr>
      <w:tr w:rsidR="002F6411" w14:paraId="532D03BC" w14:textId="77777777" w:rsidTr="002F64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</w:tcPr>
          <w:p w14:paraId="130BC87E" w14:textId="4A16AF6B" w:rsidR="002F6411" w:rsidRPr="00F167EF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lang w:eastAsia="cs-CZ"/>
              </w:rPr>
            </w:pPr>
            <w:r w:rsidRPr="00F167EF">
              <w:rPr>
                <w:rFonts w:eastAsia="Times New Roman" w:cs="Times New Roman"/>
                <w:lang w:eastAsia="cs-CZ"/>
              </w:rPr>
              <w:t>4x</w:t>
            </w:r>
            <w:r w:rsidR="00F167EF" w:rsidRPr="00F167EF">
              <w:rPr>
                <w:rFonts w:eastAsia="Times New Roman" w:cs="Times New Roman"/>
                <w:lang w:eastAsia="cs-CZ"/>
              </w:rPr>
              <w:t>2</w:t>
            </w:r>
          </w:p>
        </w:tc>
        <w:tc>
          <w:tcPr>
            <w:tcW w:w="1630" w:type="dxa"/>
            <w:vMerge/>
            <w:vAlign w:val="bottom"/>
          </w:tcPr>
          <w:p w14:paraId="46173CCD" w14:textId="4CA24E64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425" w:type="dxa"/>
            <w:vAlign w:val="bottom"/>
          </w:tcPr>
          <w:p w14:paraId="048452B4" w14:textId="3AAEDC07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693" w:type="dxa"/>
            <w:vAlign w:val="bottom"/>
          </w:tcPr>
          <w:p w14:paraId="636568C7" w14:textId="4269E987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CTD</w:t>
            </w:r>
          </w:p>
        </w:tc>
        <w:tc>
          <w:tcPr>
            <w:tcW w:w="2322" w:type="dxa"/>
            <w:vAlign w:val="bottom"/>
          </w:tcPr>
          <w:p w14:paraId="44718CA2" w14:textId="7F68030B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Malletova 2363/10</w:t>
            </w:r>
            <w:r w:rsidRPr="002F6411">
              <w:rPr>
                <w:rFonts w:ascii="Verdana" w:hAnsi="Verdana"/>
                <w:sz w:val="16"/>
                <w:szCs w:val="16"/>
              </w:rPr>
              <w:br/>
              <w:t xml:space="preserve">190 00 Praha 9 </w:t>
            </w:r>
          </w:p>
        </w:tc>
      </w:tr>
      <w:tr w:rsidR="002F6411" w14:paraId="3ABD20FE" w14:textId="77777777" w:rsidTr="002F64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</w:tcPr>
          <w:p w14:paraId="46305D52" w14:textId="3920A534" w:rsidR="002F6411" w:rsidRPr="00F167EF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lang w:eastAsia="cs-CZ"/>
              </w:rPr>
            </w:pPr>
            <w:r w:rsidRPr="00F167EF">
              <w:rPr>
                <w:rFonts w:eastAsia="Times New Roman" w:cs="Times New Roman"/>
                <w:lang w:eastAsia="cs-CZ"/>
              </w:rPr>
              <w:t>4x</w:t>
            </w:r>
            <w:r w:rsidR="00F167EF" w:rsidRPr="00F167EF">
              <w:rPr>
                <w:rFonts w:eastAsia="Times New Roman" w:cs="Times New Roman"/>
                <w:lang w:eastAsia="cs-CZ"/>
              </w:rPr>
              <w:t>2</w:t>
            </w:r>
          </w:p>
        </w:tc>
        <w:tc>
          <w:tcPr>
            <w:tcW w:w="1630" w:type="dxa"/>
            <w:vMerge/>
            <w:vAlign w:val="bottom"/>
          </w:tcPr>
          <w:p w14:paraId="4878F4B8" w14:textId="1448922B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425" w:type="dxa"/>
            <w:vAlign w:val="bottom"/>
          </w:tcPr>
          <w:p w14:paraId="63512031" w14:textId="613BCDCF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693" w:type="dxa"/>
            <w:vAlign w:val="bottom"/>
          </w:tcPr>
          <w:p w14:paraId="3A4CE07A" w14:textId="7430BFA6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SS VRT</w:t>
            </w:r>
          </w:p>
        </w:tc>
        <w:tc>
          <w:tcPr>
            <w:tcW w:w="2322" w:type="dxa"/>
            <w:vAlign w:val="bottom"/>
          </w:tcPr>
          <w:p w14:paraId="324C78A5" w14:textId="5449B149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areál Florenc</w:t>
            </w:r>
            <w:r w:rsidRPr="002F6411">
              <w:rPr>
                <w:rFonts w:ascii="Verdana" w:hAnsi="Verdana"/>
                <w:sz w:val="16"/>
                <w:szCs w:val="16"/>
              </w:rPr>
              <w:br/>
              <w:t>Pod Výtopnou, 186 00 Praha</w:t>
            </w:r>
          </w:p>
        </w:tc>
      </w:tr>
      <w:tr w:rsidR="002F6411" w14:paraId="5596C4F2" w14:textId="77777777" w:rsidTr="002F64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</w:tcPr>
          <w:p w14:paraId="57F42D09" w14:textId="6B5026B7" w:rsidR="002F6411" w:rsidRPr="00F167EF" w:rsidRDefault="00F167EF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Times New Roman" w:cs="Times New Roman"/>
                <w:lang w:eastAsia="cs-CZ"/>
              </w:rPr>
            </w:pPr>
            <w:r w:rsidRPr="00F167EF">
              <w:rPr>
                <w:rFonts w:eastAsia="Times New Roman" w:cs="Times New Roman"/>
                <w:lang w:eastAsia="cs-CZ"/>
              </w:rPr>
              <w:t>4x2</w:t>
            </w:r>
          </w:p>
        </w:tc>
        <w:tc>
          <w:tcPr>
            <w:tcW w:w="1630" w:type="dxa"/>
            <w:vMerge/>
            <w:vAlign w:val="bottom"/>
          </w:tcPr>
          <w:p w14:paraId="4D708F08" w14:textId="0ABD0F7E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425" w:type="dxa"/>
            <w:vAlign w:val="bottom"/>
          </w:tcPr>
          <w:p w14:paraId="722BFACC" w14:textId="4E537329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2693" w:type="dxa"/>
            <w:vAlign w:val="bottom"/>
          </w:tcPr>
          <w:p w14:paraId="1C415C99" w14:textId="0D353AD2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SŽG</w:t>
            </w:r>
          </w:p>
        </w:tc>
        <w:tc>
          <w:tcPr>
            <w:tcW w:w="2322" w:type="dxa"/>
            <w:vAlign w:val="bottom"/>
          </w:tcPr>
          <w:p w14:paraId="128A100F" w14:textId="2A2313C3" w:rsidR="002F6411" w:rsidRPr="002F6411" w:rsidRDefault="002F6411" w:rsidP="002F6411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F6411">
              <w:rPr>
                <w:rFonts w:ascii="Verdana" w:hAnsi="Verdana"/>
                <w:sz w:val="16"/>
                <w:szCs w:val="16"/>
              </w:rPr>
              <w:t>Václavkova 169/1</w:t>
            </w:r>
            <w:r w:rsidRPr="002F6411">
              <w:rPr>
                <w:rFonts w:ascii="Verdana" w:hAnsi="Verdana"/>
                <w:sz w:val="16"/>
                <w:szCs w:val="16"/>
              </w:rPr>
              <w:br/>
              <w:t>160 00 Praha 6</w:t>
            </w:r>
          </w:p>
        </w:tc>
      </w:tr>
    </w:tbl>
    <w:p w14:paraId="2C90344B" w14:textId="77777777" w:rsidR="008903EB" w:rsidRPr="008903EB" w:rsidRDefault="008903EB" w:rsidP="008903EB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5115D35D" w14:textId="151894D5" w:rsidR="00D85C5B" w:rsidRPr="00D84A66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84A66">
        <w:rPr>
          <w:rFonts w:eastAsia="Times New Roman" w:cs="Times New Roman"/>
          <w:lang w:eastAsia="cs-CZ"/>
        </w:rPr>
        <w:t xml:space="preserve">Předmět koupě bude dodán do </w:t>
      </w:r>
      <w:r w:rsidR="00360166" w:rsidRPr="00D84A66">
        <w:rPr>
          <w:rFonts w:eastAsia="Times New Roman" w:cs="Times New Roman"/>
          <w:lang w:eastAsia="cs-CZ"/>
        </w:rPr>
        <w:t>31</w:t>
      </w:r>
      <w:r w:rsidR="00E6548C" w:rsidRPr="00D84A66">
        <w:rPr>
          <w:rFonts w:eastAsia="Times New Roman" w:cs="Times New Roman"/>
          <w:lang w:eastAsia="cs-CZ"/>
        </w:rPr>
        <w:t>. 12. 2024</w:t>
      </w:r>
      <w:r w:rsidRPr="00D84A66">
        <w:rPr>
          <w:rFonts w:eastAsia="Times New Roman" w:cs="Times New Roman"/>
          <w:lang w:eastAsia="cs-CZ"/>
        </w:rPr>
        <w:t>.</w:t>
      </w:r>
      <w:r w:rsidR="008565B7" w:rsidRPr="00D84A66">
        <w:rPr>
          <w:rFonts w:eastAsia="Times New Roman" w:cs="Times New Roman"/>
          <w:lang w:eastAsia="cs-CZ"/>
        </w:rPr>
        <w:t xml:space="preserve"> Jednotlivé kusy užitkových vozidel bude Prodávající dodávat Kupujícímu průběžně tak, jak je bude mít k</w:t>
      </w:r>
      <w:r w:rsidR="003F49CE" w:rsidRPr="00D84A66">
        <w:rPr>
          <w:rFonts w:eastAsia="Times New Roman" w:cs="Times New Roman"/>
          <w:lang w:eastAsia="cs-CZ"/>
        </w:rPr>
        <w:t> </w:t>
      </w:r>
      <w:r w:rsidR="008565B7" w:rsidRPr="00D84A66">
        <w:rPr>
          <w:rFonts w:eastAsia="Times New Roman" w:cs="Times New Roman"/>
          <w:lang w:eastAsia="cs-CZ"/>
        </w:rPr>
        <w:t>dispozici</w:t>
      </w:r>
      <w:r w:rsidR="003F49CE" w:rsidRPr="00D84A66">
        <w:rPr>
          <w:rFonts w:eastAsia="Times New Roman" w:cs="Times New Roman"/>
          <w:lang w:eastAsia="cs-CZ"/>
        </w:rPr>
        <w:t>.</w:t>
      </w:r>
    </w:p>
    <w:p w14:paraId="4D5A70EC" w14:textId="6231B90E" w:rsidR="00D85C5B" w:rsidRPr="00D84A66" w:rsidRDefault="00D85C5B" w:rsidP="000E4F4B">
      <w:pPr>
        <w:pStyle w:val="Nadpis1"/>
        <w:rPr>
          <w:rFonts w:eastAsia="Times New Roman"/>
          <w:lang w:eastAsia="cs-CZ"/>
        </w:rPr>
      </w:pPr>
      <w:r w:rsidRPr="00D84A66">
        <w:rPr>
          <w:rFonts w:eastAsia="Times New Roman"/>
          <w:lang w:eastAsia="cs-CZ"/>
        </w:rPr>
        <w:t>Přeprava předmětu koupě</w:t>
      </w:r>
      <w:r w:rsidR="00360166" w:rsidRPr="00D84A66">
        <w:rPr>
          <w:rFonts w:eastAsia="Times New Roman"/>
          <w:lang w:eastAsia="cs-CZ"/>
        </w:rPr>
        <w:t xml:space="preserve"> </w:t>
      </w:r>
    </w:p>
    <w:p w14:paraId="21AAFB48" w14:textId="77777777" w:rsidR="00D85C5B" w:rsidRPr="00A057F3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57F3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A057F3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57F3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455A0245" w:rsidR="00D85C5B" w:rsidRPr="00F167EF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167EF">
        <w:rPr>
          <w:rFonts w:eastAsia="Times New Roman" w:cs="Times New Roman"/>
          <w:lang w:eastAsia="cs-CZ"/>
        </w:rPr>
        <w:t xml:space="preserve">Prodávající předá Kupujícímu </w:t>
      </w:r>
      <w:r w:rsidR="00AB2F7F" w:rsidRPr="00F167EF">
        <w:rPr>
          <w:rFonts w:eastAsia="Times New Roman" w:cs="Times New Roman"/>
          <w:lang w:eastAsia="cs-CZ"/>
        </w:rPr>
        <w:t xml:space="preserve">minimálně </w:t>
      </w:r>
      <w:r w:rsidRPr="00F167EF">
        <w:rPr>
          <w:rFonts w:eastAsia="Times New Roman" w:cs="Times New Roman"/>
          <w:lang w:eastAsia="cs-CZ"/>
        </w:rPr>
        <w:t>následující listiny vztahující se k předmětu koupě:</w:t>
      </w:r>
    </w:p>
    <w:p w14:paraId="375B7E39" w14:textId="5FDAE3BE" w:rsidR="00D85C5B" w:rsidRPr="00F357DF" w:rsidRDefault="009D1BE5" w:rsidP="00AB2F7F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276"/>
        <w:contextualSpacing/>
        <w:textAlignment w:val="baseline"/>
        <w:rPr>
          <w:rFonts w:eastAsia="Times New Roman" w:cs="Times New Roman"/>
          <w:lang w:eastAsia="cs-CZ"/>
        </w:rPr>
      </w:pPr>
      <w:r w:rsidRPr="009644D5">
        <w:rPr>
          <w:rFonts w:eastAsia="Times New Roman" w:cs="Times New Roman"/>
          <w:lang w:eastAsia="cs-CZ"/>
        </w:rPr>
        <w:t xml:space="preserve">Osvědčení o registraci vozidla </w:t>
      </w:r>
      <w:r w:rsidR="00A067B4" w:rsidRPr="009644D5">
        <w:rPr>
          <w:rFonts w:eastAsia="Times New Roman" w:cs="Times New Roman"/>
          <w:lang w:eastAsia="cs-CZ"/>
        </w:rPr>
        <w:t xml:space="preserve">část I. </w:t>
      </w:r>
      <w:r w:rsidRPr="009644D5">
        <w:rPr>
          <w:rFonts w:eastAsia="Times New Roman" w:cs="Times New Roman"/>
          <w:lang w:eastAsia="cs-CZ"/>
        </w:rPr>
        <w:t xml:space="preserve">(tzv. </w:t>
      </w:r>
      <w:r w:rsidR="00A067B4" w:rsidRPr="009644D5">
        <w:rPr>
          <w:rFonts w:eastAsia="Times New Roman" w:cs="Times New Roman"/>
          <w:lang w:eastAsia="cs-CZ"/>
        </w:rPr>
        <w:t>malý</w:t>
      </w:r>
      <w:r w:rsidRPr="009644D5">
        <w:rPr>
          <w:rFonts w:eastAsia="Times New Roman" w:cs="Times New Roman"/>
          <w:lang w:eastAsia="cs-CZ"/>
        </w:rPr>
        <w:t xml:space="preserve"> technický průkaz)</w:t>
      </w:r>
      <w:r w:rsidR="000F3087" w:rsidRPr="009644D5">
        <w:rPr>
          <w:rFonts w:eastAsia="Times New Roman" w:cs="Times New Roman"/>
          <w:lang w:eastAsia="cs-CZ"/>
        </w:rPr>
        <w:t xml:space="preserve">, </w:t>
      </w:r>
      <w:r w:rsidR="00AE0828" w:rsidRPr="009644D5">
        <w:rPr>
          <w:rFonts w:eastAsia="Times New Roman" w:cs="Times New Roman"/>
          <w:lang w:eastAsia="cs-CZ"/>
        </w:rPr>
        <w:t xml:space="preserve">pokud se smluvní strany nedohodnou jinak dle </w:t>
      </w:r>
      <w:r w:rsidR="002F409F" w:rsidRPr="00F357DF">
        <w:rPr>
          <w:rFonts w:eastAsia="Times New Roman" w:cs="Times New Roman"/>
          <w:lang w:eastAsia="cs-CZ"/>
        </w:rPr>
        <w:t>odst.</w:t>
      </w:r>
      <w:r w:rsidR="00AE0828" w:rsidRPr="00F357DF">
        <w:rPr>
          <w:rFonts w:eastAsia="Times New Roman" w:cs="Times New Roman"/>
          <w:lang w:eastAsia="cs-CZ"/>
        </w:rPr>
        <w:t xml:space="preserve"> 1.7</w:t>
      </w:r>
      <w:r w:rsidR="000F3087" w:rsidRPr="00F357DF">
        <w:rPr>
          <w:rFonts w:eastAsia="Times New Roman" w:cs="Times New Roman"/>
          <w:lang w:eastAsia="cs-CZ"/>
        </w:rPr>
        <w:t>.</w:t>
      </w:r>
      <w:r w:rsidR="002F409F" w:rsidRPr="00F357DF">
        <w:rPr>
          <w:rFonts w:eastAsia="Times New Roman" w:cs="Times New Roman"/>
          <w:lang w:eastAsia="cs-CZ"/>
        </w:rPr>
        <w:t xml:space="preserve"> Smlouvy</w:t>
      </w:r>
      <w:r w:rsidR="00D85C5B" w:rsidRPr="00F357DF">
        <w:rPr>
          <w:rFonts w:eastAsia="Times New Roman" w:cs="Times New Roman"/>
          <w:lang w:eastAsia="cs-CZ"/>
        </w:rPr>
        <w:t xml:space="preserve">, </w:t>
      </w:r>
    </w:p>
    <w:p w14:paraId="247584B4" w14:textId="3263EC8F" w:rsidR="00D85C5B" w:rsidRPr="009644D5" w:rsidRDefault="00A067B4" w:rsidP="00A067B4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276"/>
        <w:contextualSpacing/>
        <w:textAlignment w:val="baseline"/>
        <w:rPr>
          <w:rFonts w:eastAsia="Times New Roman" w:cs="Times New Roman"/>
          <w:lang w:eastAsia="cs-CZ"/>
        </w:rPr>
      </w:pPr>
      <w:r w:rsidRPr="00F357DF">
        <w:rPr>
          <w:rFonts w:eastAsia="Times New Roman" w:cs="Times New Roman"/>
          <w:lang w:eastAsia="cs-CZ"/>
        </w:rPr>
        <w:t>Osvědčení o registraci vozidla část II. (tzv. velký technický průkaz)</w:t>
      </w:r>
      <w:r w:rsidR="000F3087" w:rsidRPr="00F357DF">
        <w:rPr>
          <w:rFonts w:eastAsia="Times New Roman" w:cs="Times New Roman"/>
          <w:lang w:eastAsia="cs-CZ"/>
        </w:rPr>
        <w:t xml:space="preserve">, pokud se smluvní strany nedohodnou jinak dle </w:t>
      </w:r>
      <w:r w:rsidR="002F409F" w:rsidRPr="00F357DF">
        <w:rPr>
          <w:rFonts w:eastAsia="Times New Roman" w:cs="Times New Roman"/>
          <w:lang w:eastAsia="cs-CZ"/>
        </w:rPr>
        <w:t>odst.</w:t>
      </w:r>
      <w:r w:rsidR="000F3087" w:rsidRPr="00F357DF">
        <w:rPr>
          <w:rFonts w:eastAsia="Times New Roman" w:cs="Times New Roman"/>
          <w:lang w:eastAsia="cs-CZ"/>
        </w:rPr>
        <w:t xml:space="preserve"> 1.7.</w:t>
      </w:r>
      <w:r w:rsidR="002F409F" w:rsidRPr="00F357DF">
        <w:rPr>
          <w:rFonts w:eastAsia="Times New Roman" w:cs="Times New Roman"/>
          <w:lang w:eastAsia="cs-CZ"/>
        </w:rPr>
        <w:t xml:space="preserve"> Smlouvy</w:t>
      </w:r>
      <w:r w:rsidR="00EA608E" w:rsidRPr="009644D5">
        <w:rPr>
          <w:rFonts w:eastAsia="Times New Roman" w:cs="Times New Roman"/>
          <w:lang w:eastAsia="cs-CZ"/>
        </w:rPr>
        <w:t>,</w:t>
      </w:r>
    </w:p>
    <w:p w14:paraId="0C7E62F6" w14:textId="3973157E" w:rsidR="00EA608E" w:rsidRPr="00F167EF" w:rsidRDefault="00630862" w:rsidP="00A067B4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276"/>
        <w:contextualSpacing/>
        <w:textAlignment w:val="baseline"/>
        <w:rPr>
          <w:rFonts w:eastAsia="Times New Roman" w:cs="Times New Roman"/>
          <w:lang w:eastAsia="cs-CZ"/>
        </w:rPr>
      </w:pPr>
      <w:r w:rsidRPr="00F167EF">
        <w:rPr>
          <w:rFonts w:eastAsia="Times New Roman" w:cs="Times New Roman"/>
          <w:lang w:eastAsia="cs-CZ"/>
        </w:rPr>
        <w:t>Servisní knížku,</w:t>
      </w:r>
    </w:p>
    <w:p w14:paraId="713EAE98" w14:textId="709D7A93" w:rsidR="00630862" w:rsidRPr="00F167EF" w:rsidRDefault="00630862" w:rsidP="00AB2F7F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276"/>
        <w:contextualSpacing/>
        <w:textAlignment w:val="baseline"/>
        <w:rPr>
          <w:rFonts w:eastAsia="Times New Roman" w:cs="Times New Roman"/>
          <w:lang w:eastAsia="cs-CZ"/>
        </w:rPr>
      </w:pPr>
      <w:r w:rsidRPr="00F167EF">
        <w:rPr>
          <w:rFonts w:eastAsia="Times New Roman" w:cs="Times New Roman"/>
          <w:lang w:eastAsia="cs-CZ"/>
        </w:rPr>
        <w:t>Návod k</w:t>
      </w:r>
      <w:r w:rsidR="00AB2F7F" w:rsidRPr="00F167EF">
        <w:rPr>
          <w:rFonts w:eastAsia="Times New Roman" w:cs="Times New Roman"/>
          <w:lang w:eastAsia="cs-CZ"/>
        </w:rPr>
        <w:t> </w:t>
      </w:r>
      <w:r w:rsidRPr="00F167EF">
        <w:rPr>
          <w:rFonts w:eastAsia="Times New Roman" w:cs="Times New Roman"/>
          <w:lang w:eastAsia="cs-CZ"/>
        </w:rPr>
        <w:t>obsluze</w:t>
      </w:r>
      <w:r w:rsidR="00F167EF" w:rsidRPr="00F167EF">
        <w:rPr>
          <w:rFonts w:eastAsia="Times New Roman" w:cs="Times New Roman"/>
          <w:lang w:eastAsia="cs-CZ"/>
        </w:rPr>
        <w:t>,</w:t>
      </w:r>
    </w:p>
    <w:p w14:paraId="64743ACF" w14:textId="21F2B123" w:rsidR="00F167EF" w:rsidRPr="00F167EF" w:rsidRDefault="00F167EF" w:rsidP="00AB2F7F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1276"/>
        <w:contextualSpacing/>
        <w:textAlignment w:val="baseline"/>
        <w:rPr>
          <w:rFonts w:eastAsia="Times New Roman" w:cs="Times New Roman"/>
          <w:lang w:eastAsia="cs-CZ"/>
        </w:rPr>
      </w:pPr>
      <w:r w:rsidRPr="00F167EF">
        <w:rPr>
          <w:rFonts w:eastAsia="Times New Roman" w:cs="Times New Roman"/>
          <w:lang w:eastAsia="cs-CZ"/>
        </w:rPr>
        <w:t>EC CERTIFICATE OF CONFORMITY, tzv. COC list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  <w:bookmarkStart w:id="0" w:name="_GoBack"/>
      <w:bookmarkEnd w:id="0"/>
    </w:p>
    <w:p w14:paraId="6AF415A5" w14:textId="3F023520" w:rsidR="009146AF" w:rsidRPr="00F812AB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812AB">
        <w:rPr>
          <w:rFonts w:eastAsia="Times New Roman" w:cs="Times New Roman"/>
          <w:lang w:eastAsia="cs-CZ"/>
        </w:rPr>
        <w:t>Záruční doba</w:t>
      </w:r>
      <w:r w:rsidR="00A567FC" w:rsidRPr="00F812AB">
        <w:rPr>
          <w:rFonts w:eastAsia="Times New Roman" w:cs="Times New Roman"/>
          <w:lang w:eastAsia="cs-CZ"/>
        </w:rPr>
        <w:t xml:space="preserve"> na předmět koupě</w:t>
      </w:r>
      <w:r w:rsidRPr="00F812AB">
        <w:rPr>
          <w:rFonts w:eastAsia="Times New Roman" w:cs="Times New Roman"/>
          <w:lang w:eastAsia="cs-CZ"/>
        </w:rPr>
        <w:t xml:space="preserve"> </w:t>
      </w:r>
      <w:r w:rsidR="00B9721B" w:rsidRPr="00F812AB">
        <w:rPr>
          <w:rFonts w:eastAsia="Times New Roman" w:cs="Times New Roman"/>
          <w:lang w:eastAsia="cs-CZ"/>
        </w:rPr>
        <w:t xml:space="preserve">je stanovena </w:t>
      </w:r>
      <w:r w:rsidR="00B9721B" w:rsidRPr="00F812AB">
        <w:t>v</w:t>
      </w:r>
      <w:r w:rsidR="00B51FE0" w:rsidRPr="00F812AB">
        <w:t> </w:t>
      </w:r>
      <w:r w:rsidR="00B9721B" w:rsidRPr="00F812AB">
        <w:t>délce</w:t>
      </w:r>
      <w:r w:rsidR="00B51FE0" w:rsidRPr="00F812AB">
        <w:t xml:space="preserve"> </w:t>
      </w:r>
      <w:r w:rsidR="00B9721B" w:rsidRPr="00F812AB">
        <w:t>48 měsíců nebo do ujetí 150000 km, podle toho, která situace nastane dříve.</w:t>
      </w:r>
    </w:p>
    <w:p w14:paraId="20DAA2B4" w14:textId="3D53D2A9" w:rsidR="00AE3788" w:rsidRPr="00EC7528" w:rsidRDefault="00D918CB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812AB">
        <w:rPr>
          <w:rFonts w:eastAsia="Times New Roman" w:cs="Times New Roman"/>
          <w:lang w:eastAsia="cs-CZ"/>
        </w:rPr>
        <w:t>P</w:t>
      </w:r>
      <w:r w:rsidR="007075C5" w:rsidRPr="00F812AB">
        <w:rPr>
          <w:rFonts w:eastAsia="Times New Roman" w:cs="Times New Roman"/>
          <w:lang w:eastAsia="cs-CZ"/>
        </w:rPr>
        <w:t>rodávající předá Kupujícímu Seznam smluvních autorizovaných servisů (Příloha č. 3 Smlouvy)</w:t>
      </w:r>
      <w:r w:rsidR="00C065F2" w:rsidRPr="00F812AB">
        <w:rPr>
          <w:rFonts w:eastAsia="Times New Roman" w:cs="Times New Roman"/>
          <w:lang w:eastAsia="cs-CZ"/>
        </w:rPr>
        <w:t>, ve kterých bude Kupující oprávněn</w:t>
      </w:r>
      <w:r w:rsidR="00CA0B10" w:rsidRPr="00F812AB">
        <w:rPr>
          <w:rFonts w:eastAsia="Times New Roman" w:cs="Times New Roman"/>
          <w:lang w:eastAsia="cs-CZ"/>
        </w:rPr>
        <w:t xml:space="preserve"> požadovat provedení z</w:t>
      </w:r>
      <w:r w:rsidR="00B51FE0" w:rsidRPr="00F812AB">
        <w:rPr>
          <w:rFonts w:eastAsia="Times New Roman" w:cs="Times New Roman"/>
          <w:lang w:eastAsia="cs-CZ"/>
        </w:rPr>
        <w:t>áruční</w:t>
      </w:r>
      <w:r w:rsidR="00CA0B10" w:rsidRPr="00F812AB">
        <w:rPr>
          <w:rFonts w:eastAsia="Times New Roman" w:cs="Times New Roman"/>
          <w:lang w:eastAsia="cs-CZ"/>
        </w:rPr>
        <w:t>ch</w:t>
      </w:r>
      <w:r w:rsidR="00B51FE0" w:rsidRPr="00F812AB">
        <w:rPr>
          <w:rFonts w:eastAsia="Times New Roman" w:cs="Times New Roman"/>
          <w:lang w:eastAsia="cs-CZ"/>
        </w:rPr>
        <w:t xml:space="preserve"> a pozáruční</w:t>
      </w:r>
      <w:r w:rsidR="00CA0B10" w:rsidRPr="00F812AB">
        <w:rPr>
          <w:rFonts w:eastAsia="Times New Roman" w:cs="Times New Roman"/>
          <w:lang w:eastAsia="cs-CZ"/>
        </w:rPr>
        <w:t>ch</w:t>
      </w:r>
      <w:r w:rsidR="00B51FE0" w:rsidRPr="00F812AB">
        <w:rPr>
          <w:rFonts w:eastAsia="Times New Roman" w:cs="Times New Roman"/>
          <w:lang w:eastAsia="cs-CZ"/>
        </w:rPr>
        <w:t xml:space="preserve"> oprav a servisní</w:t>
      </w:r>
      <w:r w:rsidR="00CA0B10" w:rsidRPr="00F812AB">
        <w:rPr>
          <w:rFonts w:eastAsia="Times New Roman" w:cs="Times New Roman"/>
          <w:lang w:eastAsia="cs-CZ"/>
        </w:rPr>
        <w:t>ch</w:t>
      </w:r>
      <w:r w:rsidR="00B51FE0" w:rsidRPr="00F812AB">
        <w:rPr>
          <w:rFonts w:eastAsia="Times New Roman" w:cs="Times New Roman"/>
          <w:lang w:eastAsia="cs-CZ"/>
        </w:rPr>
        <w:t xml:space="preserve"> prohlíd</w:t>
      </w:r>
      <w:r w:rsidR="00CA0B10" w:rsidRPr="00F812AB">
        <w:rPr>
          <w:rFonts w:eastAsia="Times New Roman" w:cs="Times New Roman"/>
          <w:lang w:eastAsia="cs-CZ"/>
        </w:rPr>
        <w:t>e</w:t>
      </w:r>
      <w:r w:rsidR="00B51FE0" w:rsidRPr="00F812AB">
        <w:rPr>
          <w:rFonts w:eastAsia="Times New Roman" w:cs="Times New Roman"/>
          <w:lang w:eastAsia="cs-CZ"/>
        </w:rPr>
        <w:t xml:space="preserve">k </w:t>
      </w:r>
      <w:r w:rsidR="0069537C" w:rsidRPr="00F812AB">
        <w:rPr>
          <w:rFonts w:eastAsia="Times New Roman" w:cs="Times New Roman"/>
          <w:lang w:eastAsia="cs-CZ"/>
        </w:rPr>
        <w:t>předmětu koupě</w:t>
      </w:r>
      <w:r w:rsidR="00FC1CBA" w:rsidRPr="00F812AB">
        <w:rPr>
          <w:rFonts w:eastAsia="Times New Roman" w:cs="Times New Roman"/>
          <w:lang w:eastAsia="cs-CZ"/>
        </w:rPr>
        <w:t xml:space="preserve"> bez negativního vlivu na </w:t>
      </w:r>
      <w:r w:rsidR="00FC1CBA" w:rsidRPr="00F812AB">
        <w:rPr>
          <w:rFonts w:eastAsia="Times New Roman" w:cs="Times New Roman"/>
          <w:lang w:eastAsia="cs-CZ"/>
        </w:rPr>
        <w:lastRenderedPageBreak/>
        <w:t>poskytnutou záruku.</w:t>
      </w:r>
      <w:r w:rsidR="00B51FE0" w:rsidRPr="00F812AB">
        <w:rPr>
          <w:rFonts w:eastAsia="Times New Roman" w:cs="Times New Roman"/>
          <w:lang w:eastAsia="cs-CZ"/>
        </w:rPr>
        <w:t xml:space="preserve"> </w:t>
      </w:r>
      <w:r w:rsidR="00FC1CBA" w:rsidRPr="00EC7528">
        <w:rPr>
          <w:rFonts w:eastAsia="Times New Roman" w:cs="Times New Roman"/>
          <w:lang w:eastAsia="cs-CZ"/>
        </w:rPr>
        <w:t>S</w:t>
      </w:r>
      <w:r w:rsidR="00B51FE0" w:rsidRPr="00EC7528">
        <w:rPr>
          <w:rFonts w:eastAsia="Times New Roman" w:cs="Times New Roman"/>
          <w:lang w:eastAsia="cs-CZ"/>
        </w:rPr>
        <w:t>mluvní autorizovan</w:t>
      </w:r>
      <w:r w:rsidR="00FC1CBA" w:rsidRPr="00EC7528">
        <w:rPr>
          <w:rFonts w:eastAsia="Times New Roman" w:cs="Times New Roman"/>
          <w:lang w:eastAsia="cs-CZ"/>
        </w:rPr>
        <w:t>é</w:t>
      </w:r>
      <w:r w:rsidR="00B51FE0" w:rsidRPr="00EC7528">
        <w:rPr>
          <w:rFonts w:eastAsia="Times New Roman" w:cs="Times New Roman"/>
          <w:lang w:eastAsia="cs-CZ"/>
        </w:rPr>
        <w:t xml:space="preserve"> servis</w:t>
      </w:r>
      <w:r w:rsidR="00FC1CBA" w:rsidRPr="00EC7528">
        <w:rPr>
          <w:rFonts w:eastAsia="Times New Roman" w:cs="Times New Roman"/>
          <w:lang w:eastAsia="cs-CZ"/>
        </w:rPr>
        <w:t>y</w:t>
      </w:r>
      <w:r w:rsidR="00A830FD" w:rsidRPr="00EC7528">
        <w:rPr>
          <w:rFonts w:eastAsia="Times New Roman" w:cs="Times New Roman"/>
          <w:lang w:eastAsia="cs-CZ"/>
        </w:rPr>
        <w:t xml:space="preserve"> musí spl</w:t>
      </w:r>
      <w:r w:rsidR="00E652C5" w:rsidRPr="00EC7528">
        <w:rPr>
          <w:rFonts w:eastAsia="Times New Roman" w:cs="Times New Roman"/>
          <w:lang w:eastAsia="cs-CZ"/>
        </w:rPr>
        <w:t>ňovat minimálně následující požadavky</w:t>
      </w:r>
      <w:r w:rsidR="003E240E" w:rsidRPr="00EC7528">
        <w:rPr>
          <w:rFonts w:eastAsia="Times New Roman" w:cs="Times New Roman"/>
          <w:lang w:eastAsia="cs-CZ"/>
        </w:rPr>
        <w:t>:</w:t>
      </w:r>
    </w:p>
    <w:p w14:paraId="4E06727B" w14:textId="0958AF5C" w:rsidR="00AE3788" w:rsidRPr="00F812AB" w:rsidRDefault="00AE3788" w:rsidP="00E10153">
      <w:pPr>
        <w:overflowPunct w:val="0"/>
        <w:autoSpaceDE w:val="0"/>
        <w:autoSpaceDN w:val="0"/>
        <w:adjustRightInd w:val="0"/>
        <w:spacing w:after="0" w:line="240" w:lineRule="auto"/>
        <w:ind w:left="1276" w:hanging="283"/>
        <w:contextualSpacing/>
        <w:textAlignment w:val="baseline"/>
        <w:rPr>
          <w:rFonts w:eastAsia="Times New Roman" w:cs="Times New Roman"/>
          <w:lang w:eastAsia="cs-CZ"/>
        </w:rPr>
      </w:pPr>
      <w:r w:rsidRPr="00F812AB">
        <w:rPr>
          <w:rFonts w:eastAsia="Times New Roman" w:cs="Times New Roman"/>
          <w:lang w:eastAsia="cs-CZ"/>
        </w:rPr>
        <w:t>•</w:t>
      </w:r>
      <w:r w:rsidRPr="00F812AB">
        <w:rPr>
          <w:rFonts w:eastAsia="Times New Roman" w:cs="Times New Roman"/>
          <w:lang w:eastAsia="cs-CZ"/>
        </w:rPr>
        <w:tab/>
        <w:t xml:space="preserve">dva servisy </w:t>
      </w:r>
      <w:r w:rsidR="00F06186" w:rsidRPr="00F812AB">
        <w:rPr>
          <w:rFonts w:eastAsia="Times New Roman" w:cs="Times New Roman"/>
          <w:lang w:eastAsia="cs-CZ"/>
        </w:rPr>
        <w:t>musí být</w:t>
      </w:r>
      <w:r w:rsidRPr="00F812AB">
        <w:rPr>
          <w:rFonts w:eastAsia="Times New Roman" w:cs="Times New Roman"/>
          <w:lang w:eastAsia="cs-CZ"/>
        </w:rPr>
        <w:t xml:space="preserve"> v Praze a dále minimálně jeden servis v každém kraji, </w:t>
      </w:r>
      <w:r w:rsidRPr="00F812AB">
        <w:rPr>
          <w:rFonts w:eastAsia="Times New Roman" w:cs="Times New Roman"/>
          <w:b/>
          <w:bCs/>
          <w:lang w:eastAsia="cs-CZ"/>
        </w:rPr>
        <w:t>nebo</w:t>
      </w:r>
    </w:p>
    <w:p w14:paraId="64BEC10E" w14:textId="30D6F411" w:rsidR="00B51FE0" w:rsidRPr="00F812AB" w:rsidRDefault="00AE3788" w:rsidP="00E10153">
      <w:pPr>
        <w:overflowPunct w:val="0"/>
        <w:autoSpaceDE w:val="0"/>
        <w:autoSpaceDN w:val="0"/>
        <w:adjustRightInd w:val="0"/>
        <w:spacing w:after="0" w:line="240" w:lineRule="auto"/>
        <w:ind w:left="1276" w:hanging="283"/>
        <w:contextualSpacing/>
        <w:textAlignment w:val="baseline"/>
        <w:rPr>
          <w:rFonts w:eastAsia="Times New Roman" w:cs="Times New Roman"/>
          <w:lang w:eastAsia="cs-CZ"/>
        </w:rPr>
      </w:pPr>
      <w:r w:rsidRPr="00F812AB">
        <w:rPr>
          <w:rFonts w:eastAsia="Times New Roman" w:cs="Times New Roman"/>
          <w:lang w:eastAsia="cs-CZ"/>
        </w:rPr>
        <w:t>•</w:t>
      </w:r>
      <w:r w:rsidRPr="00F812AB">
        <w:rPr>
          <w:rFonts w:eastAsia="Times New Roman" w:cs="Times New Roman"/>
          <w:lang w:eastAsia="cs-CZ"/>
        </w:rPr>
        <w:tab/>
        <w:t xml:space="preserve">tři servisy </w:t>
      </w:r>
      <w:r w:rsidR="00D30607" w:rsidRPr="00F812AB">
        <w:rPr>
          <w:rFonts w:eastAsia="Times New Roman" w:cs="Times New Roman"/>
          <w:lang w:eastAsia="cs-CZ"/>
        </w:rPr>
        <w:t xml:space="preserve">musí být </w:t>
      </w:r>
      <w:r w:rsidRPr="00F812AB">
        <w:rPr>
          <w:rFonts w:eastAsia="Times New Roman" w:cs="Times New Roman"/>
          <w:lang w:eastAsia="cs-CZ"/>
        </w:rPr>
        <w:t>v Praze, ve Středočeském kraji žádný a dále minimálně jeden servis v ostatních krajích</w:t>
      </w:r>
      <w:r w:rsidR="00B51FE0" w:rsidRPr="00F812AB">
        <w:rPr>
          <w:rFonts w:eastAsia="Times New Roman" w:cs="Times New Roman"/>
          <w:lang w:eastAsia="cs-CZ"/>
        </w:rPr>
        <w:t>.</w:t>
      </w:r>
    </w:p>
    <w:p w14:paraId="2097C982" w14:textId="77777777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7A1A44EF" w14:textId="202B542E" w:rsidR="00A33BB9" w:rsidRPr="001D70A7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1D70A7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D70A7">
        <w:rPr>
          <w:rFonts w:eastAsia="Times New Roman" w:cs="Times New Roman"/>
          <w:b w:val="0"/>
          <w:u w:val="none"/>
          <w:lang w:eastAsia="cs-CZ"/>
        </w:rPr>
        <w:t>Koupě</w:t>
      </w:r>
      <w:r w:rsidRPr="001D70A7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B51FE0" w:rsidRPr="001D70A7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E3315C" w:rsidRPr="001D70A7">
        <w:rPr>
          <w:rFonts w:eastAsia="Times New Roman" w:cs="Times New Roman"/>
          <w:b w:val="0"/>
          <w:u w:val="none"/>
          <w:lang w:eastAsia="cs-CZ"/>
        </w:rPr>
        <w:t>4</w:t>
      </w:r>
      <w:r w:rsidRPr="001D70A7">
        <w:rPr>
          <w:rFonts w:eastAsia="Times New Roman" w:cs="Times New Roman"/>
          <w:b w:val="0"/>
          <w:u w:val="none"/>
          <w:lang w:eastAsia="cs-CZ"/>
        </w:rPr>
        <w:t xml:space="preserve"> této Smlouvy. 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highlight w:val="yellow"/>
          <w:u w:val="none"/>
          <w:lang w:eastAsia="cs-CZ"/>
        </w:rPr>
      </w:pP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 xml:space="preserve">Kontaktními osobami </w:t>
      </w:r>
      <w:r w:rsidR="008B1447" w:rsidRPr="009146AF">
        <w:rPr>
          <w:rFonts w:eastAsia="Times New Roman" w:cs="Times New Roman"/>
          <w:b w:val="0"/>
          <w:highlight w:val="yellow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highlight w:val="yellow"/>
          <w:u w:val="none"/>
          <w:lang w:eastAsia="cs-CZ"/>
        </w:rPr>
        <w:t>uvních stran jsou</w:t>
      </w:r>
    </w:p>
    <w:p w14:paraId="04A8EF3F" w14:textId="77777777" w:rsidR="00D85C5B" w:rsidRPr="004E19DE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…….</w:t>
      </w:r>
      <w:proofErr w:type="gramEnd"/>
      <w:r w:rsidRPr="004E19DE">
        <w:rPr>
          <w:rFonts w:eastAsia="Times New Roman" w:cs="Times New Roman"/>
          <w:highlight w:val="yellow"/>
          <w:lang w:eastAsia="cs-CZ"/>
        </w:rPr>
        <w:t xml:space="preserve"> , tel. …………………. , email …………………….. ,</w:t>
      </w:r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za Prodávajícího 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 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Default="000C5DA0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3E5DCCD4" w14:textId="082A65FD" w:rsidR="00174A24" w:rsidRPr="007D5F54" w:rsidRDefault="00174A24" w:rsidP="007D5F54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7D5F54">
        <w:rPr>
          <w:rFonts w:eastAsia="Times New Roman" w:cs="Times New Roman"/>
          <w:b w:val="0"/>
          <w:u w:val="none"/>
          <w:lang w:eastAsia="cs-CZ"/>
        </w:rPr>
        <w:t>Zvláštní sankční ujednání</w:t>
      </w:r>
    </w:p>
    <w:p w14:paraId="2F87A43A" w14:textId="73033607" w:rsidR="00174A24" w:rsidRPr="007D5F54" w:rsidRDefault="00174A24" w:rsidP="007D5F54">
      <w:pPr>
        <w:pStyle w:val="Nadpis1"/>
        <w:numPr>
          <w:ilvl w:val="2"/>
          <w:numId w:val="5"/>
        </w:numPr>
        <w:spacing w:before="0" w:after="0" w:line="240" w:lineRule="auto"/>
        <w:ind w:left="1560" w:hanging="709"/>
        <w:rPr>
          <w:rFonts w:eastAsia="Times New Roman" w:cs="Times New Roman"/>
          <w:b w:val="0"/>
          <w:u w:val="none"/>
          <w:lang w:eastAsia="cs-CZ"/>
        </w:rPr>
      </w:pPr>
      <w:r w:rsidRPr="007D5F54">
        <w:rPr>
          <w:rFonts w:eastAsia="Times New Roman" w:cs="Times New Roman"/>
          <w:b w:val="0"/>
          <w:u w:val="none"/>
          <w:lang w:eastAsia="cs-CZ"/>
        </w:rPr>
        <w:t xml:space="preserve">V případě, že </w:t>
      </w:r>
      <w:r w:rsidR="00DD69A9">
        <w:rPr>
          <w:rFonts w:eastAsia="Times New Roman" w:cs="Times New Roman"/>
          <w:b w:val="0"/>
          <w:u w:val="none"/>
          <w:lang w:eastAsia="cs-CZ"/>
        </w:rPr>
        <w:t>Prodávající</w:t>
      </w:r>
      <w:r w:rsidRPr="007D5F54">
        <w:rPr>
          <w:rFonts w:eastAsia="Times New Roman" w:cs="Times New Roman"/>
          <w:b w:val="0"/>
          <w:u w:val="none"/>
          <w:lang w:eastAsia="cs-CZ"/>
        </w:rPr>
        <w:t xml:space="preserve"> nedodá </w:t>
      </w:r>
      <w:r w:rsidR="00DD69A9">
        <w:rPr>
          <w:rFonts w:eastAsia="Times New Roman" w:cs="Times New Roman"/>
          <w:b w:val="0"/>
          <w:u w:val="none"/>
          <w:lang w:eastAsia="cs-CZ"/>
        </w:rPr>
        <w:t>předmět koupě</w:t>
      </w:r>
      <w:r w:rsidRPr="007D5F54">
        <w:rPr>
          <w:rFonts w:eastAsia="Times New Roman" w:cs="Times New Roman"/>
          <w:b w:val="0"/>
          <w:u w:val="none"/>
          <w:lang w:eastAsia="cs-CZ"/>
        </w:rPr>
        <w:t xml:space="preserve"> v požadovaném termínu, je povinen zaplatit Zadavateli smluvní pokutu ve výši 0,5 % z celkové ceny nedodaných vozidel za každý den prodlení. </w:t>
      </w:r>
    </w:p>
    <w:p w14:paraId="01B41C4A" w14:textId="51975547" w:rsidR="00174A24" w:rsidRPr="007D5F54" w:rsidRDefault="00174A24" w:rsidP="007D5F54">
      <w:pPr>
        <w:pStyle w:val="Nadpis1"/>
        <w:numPr>
          <w:ilvl w:val="2"/>
          <w:numId w:val="5"/>
        </w:numPr>
        <w:spacing w:before="0" w:after="0" w:line="240" w:lineRule="auto"/>
        <w:ind w:left="1560" w:hanging="709"/>
        <w:rPr>
          <w:rFonts w:eastAsia="Times New Roman" w:cs="Times New Roman"/>
          <w:b w:val="0"/>
          <w:u w:val="none"/>
          <w:lang w:eastAsia="cs-CZ"/>
        </w:rPr>
      </w:pPr>
      <w:r w:rsidRPr="007D5F54">
        <w:rPr>
          <w:rFonts w:eastAsia="Times New Roman" w:cs="Times New Roman"/>
          <w:b w:val="0"/>
          <w:u w:val="none"/>
          <w:lang w:eastAsia="cs-CZ"/>
        </w:rPr>
        <w:t xml:space="preserve">Zaplacení smluvní pokuty nezbavuje </w:t>
      </w:r>
      <w:r w:rsidR="00A57B07">
        <w:rPr>
          <w:rFonts w:eastAsia="Times New Roman" w:cs="Times New Roman"/>
          <w:b w:val="0"/>
          <w:u w:val="none"/>
          <w:lang w:eastAsia="cs-CZ"/>
        </w:rPr>
        <w:t>Prodávajícího</w:t>
      </w:r>
      <w:r w:rsidRPr="007D5F54">
        <w:rPr>
          <w:rFonts w:eastAsia="Times New Roman" w:cs="Times New Roman"/>
          <w:b w:val="0"/>
          <w:u w:val="none"/>
          <w:lang w:eastAsia="cs-CZ"/>
        </w:rPr>
        <w:t xml:space="preserve"> povinnosti splnit dluh smluvní pokutou utvrzený.</w:t>
      </w:r>
    </w:p>
    <w:p w14:paraId="13CA1224" w14:textId="744D2516" w:rsidR="00174A24" w:rsidRPr="00174A24" w:rsidRDefault="00A5637A" w:rsidP="007D5F54">
      <w:pPr>
        <w:pStyle w:val="Nadpis1"/>
        <w:numPr>
          <w:ilvl w:val="2"/>
          <w:numId w:val="5"/>
        </w:numPr>
        <w:spacing w:before="0" w:after="0" w:line="240" w:lineRule="auto"/>
        <w:ind w:left="1560" w:hanging="709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>Kupující</w:t>
      </w:r>
      <w:r w:rsidR="00174A24" w:rsidRPr="007D5F54">
        <w:rPr>
          <w:rFonts w:eastAsia="Times New Roman" w:cs="Times New Roman"/>
          <w:b w:val="0"/>
          <w:u w:val="none"/>
          <w:lang w:eastAsia="cs-CZ"/>
        </w:rPr>
        <w:t xml:space="preserve"> je oprávněn požadovat náhradu škody a nemajetkové újmy způsobené porušením povinnosti, na kterou se vztahuje smluvní pokuta, v plné výši.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1CF345D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</w:t>
      </w:r>
      <w:r w:rsidR="00B25AED" w:rsidRPr="00483C85">
        <w:rPr>
          <w:b w:val="0"/>
          <w:u w:val="none"/>
          <w:lang w:eastAsia="cs-CZ"/>
        </w:rPr>
        <w:t>on</w:t>
      </w:r>
      <w:r w:rsidRPr="00483C85">
        <w:rPr>
          <w:b w:val="0"/>
          <w:u w:val="none"/>
          <w:lang w:eastAsia="cs-CZ"/>
        </w:rPr>
        <w:t>, ani žádný</w:t>
      </w:r>
      <w:r w:rsidR="00B25AED" w:rsidRPr="00483C85">
        <w:rPr>
          <w:b w:val="0"/>
          <w:u w:val="none"/>
          <w:lang w:eastAsia="cs-CZ"/>
        </w:rPr>
        <w:t xml:space="preserve"> z jeho poddodavatelů</w:t>
      </w:r>
      <w:r w:rsidR="005935C5" w:rsidRPr="00483C85">
        <w:rPr>
          <w:b w:val="0"/>
          <w:u w:val="none"/>
          <w:lang w:eastAsia="cs-CZ"/>
        </w:rPr>
        <w:t xml:space="preserve"> nebo jiných osob</w:t>
      </w:r>
      <w:r w:rsidR="00B25AED" w:rsidRPr="00483C85">
        <w:rPr>
          <w:b w:val="0"/>
          <w:u w:val="none"/>
          <w:lang w:eastAsia="cs-CZ"/>
        </w:rPr>
        <w:t>, jejichž způsobilost byla využita ve smyslu evropských směrnic o zadávání veřejných zakázek, nejsou osobami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2A487E18" w:rsidR="00BD32CD" w:rsidRPr="00483C85" w:rsidRDefault="00B25AED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5k nařízení Rady (EU) č. 833/2014 ze dne 31. července 2014 o omezujících opatřeních vzhledem k činnostem Ruska destabilizujícím situaci na Ukrajině, ve znění pozdějších předpisů</w:t>
      </w:r>
      <w:r w:rsidR="00A453A2" w:rsidRPr="00483C85">
        <w:rPr>
          <w:b w:val="0"/>
          <w:u w:val="none"/>
          <w:lang w:eastAsia="cs-CZ"/>
        </w:rPr>
        <w:t>,</w:t>
      </w:r>
      <w:r w:rsidRPr="00483C85">
        <w:rPr>
          <w:b w:val="0"/>
          <w:u w:val="none"/>
          <w:lang w:eastAsia="cs-CZ"/>
        </w:rPr>
        <w:t xml:space="preserve"> jimž se zakazuje zadat nebo dále plnit jakoukoli veřejnou zakázku nebo koncesní smlouvu spadající do oblasti působnosti směrnic o zadávání veřejných zakázek, </w:t>
      </w:r>
      <w:r w:rsidR="00893FF1" w:rsidRPr="00893FF1">
        <w:rPr>
          <w:b w:val="0"/>
          <w:u w:val="none"/>
          <w:lang w:eastAsia="cs-CZ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483C85">
        <w:rPr>
          <w:b w:val="0"/>
          <w:u w:val="none"/>
          <w:lang w:eastAsia="cs-CZ"/>
        </w:rPr>
        <w:t xml:space="preserve">, </w:t>
      </w:r>
    </w:p>
    <w:p w14:paraId="0E058CC9" w14:textId="6B13C25E" w:rsidR="00DC41AD" w:rsidRPr="00483C85" w:rsidRDefault="00BD32CD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2</w:t>
      </w:r>
      <w:r w:rsidRPr="00483C85">
        <w:rPr>
          <w:u w:val="none"/>
        </w:rPr>
        <w:t xml:space="preserve"> </w:t>
      </w:r>
      <w:r w:rsidRPr="00483C85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="003A7A56">
        <w:rPr>
          <w:u w:val="none"/>
          <w:lang w:eastAsia="cs-CZ"/>
        </w:rPr>
        <w:t>dále jen „</w:t>
      </w:r>
      <w:r w:rsidR="003A7A56" w:rsidRPr="00483C85">
        <w:rPr>
          <w:i/>
          <w:u w:val="none"/>
          <w:lang w:eastAsia="cs-CZ"/>
        </w:rPr>
        <w:t>S</w:t>
      </w:r>
      <w:r w:rsidRPr="00483C85">
        <w:rPr>
          <w:i/>
          <w:u w:val="none"/>
          <w:lang w:eastAsia="cs-CZ"/>
        </w:rPr>
        <w:t>ankční seznamy</w:t>
      </w:r>
      <w:r w:rsidR="003A7A56" w:rsidRPr="00483C85">
        <w:rPr>
          <w:i/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</w:t>
      </w:r>
      <w:r w:rsidR="00C3718B" w:rsidRPr="00483C8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31E37052" w:rsidR="009768EC" w:rsidRPr="00483C85" w:rsidRDefault="009768E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se dále zavazuje postupovat při plnění této Smlouvy v souladu s Nařízení</w:t>
      </w:r>
      <w:r>
        <w:rPr>
          <w:b w:val="0"/>
          <w:u w:val="none"/>
          <w:lang w:eastAsia="cs-CZ"/>
        </w:rPr>
        <w:t>m</w:t>
      </w:r>
      <w:r w:rsidRPr="00483C85">
        <w:rPr>
          <w:b w:val="0"/>
          <w:u w:val="none"/>
          <w:lang w:eastAsia="cs-CZ"/>
        </w:rPr>
        <w:t xml:space="preserve"> Rady (ES) č. 765/2006 ze dne 18. května 2006 o omezujících opatřeních vzhledem k situaci v Bělorusku a k zapojení Běloruska do ruské agrese proti Ukrajině</w:t>
      </w:r>
      <w:r w:rsidRPr="00F010DC">
        <w:rPr>
          <w:b w:val="0"/>
          <w:u w:val="none"/>
          <w:lang w:eastAsia="cs-CZ"/>
        </w:rPr>
        <w:t>, ve znění pozdějších předpisů,</w:t>
      </w:r>
      <w:r w:rsidRPr="00483C85">
        <w:rPr>
          <w:b w:val="0"/>
          <w:u w:val="none"/>
          <w:lang w:eastAsia="cs-CZ"/>
        </w:rPr>
        <w:t xml:space="preserve"> a dalších prováděcích předpisů k tomuto nařízení Rady (EU) č. 269/2014.</w:t>
      </w:r>
    </w:p>
    <w:p w14:paraId="6CB0FD73" w14:textId="5BDD6453" w:rsidR="00F010DC" w:rsidRPr="00483C85" w:rsidRDefault="00F010D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>
        <w:rPr>
          <w:b w:val="0"/>
          <w:u w:val="none"/>
          <w:lang w:eastAsia="cs-CZ"/>
        </w:rPr>
        <w:t>Prodávající se dále</w:t>
      </w:r>
      <w:r w:rsidR="003A7A56">
        <w:rPr>
          <w:b w:val="0"/>
          <w:u w:val="none"/>
          <w:lang w:eastAsia="cs-CZ"/>
        </w:rPr>
        <w:t xml:space="preserve"> v</w:t>
      </w:r>
      <w:r w:rsidR="004624A6">
        <w:rPr>
          <w:b w:val="0"/>
          <w:u w:val="none"/>
          <w:lang w:eastAsia="cs-CZ"/>
        </w:rPr>
        <w:t>e smyslu</w:t>
      </w:r>
      <w:r w:rsidR="003A7A56">
        <w:rPr>
          <w:b w:val="0"/>
          <w:u w:val="none"/>
          <w:lang w:eastAsia="cs-CZ"/>
        </w:rPr>
        <w:t xml:space="preserve"> </w:t>
      </w:r>
      <w:r w:rsidR="003A7A56" w:rsidRPr="00A72529">
        <w:rPr>
          <w:b w:val="0"/>
          <w:u w:val="none"/>
          <w:lang w:eastAsia="cs-CZ"/>
        </w:rPr>
        <w:t>článku 2</w:t>
      </w:r>
      <w:r w:rsidR="003A7A56" w:rsidRPr="00A72529">
        <w:rPr>
          <w:u w:val="none"/>
        </w:rPr>
        <w:t xml:space="preserve"> </w:t>
      </w:r>
      <w:r w:rsidR="003A7A56" w:rsidRPr="00A72529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</w:t>
      </w:r>
      <w:r w:rsidR="003A7A56">
        <w:rPr>
          <w:b w:val="0"/>
          <w:u w:val="none"/>
          <w:lang w:eastAsia="cs-CZ"/>
        </w:rPr>
        <w:t>,</w:t>
      </w:r>
      <w:r>
        <w:rPr>
          <w:b w:val="0"/>
          <w:u w:val="none"/>
          <w:lang w:eastAsia="cs-CZ"/>
        </w:rPr>
        <w:t xml:space="preserve"> zavazuje</w:t>
      </w:r>
      <w:r w:rsidR="00C82BF5">
        <w:rPr>
          <w:b w:val="0"/>
          <w:u w:val="none"/>
          <w:lang w:eastAsia="cs-CZ"/>
        </w:rPr>
        <w:t xml:space="preserve">, že </w:t>
      </w:r>
      <w:r w:rsidR="0067279B">
        <w:rPr>
          <w:b w:val="0"/>
          <w:u w:val="none"/>
          <w:lang w:eastAsia="cs-CZ"/>
        </w:rPr>
        <w:t>finanční prostředky</w:t>
      </w:r>
      <w:r w:rsidR="003A7A56">
        <w:rPr>
          <w:b w:val="0"/>
          <w:u w:val="none"/>
          <w:lang w:eastAsia="cs-CZ"/>
        </w:rPr>
        <w:t xml:space="preserve"> </w:t>
      </w:r>
      <w:r w:rsidR="003A7A56" w:rsidRPr="00483C85">
        <w:rPr>
          <w:b w:val="0"/>
          <w:u w:val="none"/>
          <w:lang w:eastAsia="cs-CZ"/>
        </w:rPr>
        <w:t>ani hospodářské zdroje</w:t>
      </w:r>
      <w:r w:rsidR="0067279B">
        <w:rPr>
          <w:b w:val="0"/>
          <w:u w:val="none"/>
          <w:lang w:eastAsia="cs-CZ"/>
        </w:rPr>
        <w:t>, které obdrží od Kupujícího na základě této Smlouvy a jejích případných dodatků, nezpřístupní přímo ani nepřímo fyzickým nebo právnickým osobám, subjektům či orgánům s nimi spojeným uvedeným v </w:t>
      </w:r>
      <w:r w:rsidR="003A7A56">
        <w:rPr>
          <w:b w:val="0"/>
          <w:u w:val="none"/>
          <w:lang w:eastAsia="cs-CZ"/>
        </w:rPr>
        <w:t>S</w:t>
      </w:r>
      <w:r w:rsidR="0067279B">
        <w:rPr>
          <w:b w:val="0"/>
          <w:u w:val="none"/>
          <w:lang w:eastAsia="cs-CZ"/>
        </w:rPr>
        <w:t>ankčních seznamech</w:t>
      </w:r>
      <w:r w:rsidR="003A7A56">
        <w:rPr>
          <w:b w:val="0"/>
          <w:u w:val="none"/>
          <w:lang w:eastAsia="cs-CZ"/>
        </w:rPr>
        <w:t>,</w:t>
      </w:r>
      <w:r w:rsidR="003A7A56" w:rsidRPr="00483C85">
        <w:rPr>
          <w:b w:val="0"/>
          <w:u w:val="none"/>
          <w:lang w:eastAsia="cs-CZ"/>
        </w:rPr>
        <w:t xml:space="preserve"> nebo v jejich prospěch</w:t>
      </w:r>
      <w:r w:rsidR="0067279B">
        <w:rPr>
          <w:b w:val="0"/>
          <w:u w:val="none"/>
          <w:lang w:eastAsia="cs-CZ"/>
        </w:rPr>
        <w:t>.</w:t>
      </w:r>
    </w:p>
    <w:p w14:paraId="32BCF8CB" w14:textId="6B803843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prohlášení Prodávajícího dle </w:t>
      </w:r>
      <w:r w:rsidRPr="00F010DC">
        <w:rPr>
          <w:b w:val="0"/>
          <w:u w:val="none"/>
          <w:lang w:eastAsia="cs-CZ"/>
        </w:rPr>
        <w:t xml:space="preserve">odstavce 9.1 a 9.2 této Smlouvy jako nepravdivá 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</w:t>
      </w:r>
      <w:r w:rsidR="001A3602" w:rsidRPr="007E0418">
        <w:rPr>
          <w:b w:val="0"/>
          <w:u w:val="none"/>
          <w:lang w:eastAsia="cs-CZ"/>
        </w:rPr>
        <w:t xml:space="preserve">výši </w:t>
      </w:r>
      <w:r w:rsidR="00AA52E0" w:rsidRPr="007E0418">
        <w:rPr>
          <w:b w:val="0"/>
          <w:u w:val="none"/>
          <w:lang w:eastAsia="cs-CZ"/>
        </w:rPr>
        <w:t>5</w:t>
      </w:r>
      <w:r w:rsidR="001A3602" w:rsidRPr="00483C85">
        <w:rPr>
          <w:b w:val="0"/>
          <w:u w:val="none"/>
          <w:lang w:eastAsia="cs-CZ"/>
        </w:rPr>
        <w:t xml:space="preserve"> %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A93205">
      <w:pPr>
        <w:pStyle w:val="Nadpis1"/>
        <w:numPr>
          <w:ilvl w:val="2"/>
          <w:numId w:val="5"/>
        </w:numPr>
        <w:spacing w:before="0" w:after="0" w:line="240" w:lineRule="auto"/>
        <w:ind w:left="851" w:hanging="142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A93205">
      <w:pPr>
        <w:pStyle w:val="Nadpis1"/>
        <w:numPr>
          <w:ilvl w:val="2"/>
          <w:numId w:val="5"/>
        </w:numPr>
        <w:spacing w:before="0" w:after="0" w:line="240" w:lineRule="auto"/>
        <w:ind w:left="851" w:hanging="142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lastRenderedPageBreak/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78630BE" w:rsidR="00D85C5B" w:rsidRPr="009146AF" w:rsidRDefault="00346E96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Tato Smlouva je vyhotovena v elektronické podobě, přičemž obě Smluvní strany obdrží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>ve dvou vyhotoveních pro Kupujícího a jedno obdrží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9146AF" w:rsidRDefault="00D85C5B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567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F164CE" w:rsidRDefault="008B1447" w:rsidP="00A93205">
      <w:pPr>
        <w:pStyle w:val="Nadpis1"/>
        <w:numPr>
          <w:ilvl w:val="1"/>
          <w:numId w:val="5"/>
        </w:numPr>
        <w:spacing w:before="0" w:after="0" w:line="240" w:lineRule="auto"/>
        <w:ind w:left="851" w:hanging="709"/>
        <w:rPr>
          <w:rFonts w:eastAsia="Times New Roman" w:cs="Times New Roman"/>
          <w:b w:val="0"/>
          <w:u w:val="none"/>
          <w:lang w:eastAsia="cs-CZ"/>
        </w:rPr>
      </w:pPr>
      <w:r w:rsidRPr="00F164CE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F164CE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F164CE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F164CE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A93205">
      <w:pPr>
        <w:overflowPunct w:val="0"/>
        <w:autoSpaceDE w:val="0"/>
        <w:autoSpaceDN w:val="0"/>
        <w:adjustRightInd w:val="0"/>
        <w:spacing w:after="0" w:line="240" w:lineRule="auto"/>
        <w:ind w:left="851" w:hanging="567"/>
        <w:jc w:val="both"/>
        <w:textAlignment w:val="baseline"/>
        <w:rPr>
          <w:rFonts w:eastAsia="Times New Roman" w:cs="Times New Roman"/>
          <w:lang w:eastAsia="cs-CZ"/>
        </w:rPr>
      </w:pPr>
    </w:p>
    <w:p w14:paraId="5C1CF712" w14:textId="77777777" w:rsidR="00045895" w:rsidRDefault="00045895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51D3CE33" w14:textId="20DD128A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59417ED5" w14:textId="2D95B988" w:rsidR="00E3315C" w:rsidRPr="0004589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45895">
        <w:rPr>
          <w:rFonts w:eastAsia="Times New Roman" w:cs="Times New Roman"/>
          <w:lang w:eastAsia="cs-CZ"/>
        </w:rPr>
        <w:t>příloha č. 1:</w:t>
      </w:r>
      <w:r w:rsidRPr="00045895">
        <w:rPr>
          <w:rFonts w:eastAsia="Times New Roman" w:cs="Times New Roman"/>
          <w:lang w:eastAsia="cs-CZ"/>
        </w:rPr>
        <w:tab/>
      </w:r>
      <w:r w:rsidR="00821FCC">
        <w:rPr>
          <w:rFonts w:eastAsia="Times New Roman" w:cs="Times New Roman"/>
          <w:lang w:eastAsia="cs-CZ"/>
        </w:rPr>
        <w:t xml:space="preserve"> </w:t>
      </w:r>
      <w:r w:rsidR="00E3315C" w:rsidRPr="00045895">
        <w:rPr>
          <w:rFonts w:eastAsia="Times New Roman" w:cs="Times New Roman"/>
          <w:lang w:eastAsia="cs-CZ"/>
        </w:rPr>
        <w:t xml:space="preserve">Obchodní podmínky </w:t>
      </w:r>
    </w:p>
    <w:p w14:paraId="459A4A7A" w14:textId="7E77479C" w:rsidR="00D85C5B" w:rsidRPr="00045895" w:rsidRDefault="00E3315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45895">
        <w:rPr>
          <w:rFonts w:eastAsia="Times New Roman" w:cs="Times New Roman"/>
          <w:lang w:eastAsia="cs-CZ"/>
        </w:rPr>
        <w:t>příloha č. 2</w:t>
      </w:r>
      <w:proofErr w:type="gramStart"/>
      <w:r w:rsidR="0002171D">
        <w:rPr>
          <w:rFonts w:eastAsia="Times New Roman" w:cs="Times New Roman"/>
          <w:lang w:eastAsia="cs-CZ"/>
        </w:rPr>
        <w:t>a</w:t>
      </w:r>
      <w:r w:rsidRPr="00045895">
        <w:rPr>
          <w:rFonts w:eastAsia="Times New Roman" w:cs="Times New Roman"/>
          <w:lang w:eastAsia="cs-CZ"/>
        </w:rPr>
        <w:t xml:space="preserve">:   </w:t>
      </w:r>
      <w:proofErr w:type="gramEnd"/>
      <w:r w:rsidRPr="00045895">
        <w:rPr>
          <w:rFonts w:eastAsia="Times New Roman" w:cs="Times New Roman"/>
          <w:lang w:eastAsia="cs-CZ"/>
        </w:rPr>
        <w:t xml:space="preserve"> technická </w:t>
      </w:r>
      <w:r w:rsidR="00D85C5B" w:rsidRPr="00045895">
        <w:rPr>
          <w:rFonts w:eastAsia="Times New Roman" w:cs="Times New Roman"/>
          <w:lang w:eastAsia="cs-CZ"/>
        </w:rPr>
        <w:t>specifikace předmětu koupě</w:t>
      </w:r>
    </w:p>
    <w:p w14:paraId="78888F80" w14:textId="41031D57" w:rsidR="00B51FE0" w:rsidRPr="00045895" w:rsidRDefault="00B51FE0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045895">
        <w:rPr>
          <w:rFonts w:eastAsia="Times New Roman" w:cs="Times New Roman"/>
          <w:lang w:eastAsia="cs-CZ"/>
        </w:rPr>
        <w:t xml:space="preserve">příloha č. </w:t>
      </w:r>
      <w:proofErr w:type="gramStart"/>
      <w:r w:rsidR="00E3315C" w:rsidRPr="00045895">
        <w:rPr>
          <w:rFonts w:eastAsia="Times New Roman" w:cs="Times New Roman"/>
          <w:lang w:eastAsia="cs-CZ"/>
        </w:rPr>
        <w:t>3</w:t>
      </w:r>
      <w:r w:rsidRPr="00045895">
        <w:rPr>
          <w:rFonts w:eastAsia="Times New Roman" w:cs="Times New Roman"/>
          <w:lang w:eastAsia="cs-CZ"/>
        </w:rPr>
        <w:t xml:space="preserve">:   </w:t>
      </w:r>
      <w:proofErr w:type="gramEnd"/>
      <w:r w:rsidRPr="00045895">
        <w:rPr>
          <w:rFonts w:eastAsia="Times New Roman" w:cs="Times New Roman"/>
          <w:lang w:eastAsia="cs-CZ"/>
        </w:rPr>
        <w:t xml:space="preserve">  </w:t>
      </w:r>
      <w:r w:rsidR="00821FCC">
        <w:rPr>
          <w:rFonts w:eastAsia="Times New Roman" w:cs="Times New Roman"/>
          <w:lang w:eastAsia="cs-CZ"/>
        </w:rPr>
        <w:t xml:space="preserve"> </w:t>
      </w:r>
      <w:r w:rsidRPr="00045895">
        <w:rPr>
          <w:rFonts w:eastAsia="Times New Roman" w:cs="Times New Roman"/>
          <w:lang w:eastAsia="cs-CZ"/>
        </w:rPr>
        <w:t>seznam autorizovaných smluvních servisů</w:t>
      </w:r>
      <w:r w:rsidR="00AF5155" w:rsidRPr="00045895">
        <w:rPr>
          <w:rFonts w:eastAsia="Times New Roman" w:cs="Times New Roman"/>
          <w:lang w:eastAsia="cs-CZ"/>
        </w:rPr>
        <w:t xml:space="preserve"> (doplní dodavatel)</w:t>
      </w:r>
    </w:p>
    <w:p w14:paraId="5D45E524" w14:textId="2F895B36" w:rsidR="00B51FE0" w:rsidRPr="00045895" w:rsidRDefault="00B51FE0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045895">
        <w:rPr>
          <w:rFonts w:eastAsia="Times New Roman" w:cs="Times New Roman"/>
          <w:lang w:eastAsia="cs-CZ"/>
        </w:rPr>
        <w:t xml:space="preserve">příloha č. </w:t>
      </w:r>
      <w:proofErr w:type="gramStart"/>
      <w:r w:rsidR="00E3315C" w:rsidRPr="00045895">
        <w:rPr>
          <w:rFonts w:eastAsia="Times New Roman" w:cs="Times New Roman"/>
          <w:lang w:eastAsia="cs-CZ"/>
        </w:rPr>
        <w:t>4</w:t>
      </w:r>
      <w:r w:rsidRPr="00045895">
        <w:rPr>
          <w:rFonts w:eastAsia="Times New Roman" w:cs="Times New Roman"/>
          <w:lang w:eastAsia="cs-CZ"/>
        </w:rPr>
        <w:t xml:space="preserve">:   </w:t>
      </w:r>
      <w:proofErr w:type="gramEnd"/>
      <w:r w:rsidRPr="00045895">
        <w:rPr>
          <w:rFonts w:eastAsia="Times New Roman" w:cs="Times New Roman"/>
          <w:lang w:eastAsia="cs-CZ"/>
        </w:rPr>
        <w:t xml:space="preserve">  </w:t>
      </w:r>
      <w:r w:rsidR="00821FCC">
        <w:rPr>
          <w:rFonts w:eastAsia="Times New Roman" w:cs="Times New Roman"/>
          <w:lang w:eastAsia="cs-CZ"/>
        </w:rPr>
        <w:t xml:space="preserve"> </w:t>
      </w:r>
      <w:r w:rsidRPr="00045895">
        <w:rPr>
          <w:rFonts w:eastAsia="Times New Roman" w:cs="Times New Roman"/>
          <w:lang w:eastAsia="cs-CZ"/>
        </w:rPr>
        <w:t>seznam poddodavatelů</w:t>
      </w:r>
    </w:p>
    <w:p w14:paraId="1416137A" w14:textId="03D3CD71" w:rsidR="00033414" w:rsidRPr="00593AE5" w:rsidRDefault="00033414" w:rsidP="00821FCC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příloha č. </w:t>
      </w:r>
      <w:r w:rsidR="00E3315C">
        <w:rPr>
          <w:rFonts w:eastAsia="Times New Roman" w:cs="Times New Roman"/>
          <w:highlight w:val="green"/>
          <w:lang w:eastAsia="cs-CZ"/>
        </w:rPr>
        <w:t>5</w:t>
      </w:r>
      <w:r w:rsidRPr="00593AE5">
        <w:rPr>
          <w:rFonts w:eastAsia="Times New Roman" w:cs="Times New Roman"/>
          <w:highlight w:val="green"/>
          <w:lang w:eastAsia="cs-CZ"/>
        </w:rPr>
        <w:t xml:space="preserve">: 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="00821FCC">
        <w:rPr>
          <w:rFonts w:eastAsia="Times New Roman" w:cs="Times New Roman"/>
          <w:highlight w:val="green"/>
          <w:lang w:eastAsia="cs-CZ"/>
        </w:rPr>
        <w:t xml:space="preserve"> </w:t>
      </w:r>
      <w:r w:rsidRPr="00593AE5">
        <w:rPr>
          <w:rFonts w:eastAsia="Times New Roman" w:cs="Times New Roman"/>
          <w:highlight w:val="green"/>
          <w:lang w:eastAsia="cs-CZ"/>
        </w:rPr>
        <w:t xml:space="preserve">plná moc (pouze v případě zastoupení prodávajícího osobou na základě plné </w:t>
      </w:r>
      <w:r w:rsidR="00821FCC">
        <w:rPr>
          <w:rFonts w:eastAsia="Times New Roman" w:cs="Times New Roman"/>
          <w:highlight w:val="green"/>
          <w:lang w:eastAsia="cs-CZ"/>
        </w:rPr>
        <w:t xml:space="preserve">            </w:t>
      </w:r>
      <w:r w:rsidRPr="00593AE5">
        <w:rPr>
          <w:rFonts w:eastAsia="Times New Roman" w:cs="Times New Roman"/>
          <w:highlight w:val="green"/>
          <w:lang w:eastAsia="cs-CZ"/>
        </w:rPr>
        <w:t>moci)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6F569C0B" w14:textId="77777777" w:rsidR="00A47D6D" w:rsidRDefault="00A47D6D" w:rsidP="00CB3AD5">
      <w:pPr>
        <w:spacing w:after="0" w:line="276" w:lineRule="auto"/>
        <w:rPr>
          <w:rFonts w:asciiTheme="majorHAnsi" w:hAnsiTheme="majorHAnsi"/>
        </w:rPr>
      </w:pPr>
    </w:p>
    <w:p w14:paraId="5A68752B" w14:textId="77777777" w:rsidR="00A47D6D" w:rsidRDefault="00A47D6D" w:rsidP="00CB3AD5">
      <w:pPr>
        <w:spacing w:after="0" w:line="276" w:lineRule="auto"/>
        <w:rPr>
          <w:rFonts w:asciiTheme="majorHAnsi" w:hAnsiTheme="majorHAnsi"/>
        </w:rPr>
      </w:pPr>
    </w:p>
    <w:p w14:paraId="375F11BC" w14:textId="77777777" w:rsidR="00A47D6D" w:rsidRDefault="00A47D6D" w:rsidP="00CB3AD5">
      <w:pPr>
        <w:spacing w:after="0" w:line="276" w:lineRule="auto"/>
        <w:rPr>
          <w:rFonts w:asciiTheme="majorHAnsi" w:hAnsiTheme="majorHAnsi"/>
        </w:rPr>
      </w:pPr>
    </w:p>
    <w:p w14:paraId="64CCFCE4" w14:textId="77777777" w:rsidR="00A47D6D" w:rsidRDefault="00A47D6D" w:rsidP="00CB3AD5">
      <w:pPr>
        <w:spacing w:after="0" w:line="276" w:lineRule="auto"/>
        <w:rPr>
          <w:rFonts w:asciiTheme="majorHAnsi" w:hAnsiTheme="majorHAnsi"/>
        </w:rPr>
      </w:pPr>
    </w:p>
    <w:p w14:paraId="759FB87B" w14:textId="77777777" w:rsidR="00A47D6D" w:rsidRDefault="00A47D6D" w:rsidP="00CB3AD5">
      <w:pPr>
        <w:spacing w:after="0" w:line="276" w:lineRule="auto"/>
        <w:rPr>
          <w:rFonts w:asciiTheme="majorHAnsi" w:hAnsiTheme="majorHAnsi"/>
        </w:rPr>
      </w:pPr>
    </w:p>
    <w:p w14:paraId="50C04FE0" w14:textId="270E9610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8E8571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54623738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CB3AD5">
        <w:rPr>
          <w:noProof/>
          <w:highlight w:val="yellow"/>
        </w:rPr>
        <w:t>[DOPLNÍ KUPUJÍCÍ</w:t>
      </w:r>
      <w:r w:rsidRPr="00CB3AD5">
        <w:rPr>
          <w:rFonts w:asciiTheme="majorHAnsi" w:hAnsiTheme="majorHAnsi"/>
          <w:noProof/>
          <w:highlight w:val="yellow"/>
        </w:rPr>
        <w:t>]</w:t>
      </w:r>
      <w:r w:rsidRPr="00CB3AD5">
        <w:rPr>
          <w:rFonts w:asciiTheme="majorHAnsi" w:hAnsiTheme="majorHAnsi"/>
          <w:highlight w:val="yellow"/>
        </w:rPr>
        <w:t xml:space="preserve"> </w:t>
      </w:r>
      <w:proofErr w:type="gramStart"/>
      <w:r w:rsidRPr="00CB3AD5">
        <w:rPr>
          <w:rFonts w:asciiTheme="majorHAnsi" w:hAnsiTheme="majorHAnsi"/>
          <w:highlight w:val="yellow"/>
        </w:rPr>
        <w:tab/>
        <w:t xml:space="preserve">  </w:t>
      </w:r>
      <w:r w:rsidRPr="00CB3AD5">
        <w:rPr>
          <w:rFonts w:asciiTheme="majorHAnsi" w:hAnsiTheme="majorHAnsi"/>
          <w:highlight w:val="yellow"/>
        </w:rPr>
        <w:tab/>
      </w:r>
      <w:proofErr w:type="gramEnd"/>
      <w:r w:rsidRPr="00593AE5">
        <w:rPr>
          <w:rFonts w:asciiTheme="majorHAnsi" w:hAnsiTheme="majorHAnsi"/>
        </w:rPr>
        <w:tab/>
      </w:r>
      <w:r w:rsidRPr="00593AE5">
        <w:rPr>
          <w:rFonts w:asciiTheme="majorHAnsi" w:hAnsiTheme="majorHAnsi"/>
        </w:rPr>
        <w:tab/>
      </w:r>
      <w:r w:rsidRPr="00593AE5">
        <w:rPr>
          <w:rFonts w:asciiTheme="majorHAnsi" w:hAnsiTheme="majorHAnsi"/>
        </w:rPr>
        <w:tab/>
      </w:r>
      <w:r w:rsidRPr="00593AE5">
        <w:rPr>
          <w:rFonts w:asciiTheme="majorHAnsi" w:hAnsiTheme="majorHAnsi"/>
          <w:noProof/>
          <w:highlight w:val="green"/>
        </w:rPr>
        <w:t>[</w:t>
      </w:r>
      <w:r w:rsidRPr="00593AE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Pr="00593AE5">
        <w:rPr>
          <w:rFonts w:asciiTheme="majorHAnsi" w:hAnsiTheme="majorHAnsi"/>
          <w:noProof/>
          <w:highlight w:val="green"/>
        </w:rPr>
        <w:t>]</w:t>
      </w:r>
    </w:p>
    <w:p w14:paraId="1942CC3A" w14:textId="227AD507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0185F" w14:textId="77777777" w:rsidR="00666A2F" w:rsidRDefault="00666A2F" w:rsidP="00962258">
      <w:pPr>
        <w:spacing w:after="0" w:line="240" w:lineRule="auto"/>
      </w:pPr>
      <w:r>
        <w:separator/>
      </w:r>
    </w:p>
  </w:endnote>
  <w:endnote w:type="continuationSeparator" w:id="0">
    <w:p w14:paraId="3A49FEF4" w14:textId="77777777" w:rsidR="00666A2F" w:rsidRDefault="00666A2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F2889" w14:textId="77777777" w:rsidR="00666A2F" w:rsidRDefault="00666A2F" w:rsidP="00962258">
      <w:pPr>
        <w:spacing w:after="0" w:line="240" w:lineRule="auto"/>
      </w:pPr>
      <w:r>
        <w:separator/>
      </w:r>
    </w:p>
  </w:footnote>
  <w:footnote w:type="continuationSeparator" w:id="0">
    <w:p w14:paraId="6E676675" w14:textId="77777777" w:rsidR="00666A2F" w:rsidRDefault="00666A2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82512B"/>
    <w:multiLevelType w:val="multilevel"/>
    <w:tmpl w:val="C99CEEC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94EC0"/>
    <w:multiLevelType w:val="multilevel"/>
    <w:tmpl w:val="82BE3952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9"/>
  </w:num>
  <w:num w:numId="9">
    <w:abstractNumId w:val="11"/>
  </w:num>
  <w:num w:numId="10">
    <w:abstractNumId w:val="8"/>
  </w:num>
  <w:num w:numId="11">
    <w:abstractNumId w:val="6"/>
  </w:num>
  <w:num w:numId="12">
    <w:abstractNumId w:val="2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1"/>
  </w:num>
  <w:num w:numId="18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2171D"/>
    <w:rsid w:val="00033414"/>
    <w:rsid w:val="00034F4F"/>
    <w:rsid w:val="00045895"/>
    <w:rsid w:val="00054D01"/>
    <w:rsid w:val="00065284"/>
    <w:rsid w:val="00072C1E"/>
    <w:rsid w:val="00092B31"/>
    <w:rsid w:val="000A10CF"/>
    <w:rsid w:val="000C5DA0"/>
    <w:rsid w:val="000D1379"/>
    <w:rsid w:val="000D4601"/>
    <w:rsid w:val="000E23A7"/>
    <w:rsid w:val="000E4F4B"/>
    <w:rsid w:val="000F3087"/>
    <w:rsid w:val="000F674A"/>
    <w:rsid w:val="0010693F"/>
    <w:rsid w:val="00111360"/>
    <w:rsid w:val="00114472"/>
    <w:rsid w:val="00122347"/>
    <w:rsid w:val="001550BC"/>
    <w:rsid w:val="001605B9"/>
    <w:rsid w:val="00164A12"/>
    <w:rsid w:val="00170EC5"/>
    <w:rsid w:val="001747C1"/>
    <w:rsid w:val="00174A24"/>
    <w:rsid w:val="00176797"/>
    <w:rsid w:val="001813BF"/>
    <w:rsid w:val="00184743"/>
    <w:rsid w:val="001861B8"/>
    <w:rsid w:val="001A3602"/>
    <w:rsid w:val="001A41E5"/>
    <w:rsid w:val="001B0695"/>
    <w:rsid w:val="001B540F"/>
    <w:rsid w:val="001C22E7"/>
    <w:rsid w:val="001C4874"/>
    <w:rsid w:val="001D70A7"/>
    <w:rsid w:val="001E0F50"/>
    <w:rsid w:val="001E62F8"/>
    <w:rsid w:val="00203507"/>
    <w:rsid w:val="00203BA9"/>
    <w:rsid w:val="00207DF5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2F409F"/>
    <w:rsid w:val="002F6411"/>
    <w:rsid w:val="003119BE"/>
    <w:rsid w:val="00317167"/>
    <w:rsid w:val="00322681"/>
    <w:rsid w:val="003330E9"/>
    <w:rsid w:val="00341DCF"/>
    <w:rsid w:val="003451B2"/>
    <w:rsid w:val="00346E96"/>
    <w:rsid w:val="00352CF3"/>
    <w:rsid w:val="00357BC6"/>
    <w:rsid w:val="00360166"/>
    <w:rsid w:val="003663AE"/>
    <w:rsid w:val="00385A72"/>
    <w:rsid w:val="003956C6"/>
    <w:rsid w:val="003A63EE"/>
    <w:rsid w:val="003A7A56"/>
    <w:rsid w:val="003B39EC"/>
    <w:rsid w:val="003D06BE"/>
    <w:rsid w:val="003E240E"/>
    <w:rsid w:val="003F49CE"/>
    <w:rsid w:val="0041746F"/>
    <w:rsid w:val="0043728F"/>
    <w:rsid w:val="00441430"/>
    <w:rsid w:val="00441A7A"/>
    <w:rsid w:val="00450F07"/>
    <w:rsid w:val="00453CD3"/>
    <w:rsid w:val="00460660"/>
    <w:rsid w:val="004624A6"/>
    <w:rsid w:val="00483C85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0361"/>
    <w:rsid w:val="00511AB9"/>
    <w:rsid w:val="00523EA7"/>
    <w:rsid w:val="00553375"/>
    <w:rsid w:val="005736B7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30862"/>
    <w:rsid w:val="0064111A"/>
    <w:rsid w:val="00660AD3"/>
    <w:rsid w:val="00660FBE"/>
    <w:rsid w:val="00666A2F"/>
    <w:rsid w:val="0067279B"/>
    <w:rsid w:val="00673324"/>
    <w:rsid w:val="00677B7F"/>
    <w:rsid w:val="00677BC8"/>
    <w:rsid w:val="0069537C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075C5"/>
    <w:rsid w:val="00710723"/>
    <w:rsid w:val="00723ED1"/>
    <w:rsid w:val="00726233"/>
    <w:rsid w:val="00730859"/>
    <w:rsid w:val="00743525"/>
    <w:rsid w:val="0074484D"/>
    <w:rsid w:val="007576A4"/>
    <w:rsid w:val="0076286B"/>
    <w:rsid w:val="007635CB"/>
    <w:rsid w:val="00766846"/>
    <w:rsid w:val="0077261C"/>
    <w:rsid w:val="0077673A"/>
    <w:rsid w:val="007846E1"/>
    <w:rsid w:val="00791AC7"/>
    <w:rsid w:val="007A0AB5"/>
    <w:rsid w:val="007A0C04"/>
    <w:rsid w:val="007B4B2B"/>
    <w:rsid w:val="007B570C"/>
    <w:rsid w:val="007C589B"/>
    <w:rsid w:val="007C6215"/>
    <w:rsid w:val="007D28B9"/>
    <w:rsid w:val="007D37B0"/>
    <w:rsid w:val="007D5F54"/>
    <w:rsid w:val="007E0418"/>
    <w:rsid w:val="007E165D"/>
    <w:rsid w:val="007E1996"/>
    <w:rsid w:val="007E4A6E"/>
    <w:rsid w:val="007F56A7"/>
    <w:rsid w:val="007F5EC4"/>
    <w:rsid w:val="00807DD0"/>
    <w:rsid w:val="00821FCC"/>
    <w:rsid w:val="00823FBB"/>
    <w:rsid w:val="008565B7"/>
    <w:rsid w:val="008648E9"/>
    <w:rsid w:val="008659F3"/>
    <w:rsid w:val="00881A53"/>
    <w:rsid w:val="00886D4B"/>
    <w:rsid w:val="008903EB"/>
    <w:rsid w:val="00893FF1"/>
    <w:rsid w:val="00895406"/>
    <w:rsid w:val="008A3568"/>
    <w:rsid w:val="008B1447"/>
    <w:rsid w:val="008D03B9"/>
    <w:rsid w:val="008D6B46"/>
    <w:rsid w:val="008E2DBE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17EB"/>
    <w:rsid w:val="009461FB"/>
    <w:rsid w:val="00962258"/>
    <w:rsid w:val="009644D5"/>
    <w:rsid w:val="009678B7"/>
    <w:rsid w:val="00973F65"/>
    <w:rsid w:val="009768EC"/>
    <w:rsid w:val="009833E1"/>
    <w:rsid w:val="00986E0C"/>
    <w:rsid w:val="009900CE"/>
    <w:rsid w:val="00991A87"/>
    <w:rsid w:val="00992D9C"/>
    <w:rsid w:val="00996CB8"/>
    <w:rsid w:val="009A6000"/>
    <w:rsid w:val="009B14A9"/>
    <w:rsid w:val="009B2E97"/>
    <w:rsid w:val="009D1BE5"/>
    <w:rsid w:val="009D5BC0"/>
    <w:rsid w:val="009E07F4"/>
    <w:rsid w:val="009F392E"/>
    <w:rsid w:val="00A0009B"/>
    <w:rsid w:val="00A057F3"/>
    <w:rsid w:val="00A067B4"/>
    <w:rsid w:val="00A24EC2"/>
    <w:rsid w:val="00A33BB9"/>
    <w:rsid w:val="00A349F7"/>
    <w:rsid w:val="00A453A2"/>
    <w:rsid w:val="00A47D6D"/>
    <w:rsid w:val="00A5087C"/>
    <w:rsid w:val="00A5637A"/>
    <w:rsid w:val="00A567FC"/>
    <w:rsid w:val="00A57B07"/>
    <w:rsid w:val="00A606A7"/>
    <w:rsid w:val="00A6177B"/>
    <w:rsid w:val="00A66136"/>
    <w:rsid w:val="00A830FD"/>
    <w:rsid w:val="00A87725"/>
    <w:rsid w:val="00A91C7A"/>
    <w:rsid w:val="00A93205"/>
    <w:rsid w:val="00A96888"/>
    <w:rsid w:val="00AA4CBB"/>
    <w:rsid w:val="00AA52E0"/>
    <w:rsid w:val="00AA65FA"/>
    <w:rsid w:val="00AA7351"/>
    <w:rsid w:val="00AB2F7F"/>
    <w:rsid w:val="00AD056F"/>
    <w:rsid w:val="00AD6731"/>
    <w:rsid w:val="00AE0828"/>
    <w:rsid w:val="00AE3788"/>
    <w:rsid w:val="00AF5155"/>
    <w:rsid w:val="00B03CF9"/>
    <w:rsid w:val="00B15D0D"/>
    <w:rsid w:val="00B25AED"/>
    <w:rsid w:val="00B51FE0"/>
    <w:rsid w:val="00B56FC3"/>
    <w:rsid w:val="00B75EE1"/>
    <w:rsid w:val="00B77481"/>
    <w:rsid w:val="00B8518B"/>
    <w:rsid w:val="00B9721B"/>
    <w:rsid w:val="00BC51D3"/>
    <w:rsid w:val="00BD32CD"/>
    <w:rsid w:val="00BD7E91"/>
    <w:rsid w:val="00C02D0A"/>
    <w:rsid w:val="00C03A6E"/>
    <w:rsid w:val="00C03A71"/>
    <w:rsid w:val="00C065F2"/>
    <w:rsid w:val="00C14266"/>
    <w:rsid w:val="00C24C30"/>
    <w:rsid w:val="00C3718B"/>
    <w:rsid w:val="00C44F6A"/>
    <w:rsid w:val="00C47AE3"/>
    <w:rsid w:val="00C51087"/>
    <w:rsid w:val="00C63CB5"/>
    <w:rsid w:val="00C82BF5"/>
    <w:rsid w:val="00CA0B10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0607"/>
    <w:rsid w:val="00D36EA8"/>
    <w:rsid w:val="00D37801"/>
    <w:rsid w:val="00D40137"/>
    <w:rsid w:val="00D4108E"/>
    <w:rsid w:val="00D6163D"/>
    <w:rsid w:val="00D6524B"/>
    <w:rsid w:val="00D77DE5"/>
    <w:rsid w:val="00D831A3"/>
    <w:rsid w:val="00D84A66"/>
    <w:rsid w:val="00D85C5B"/>
    <w:rsid w:val="00D918CB"/>
    <w:rsid w:val="00DA4F1C"/>
    <w:rsid w:val="00DC41AD"/>
    <w:rsid w:val="00DC75F3"/>
    <w:rsid w:val="00DD46F3"/>
    <w:rsid w:val="00DD69A9"/>
    <w:rsid w:val="00DE55BF"/>
    <w:rsid w:val="00DE56F2"/>
    <w:rsid w:val="00DF116D"/>
    <w:rsid w:val="00E10153"/>
    <w:rsid w:val="00E17FE7"/>
    <w:rsid w:val="00E22125"/>
    <w:rsid w:val="00E3315C"/>
    <w:rsid w:val="00E34A57"/>
    <w:rsid w:val="00E652C5"/>
    <w:rsid w:val="00E6548C"/>
    <w:rsid w:val="00E7068E"/>
    <w:rsid w:val="00E967DA"/>
    <w:rsid w:val="00EA1DA7"/>
    <w:rsid w:val="00EA608E"/>
    <w:rsid w:val="00EB104F"/>
    <w:rsid w:val="00EC7528"/>
    <w:rsid w:val="00ED14BD"/>
    <w:rsid w:val="00EE2D69"/>
    <w:rsid w:val="00F010DC"/>
    <w:rsid w:val="00F02E2E"/>
    <w:rsid w:val="00F0533E"/>
    <w:rsid w:val="00F06186"/>
    <w:rsid w:val="00F1048D"/>
    <w:rsid w:val="00F12DEC"/>
    <w:rsid w:val="00F164CE"/>
    <w:rsid w:val="00F167EF"/>
    <w:rsid w:val="00F1715C"/>
    <w:rsid w:val="00F20995"/>
    <w:rsid w:val="00F252D1"/>
    <w:rsid w:val="00F30576"/>
    <w:rsid w:val="00F310F8"/>
    <w:rsid w:val="00F357DF"/>
    <w:rsid w:val="00F35939"/>
    <w:rsid w:val="00F45607"/>
    <w:rsid w:val="00F63543"/>
    <w:rsid w:val="00F659EB"/>
    <w:rsid w:val="00F67380"/>
    <w:rsid w:val="00F812AB"/>
    <w:rsid w:val="00F86BA6"/>
    <w:rsid w:val="00FB5045"/>
    <w:rsid w:val="00FC1CBA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Nadpis2-1">
    <w:name w:val="_Nadpis_2-1"/>
    <w:basedOn w:val="Normln"/>
    <w:next w:val="Normln"/>
    <w:qFormat/>
    <w:rsid w:val="00A93205"/>
    <w:pPr>
      <w:keepNext/>
      <w:numPr>
        <w:numId w:val="17"/>
      </w:numPr>
      <w:spacing w:before="240" w:after="120"/>
      <w:outlineLvl w:val="0"/>
    </w:pPr>
    <w:rPr>
      <w:rFonts w:ascii="Verdana" w:eastAsia="Verdana" w:hAnsi="Verdana" w:cs="Times New Roman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A93205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A93205"/>
    <w:pPr>
      <w:numPr>
        <w:ilvl w:val="2"/>
        <w:numId w:val="17"/>
      </w:numPr>
      <w:spacing w:after="120"/>
      <w:contextualSpacing w:val="0"/>
      <w:jc w:val="both"/>
    </w:pPr>
    <w:rPr>
      <w:rFonts w:ascii="Verdana" w:eastAsia="Verdana" w:hAnsi="Verdana" w:cs="Times New Roman"/>
    </w:rPr>
  </w:style>
  <w:style w:type="character" w:customStyle="1" w:styleId="Nadpis2-2Char">
    <w:name w:val="_Nadpis_2-2 Char"/>
    <w:link w:val="Nadpis2-2"/>
    <w:rsid w:val="00A93205"/>
    <w:rPr>
      <w:rFonts w:ascii="Verdana" w:eastAsia="Verdana" w:hAnsi="Verdana" w:cs="Times New Roman"/>
      <w:b/>
      <w:sz w:val="20"/>
    </w:rPr>
  </w:style>
  <w:style w:type="character" w:customStyle="1" w:styleId="Text2-1Char">
    <w:name w:val="_Text_2-1 Char"/>
    <w:basedOn w:val="Standardnpsmoodstavce"/>
    <w:link w:val="Text2-1"/>
    <w:rsid w:val="00A93205"/>
    <w:rPr>
      <w:rFonts w:ascii="Verdana" w:eastAsia="Verdana" w:hAnsi="Verdana" w:cs="Times New Roman"/>
    </w:rPr>
  </w:style>
  <w:style w:type="paragraph" w:customStyle="1" w:styleId="Text2-2">
    <w:name w:val="_Text_2-2"/>
    <w:basedOn w:val="Text2-1"/>
    <w:qFormat/>
    <w:rsid w:val="00A93205"/>
    <w:pPr>
      <w:numPr>
        <w:ilvl w:val="3"/>
      </w:numPr>
      <w:tabs>
        <w:tab w:val="clear" w:pos="1701"/>
      </w:tabs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0D743E-F8BA-42AA-9DA2-265B41A87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2265</Words>
  <Characters>13366</Characters>
  <Application>Microsoft Office Word</Application>
  <DocSecurity>0</DocSecurity>
  <Lines>111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Kresová Petra, Bc.</cp:lastModifiedBy>
  <cp:revision>6</cp:revision>
  <cp:lastPrinted>2023-05-10T12:24:00Z</cp:lastPrinted>
  <dcterms:created xsi:type="dcterms:W3CDTF">2023-04-25T13:08:00Z</dcterms:created>
  <dcterms:modified xsi:type="dcterms:W3CDTF">2023-05-10T12:24:00Z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