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47208E00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C3728F">
        <w:rPr>
          <w:szCs w:val="22"/>
        </w:rPr>
        <w:t xml:space="preserve">2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</w:t>
      </w:r>
      <w:proofErr w:type="gramStart"/>
      <w:r>
        <w:rPr>
          <w:b/>
          <w:color w:val="FF0000"/>
          <w:szCs w:val="22"/>
        </w:rPr>
        <w:t>předloží</w:t>
      </w:r>
      <w:proofErr w:type="gramEnd"/>
      <w:r>
        <w:rPr>
          <w:b/>
          <w:color w:val="FF0000"/>
          <w:szCs w:val="22"/>
        </w:rPr>
        <w:t xml:space="preserve">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01030B">
        <w:rPr>
          <w:b/>
          <w:color w:val="FF0000"/>
          <w:szCs w:val="22"/>
        </w:rPr>
        <w:t>9.2. a 9</w:t>
      </w:r>
      <w:r w:rsidRPr="0001030B">
        <w:rPr>
          <w:b/>
          <w:color w:val="FF0000"/>
          <w:szCs w:val="22"/>
        </w:rPr>
        <w:t>.3</w:t>
      </w:r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4D8B39F9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C37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C3728F" w:rsidRPr="00C3728F">
        <w:rPr>
          <w:rFonts w:eastAsia="Times New Roman" w:cs="Times New Roman"/>
          <w:b/>
          <w:lang w:eastAsia="cs-CZ"/>
        </w:rPr>
        <w:t>AV technika pro vybavení kanceláří a zasedacích místností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862345">
        <w:rPr>
          <w:rFonts w:eastAsia="Times New Roman" w:cs="Times New Roman"/>
          <w:lang w:eastAsia="cs-CZ"/>
        </w:rPr>
        <w:t xml:space="preserve">č.j. </w:t>
      </w:r>
      <w:r w:rsidR="00862345">
        <w:rPr>
          <w:rFonts w:eastAsia="Times New Roman" w:cs="Times New Roman"/>
          <w:lang w:eastAsia="cs-CZ"/>
        </w:rPr>
        <w:t>41477/2023-SŽ-GŘ-O8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03C1E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EBCD3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5B38F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6647B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030B"/>
    <w:rsid w:val="00057CF9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2345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3728F"/>
    <w:rsid w:val="00C44F6A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340D83-CEAF-48E5-8DC9-5CC492C2B9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477</Words>
  <Characters>2815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5</cp:revision>
  <cp:lastPrinted>2017-11-28T17:18:00Z</cp:lastPrinted>
  <dcterms:created xsi:type="dcterms:W3CDTF">2023-06-08T07:46:00Z</dcterms:created>
  <dcterms:modified xsi:type="dcterms:W3CDTF">2023-06-19T07:04:00Z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