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D3064" w:rsidRPr="00886A79">
        <w:rPr>
          <w:rFonts w:ascii="Verdana" w:hAnsi="Verdana"/>
          <w:b/>
          <w:sz w:val="18"/>
          <w:szCs w:val="18"/>
        </w:rPr>
        <w:t>„Dodávka traťových značek pro OŘ Praha na rok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306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3064" w:rsidRPr="002D30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D306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126E3A-7335-4720-B1D8-F1DCFEDC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2023-06-22T11:16:00Z</dcterms:modified>
</cp:coreProperties>
</file>