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09E0837D" w14:textId="77777777" w:rsidTr="00F862D6">
        <w:tc>
          <w:tcPr>
            <w:tcW w:w="1020" w:type="dxa"/>
          </w:tcPr>
          <w:p w14:paraId="19A2FF7B"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F92AD6D" wp14:editId="5F2C3856">
                      <wp:simplePos x="0" y="0"/>
                      <wp:positionH relativeFrom="page">
                        <wp:posOffset>2580005</wp:posOffset>
                      </wp:positionH>
                      <wp:positionV relativeFrom="page">
                        <wp:posOffset>203200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12BB2F2" w14:textId="77777777" w:rsidR="00D73011" w:rsidRDefault="00D73011"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92AD6D" id="_x0000_t202" coordsize="21600,21600" o:spt="202" path="m,l,21600r21600,l21600,xe">
                      <v:stroke joinstyle="miter"/>
                      <v:path gradientshapeok="t" o:connecttype="rect"/>
                    </v:shapetype>
                    <v:shape id="Text Box 1" o:spid="_x0000_s1026" type="#_x0000_t202" style="position:absolute;margin-left:203.15pt;margin-top:16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" o:allowincell="f" fillcolor="white [3212]" stroked="f" strokeweight=".5pt">
                      <v:textbox>
                        <w:txbxContent>
                          <w:p w14:paraId="512BB2F2" w14:textId="77777777" w:rsidR="00D73011" w:rsidRDefault="00D73011"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1D2FC769" w14:textId="77777777" w:rsidR="00F64786" w:rsidRDefault="00F64786" w:rsidP="0077673A"/>
        </w:tc>
        <w:tc>
          <w:tcPr>
            <w:tcW w:w="823" w:type="dxa"/>
          </w:tcPr>
          <w:p w14:paraId="4D01C3B0" w14:textId="77777777" w:rsidR="00F64786" w:rsidRDefault="00F64786" w:rsidP="0077673A"/>
        </w:tc>
        <w:tc>
          <w:tcPr>
            <w:tcW w:w="3685" w:type="dxa"/>
          </w:tcPr>
          <w:p w14:paraId="57BD07C9" w14:textId="77777777" w:rsidR="00F64786" w:rsidRDefault="00F64786" w:rsidP="0077673A"/>
        </w:tc>
      </w:tr>
      <w:tr w:rsidR="00F862D6" w14:paraId="77C6E808" w14:textId="77777777" w:rsidTr="00596C7E">
        <w:tc>
          <w:tcPr>
            <w:tcW w:w="1020" w:type="dxa"/>
          </w:tcPr>
          <w:p w14:paraId="0521013F" w14:textId="77777777" w:rsidR="00F862D6" w:rsidRDefault="00F862D6" w:rsidP="0077673A"/>
        </w:tc>
        <w:tc>
          <w:tcPr>
            <w:tcW w:w="2552" w:type="dxa"/>
          </w:tcPr>
          <w:p w14:paraId="5E396F27" w14:textId="77777777" w:rsidR="00F862D6" w:rsidRDefault="00F862D6" w:rsidP="00764595"/>
        </w:tc>
        <w:tc>
          <w:tcPr>
            <w:tcW w:w="823" w:type="dxa"/>
          </w:tcPr>
          <w:p w14:paraId="5C6A1DE2" w14:textId="77777777" w:rsidR="00F862D6" w:rsidRDefault="00F862D6" w:rsidP="0077673A"/>
        </w:tc>
        <w:tc>
          <w:tcPr>
            <w:tcW w:w="3685" w:type="dxa"/>
            <w:vMerge w:val="restart"/>
          </w:tcPr>
          <w:p w14:paraId="6E094476" w14:textId="77777777" w:rsidR="00596C7E" w:rsidRDefault="00596C7E" w:rsidP="00596C7E">
            <w:pPr>
              <w:rPr>
                <w:rStyle w:val="Potovnadresa"/>
              </w:rPr>
            </w:pPr>
          </w:p>
          <w:p w14:paraId="74944924" w14:textId="77777777" w:rsidR="00F862D6" w:rsidRPr="00F862D6" w:rsidRDefault="00F862D6" w:rsidP="00596C7E">
            <w:pPr>
              <w:rPr>
                <w:rStyle w:val="Potovnadresa"/>
              </w:rPr>
            </w:pPr>
          </w:p>
        </w:tc>
      </w:tr>
      <w:tr w:rsidR="00F862D6" w14:paraId="67710A0A" w14:textId="77777777" w:rsidTr="00F862D6">
        <w:tc>
          <w:tcPr>
            <w:tcW w:w="1020" w:type="dxa"/>
          </w:tcPr>
          <w:p w14:paraId="24C061C9" w14:textId="77777777" w:rsidR="00F862D6" w:rsidRPr="00447F72" w:rsidRDefault="00F862D6" w:rsidP="0077673A">
            <w:r w:rsidRPr="00447F72">
              <w:t>Naše zn.</w:t>
            </w:r>
          </w:p>
        </w:tc>
        <w:tc>
          <w:tcPr>
            <w:tcW w:w="2552" w:type="dxa"/>
          </w:tcPr>
          <w:p w14:paraId="03741EA3" w14:textId="4757877E" w:rsidR="00F862D6" w:rsidRPr="00447F72" w:rsidRDefault="009748C5" w:rsidP="009748C5">
            <w:r w:rsidRPr="00447F72">
              <w:rPr>
                <w:rFonts w:ascii="Helvetica" w:hAnsi="Helvetica"/>
              </w:rPr>
              <w:t>6866/2023-SŽ-SSV-Ú3</w:t>
            </w:r>
          </w:p>
        </w:tc>
        <w:tc>
          <w:tcPr>
            <w:tcW w:w="823" w:type="dxa"/>
          </w:tcPr>
          <w:p w14:paraId="18C7F2B0" w14:textId="77777777" w:rsidR="00F862D6" w:rsidRDefault="00F862D6" w:rsidP="0077673A"/>
        </w:tc>
        <w:tc>
          <w:tcPr>
            <w:tcW w:w="3685" w:type="dxa"/>
            <w:vMerge/>
          </w:tcPr>
          <w:p w14:paraId="49B60881" w14:textId="77777777" w:rsidR="00F862D6" w:rsidRDefault="00F862D6" w:rsidP="0077673A"/>
        </w:tc>
      </w:tr>
      <w:tr w:rsidR="00C23946" w14:paraId="048FFE76" w14:textId="77777777" w:rsidTr="00F862D6">
        <w:tc>
          <w:tcPr>
            <w:tcW w:w="1020" w:type="dxa"/>
          </w:tcPr>
          <w:p w14:paraId="769AFEEA" w14:textId="77777777" w:rsidR="00C23946" w:rsidRPr="00447F72" w:rsidRDefault="00C23946" w:rsidP="00C23946">
            <w:r w:rsidRPr="00447F72">
              <w:t>Listů/příloh</w:t>
            </w:r>
          </w:p>
        </w:tc>
        <w:tc>
          <w:tcPr>
            <w:tcW w:w="2552" w:type="dxa"/>
          </w:tcPr>
          <w:p w14:paraId="33325CAE" w14:textId="0909719B" w:rsidR="00C23946" w:rsidRPr="00447F72" w:rsidRDefault="00447F72" w:rsidP="00C23946">
            <w:r w:rsidRPr="00447F72">
              <w:t>11</w:t>
            </w:r>
            <w:r w:rsidR="00C23946" w:rsidRPr="00447F72">
              <w:t>/</w:t>
            </w:r>
            <w:r w:rsidRPr="00447F72">
              <w:t>20</w:t>
            </w:r>
          </w:p>
        </w:tc>
        <w:tc>
          <w:tcPr>
            <w:tcW w:w="823" w:type="dxa"/>
          </w:tcPr>
          <w:p w14:paraId="2E1A5ADA" w14:textId="77777777" w:rsidR="00C23946" w:rsidRDefault="00C23946" w:rsidP="00C23946"/>
        </w:tc>
        <w:tc>
          <w:tcPr>
            <w:tcW w:w="3685" w:type="dxa"/>
            <w:vMerge/>
          </w:tcPr>
          <w:p w14:paraId="441C164A" w14:textId="77777777" w:rsidR="00C23946" w:rsidRDefault="00C23946" w:rsidP="00C23946">
            <w:pPr>
              <w:rPr>
                <w:noProof/>
              </w:rPr>
            </w:pPr>
          </w:p>
        </w:tc>
      </w:tr>
      <w:tr w:rsidR="00C23946" w14:paraId="688CB4A0" w14:textId="77777777" w:rsidTr="00B23CA3">
        <w:trPr>
          <w:trHeight w:val="77"/>
        </w:trPr>
        <w:tc>
          <w:tcPr>
            <w:tcW w:w="1020" w:type="dxa"/>
          </w:tcPr>
          <w:p w14:paraId="2321A5B9" w14:textId="77777777" w:rsidR="00C23946" w:rsidRDefault="00C23946" w:rsidP="00C23946"/>
        </w:tc>
        <w:tc>
          <w:tcPr>
            <w:tcW w:w="2552" w:type="dxa"/>
          </w:tcPr>
          <w:p w14:paraId="5CDF6E2A" w14:textId="77777777" w:rsidR="00C23946" w:rsidRPr="003E6B9A" w:rsidRDefault="00C23946" w:rsidP="00C23946"/>
        </w:tc>
        <w:tc>
          <w:tcPr>
            <w:tcW w:w="823" w:type="dxa"/>
          </w:tcPr>
          <w:p w14:paraId="029237CC" w14:textId="77777777" w:rsidR="00C23946" w:rsidRDefault="00C23946" w:rsidP="00C23946"/>
        </w:tc>
        <w:tc>
          <w:tcPr>
            <w:tcW w:w="3685" w:type="dxa"/>
            <w:vMerge/>
          </w:tcPr>
          <w:p w14:paraId="3E734E39" w14:textId="77777777" w:rsidR="00C23946" w:rsidRDefault="00C23946" w:rsidP="00C23946"/>
        </w:tc>
      </w:tr>
      <w:tr w:rsidR="00C23946" w14:paraId="6165832D" w14:textId="77777777" w:rsidTr="00F862D6">
        <w:tc>
          <w:tcPr>
            <w:tcW w:w="1020" w:type="dxa"/>
          </w:tcPr>
          <w:p w14:paraId="78FA5FBF" w14:textId="77777777" w:rsidR="00C23946" w:rsidRDefault="00C23946" w:rsidP="00C23946">
            <w:r>
              <w:t>Vyřizuje</w:t>
            </w:r>
          </w:p>
        </w:tc>
        <w:tc>
          <w:tcPr>
            <w:tcW w:w="2552" w:type="dxa"/>
          </w:tcPr>
          <w:p w14:paraId="38382BBB" w14:textId="00C9A6B5" w:rsidR="00C23946" w:rsidRPr="003E6B9A" w:rsidRDefault="0091604E" w:rsidP="00C23946">
            <w:r>
              <w:t>Renáta Majerová</w:t>
            </w:r>
          </w:p>
        </w:tc>
        <w:tc>
          <w:tcPr>
            <w:tcW w:w="823" w:type="dxa"/>
          </w:tcPr>
          <w:p w14:paraId="5DF27CD3" w14:textId="77777777" w:rsidR="00C23946" w:rsidRDefault="00C23946" w:rsidP="00C23946"/>
        </w:tc>
        <w:tc>
          <w:tcPr>
            <w:tcW w:w="3685" w:type="dxa"/>
            <w:vMerge/>
          </w:tcPr>
          <w:p w14:paraId="3AAB86F7" w14:textId="77777777" w:rsidR="00C23946" w:rsidRDefault="00C23946" w:rsidP="00C23946"/>
        </w:tc>
      </w:tr>
      <w:tr w:rsidR="00C23946" w14:paraId="5D5C1DA6" w14:textId="77777777" w:rsidTr="00F862D6">
        <w:tc>
          <w:tcPr>
            <w:tcW w:w="1020" w:type="dxa"/>
          </w:tcPr>
          <w:p w14:paraId="0E664033" w14:textId="77777777" w:rsidR="00C23946" w:rsidRDefault="00C23946" w:rsidP="00C23946"/>
        </w:tc>
        <w:tc>
          <w:tcPr>
            <w:tcW w:w="2552" w:type="dxa"/>
          </w:tcPr>
          <w:p w14:paraId="03B998C2" w14:textId="77777777" w:rsidR="00C23946" w:rsidRPr="003E6B9A" w:rsidRDefault="00C23946" w:rsidP="00C23946"/>
        </w:tc>
        <w:tc>
          <w:tcPr>
            <w:tcW w:w="823" w:type="dxa"/>
          </w:tcPr>
          <w:p w14:paraId="0225EEBF" w14:textId="77777777" w:rsidR="00C23946" w:rsidRDefault="00C23946" w:rsidP="00C23946"/>
        </w:tc>
        <w:tc>
          <w:tcPr>
            <w:tcW w:w="3685" w:type="dxa"/>
            <w:vMerge/>
          </w:tcPr>
          <w:p w14:paraId="0444C592" w14:textId="77777777" w:rsidR="00C23946" w:rsidRDefault="00C23946" w:rsidP="00C23946"/>
        </w:tc>
      </w:tr>
      <w:tr w:rsidR="00C23946" w14:paraId="69CFBC50" w14:textId="77777777" w:rsidTr="00F862D6">
        <w:tc>
          <w:tcPr>
            <w:tcW w:w="1020" w:type="dxa"/>
          </w:tcPr>
          <w:p w14:paraId="31EA4F33" w14:textId="77777777" w:rsidR="00C23946" w:rsidRDefault="00C23946" w:rsidP="00C23946">
            <w:r>
              <w:t>Mobil</w:t>
            </w:r>
          </w:p>
        </w:tc>
        <w:tc>
          <w:tcPr>
            <w:tcW w:w="2552" w:type="dxa"/>
          </w:tcPr>
          <w:p w14:paraId="04ED2349" w14:textId="06296B33" w:rsidR="00C23946" w:rsidRPr="003E6B9A" w:rsidRDefault="00C23946" w:rsidP="00C23946">
            <w:r>
              <w:t>+420</w:t>
            </w:r>
            <w:r w:rsidR="0091604E">
              <w:t> 724 932 325</w:t>
            </w:r>
          </w:p>
        </w:tc>
        <w:tc>
          <w:tcPr>
            <w:tcW w:w="823" w:type="dxa"/>
          </w:tcPr>
          <w:p w14:paraId="186F4D23" w14:textId="77777777" w:rsidR="00C23946" w:rsidRDefault="00C23946" w:rsidP="00C23946"/>
        </w:tc>
        <w:tc>
          <w:tcPr>
            <w:tcW w:w="3685" w:type="dxa"/>
            <w:vMerge/>
          </w:tcPr>
          <w:p w14:paraId="00EEF23D" w14:textId="77777777" w:rsidR="00C23946" w:rsidRDefault="00C23946" w:rsidP="00C23946"/>
        </w:tc>
      </w:tr>
      <w:tr w:rsidR="00C23946" w14:paraId="48EF4D93" w14:textId="77777777" w:rsidTr="00F862D6">
        <w:tc>
          <w:tcPr>
            <w:tcW w:w="1020" w:type="dxa"/>
          </w:tcPr>
          <w:p w14:paraId="61784511" w14:textId="77777777" w:rsidR="00C23946" w:rsidRDefault="00C23946" w:rsidP="00C23946">
            <w:r>
              <w:t>E-mail</w:t>
            </w:r>
          </w:p>
        </w:tc>
        <w:tc>
          <w:tcPr>
            <w:tcW w:w="2552" w:type="dxa"/>
          </w:tcPr>
          <w:p w14:paraId="5DFE9A14" w14:textId="14B4AF6B" w:rsidR="00C23946" w:rsidRPr="003E6B9A" w:rsidRDefault="00BB17B7" w:rsidP="00C23946">
            <w:hyperlink r:id="rId11" w:history="1">
              <w:r w:rsidR="0091604E" w:rsidRPr="00B00A7A">
                <w:rPr>
                  <w:rStyle w:val="Hypertextovodkaz"/>
                </w:rPr>
                <w:t>Majerova@spravazeleznic.cz</w:t>
              </w:r>
            </w:hyperlink>
          </w:p>
        </w:tc>
        <w:tc>
          <w:tcPr>
            <w:tcW w:w="823" w:type="dxa"/>
          </w:tcPr>
          <w:p w14:paraId="0B69E99B" w14:textId="77777777" w:rsidR="00C23946" w:rsidRDefault="00C23946" w:rsidP="00C23946"/>
        </w:tc>
        <w:tc>
          <w:tcPr>
            <w:tcW w:w="3685" w:type="dxa"/>
            <w:vMerge/>
          </w:tcPr>
          <w:p w14:paraId="793387D7" w14:textId="77777777" w:rsidR="00C23946" w:rsidRDefault="00C23946" w:rsidP="00C23946"/>
        </w:tc>
      </w:tr>
      <w:tr w:rsidR="00C23946" w14:paraId="25B71753" w14:textId="77777777" w:rsidTr="00F862D6">
        <w:tc>
          <w:tcPr>
            <w:tcW w:w="1020" w:type="dxa"/>
          </w:tcPr>
          <w:p w14:paraId="1F7FCDA8" w14:textId="77777777" w:rsidR="00C23946" w:rsidRDefault="00C23946" w:rsidP="00C23946"/>
        </w:tc>
        <w:tc>
          <w:tcPr>
            <w:tcW w:w="2552" w:type="dxa"/>
          </w:tcPr>
          <w:p w14:paraId="050163ED" w14:textId="77777777" w:rsidR="00C23946" w:rsidRPr="003E6B9A" w:rsidRDefault="00C23946" w:rsidP="00C23946"/>
        </w:tc>
        <w:tc>
          <w:tcPr>
            <w:tcW w:w="823" w:type="dxa"/>
          </w:tcPr>
          <w:p w14:paraId="21632FED" w14:textId="77777777" w:rsidR="00C23946" w:rsidRDefault="00C23946" w:rsidP="00C23946"/>
        </w:tc>
        <w:tc>
          <w:tcPr>
            <w:tcW w:w="3685" w:type="dxa"/>
          </w:tcPr>
          <w:p w14:paraId="75324CBE" w14:textId="77777777" w:rsidR="00C23946" w:rsidRDefault="00C23946" w:rsidP="00C23946"/>
        </w:tc>
      </w:tr>
      <w:tr w:rsidR="00C23946" w14:paraId="313A303B" w14:textId="77777777" w:rsidTr="00F862D6">
        <w:tc>
          <w:tcPr>
            <w:tcW w:w="1020" w:type="dxa"/>
          </w:tcPr>
          <w:p w14:paraId="7C06A031" w14:textId="77777777" w:rsidR="00C23946" w:rsidRDefault="00C23946" w:rsidP="00C23946">
            <w:r>
              <w:t>Datum</w:t>
            </w:r>
          </w:p>
        </w:tc>
        <w:tc>
          <w:tcPr>
            <w:tcW w:w="2552" w:type="dxa"/>
          </w:tcPr>
          <w:p w14:paraId="253C7E39" w14:textId="66E2AAFB" w:rsidR="00C23946" w:rsidRPr="003E6B9A" w:rsidRDefault="00F625E7" w:rsidP="00C23946">
            <w:bookmarkStart w:id="0" w:name="Datum"/>
            <w:r>
              <w:t>1</w:t>
            </w:r>
            <w:r w:rsidR="0091604E">
              <w:t>6</w:t>
            </w:r>
            <w:r w:rsidR="00AB0437">
              <w:t xml:space="preserve">. </w:t>
            </w:r>
            <w:r w:rsidR="0091604E">
              <w:t>červn</w:t>
            </w:r>
            <w:r w:rsidR="00AB0437">
              <w:t>a 2023</w:t>
            </w:r>
            <w:r w:rsidR="00C23946" w:rsidRPr="003E6B9A">
              <w:t xml:space="preserve"> </w:t>
            </w:r>
            <w:bookmarkEnd w:id="0"/>
          </w:p>
        </w:tc>
        <w:tc>
          <w:tcPr>
            <w:tcW w:w="823" w:type="dxa"/>
          </w:tcPr>
          <w:p w14:paraId="1CC32574" w14:textId="77777777" w:rsidR="00C23946" w:rsidRDefault="00C23946" w:rsidP="00C23946"/>
        </w:tc>
        <w:tc>
          <w:tcPr>
            <w:tcW w:w="3685" w:type="dxa"/>
          </w:tcPr>
          <w:p w14:paraId="05809754" w14:textId="77777777" w:rsidR="00C23946" w:rsidRDefault="00C23946" w:rsidP="00C23946"/>
        </w:tc>
      </w:tr>
      <w:tr w:rsidR="00C23946" w14:paraId="31E9F01F" w14:textId="77777777" w:rsidTr="00F862D6">
        <w:tc>
          <w:tcPr>
            <w:tcW w:w="1020" w:type="dxa"/>
          </w:tcPr>
          <w:p w14:paraId="2059228C" w14:textId="77777777" w:rsidR="00C23946" w:rsidRDefault="00C23946" w:rsidP="00C23946"/>
        </w:tc>
        <w:tc>
          <w:tcPr>
            <w:tcW w:w="2552" w:type="dxa"/>
          </w:tcPr>
          <w:p w14:paraId="168F29E8" w14:textId="77777777" w:rsidR="00C23946" w:rsidRPr="00FE3455" w:rsidRDefault="00C23946" w:rsidP="00C23946">
            <w:pPr>
              <w:rPr>
                <w:highlight w:val="yellow"/>
              </w:rPr>
            </w:pPr>
          </w:p>
        </w:tc>
        <w:tc>
          <w:tcPr>
            <w:tcW w:w="823" w:type="dxa"/>
          </w:tcPr>
          <w:p w14:paraId="0D4762FB" w14:textId="77777777" w:rsidR="00C23946" w:rsidRDefault="00C23946" w:rsidP="00C23946"/>
        </w:tc>
        <w:tc>
          <w:tcPr>
            <w:tcW w:w="3685" w:type="dxa"/>
          </w:tcPr>
          <w:p w14:paraId="06ACE56B" w14:textId="77777777" w:rsidR="00C23946" w:rsidRDefault="00C23946" w:rsidP="00C23946"/>
        </w:tc>
      </w:tr>
      <w:tr w:rsidR="00C23946" w14:paraId="1C0F6B98" w14:textId="77777777" w:rsidTr="00B45E9E">
        <w:trPr>
          <w:trHeight w:val="794"/>
        </w:trPr>
        <w:tc>
          <w:tcPr>
            <w:tcW w:w="1020" w:type="dxa"/>
          </w:tcPr>
          <w:p w14:paraId="76AD9C37" w14:textId="77777777" w:rsidR="00C23946" w:rsidRDefault="00C23946" w:rsidP="00C23946"/>
        </w:tc>
        <w:tc>
          <w:tcPr>
            <w:tcW w:w="2552" w:type="dxa"/>
          </w:tcPr>
          <w:p w14:paraId="7D4EEAB4" w14:textId="77777777" w:rsidR="00C23946" w:rsidRDefault="00C23946" w:rsidP="00C23946"/>
        </w:tc>
        <w:tc>
          <w:tcPr>
            <w:tcW w:w="823" w:type="dxa"/>
          </w:tcPr>
          <w:p w14:paraId="578EFDFD" w14:textId="77777777" w:rsidR="00C23946" w:rsidRDefault="00C23946" w:rsidP="00C23946"/>
        </w:tc>
        <w:tc>
          <w:tcPr>
            <w:tcW w:w="3685" w:type="dxa"/>
          </w:tcPr>
          <w:p w14:paraId="23B2C3D4" w14:textId="77777777" w:rsidR="00C23946" w:rsidRDefault="00C23946" w:rsidP="00C23946"/>
        </w:tc>
      </w:tr>
    </w:tbl>
    <w:p w14:paraId="169F55F3" w14:textId="2F258E21" w:rsidR="00C23946"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91604E" w:rsidRPr="0091604E">
        <w:rPr>
          <w:rFonts w:eastAsia="Calibri" w:cs="Times New Roman"/>
          <w:b/>
          <w:lang w:eastAsia="cs-CZ"/>
        </w:rPr>
        <w:t>Rekonstrukce ŽST Brno – Královo Pole</w:t>
      </w:r>
    </w:p>
    <w:p w14:paraId="79B119CD" w14:textId="7ADD46CE" w:rsidR="00CB7B5A" w:rsidRPr="00BD5319" w:rsidRDefault="00CB7B5A" w:rsidP="00CB7B5A">
      <w:pPr>
        <w:spacing w:after="0" w:line="240" w:lineRule="auto"/>
        <w:rPr>
          <w:rFonts w:eastAsia="Calibri" w:cs="Times New Roman"/>
          <w:b/>
          <w:bCs/>
          <w:lang w:eastAsia="cs-CZ"/>
        </w:rPr>
      </w:pPr>
      <w:r w:rsidRPr="00C23946">
        <w:rPr>
          <w:rFonts w:eastAsia="Calibri" w:cs="Times New Roman"/>
          <w:lang w:eastAsia="cs-CZ"/>
        </w:rPr>
        <w:t xml:space="preserve">Vysvětlení/ změna/ doplnění zadávací </w:t>
      </w:r>
      <w:r w:rsidRPr="005A31BF">
        <w:rPr>
          <w:rFonts w:eastAsia="Calibri" w:cs="Times New Roman"/>
          <w:lang w:eastAsia="cs-CZ"/>
        </w:rPr>
        <w:t xml:space="preserve">dokumentace č. </w:t>
      </w:r>
      <w:r w:rsidR="005A31BF" w:rsidRPr="005A31BF">
        <w:rPr>
          <w:rFonts w:eastAsia="Times New Roman" w:cs="Times New Roman"/>
          <w:lang w:eastAsia="cs-CZ"/>
        </w:rPr>
        <w:t>9</w:t>
      </w:r>
    </w:p>
    <w:p w14:paraId="1A37B51A"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662B6203" w14:textId="77777777" w:rsidR="00BD5319" w:rsidRPr="00BD5319" w:rsidRDefault="00BD5319" w:rsidP="00BD5319">
      <w:pPr>
        <w:spacing w:after="0" w:line="240" w:lineRule="auto"/>
        <w:ind w:left="709"/>
        <w:rPr>
          <w:rFonts w:eastAsia="Calibri" w:cs="Times New Roman"/>
          <w:color w:val="FF0000"/>
          <w:lang w:eastAsia="cs-CZ"/>
        </w:rPr>
      </w:pPr>
    </w:p>
    <w:p w14:paraId="295BF671" w14:textId="77777777" w:rsidR="00BD5319" w:rsidRPr="00BD5319" w:rsidRDefault="00BD5319" w:rsidP="00BD5319">
      <w:pPr>
        <w:spacing w:after="0" w:line="240" w:lineRule="auto"/>
        <w:rPr>
          <w:rFonts w:eastAsia="Calibri" w:cs="Times New Roman"/>
          <w:b/>
          <w:lang w:eastAsia="cs-CZ"/>
        </w:rPr>
      </w:pPr>
    </w:p>
    <w:p w14:paraId="480A0F5D" w14:textId="5A3956C6" w:rsidR="00BD5319" w:rsidRPr="00D75755" w:rsidRDefault="00BD5319" w:rsidP="005A31BF">
      <w:pPr>
        <w:spacing w:after="0" w:line="240" w:lineRule="auto"/>
        <w:rPr>
          <w:rFonts w:eastAsia="Calibri" w:cs="Times New Roman"/>
          <w:b/>
          <w:color w:val="FF0000"/>
          <w:lang w:eastAsia="cs-CZ"/>
        </w:rPr>
      </w:pPr>
      <w:bookmarkStart w:id="1" w:name="_Hlk136926816"/>
      <w:r w:rsidRPr="005A31BF">
        <w:rPr>
          <w:rFonts w:eastAsia="Calibri" w:cs="Times New Roman"/>
          <w:b/>
          <w:lang w:eastAsia="cs-CZ"/>
        </w:rPr>
        <w:t xml:space="preserve">Dotaz č. </w:t>
      </w:r>
      <w:r w:rsidR="005A31BF" w:rsidRPr="005A31BF">
        <w:rPr>
          <w:rFonts w:eastAsia="Calibri" w:cs="Times New Roman"/>
          <w:b/>
          <w:lang w:eastAsia="cs-CZ"/>
        </w:rPr>
        <w:t>215</w:t>
      </w:r>
      <w:r w:rsidRPr="005A31BF">
        <w:rPr>
          <w:rFonts w:eastAsia="Calibri" w:cs="Times New Roman"/>
          <w:b/>
          <w:lang w:eastAsia="cs-CZ"/>
        </w:rPr>
        <w:t>:</w:t>
      </w:r>
      <w:r w:rsidR="00D75755">
        <w:rPr>
          <w:rFonts w:eastAsia="Calibri" w:cs="Times New Roman"/>
          <w:b/>
          <w:lang w:eastAsia="cs-CZ"/>
        </w:rPr>
        <w:t xml:space="preserve"> </w:t>
      </w:r>
    </w:p>
    <w:p w14:paraId="60F25DEF" w14:textId="77777777" w:rsidR="005A31BF" w:rsidRPr="005A31BF" w:rsidRDefault="005A31BF" w:rsidP="005A31BF">
      <w:pPr>
        <w:spacing w:after="0"/>
        <w:rPr>
          <w:b/>
          <w:bCs/>
        </w:rPr>
      </w:pPr>
      <w:bookmarkStart w:id="2" w:name="_Hlk136506188"/>
      <w:r w:rsidRPr="005A31BF">
        <w:rPr>
          <w:b/>
          <w:bCs/>
        </w:rPr>
        <w:t>Soupis prací s výkazem výměr</w:t>
      </w:r>
    </w:p>
    <w:p w14:paraId="4D0A7F0D" w14:textId="0EB39AAF" w:rsidR="005A31BF" w:rsidRPr="009748C5" w:rsidRDefault="005A31BF" w:rsidP="005A31BF">
      <w:pPr>
        <w:spacing w:after="0"/>
      </w:pPr>
      <w:r w:rsidRPr="005A31BF">
        <w:t>V ZD Díl 4 Soupis prací s výkazem výměr část 1 Komentář k soupisu prací je v článku 2.1.8 uvedeno:</w:t>
      </w:r>
      <w:r>
        <w:t xml:space="preserve"> </w:t>
      </w:r>
      <w:r w:rsidRPr="005A31BF">
        <w:t xml:space="preserve">,,Výjimkou z předchozího odstavce jsou jednotlivé „Evidenční položky“ odpadů </w:t>
      </w:r>
      <w:r w:rsidRPr="009748C5">
        <w:rPr>
          <w:b/>
          <w:bCs/>
        </w:rPr>
        <w:t>označené Variantou „901“ až „999“,</w:t>
      </w:r>
      <w:r w:rsidRPr="009748C5">
        <w:t xml:space="preserve"> které jsou součástí jednotlivých SO/PS, a které nebudou v jednotlivých SO/PS uchazečem oceňovány. Uchazeč provede ocenění těchto položek pouze v souhrnném objektu odpadů „SO 90 90 Likvidace odpadů včetně dopravy.“</w:t>
      </w:r>
    </w:p>
    <w:p w14:paraId="26B8FEC6" w14:textId="77777777" w:rsidR="005A31BF" w:rsidRPr="009748C5" w:rsidRDefault="005A31BF" w:rsidP="005A31BF">
      <w:pPr>
        <w:spacing w:after="0"/>
      </w:pPr>
      <w:r w:rsidRPr="009748C5">
        <w:t xml:space="preserve">Při kontrole poskytnutého soupisu prací jsme označení evidenčních položek Poplatku za </w:t>
      </w:r>
      <w:r w:rsidRPr="009748C5">
        <w:rPr>
          <w:b/>
          <w:bCs/>
        </w:rPr>
        <w:t>skládky Variantou 901 až 999 nenalezli</w:t>
      </w:r>
      <w:r w:rsidRPr="009748C5">
        <w:t xml:space="preserve">, v poskytnutém soupisu prací je Varianta pouze 90. Může zadavatel provést označení dle ZD Díl 4 komentáře k soupisu prací? </w:t>
      </w:r>
    </w:p>
    <w:p w14:paraId="61CFE375" w14:textId="77777777" w:rsidR="00A1284C" w:rsidRPr="009748C5" w:rsidRDefault="00A1284C" w:rsidP="005A31BF">
      <w:pPr>
        <w:spacing w:after="0" w:line="240" w:lineRule="auto"/>
        <w:rPr>
          <w:rFonts w:eastAsia="Calibri" w:cs="Times New Roman"/>
          <w:b/>
          <w:lang w:eastAsia="cs-CZ"/>
        </w:rPr>
      </w:pPr>
    </w:p>
    <w:p w14:paraId="1A418839" w14:textId="016351E7" w:rsidR="00BD5319" w:rsidRPr="009748C5" w:rsidRDefault="00BD5319" w:rsidP="005A31BF">
      <w:pPr>
        <w:spacing w:after="0" w:line="240" w:lineRule="auto"/>
        <w:jc w:val="both"/>
        <w:rPr>
          <w:rFonts w:eastAsia="Calibri" w:cs="Times New Roman"/>
          <w:b/>
          <w:lang w:eastAsia="cs-CZ"/>
        </w:rPr>
      </w:pPr>
      <w:r w:rsidRPr="009748C5">
        <w:rPr>
          <w:rFonts w:eastAsia="Calibri" w:cs="Times New Roman"/>
          <w:b/>
          <w:lang w:eastAsia="cs-CZ"/>
        </w:rPr>
        <w:t xml:space="preserve">Odpověď: </w:t>
      </w:r>
    </w:p>
    <w:bookmarkEnd w:id="2"/>
    <w:p w14:paraId="4191B885" w14:textId="77777777" w:rsidR="00A74700" w:rsidRPr="009748C5" w:rsidRDefault="00A74700" w:rsidP="00A74700">
      <w:pPr>
        <w:spacing w:after="0" w:line="240" w:lineRule="auto"/>
        <w:jc w:val="both"/>
        <w:rPr>
          <w:rFonts w:eastAsia="Times New Roman" w:cs="Times New Roman"/>
          <w:b/>
          <w:lang w:eastAsia="cs-CZ"/>
        </w:rPr>
      </w:pPr>
      <w:r w:rsidRPr="009748C5">
        <w:rPr>
          <w:rFonts w:eastAsia="Calibri" w:cs="Times New Roman"/>
          <w:lang w:eastAsia="cs-CZ"/>
        </w:rPr>
        <w:t>Odpady budou uchazeči oceňovat pouze v </w:t>
      </w:r>
      <w:r w:rsidRPr="009748C5">
        <w:t>„SO 90-90 Likvidace odpadů včetně dopravy“. Zadavatel upravil Komentář k soupisu prací – viz přiložený soubor „KSP_ZD č.9_15062023.pdf“.</w:t>
      </w:r>
    </w:p>
    <w:p w14:paraId="6C3962B4" w14:textId="03F5C5F1" w:rsidR="0091604E" w:rsidRPr="009748C5" w:rsidRDefault="0091604E" w:rsidP="005A31BF">
      <w:pPr>
        <w:spacing w:after="0" w:line="240" w:lineRule="auto"/>
        <w:rPr>
          <w:rFonts w:eastAsia="Calibri" w:cs="Times New Roman"/>
          <w:b/>
          <w:lang w:eastAsia="cs-CZ"/>
        </w:rPr>
      </w:pPr>
    </w:p>
    <w:p w14:paraId="06B767E0" w14:textId="77777777" w:rsidR="009748C5" w:rsidRPr="009748C5" w:rsidRDefault="009748C5" w:rsidP="005A31BF">
      <w:pPr>
        <w:spacing w:after="0" w:line="240" w:lineRule="auto"/>
        <w:rPr>
          <w:rFonts w:eastAsia="Calibri" w:cs="Times New Roman"/>
          <w:b/>
          <w:lang w:eastAsia="cs-CZ"/>
        </w:rPr>
      </w:pPr>
    </w:p>
    <w:p w14:paraId="708C7804" w14:textId="419C941F" w:rsidR="0091604E" w:rsidRPr="009748C5" w:rsidRDefault="0091604E" w:rsidP="005A31BF">
      <w:pPr>
        <w:spacing w:after="0" w:line="240" w:lineRule="auto"/>
        <w:rPr>
          <w:rFonts w:eastAsia="Calibri" w:cs="Times New Roman"/>
          <w:b/>
          <w:lang w:eastAsia="cs-CZ"/>
        </w:rPr>
      </w:pPr>
      <w:r w:rsidRPr="009748C5">
        <w:rPr>
          <w:rFonts w:eastAsia="Calibri" w:cs="Times New Roman"/>
          <w:b/>
          <w:lang w:eastAsia="cs-CZ"/>
        </w:rPr>
        <w:t xml:space="preserve">Dotaz č. </w:t>
      </w:r>
      <w:r w:rsidR="005A31BF" w:rsidRPr="009748C5">
        <w:rPr>
          <w:rFonts w:eastAsia="Calibri" w:cs="Times New Roman"/>
          <w:b/>
          <w:lang w:eastAsia="cs-CZ"/>
        </w:rPr>
        <w:t>216</w:t>
      </w:r>
      <w:r w:rsidRPr="009748C5">
        <w:rPr>
          <w:rFonts w:eastAsia="Calibri" w:cs="Times New Roman"/>
          <w:b/>
          <w:lang w:eastAsia="cs-CZ"/>
        </w:rPr>
        <w:t>:</w:t>
      </w:r>
      <w:r w:rsidR="00D75755" w:rsidRPr="009748C5">
        <w:rPr>
          <w:rFonts w:eastAsia="Calibri" w:cs="Times New Roman"/>
          <w:b/>
          <w:lang w:eastAsia="cs-CZ"/>
        </w:rPr>
        <w:t xml:space="preserve"> </w:t>
      </w:r>
    </w:p>
    <w:p w14:paraId="53768B53" w14:textId="77777777" w:rsidR="005A31BF" w:rsidRPr="009748C5" w:rsidRDefault="005A31BF" w:rsidP="005A31BF">
      <w:pPr>
        <w:spacing w:after="0"/>
        <w:rPr>
          <w:b/>
          <w:bCs/>
        </w:rPr>
      </w:pPr>
      <w:r w:rsidRPr="009748C5">
        <w:rPr>
          <w:b/>
          <w:bCs/>
        </w:rPr>
        <w:t>SO 03-15-02.1 Pažení stavební jámy VB</w:t>
      </w:r>
    </w:p>
    <w:p w14:paraId="05CBCCAB" w14:textId="77777777" w:rsidR="005A31BF" w:rsidRPr="009748C5" w:rsidRDefault="005A31BF" w:rsidP="005A31BF">
      <w:pPr>
        <w:spacing w:after="0"/>
      </w:pPr>
      <w:r w:rsidRPr="009748C5">
        <w:t xml:space="preserve">Při kontrole poskytnutého soupisu prací jsme zjistili, že množství položky č. 12 Poplatek za uložení zeminy a kamení na recyklační skládce (skládkovné) kód odpadu 17 05 04 (82,512T) není započteno do množství uvedených u položek č. 1 – 3 souhrnného objektu SO 90-90 Likvidace odpadů včetně dopravy. Může zadavatel provést úpravu a počíst množství z SO 03-15-02.1 do SO 90-90. </w:t>
      </w:r>
    </w:p>
    <w:p w14:paraId="2E46D05F" w14:textId="77777777" w:rsidR="007C0C39" w:rsidRPr="009748C5" w:rsidRDefault="007C0C39" w:rsidP="005A31BF">
      <w:pPr>
        <w:spacing w:after="0" w:line="240" w:lineRule="auto"/>
        <w:jc w:val="both"/>
        <w:rPr>
          <w:rFonts w:eastAsia="Calibri" w:cs="Times New Roman"/>
          <w:b/>
          <w:lang w:eastAsia="cs-CZ"/>
        </w:rPr>
      </w:pPr>
    </w:p>
    <w:p w14:paraId="3056C6DD" w14:textId="3B6F0CB2" w:rsidR="0091604E" w:rsidRPr="009748C5" w:rsidRDefault="0091604E" w:rsidP="005A31BF">
      <w:pPr>
        <w:spacing w:after="0" w:line="240" w:lineRule="auto"/>
        <w:jc w:val="both"/>
        <w:rPr>
          <w:rFonts w:eastAsia="Calibri" w:cs="Times New Roman"/>
          <w:b/>
          <w:lang w:eastAsia="cs-CZ"/>
        </w:rPr>
      </w:pPr>
      <w:r w:rsidRPr="009748C5">
        <w:rPr>
          <w:rFonts w:eastAsia="Calibri" w:cs="Times New Roman"/>
          <w:b/>
          <w:lang w:eastAsia="cs-CZ"/>
        </w:rPr>
        <w:t xml:space="preserve">Odpověď: </w:t>
      </w:r>
    </w:p>
    <w:p w14:paraId="191EDDED" w14:textId="77777777" w:rsidR="008F6B93" w:rsidRPr="009748C5" w:rsidRDefault="008F6B93" w:rsidP="008F6B93">
      <w:pPr>
        <w:spacing w:after="0" w:line="240" w:lineRule="auto"/>
        <w:jc w:val="both"/>
        <w:rPr>
          <w:rFonts w:eastAsia="Calibri" w:cs="Times New Roman"/>
          <w:lang w:eastAsia="cs-CZ"/>
        </w:rPr>
      </w:pPr>
      <w:r w:rsidRPr="009748C5">
        <w:rPr>
          <w:rFonts w:eastAsia="Calibri" w:cs="Times New Roman"/>
          <w:lang w:eastAsia="cs-CZ"/>
        </w:rPr>
        <w:t>Opraven soupis prací takto:</w:t>
      </w:r>
    </w:p>
    <w:p w14:paraId="38FB05FA" w14:textId="7CD02653" w:rsidR="008F6B93" w:rsidRPr="009748C5" w:rsidRDefault="008F6B93" w:rsidP="008F6B93">
      <w:pPr>
        <w:pStyle w:val="Odstavecseseznamem"/>
        <w:numPr>
          <w:ilvl w:val="0"/>
          <w:numId w:val="13"/>
        </w:numPr>
        <w:spacing w:after="0" w:line="240" w:lineRule="auto"/>
        <w:jc w:val="both"/>
        <w:rPr>
          <w:rFonts w:eastAsia="Calibri" w:cs="Times New Roman"/>
          <w:lang w:eastAsia="cs-CZ"/>
        </w:rPr>
      </w:pPr>
      <w:r w:rsidRPr="009748C5">
        <w:rPr>
          <w:rFonts w:eastAsia="Calibri" w:cs="Times New Roman"/>
          <w:lang w:eastAsia="cs-CZ"/>
        </w:rPr>
        <w:t>zrušena položka č.12 „Poplatek za uložení zeminy a kamení na recyklační skládce (skládkovné) kód odpadu 17 05 04“ (nahrazena položkou č.21)</w:t>
      </w:r>
    </w:p>
    <w:p w14:paraId="5984AF48" w14:textId="77777777" w:rsidR="00DD7FCE" w:rsidRPr="009748C5" w:rsidRDefault="008F6B93" w:rsidP="00DD7FCE">
      <w:pPr>
        <w:pStyle w:val="Odstavecseseznamem"/>
        <w:numPr>
          <w:ilvl w:val="0"/>
          <w:numId w:val="13"/>
        </w:numPr>
        <w:spacing w:after="0" w:line="240" w:lineRule="auto"/>
        <w:jc w:val="both"/>
        <w:rPr>
          <w:rFonts w:eastAsia="Calibri" w:cs="Times New Roman"/>
          <w:lang w:eastAsia="cs-CZ"/>
        </w:rPr>
      </w:pPr>
      <w:r w:rsidRPr="009748C5">
        <w:rPr>
          <w:rFonts w:eastAsia="Calibri" w:cs="Times New Roman"/>
          <w:lang w:eastAsia="cs-CZ"/>
        </w:rPr>
        <w:t>zrušena položka č.8 „Vodorovné přemístění přes 500 do 1000 m výkopku/sypaniny z horniny třídy těžitelnosti I skupiny 1 až 3“ – doprava je součástí nově zavedené položky č.21</w:t>
      </w:r>
    </w:p>
    <w:p w14:paraId="7E0FDF37" w14:textId="7C68BF6D" w:rsidR="00A60183" w:rsidRPr="009748C5" w:rsidRDefault="00A60183" w:rsidP="00DD7FCE">
      <w:pPr>
        <w:pStyle w:val="Odstavecseseznamem"/>
        <w:numPr>
          <w:ilvl w:val="0"/>
          <w:numId w:val="13"/>
        </w:numPr>
        <w:spacing w:after="0" w:line="240" w:lineRule="auto"/>
        <w:jc w:val="both"/>
        <w:rPr>
          <w:rFonts w:eastAsia="Calibri" w:cs="Times New Roman"/>
          <w:lang w:eastAsia="cs-CZ"/>
        </w:rPr>
      </w:pPr>
      <w:r w:rsidRPr="009748C5">
        <w:rPr>
          <w:rFonts w:eastAsia="Calibri" w:cs="Times New Roman"/>
          <w:lang w:eastAsia="cs-CZ"/>
        </w:rPr>
        <w:t>zavedena nová položka č.21 „POPLATKY ZA LIKVIDACI ODPADŮ NEKONTAMINOVANÝCH - 17 05 04 VYTĚŽENÉ ZEMINY A HORNINY - I. TŘÍDA TĚŽITELNOSTI VČETNĚ DOPRAVY“</w:t>
      </w:r>
    </w:p>
    <w:p w14:paraId="07780100" w14:textId="5F314C13" w:rsidR="008F6B93" w:rsidRPr="009748C5" w:rsidRDefault="00DD7FCE" w:rsidP="008F6B93">
      <w:pPr>
        <w:pStyle w:val="Odstavecseseznamem"/>
        <w:numPr>
          <w:ilvl w:val="0"/>
          <w:numId w:val="13"/>
        </w:numPr>
        <w:spacing w:after="0" w:line="240" w:lineRule="auto"/>
        <w:jc w:val="both"/>
        <w:rPr>
          <w:rFonts w:eastAsia="Calibri" w:cs="Times New Roman"/>
          <w:lang w:eastAsia="cs-CZ"/>
        </w:rPr>
      </w:pPr>
      <w:r w:rsidRPr="009748C5">
        <w:rPr>
          <w:rFonts w:eastAsia="Calibri" w:cs="Times New Roman"/>
          <w:lang w:eastAsia="cs-CZ"/>
        </w:rPr>
        <w:t>zrušena položka č.14 (</w:t>
      </w:r>
      <w:r w:rsidR="003126E9">
        <w:rPr>
          <w:rFonts w:eastAsia="Calibri" w:cs="Times New Roman"/>
          <w:lang w:eastAsia="cs-CZ"/>
        </w:rPr>
        <w:t>chyb</w:t>
      </w:r>
      <w:r w:rsidRPr="009748C5">
        <w:rPr>
          <w:rFonts w:eastAsia="Calibri" w:cs="Times New Roman"/>
          <w:lang w:eastAsia="cs-CZ"/>
        </w:rPr>
        <w:t>ná třída vrtatelnosti III a IV) – nahrazena položkou č.22 (třída vrtatelnosti I)</w:t>
      </w:r>
    </w:p>
    <w:p w14:paraId="15E25831" w14:textId="29F19414" w:rsidR="00DD7FCE" w:rsidRPr="009748C5" w:rsidRDefault="00DD7FCE" w:rsidP="008F6B93">
      <w:pPr>
        <w:pStyle w:val="Odstavecseseznamem"/>
        <w:numPr>
          <w:ilvl w:val="0"/>
          <w:numId w:val="13"/>
        </w:numPr>
        <w:spacing w:after="0" w:line="240" w:lineRule="auto"/>
        <w:jc w:val="both"/>
        <w:rPr>
          <w:rFonts w:eastAsia="Calibri" w:cs="Times New Roman"/>
          <w:lang w:eastAsia="cs-CZ"/>
        </w:rPr>
      </w:pPr>
      <w:r w:rsidRPr="009748C5">
        <w:rPr>
          <w:rFonts w:eastAsia="Calibri" w:cs="Times New Roman"/>
          <w:lang w:eastAsia="cs-CZ"/>
        </w:rPr>
        <w:t>zrušena položka č.15 (</w:t>
      </w:r>
      <w:r w:rsidR="003126E9">
        <w:rPr>
          <w:rFonts w:eastAsia="Calibri" w:cs="Times New Roman"/>
          <w:lang w:eastAsia="cs-CZ"/>
        </w:rPr>
        <w:t>chyb</w:t>
      </w:r>
      <w:r w:rsidRPr="009748C5">
        <w:rPr>
          <w:rFonts w:eastAsia="Calibri" w:cs="Times New Roman"/>
          <w:lang w:eastAsia="cs-CZ"/>
        </w:rPr>
        <w:t>ná třída vrtatelnosti III) – nahrazena položkou č.23 (třída vrtatelnosti I)</w:t>
      </w:r>
    </w:p>
    <w:bookmarkEnd w:id="1"/>
    <w:p w14:paraId="5CE01053" w14:textId="41DE7280" w:rsidR="0091604E" w:rsidRPr="009748C5" w:rsidRDefault="0091604E" w:rsidP="005A31BF">
      <w:pPr>
        <w:spacing w:after="0" w:line="240" w:lineRule="auto"/>
        <w:rPr>
          <w:rFonts w:eastAsia="Times New Roman" w:cs="Times New Roman"/>
          <w:b/>
          <w:lang w:eastAsia="cs-CZ"/>
        </w:rPr>
      </w:pPr>
    </w:p>
    <w:p w14:paraId="0DDB8347" w14:textId="6266C6E3" w:rsidR="005A31BF" w:rsidRPr="009748C5" w:rsidRDefault="004E2104" w:rsidP="005A31BF">
      <w:pPr>
        <w:spacing w:after="0" w:line="240" w:lineRule="auto"/>
        <w:rPr>
          <w:rFonts w:eastAsia="Times New Roman" w:cs="Times New Roman"/>
          <w:bCs/>
          <w:lang w:eastAsia="cs-CZ"/>
        </w:rPr>
      </w:pPr>
      <w:r w:rsidRPr="009748C5">
        <w:rPr>
          <w:rFonts w:eastAsia="Times New Roman" w:cs="Times New Roman"/>
          <w:bCs/>
          <w:lang w:eastAsia="cs-CZ"/>
        </w:rPr>
        <w:lastRenderedPageBreak/>
        <w:t>Přílohou opravené soupisy prací „Soupis prací _Královo Pole_ZD č.9.xml“ a „Soupis prací _Královo Pole_ZD č.9.xlsx“ u SO 03-15-02.1 část A.</w:t>
      </w:r>
    </w:p>
    <w:p w14:paraId="36FA13FE" w14:textId="74842EEB" w:rsidR="006B2532" w:rsidRPr="009748C5" w:rsidRDefault="006851D1" w:rsidP="006B2532">
      <w:pPr>
        <w:spacing w:after="0" w:line="240" w:lineRule="auto"/>
        <w:jc w:val="both"/>
        <w:rPr>
          <w:rFonts w:eastAsia="Calibri" w:cs="Times New Roman"/>
          <w:lang w:eastAsia="cs-CZ"/>
        </w:rPr>
      </w:pPr>
      <w:r w:rsidRPr="009748C5">
        <w:rPr>
          <w:rFonts w:eastAsia="Calibri" w:cs="Times New Roman"/>
          <w:lang w:eastAsia="cs-CZ"/>
        </w:rPr>
        <w:t xml:space="preserve">Informace o úpravě </w:t>
      </w:r>
      <w:r w:rsidR="006B2532" w:rsidRPr="009748C5">
        <w:rPr>
          <w:rFonts w:eastAsia="Calibri" w:cs="Times New Roman"/>
          <w:lang w:eastAsia="cs-CZ"/>
        </w:rPr>
        <w:t>soupis</w:t>
      </w:r>
      <w:r w:rsidRPr="009748C5">
        <w:rPr>
          <w:rFonts w:eastAsia="Calibri" w:cs="Times New Roman"/>
          <w:lang w:eastAsia="cs-CZ"/>
        </w:rPr>
        <w:t>u</w:t>
      </w:r>
      <w:r w:rsidR="006B2532" w:rsidRPr="009748C5">
        <w:rPr>
          <w:rFonts w:eastAsia="Calibri" w:cs="Times New Roman"/>
          <w:lang w:eastAsia="cs-CZ"/>
        </w:rPr>
        <w:t xml:space="preserve"> prací SO 90-90</w:t>
      </w:r>
      <w:r w:rsidRPr="009748C5">
        <w:rPr>
          <w:rFonts w:eastAsia="Calibri" w:cs="Times New Roman"/>
          <w:lang w:eastAsia="cs-CZ"/>
        </w:rPr>
        <w:t xml:space="preserve"> uvedena za dotazem č. 235.</w:t>
      </w:r>
    </w:p>
    <w:p w14:paraId="762650E3" w14:textId="77777777" w:rsidR="006B2532" w:rsidRPr="009748C5" w:rsidRDefault="006B2532" w:rsidP="005A31BF">
      <w:pPr>
        <w:spacing w:after="0" w:line="240" w:lineRule="auto"/>
        <w:rPr>
          <w:rFonts w:eastAsia="Times New Roman" w:cs="Times New Roman"/>
          <w:bCs/>
          <w:lang w:eastAsia="cs-CZ"/>
        </w:rPr>
      </w:pPr>
    </w:p>
    <w:p w14:paraId="7854FF9A" w14:textId="77777777" w:rsidR="004E2104" w:rsidRPr="009748C5" w:rsidRDefault="004E2104" w:rsidP="005A31BF">
      <w:pPr>
        <w:spacing w:after="0" w:line="240" w:lineRule="auto"/>
        <w:rPr>
          <w:rFonts w:eastAsia="Times New Roman" w:cs="Times New Roman"/>
          <w:b/>
          <w:lang w:eastAsia="cs-CZ"/>
        </w:rPr>
      </w:pPr>
    </w:p>
    <w:p w14:paraId="7DE16D96" w14:textId="7C7AAC51" w:rsidR="00A1284C" w:rsidRPr="009748C5" w:rsidRDefault="00A1284C" w:rsidP="005A31BF">
      <w:pPr>
        <w:spacing w:after="0" w:line="240" w:lineRule="auto"/>
        <w:rPr>
          <w:rFonts w:eastAsia="Calibri" w:cs="Times New Roman"/>
          <w:b/>
          <w:lang w:eastAsia="cs-CZ"/>
        </w:rPr>
      </w:pPr>
      <w:r w:rsidRPr="009748C5">
        <w:rPr>
          <w:rFonts w:eastAsia="Calibri" w:cs="Times New Roman"/>
          <w:b/>
          <w:lang w:eastAsia="cs-CZ"/>
        </w:rPr>
        <w:t xml:space="preserve">Dotaz č. </w:t>
      </w:r>
      <w:r w:rsidR="005A31BF" w:rsidRPr="009748C5">
        <w:rPr>
          <w:rFonts w:eastAsia="Calibri" w:cs="Times New Roman"/>
          <w:b/>
          <w:lang w:eastAsia="cs-CZ"/>
        </w:rPr>
        <w:t>217</w:t>
      </w:r>
      <w:r w:rsidRPr="009748C5">
        <w:rPr>
          <w:rFonts w:eastAsia="Calibri" w:cs="Times New Roman"/>
          <w:b/>
          <w:lang w:eastAsia="cs-CZ"/>
        </w:rPr>
        <w:t>:</w:t>
      </w:r>
      <w:r w:rsidR="00D75755" w:rsidRPr="009748C5">
        <w:rPr>
          <w:rFonts w:eastAsia="Calibri" w:cs="Times New Roman"/>
          <w:b/>
          <w:lang w:eastAsia="cs-CZ"/>
        </w:rPr>
        <w:t xml:space="preserve"> </w:t>
      </w:r>
    </w:p>
    <w:p w14:paraId="3563325A" w14:textId="77777777" w:rsidR="005A31BF" w:rsidRPr="009748C5" w:rsidRDefault="005A31BF" w:rsidP="005A31BF">
      <w:pPr>
        <w:spacing w:after="0"/>
        <w:rPr>
          <w:b/>
          <w:bCs/>
        </w:rPr>
      </w:pPr>
      <w:r w:rsidRPr="009748C5">
        <w:rPr>
          <w:b/>
          <w:bCs/>
        </w:rPr>
        <w:t>SO 03-17-01 Žst. Brno-Královo Pole, železniční svršek</w:t>
      </w:r>
    </w:p>
    <w:p w14:paraId="398F7106" w14:textId="77777777" w:rsidR="005A31BF" w:rsidRPr="009748C5" w:rsidRDefault="005A31BF" w:rsidP="005A31BF">
      <w:pPr>
        <w:spacing w:after="0"/>
      </w:pPr>
      <w:r w:rsidRPr="009748C5">
        <w:t xml:space="preserve">V soupise prací pro výše uvedený objekt je uvedena položka č. 91 R015513 POPLATKY ZA LIKVIDACI ODPADŮ NEBEZPEČNÝCH - 17 05 03* ZEMINA Z KOLEJIŠTĚ (VÝHYBKY) LOKÁLNĚ ZNEČIŠTĚNÁ NEBEZPEČNÝMI LÁTKAMI (NAPŘ. As, Pb) - SKLÁDKA S-NO, VČETNĚ DOPRAVY o výměře 344,000 T. Dle našeho názoru má tato položka chybný název a katalogové číslo, které neodpovídá vzniku  tohoto odpadu. Dle vyhlášky č. 8/2021 Sb. by měl této odpad nést označení POPLATKY ZA LIKVIDACI ODPADŮ NEBEZPEČNÝCH - </w:t>
      </w:r>
      <w:r w:rsidRPr="009748C5">
        <w:rPr>
          <w:b/>
          <w:bCs/>
        </w:rPr>
        <w:t>17 05 07* ŠTĚRK Z KOLEJIŠTĚ (VÝHYBKY) LOKÁLNĚ ZNEČIŠTĚNÁ NEBEZPEČNÝMI LÁTKAMI</w:t>
      </w:r>
      <w:r w:rsidRPr="009748C5">
        <w:t xml:space="preserve"> (NAPŘ. As, Pb) - SKLÁDKA S-NO, VČETNĚ DOPRAVY. Může zadavatel upravit název položky, tak aby odpovídal označení dle vyhlášky č.8/2021 Sb. a zároveň v SO 90-90 přesunout množství z položky 17 05 03 do 17 05 07? </w:t>
      </w:r>
    </w:p>
    <w:p w14:paraId="4C360682" w14:textId="77777777" w:rsidR="00A1284C" w:rsidRPr="009748C5" w:rsidRDefault="00A1284C" w:rsidP="005A31BF">
      <w:pPr>
        <w:spacing w:after="0" w:line="240" w:lineRule="auto"/>
        <w:jc w:val="both"/>
        <w:rPr>
          <w:rFonts w:eastAsia="Calibri" w:cs="Times New Roman"/>
          <w:b/>
          <w:lang w:eastAsia="cs-CZ"/>
        </w:rPr>
      </w:pPr>
    </w:p>
    <w:p w14:paraId="4FA487B6" w14:textId="77777777" w:rsidR="00A1284C" w:rsidRPr="009748C5" w:rsidRDefault="00A1284C" w:rsidP="005A31BF">
      <w:pPr>
        <w:spacing w:after="0" w:line="240" w:lineRule="auto"/>
        <w:jc w:val="both"/>
        <w:rPr>
          <w:rFonts w:eastAsia="Calibri" w:cs="Times New Roman"/>
          <w:b/>
          <w:lang w:eastAsia="cs-CZ"/>
        </w:rPr>
      </w:pPr>
      <w:r w:rsidRPr="009748C5">
        <w:rPr>
          <w:rFonts w:eastAsia="Calibri" w:cs="Times New Roman"/>
          <w:b/>
          <w:lang w:eastAsia="cs-CZ"/>
        </w:rPr>
        <w:t xml:space="preserve">Odpověď: </w:t>
      </w:r>
    </w:p>
    <w:p w14:paraId="706E83D7" w14:textId="77777777" w:rsidR="003E35B7" w:rsidRPr="009748C5" w:rsidRDefault="003E35B7" w:rsidP="005A31BF">
      <w:pPr>
        <w:spacing w:after="0" w:line="240" w:lineRule="auto"/>
        <w:jc w:val="both"/>
        <w:rPr>
          <w:rFonts w:eastAsia="Calibri" w:cs="Times New Roman"/>
          <w:lang w:eastAsia="cs-CZ"/>
        </w:rPr>
      </w:pPr>
      <w:r w:rsidRPr="009748C5">
        <w:rPr>
          <w:rFonts w:eastAsia="Calibri" w:cs="Times New Roman"/>
          <w:lang w:eastAsia="cs-CZ"/>
        </w:rPr>
        <w:t>Byl upraven soupis prací:</w:t>
      </w:r>
    </w:p>
    <w:p w14:paraId="471A4432" w14:textId="77777777" w:rsidR="003E35B7" w:rsidRPr="009748C5" w:rsidRDefault="003E35B7" w:rsidP="003E35B7">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Položka č. 91 byla vypuštěna (nahrazena novou položkou č. 98)</w:t>
      </w:r>
    </w:p>
    <w:p w14:paraId="259177FE" w14:textId="0B62F218" w:rsidR="003E35B7" w:rsidRPr="009748C5" w:rsidRDefault="003E35B7" w:rsidP="003E35B7">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doplněna nová položka č.98 (stejná kubatura jako v původní položce č.91)</w:t>
      </w:r>
    </w:p>
    <w:p w14:paraId="75F72CD4" w14:textId="0A662CE2" w:rsidR="00A1284C" w:rsidRPr="009748C5" w:rsidRDefault="003E35B7" w:rsidP="003E35B7">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doplněna nová položka č.99 pro likvidaci odpadů (štěrku) biodegradací</w:t>
      </w:r>
    </w:p>
    <w:p w14:paraId="267FA772" w14:textId="77777777" w:rsidR="00A1284C" w:rsidRPr="009748C5" w:rsidRDefault="00A1284C" w:rsidP="005A31BF">
      <w:pPr>
        <w:spacing w:after="0" w:line="240" w:lineRule="auto"/>
        <w:rPr>
          <w:rFonts w:eastAsia="Times New Roman" w:cs="Times New Roman"/>
          <w:b/>
          <w:lang w:eastAsia="cs-CZ"/>
        </w:rPr>
      </w:pPr>
    </w:p>
    <w:p w14:paraId="7DEC7871" w14:textId="23FD9949" w:rsidR="00CE6B34" w:rsidRPr="009748C5" w:rsidRDefault="00CE6B34" w:rsidP="00CE6B34">
      <w:pPr>
        <w:spacing w:after="0" w:line="240" w:lineRule="auto"/>
        <w:rPr>
          <w:rFonts w:eastAsia="Times New Roman" w:cs="Times New Roman"/>
          <w:bCs/>
          <w:lang w:eastAsia="cs-CZ"/>
        </w:rPr>
      </w:pPr>
      <w:r w:rsidRPr="009748C5">
        <w:rPr>
          <w:rFonts w:eastAsia="Times New Roman" w:cs="Times New Roman"/>
          <w:bCs/>
          <w:lang w:eastAsia="cs-CZ"/>
        </w:rPr>
        <w:t>Přílohou opravené soupisy prací „Soupis prací _Královo Pole_ZD č.9.xml“ a „Soupis prací _Královo Pole_ZD č.9.xlsx“ u SO 03-17-01.</w:t>
      </w:r>
    </w:p>
    <w:p w14:paraId="3F40D471" w14:textId="77777777" w:rsidR="006851D1" w:rsidRPr="009748C5" w:rsidRDefault="006851D1" w:rsidP="006851D1">
      <w:pPr>
        <w:spacing w:after="0" w:line="240" w:lineRule="auto"/>
        <w:jc w:val="both"/>
        <w:rPr>
          <w:rFonts w:eastAsia="Calibri" w:cs="Times New Roman"/>
          <w:lang w:eastAsia="cs-CZ"/>
        </w:rPr>
      </w:pPr>
      <w:r w:rsidRPr="009748C5">
        <w:rPr>
          <w:rFonts w:eastAsia="Calibri" w:cs="Times New Roman"/>
          <w:lang w:eastAsia="cs-CZ"/>
        </w:rPr>
        <w:t>Informace o úpravě soupisu prací SO 90-90 uvedena za dotazem č. 235.</w:t>
      </w:r>
    </w:p>
    <w:p w14:paraId="3DA01C41" w14:textId="77777777" w:rsidR="00CE6B34" w:rsidRPr="009748C5" w:rsidRDefault="00CE6B34" w:rsidP="005A31BF">
      <w:pPr>
        <w:spacing w:after="0" w:line="240" w:lineRule="auto"/>
        <w:rPr>
          <w:rFonts w:eastAsia="Times New Roman" w:cs="Times New Roman"/>
          <w:b/>
          <w:lang w:eastAsia="cs-CZ"/>
        </w:rPr>
      </w:pPr>
    </w:p>
    <w:p w14:paraId="46531F81" w14:textId="77777777" w:rsidR="00CE6B34" w:rsidRPr="009748C5" w:rsidRDefault="00CE6B34" w:rsidP="005A31BF">
      <w:pPr>
        <w:spacing w:after="0" w:line="240" w:lineRule="auto"/>
        <w:rPr>
          <w:rFonts w:eastAsia="Times New Roman" w:cs="Times New Roman"/>
          <w:b/>
          <w:lang w:eastAsia="cs-CZ"/>
        </w:rPr>
      </w:pPr>
    </w:p>
    <w:p w14:paraId="73F62F53" w14:textId="57B78B7F" w:rsidR="00A1284C" w:rsidRPr="009748C5" w:rsidRDefault="00A1284C" w:rsidP="005A31BF">
      <w:pPr>
        <w:spacing w:after="0" w:line="240" w:lineRule="auto"/>
        <w:rPr>
          <w:rFonts w:eastAsia="Calibri" w:cs="Times New Roman"/>
          <w:b/>
          <w:lang w:eastAsia="cs-CZ"/>
        </w:rPr>
      </w:pPr>
      <w:r w:rsidRPr="009748C5">
        <w:rPr>
          <w:rFonts w:eastAsia="Calibri" w:cs="Times New Roman"/>
          <w:b/>
          <w:lang w:eastAsia="cs-CZ"/>
        </w:rPr>
        <w:t xml:space="preserve">Dotaz č. </w:t>
      </w:r>
      <w:r w:rsidR="005A31BF" w:rsidRPr="009748C5">
        <w:rPr>
          <w:rFonts w:eastAsia="Calibri" w:cs="Times New Roman"/>
          <w:b/>
          <w:lang w:eastAsia="cs-CZ"/>
        </w:rPr>
        <w:t>218</w:t>
      </w:r>
      <w:r w:rsidRPr="009748C5">
        <w:rPr>
          <w:rFonts w:eastAsia="Calibri" w:cs="Times New Roman"/>
          <w:b/>
          <w:lang w:eastAsia="cs-CZ"/>
        </w:rPr>
        <w:t>:</w:t>
      </w:r>
      <w:r w:rsidR="00D75755" w:rsidRPr="009748C5">
        <w:rPr>
          <w:rFonts w:eastAsia="Calibri" w:cs="Times New Roman"/>
          <w:b/>
          <w:lang w:eastAsia="cs-CZ"/>
        </w:rPr>
        <w:t xml:space="preserve"> </w:t>
      </w:r>
    </w:p>
    <w:p w14:paraId="5F332C8F" w14:textId="77777777" w:rsidR="005A31BF" w:rsidRPr="009748C5" w:rsidRDefault="005A31BF" w:rsidP="005A31BF">
      <w:pPr>
        <w:spacing w:after="0"/>
        <w:rPr>
          <w:b/>
          <w:bCs/>
        </w:rPr>
      </w:pPr>
      <w:r w:rsidRPr="009748C5">
        <w:rPr>
          <w:b/>
          <w:bCs/>
        </w:rPr>
        <w:t>SO 02-17-01  T.ú. Brno-Maloměřice - Brno-Královo Pole, železniční svršek</w:t>
      </w:r>
    </w:p>
    <w:p w14:paraId="4941626F" w14:textId="77777777" w:rsidR="005A31BF" w:rsidRPr="009748C5" w:rsidRDefault="005A31BF" w:rsidP="005A31BF">
      <w:pPr>
        <w:spacing w:after="0"/>
      </w:pPr>
      <w:r w:rsidRPr="009748C5">
        <w:t xml:space="preserve">V rámci související objektu železničního spodku (SO 02-16-01) je v rámci nakládání s odpady uvažováno s 10% znečištěním zemin – z toho 95% budou obsahovat ropné látky (nutná biodegradace) a 5% s obsahem nebezpečných látek (skládky N-odpady). Dle našeho názoru, pokud je uvažováno toto znečištění ve spodních vrstvách, tak by mělo být uvažováno, že dojde ke kontaminaci i vrchních vrstev svršku. </w:t>
      </w:r>
    </w:p>
    <w:p w14:paraId="6C6A1928" w14:textId="77777777" w:rsidR="005A31BF" w:rsidRPr="009748C5" w:rsidRDefault="005A31BF" w:rsidP="005A31BF">
      <w:pPr>
        <w:spacing w:after="0"/>
      </w:pPr>
      <w:r w:rsidRPr="009748C5">
        <w:t xml:space="preserve">Proto se ptáme zadavatele, jestli v rámci soupisu prací rozdělí uvažovaných 15% štěrkového lože, které řadí jako odpad, dle podobného klíče jak zeminy ve spodku. Tzn část množství  17 05 08 ŠTĚRK Z KOLEJIŠTĚ (ODPAD PO RECYKLACI) VČETNĚ DOPRAVY + </w:t>
      </w:r>
      <w:r w:rsidRPr="009748C5">
        <w:rPr>
          <w:b/>
          <w:bCs/>
        </w:rPr>
        <w:t>17 05 07* ŠTĚRK Z KOLEJIŠTĚ (VÝHYBKY) LOKÁLNĚ ZNEČIŠTĚNÁ NEBEZPEČNÝMI LÁTKAMI</w:t>
      </w:r>
      <w:r w:rsidRPr="009748C5">
        <w:t xml:space="preserve"> (NAPŘ. As, Pb) - BIODEGRADACE, VČETNĚ DOPRAVY. + </w:t>
      </w:r>
      <w:r w:rsidRPr="009748C5">
        <w:rPr>
          <w:b/>
          <w:bCs/>
        </w:rPr>
        <w:t>17 05 07* ŠTĚRK Z KOLEJIŠTĚ (VÝHYBKY) LOKÁLNĚ ZNEČIŠTĚNÁ NEBEZPEČNÝMI LÁTKAMI</w:t>
      </w:r>
      <w:r w:rsidRPr="009748C5">
        <w:t xml:space="preserve"> (NAPŘ. As, Pb) - SKLÁDKA S-NO?</w:t>
      </w:r>
    </w:p>
    <w:p w14:paraId="468265D5" w14:textId="77777777" w:rsidR="00A1284C" w:rsidRPr="009748C5" w:rsidRDefault="00A1284C" w:rsidP="005A31BF">
      <w:pPr>
        <w:spacing w:after="0" w:line="240" w:lineRule="auto"/>
        <w:jc w:val="both"/>
        <w:rPr>
          <w:rFonts w:eastAsia="Calibri" w:cs="Times New Roman"/>
          <w:b/>
          <w:lang w:eastAsia="cs-CZ"/>
        </w:rPr>
      </w:pPr>
    </w:p>
    <w:p w14:paraId="13897EC3" w14:textId="77777777" w:rsidR="00A1284C" w:rsidRPr="009748C5" w:rsidRDefault="00A1284C" w:rsidP="005A31BF">
      <w:pPr>
        <w:spacing w:after="0" w:line="240" w:lineRule="auto"/>
        <w:jc w:val="both"/>
        <w:rPr>
          <w:rFonts w:eastAsia="Calibri" w:cs="Times New Roman"/>
          <w:b/>
          <w:lang w:eastAsia="cs-CZ"/>
        </w:rPr>
      </w:pPr>
      <w:r w:rsidRPr="009748C5">
        <w:rPr>
          <w:rFonts w:eastAsia="Calibri" w:cs="Times New Roman"/>
          <w:b/>
          <w:lang w:eastAsia="cs-CZ"/>
        </w:rPr>
        <w:t xml:space="preserve">Odpověď: </w:t>
      </w:r>
    </w:p>
    <w:p w14:paraId="0A130F8F" w14:textId="40BFACC5" w:rsidR="00BA7F41" w:rsidRPr="009748C5" w:rsidRDefault="004A6600" w:rsidP="005A31BF">
      <w:pPr>
        <w:spacing w:after="0" w:line="240" w:lineRule="auto"/>
        <w:jc w:val="both"/>
        <w:rPr>
          <w:rFonts w:eastAsia="Calibri" w:cs="Times New Roman"/>
          <w:lang w:eastAsia="cs-CZ"/>
        </w:rPr>
      </w:pPr>
      <w:r w:rsidRPr="009748C5">
        <w:rPr>
          <w:rFonts w:eastAsia="Calibri" w:cs="Times New Roman"/>
          <w:lang w:eastAsia="cs-CZ"/>
        </w:rPr>
        <w:t xml:space="preserve">Stejně jako je uvažováno rozdělení znečištěných zemin v železničním spodku (10% rozděleno na - 95% na biodegradaci a 5% na S-NO), tak byla provedena úprava rozdělení odpadu po recyklaci štěrkového štěrku. Tzn., že odpad po recyklaci </w:t>
      </w:r>
      <w:r w:rsidR="00BA7F41" w:rsidRPr="009748C5">
        <w:rPr>
          <w:rFonts w:eastAsia="Calibri" w:cs="Times New Roman"/>
          <w:lang w:eastAsia="cs-CZ"/>
        </w:rPr>
        <w:t>štěrkového lože (uvažováno 15% z celkového množství štěrkového lože)</w:t>
      </w:r>
      <w:r w:rsidRPr="009748C5">
        <w:rPr>
          <w:rFonts w:eastAsia="Calibri" w:cs="Times New Roman"/>
          <w:lang w:eastAsia="cs-CZ"/>
        </w:rPr>
        <w:t xml:space="preserve"> bylo rozděleno na 95% (z 15%) jako odpad na biodegradaci a 5% (z 15%) jako odpad určený na skládku S-NO.</w:t>
      </w:r>
      <w:r w:rsidR="00BA7F41" w:rsidRPr="009748C5">
        <w:rPr>
          <w:rFonts w:eastAsia="Calibri" w:cs="Times New Roman"/>
          <w:lang w:eastAsia="cs-CZ"/>
        </w:rPr>
        <w:t xml:space="preserve"> Tyto úpravy byly provedeny v objektech železničního svršku obou mezistaničních úseků.</w:t>
      </w:r>
    </w:p>
    <w:p w14:paraId="3D4FE2C6" w14:textId="77777777" w:rsidR="00D934B2" w:rsidRPr="009748C5" w:rsidRDefault="00D934B2" w:rsidP="005A31BF">
      <w:pPr>
        <w:spacing w:after="0" w:line="240" w:lineRule="auto"/>
        <w:jc w:val="both"/>
        <w:rPr>
          <w:rFonts w:eastAsia="Calibri" w:cs="Times New Roman"/>
          <w:lang w:eastAsia="cs-CZ"/>
        </w:rPr>
      </w:pPr>
    </w:p>
    <w:p w14:paraId="1453E2E7" w14:textId="33CF933A" w:rsidR="00BA7F41" w:rsidRPr="009748C5" w:rsidRDefault="00BA7F41" w:rsidP="005A31BF">
      <w:pPr>
        <w:spacing w:after="0" w:line="240" w:lineRule="auto"/>
        <w:jc w:val="both"/>
        <w:rPr>
          <w:rFonts w:eastAsia="Calibri" w:cs="Times New Roman"/>
          <w:lang w:eastAsia="cs-CZ"/>
        </w:rPr>
      </w:pPr>
      <w:r w:rsidRPr="009748C5">
        <w:rPr>
          <w:rFonts w:eastAsia="Calibri" w:cs="Times New Roman"/>
          <w:lang w:eastAsia="cs-CZ"/>
        </w:rPr>
        <w:t>Opraven soupis prací SO 02-17-01 takto:</w:t>
      </w:r>
    </w:p>
    <w:p w14:paraId="362201F0" w14:textId="3ABED378" w:rsidR="00BA7F41" w:rsidRPr="009748C5" w:rsidRDefault="00BA7F41" w:rsidP="00BA7F41">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zrušena položka č. 46 (množství rozděleno do nových položek č.53 a 54)</w:t>
      </w:r>
    </w:p>
    <w:p w14:paraId="45C367D4" w14:textId="5BEE365B" w:rsidR="00BA7F41" w:rsidRPr="009748C5" w:rsidRDefault="00BA7F41" w:rsidP="00BA7F41">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zavedena nová položka č. 53 (množství odpovídá 5% z položky č. 46)</w:t>
      </w:r>
    </w:p>
    <w:p w14:paraId="72C2C04D" w14:textId="3D4CDDD8" w:rsidR="00BA7F41" w:rsidRPr="009748C5" w:rsidRDefault="00BA7F41" w:rsidP="00BA7F41">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zavedena nová položka č. 54 (množství odpovídá 95% z položky č. 46)</w:t>
      </w:r>
    </w:p>
    <w:p w14:paraId="48E76D9A" w14:textId="2A137233" w:rsidR="00D934B2" w:rsidRPr="009748C5" w:rsidRDefault="00D934B2" w:rsidP="00D934B2">
      <w:pPr>
        <w:spacing w:after="0" w:line="240" w:lineRule="auto"/>
        <w:jc w:val="both"/>
        <w:rPr>
          <w:rFonts w:eastAsia="Calibri" w:cs="Times New Roman"/>
          <w:lang w:eastAsia="cs-CZ"/>
        </w:rPr>
      </w:pPr>
    </w:p>
    <w:p w14:paraId="536C37B3" w14:textId="36C7FC29" w:rsidR="00D934B2" w:rsidRPr="009748C5" w:rsidRDefault="00D934B2" w:rsidP="00D934B2">
      <w:pPr>
        <w:spacing w:after="0" w:line="240" w:lineRule="auto"/>
        <w:jc w:val="both"/>
        <w:rPr>
          <w:rFonts w:eastAsia="Calibri" w:cs="Times New Roman"/>
          <w:lang w:eastAsia="cs-CZ"/>
        </w:rPr>
      </w:pPr>
      <w:r w:rsidRPr="009748C5">
        <w:rPr>
          <w:rFonts w:eastAsia="Calibri" w:cs="Times New Roman"/>
          <w:lang w:eastAsia="cs-CZ"/>
        </w:rPr>
        <w:t>Opraven soupis prací SO 04-17-01 takto:</w:t>
      </w:r>
    </w:p>
    <w:p w14:paraId="79A1B07B" w14:textId="692A27FE" w:rsidR="00D934B2" w:rsidRPr="009748C5" w:rsidRDefault="00D934B2" w:rsidP="00D934B2">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zrušena položka č. 38 (množství rozděleno do nových položek č.47 a 48)</w:t>
      </w:r>
    </w:p>
    <w:p w14:paraId="4AFC5273" w14:textId="18EEB98F" w:rsidR="00D934B2" w:rsidRPr="009748C5" w:rsidRDefault="00D934B2" w:rsidP="00D934B2">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zavedena nová položka č. 47 (množství odpovídá 5% z položky č. 38)</w:t>
      </w:r>
    </w:p>
    <w:p w14:paraId="4CF3D1AE" w14:textId="2BD59A04" w:rsidR="00D934B2" w:rsidRPr="009748C5" w:rsidRDefault="00D934B2" w:rsidP="00D934B2">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zavedena nová položka č. 48 (množství odpovídá 95% z položky č. 38)</w:t>
      </w:r>
    </w:p>
    <w:p w14:paraId="02EABC6D" w14:textId="77777777" w:rsidR="0032758A" w:rsidRPr="009748C5" w:rsidRDefault="0032758A" w:rsidP="0032758A">
      <w:pPr>
        <w:spacing w:after="0" w:line="240" w:lineRule="auto"/>
        <w:rPr>
          <w:rFonts w:eastAsia="Times New Roman" w:cs="Times New Roman"/>
          <w:bCs/>
          <w:lang w:eastAsia="cs-CZ"/>
        </w:rPr>
      </w:pPr>
    </w:p>
    <w:p w14:paraId="636606C3" w14:textId="2CFDA052" w:rsidR="0032758A" w:rsidRPr="009748C5" w:rsidRDefault="0032758A" w:rsidP="0032758A">
      <w:pPr>
        <w:spacing w:after="0" w:line="240" w:lineRule="auto"/>
        <w:rPr>
          <w:rFonts w:eastAsia="Times New Roman" w:cs="Times New Roman"/>
          <w:bCs/>
          <w:lang w:eastAsia="cs-CZ"/>
        </w:rPr>
      </w:pPr>
      <w:r w:rsidRPr="009748C5">
        <w:rPr>
          <w:rFonts w:eastAsia="Times New Roman" w:cs="Times New Roman"/>
          <w:bCs/>
          <w:lang w:eastAsia="cs-CZ"/>
        </w:rPr>
        <w:t>Přílohou opravené soupisy prací „Soupis prací _Královo Pole_ZD č.9.xml“ a „Soupis prací _Královo Pole_ZD č.9.xlsx“ u SO 02-17-01 a SO 04-17-01.</w:t>
      </w:r>
    </w:p>
    <w:p w14:paraId="3522C027" w14:textId="77777777" w:rsidR="006851D1" w:rsidRPr="009748C5" w:rsidRDefault="006851D1" w:rsidP="006851D1">
      <w:pPr>
        <w:spacing w:after="0" w:line="240" w:lineRule="auto"/>
        <w:jc w:val="both"/>
        <w:rPr>
          <w:rFonts w:eastAsia="Calibri" w:cs="Times New Roman"/>
          <w:lang w:eastAsia="cs-CZ"/>
        </w:rPr>
      </w:pPr>
      <w:r w:rsidRPr="009748C5">
        <w:rPr>
          <w:rFonts w:eastAsia="Calibri" w:cs="Times New Roman"/>
          <w:lang w:eastAsia="cs-CZ"/>
        </w:rPr>
        <w:t>Informace o úpravě soupisu prací SO 90-90 uvedena za dotazem č. 235.</w:t>
      </w:r>
    </w:p>
    <w:p w14:paraId="4710CDEB" w14:textId="0360E2E9" w:rsidR="00D934B2" w:rsidRPr="009748C5" w:rsidRDefault="00D934B2" w:rsidP="00D934B2">
      <w:pPr>
        <w:spacing w:after="0" w:line="240" w:lineRule="auto"/>
        <w:jc w:val="both"/>
        <w:rPr>
          <w:rFonts w:eastAsia="Calibri" w:cs="Times New Roman"/>
          <w:lang w:eastAsia="cs-CZ"/>
        </w:rPr>
      </w:pPr>
    </w:p>
    <w:p w14:paraId="36EDBBCB" w14:textId="77777777" w:rsidR="009748C5" w:rsidRPr="009748C5" w:rsidRDefault="009748C5" w:rsidP="00D934B2">
      <w:pPr>
        <w:spacing w:after="0" w:line="240" w:lineRule="auto"/>
        <w:jc w:val="both"/>
        <w:rPr>
          <w:rFonts w:eastAsia="Calibri" w:cs="Times New Roman"/>
          <w:lang w:eastAsia="cs-CZ"/>
        </w:rPr>
      </w:pPr>
    </w:p>
    <w:p w14:paraId="1EA2A553" w14:textId="17443A52" w:rsidR="00A1284C" w:rsidRPr="009748C5" w:rsidRDefault="00A1284C" w:rsidP="005A31BF">
      <w:pPr>
        <w:spacing w:after="0" w:line="240" w:lineRule="auto"/>
        <w:rPr>
          <w:rFonts w:eastAsia="Calibri" w:cs="Times New Roman"/>
          <w:b/>
          <w:lang w:eastAsia="cs-CZ"/>
        </w:rPr>
      </w:pPr>
      <w:r w:rsidRPr="009748C5">
        <w:rPr>
          <w:rFonts w:eastAsia="Calibri" w:cs="Times New Roman"/>
          <w:b/>
          <w:lang w:eastAsia="cs-CZ"/>
        </w:rPr>
        <w:t xml:space="preserve">Dotaz č. </w:t>
      </w:r>
      <w:r w:rsidR="005A31BF" w:rsidRPr="009748C5">
        <w:rPr>
          <w:rFonts w:eastAsia="Calibri" w:cs="Times New Roman"/>
          <w:b/>
          <w:lang w:eastAsia="cs-CZ"/>
        </w:rPr>
        <w:t>219</w:t>
      </w:r>
      <w:r w:rsidRPr="009748C5">
        <w:rPr>
          <w:rFonts w:eastAsia="Calibri" w:cs="Times New Roman"/>
          <w:b/>
          <w:lang w:eastAsia="cs-CZ"/>
        </w:rPr>
        <w:t>:</w:t>
      </w:r>
      <w:r w:rsidR="00AA7F11" w:rsidRPr="009748C5">
        <w:rPr>
          <w:rFonts w:eastAsia="Calibri" w:cs="Times New Roman"/>
          <w:b/>
          <w:lang w:eastAsia="cs-CZ"/>
        </w:rPr>
        <w:t xml:space="preserve"> </w:t>
      </w:r>
    </w:p>
    <w:p w14:paraId="38830744" w14:textId="77777777" w:rsidR="005A31BF" w:rsidRPr="009748C5" w:rsidRDefault="005A31BF" w:rsidP="005A31BF">
      <w:pPr>
        <w:spacing w:after="0"/>
        <w:rPr>
          <w:b/>
          <w:bCs/>
        </w:rPr>
      </w:pPr>
      <w:r w:rsidRPr="009748C5">
        <w:rPr>
          <w:b/>
          <w:bCs/>
        </w:rPr>
        <w:t>PS 03-28-01A Žst. Brno-Královo Pole, staniční zabezpečovací zařízení Část A - Definitivní SZZ</w:t>
      </w:r>
    </w:p>
    <w:p w14:paraId="15BA9698" w14:textId="77777777" w:rsidR="005A31BF" w:rsidRPr="009748C5" w:rsidRDefault="005A31BF" w:rsidP="005A31BF">
      <w:pPr>
        <w:spacing w:after="0"/>
      </w:pPr>
      <w:r w:rsidRPr="009748C5">
        <w:t xml:space="preserve">V poskytnutém soupisu prací je uvedena evidenční položky č. 136 POPLATKY ZA LIKVIDACI ODPADŮ NEKONTAMINOVANÝCH - 17 05 04 VYTĚŽENÉ ZEMINY A HORNINY - I. TŘÍDA TĚŽITELNOSTI VČETNĚ DOPRAVY o výměře 250,00T s popisem výpočtu podle TZ. Při snaze ověřit množství jsme však zmínku o výpočtu množství nikde nenalezli. Může zadavatel prověřit toto množství? </w:t>
      </w:r>
    </w:p>
    <w:p w14:paraId="60AD293B" w14:textId="77777777" w:rsidR="00A1284C" w:rsidRPr="009748C5" w:rsidRDefault="00A1284C" w:rsidP="005A31BF">
      <w:pPr>
        <w:spacing w:after="0" w:line="240" w:lineRule="auto"/>
        <w:jc w:val="both"/>
        <w:rPr>
          <w:rFonts w:eastAsia="Calibri" w:cs="Times New Roman"/>
          <w:b/>
          <w:lang w:eastAsia="cs-CZ"/>
        </w:rPr>
      </w:pPr>
    </w:p>
    <w:p w14:paraId="6E13B298" w14:textId="77777777" w:rsidR="00A1284C" w:rsidRPr="009748C5" w:rsidRDefault="00A1284C" w:rsidP="005A31BF">
      <w:pPr>
        <w:spacing w:after="0" w:line="240" w:lineRule="auto"/>
        <w:jc w:val="both"/>
        <w:rPr>
          <w:rFonts w:eastAsia="Calibri" w:cs="Times New Roman"/>
          <w:b/>
          <w:lang w:eastAsia="cs-CZ"/>
        </w:rPr>
      </w:pPr>
      <w:r w:rsidRPr="009748C5">
        <w:rPr>
          <w:rFonts w:eastAsia="Calibri" w:cs="Times New Roman"/>
          <w:b/>
          <w:lang w:eastAsia="cs-CZ"/>
        </w:rPr>
        <w:t xml:space="preserve">Odpověď: </w:t>
      </w:r>
    </w:p>
    <w:p w14:paraId="04B75C38" w14:textId="139B845A" w:rsidR="00A1284C" w:rsidRPr="009748C5" w:rsidRDefault="003A6361" w:rsidP="005A31BF">
      <w:pPr>
        <w:spacing w:after="0" w:line="240" w:lineRule="auto"/>
        <w:jc w:val="both"/>
        <w:rPr>
          <w:rFonts w:eastAsia="Calibri" w:cs="Times New Roman"/>
          <w:lang w:eastAsia="cs-CZ"/>
        </w:rPr>
      </w:pPr>
      <w:r w:rsidRPr="009748C5">
        <w:rPr>
          <w:rFonts w:eastAsia="Calibri" w:cs="Times New Roman"/>
          <w:lang w:eastAsia="cs-CZ"/>
        </w:rPr>
        <w:t>Položka č. 136 zrušena. Je uvažováno, že veškerá výkopová zemina se zpětně použije na zásypy.</w:t>
      </w:r>
    </w:p>
    <w:p w14:paraId="1CAAB7FB" w14:textId="77777777" w:rsidR="0032758A" w:rsidRPr="009748C5" w:rsidRDefault="0032758A" w:rsidP="005A31BF">
      <w:pPr>
        <w:spacing w:after="0" w:line="240" w:lineRule="auto"/>
        <w:jc w:val="both"/>
        <w:rPr>
          <w:rFonts w:eastAsia="Calibri" w:cs="Times New Roman"/>
          <w:lang w:eastAsia="cs-CZ"/>
        </w:rPr>
      </w:pPr>
    </w:p>
    <w:p w14:paraId="386430ED" w14:textId="237AA94C" w:rsidR="0032758A" w:rsidRPr="009748C5" w:rsidRDefault="0032758A" w:rsidP="0032758A">
      <w:pPr>
        <w:spacing w:after="0" w:line="240" w:lineRule="auto"/>
        <w:rPr>
          <w:rFonts w:eastAsia="Times New Roman" w:cs="Times New Roman"/>
          <w:bCs/>
          <w:lang w:eastAsia="cs-CZ"/>
        </w:rPr>
      </w:pPr>
      <w:r w:rsidRPr="009748C5">
        <w:rPr>
          <w:rFonts w:eastAsia="Times New Roman" w:cs="Times New Roman"/>
          <w:bCs/>
          <w:lang w:eastAsia="cs-CZ"/>
        </w:rPr>
        <w:t>Přílohou opravené soupisy prací „Soupis prací _Královo Pole_ZD č.9.xml“ a „Soupis prací _Královo Pole_ZD č.9.xlsx“ u PS 03-28-01A.</w:t>
      </w:r>
    </w:p>
    <w:p w14:paraId="07B9EC59" w14:textId="77777777" w:rsidR="0032758A" w:rsidRPr="009748C5" w:rsidRDefault="0032758A" w:rsidP="005A31BF">
      <w:pPr>
        <w:spacing w:after="0" w:line="240" w:lineRule="auto"/>
        <w:jc w:val="both"/>
        <w:rPr>
          <w:rFonts w:eastAsia="Calibri" w:cs="Times New Roman"/>
          <w:lang w:eastAsia="cs-CZ"/>
        </w:rPr>
      </w:pPr>
    </w:p>
    <w:p w14:paraId="09599282" w14:textId="77777777" w:rsidR="00A1284C" w:rsidRPr="009748C5" w:rsidRDefault="00A1284C" w:rsidP="005A31BF">
      <w:pPr>
        <w:spacing w:after="0" w:line="240" w:lineRule="auto"/>
        <w:rPr>
          <w:rFonts w:eastAsia="Times New Roman" w:cs="Times New Roman"/>
          <w:b/>
          <w:lang w:eastAsia="cs-CZ"/>
        </w:rPr>
      </w:pPr>
    </w:p>
    <w:p w14:paraId="25062954" w14:textId="1E633A62" w:rsidR="00A1284C" w:rsidRPr="009748C5" w:rsidRDefault="00A1284C" w:rsidP="005A31BF">
      <w:pPr>
        <w:spacing w:after="0" w:line="240" w:lineRule="auto"/>
        <w:rPr>
          <w:rFonts w:eastAsia="Calibri" w:cs="Times New Roman"/>
          <w:b/>
          <w:lang w:eastAsia="cs-CZ"/>
        </w:rPr>
      </w:pPr>
      <w:r w:rsidRPr="009748C5">
        <w:rPr>
          <w:rFonts w:eastAsia="Calibri" w:cs="Times New Roman"/>
          <w:b/>
          <w:lang w:eastAsia="cs-CZ"/>
        </w:rPr>
        <w:t xml:space="preserve">Dotaz č. </w:t>
      </w:r>
      <w:r w:rsidR="005A31BF" w:rsidRPr="009748C5">
        <w:rPr>
          <w:rFonts w:eastAsia="Calibri" w:cs="Times New Roman"/>
          <w:b/>
          <w:lang w:eastAsia="cs-CZ"/>
        </w:rPr>
        <w:t>220</w:t>
      </w:r>
      <w:r w:rsidRPr="009748C5">
        <w:rPr>
          <w:rFonts w:eastAsia="Calibri" w:cs="Times New Roman"/>
          <w:b/>
          <w:lang w:eastAsia="cs-CZ"/>
        </w:rPr>
        <w:t>:</w:t>
      </w:r>
      <w:r w:rsidR="00AA7F11" w:rsidRPr="009748C5">
        <w:rPr>
          <w:rFonts w:eastAsia="Calibri" w:cs="Times New Roman"/>
          <w:b/>
          <w:lang w:eastAsia="cs-CZ"/>
        </w:rPr>
        <w:t xml:space="preserve"> </w:t>
      </w:r>
    </w:p>
    <w:p w14:paraId="7B642227" w14:textId="77777777" w:rsidR="005A31BF" w:rsidRPr="009748C5" w:rsidRDefault="005A31BF" w:rsidP="005A31BF">
      <w:pPr>
        <w:spacing w:after="0"/>
        <w:rPr>
          <w:b/>
          <w:bCs/>
        </w:rPr>
      </w:pPr>
      <w:r w:rsidRPr="009748C5">
        <w:rPr>
          <w:b/>
          <w:bCs/>
        </w:rPr>
        <w:t>SO 03-15-05 Žst. Brno-Královo Pole, kabelovod</w:t>
      </w:r>
    </w:p>
    <w:p w14:paraId="4B7F197E" w14:textId="4AE1C0D9" w:rsidR="005A31BF" w:rsidRPr="009748C5" w:rsidRDefault="005A31BF" w:rsidP="005A31BF">
      <w:pPr>
        <w:spacing w:after="0"/>
      </w:pPr>
      <w:r w:rsidRPr="009748C5">
        <w:t xml:space="preserve">V poskytnutém soupisu prací se nachází položky č. 68 POPLATKY ZA LIKVIDACI ODPADŮ NEKONTAMINOVANÝCH - 17 05 04 VYTĚŽENÉ ZEMINY A HORNINY - </w:t>
      </w:r>
      <w:r w:rsidRPr="009748C5">
        <w:rPr>
          <w:b/>
          <w:bCs/>
        </w:rPr>
        <w:t>II. TŘÍDA</w:t>
      </w:r>
      <w:r w:rsidRPr="009748C5">
        <w:t xml:space="preserve"> TĚŽITELNOSTI VČETNĚ DOPRAVY o výměře 8.249,720 T. Jelikož položky vychází z položek č. 3 a 4, kde se jedna o hloubení rýh a šachet v hornině třídy těžitelnosti I.  Máme za to, že položka č. 68 má chybný název, když odkazuje na třídu těžitelnosti II. Může zadavatel sjednotit označení tříd a provést tak úpravu množství i v SO 90-90? </w:t>
      </w:r>
    </w:p>
    <w:p w14:paraId="78CB21F8" w14:textId="77777777" w:rsidR="007C0C39" w:rsidRPr="009748C5" w:rsidRDefault="007C0C39" w:rsidP="005A31BF">
      <w:pPr>
        <w:spacing w:after="0" w:line="240" w:lineRule="auto"/>
        <w:jc w:val="both"/>
        <w:rPr>
          <w:rFonts w:eastAsia="Calibri" w:cs="Times New Roman"/>
          <w:b/>
          <w:lang w:eastAsia="cs-CZ"/>
        </w:rPr>
      </w:pPr>
    </w:p>
    <w:p w14:paraId="6CD74F77" w14:textId="15D072A7" w:rsidR="00A1284C" w:rsidRPr="009748C5" w:rsidRDefault="00A1284C" w:rsidP="005A31BF">
      <w:pPr>
        <w:spacing w:after="0" w:line="240" w:lineRule="auto"/>
        <w:jc w:val="both"/>
        <w:rPr>
          <w:rFonts w:eastAsia="Calibri" w:cs="Times New Roman"/>
          <w:b/>
          <w:lang w:eastAsia="cs-CZ"/>
        </w:rPr>
      </w:pPr>
      <w:r w:rsidRPr="009748C5">
        <w:rPr>
          <w:rFonts w:eastAsia="Calibri" w:cs="Times New Roman"/>
          <w:b/>
          <w:lang w:eastAsia="cs-CZ"/>
        </w:rPr>
        <w:t xml:space="preserve">Odpověď: </w:t>
      </w:r>
    </w:p>
    <w:p w14:paraId="1B107029" w14:textId="48546073" w:rsidR="00A1284C" w:rsidRPr="009748C5" w:rsidRDefault="00013075" w:rsidP="005A31BF">
      <w:pPr>
        <w:spacing w:after="0" w:line="240" w:lineRule="auto"/>
        <w:jc w:val="both"/>
        <w:rPr>
          <w:rFonts w:eastAsia="Calibri" w:cs="Times New Roman"/>
          <w:lang w:eastAsia="cs-CZ"/>
        </w:rPr>
      </w:pPr>
      <w:r w:rsidRPr="009748C5">
        <w:rPr>
          <w:rFonts w:eastAsia="Calibri" w:cs="Times New Roman"/>
          <w:lang w:eastAsia="cs-CZ"/>
        </w:rPr>
        <w:t>Upraven soupis prací takto:</w:t>
      </w:r>
    </w:p>
    <w:p w14:paraId="6CCA1E32" w14:textId="77777777" w:rsidR="00013075" w:rsidRPr="009748C5" w:rsidRDefault="00013075" w:rsidP="00013075">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položka č.68 odstraněna (nahrazena novou položkou č.81)</w:t>
      </w:r>
    </w:p>
    <w:p w14:paraId="3BEDC349" w14:textId="59877143" w:rsidR="00013075" w:rsidRPr="009748C5" w:rsidRDefault="00013075" w:rsidP="00013075">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zavedena nová položka č.81 POPLATKY ZA LIKVIDACI ODPADŮ NEKONTAMINOVANÝCH - 17 05 04 VYTĚŽENÉ ZEMINY A HORNINY - I. TŘÍDA TĚŽITELNOSTI VČETNĚ DOPRAVY</w:t>
      </w:r>
    </w:p>
    <w:p w14:paraId="7562D379" w14:textId="77777777" w:rsidR="005A31BF" w:rsidRPr="009748C5" w:rsidRDefault="005A31BF" w:rsidP="005A31BF">
      <w:pPr>
        <w:spacing w:after="0" w:line="240" w:lineRule="auto"/>
        <w:rPr>
          <w:rFonts w:eastAsia="Times New Roman" w:cs="Times New Roman"/>
          <w:lang w:eastAsia="cs-CZ"/>
        </w:rPr>
      </w:pPr>
    </w:p>
    <w:p w14:paraId="535D65D3" w14:textId="78710F9B" w:rsidR="004D296F" w:rsidRPr="009748C5" w:rsidRDefault="004D296F" w:rsidP="004D296F">
      <w:pPr>
        <w:spacing w:after="0" w:line="240" w:lineRule="auto"/>
        <w:rPr>
          <w:rFonts w:eastAsia="Times New Roman" w:cs="Times New Roman"/>
          <w:bCs/>
          <w:lang w:eastAsia="cs-CZ"/>
        </w:rPr>
      </w:pPr>
      <w:r w:rsidRPr="009748C5">
        <w:rPr>
          <w:rFonts w:eastAsia="Times New Roman" w:cs="Times New Roman"/>
          <w:bCs/>
          <w:lang w:eastAsia="cs-CZ"/>
        </w:rPr>
        <w:t>Přílohou opravené soupisy prací „Soupis prací _Královo Pole_ZD č.9.xml“ a „Soupis prací _Královo Pole_ZD č.9.xlsx“ u SO 03-15-05.</w:t>
      </w:r>
    </w:p>
    <w:p w14:paraId="11326E7D" w14:textId="043ACC9F" w:rsidR="006851D1" w:rsidRPr="009748C5" w:rsidRDefault="006851D1" w:rsidP="006851D1">
      <w:pPr>
        <w:spacing w:after="0" w:line="240" w:lineRule="auto"/>
        <w:jc w:val="both"/>
        <w:rPr>
          <w:rFonts w:eastAsia="Calibri" w:cs="Times New Roman"/>
          <w:lang w:eastAsia="cs-CZ"/>
        </w:rPr>
      </w:pPr>
      <w:r w:rsidRPr="009748C5">
        <w:rPr>
          <w:rFonts w:eastAsia="Calibri" w:cs="Times New Roman"/>
          <w:lang w:eastAsia="cs-CZ"/>
        </w:rPr>
        <w:t xml:space="preserve">Informace o úpravě soupisu prací SO 90-90 uvedena </w:t>
      </w:r>
      <w:r w:rsidR="00EF0570">
        <w:rPr>
          <w:rFonts w:eastAsia="Calibri" w:cs="Times New Roman"/>
          <w:lang w:eastAsia="cs-CZ"/>
        </w:rPr>
        <w:t>v odpovědi na dotaz</w:t>
      </w:r>
      <w:r w:rsidRPr="009748C5">
        <w:rPr>
          <w:rFonts w:eastAsia="Calibri" w:cs="Times New Roman"/>
          <w:lang w:eastAsia="cs-CZ"/>
        </w:rPr>
        <w:t xml:space="preserve"> č. 235.</w:t>
      </w:r>
    </w:p>
    <w:p w14:paraId="38CDC4F0" w14:textId="77777777" w:rsidR="004D296F" w:rsidRPr="009748C5" w:rsidRDefault="004D296F" w:rsidP="005A31BF">
      <w:pPr>
        <w:spacing w:after="0" w:line="240" w:lineRule="auto"/>
        <w:rPr>
          <w:rFonts w:eastAsia="Times New Roman" w:cs="Times New Roman"/>
          <w:lang w:eastAsia="cs-CZ"/>
        </w:rPr>
      </w:pPr>
    </w:p>
    <w:p w14:paraId="78CDDDD3" w14:textId="77777777" w:rsidR="004D296F" w:rsidRPr="009748C5" w:rsidRDefault="004D296F" w:rsidP="005A31BF">
      <w:pPr>
        <w:spacing w:after="0" w:line="240" w:lineRule="auto"/>
        <w:rPr>
          <w:rFonts w:eastAsia="Calibri" w:cs="Times New Roman"/>
          <w:b/>
          <w:lang w:eastAsia="cs-CZ"/>
        </w:rPr>
      </w:pPr>
    </w:p>
    <w:p w14:paraId="6B57D0A6" w14:textId="7E0662FA" w:rsidR="005A31BF" w:rsidRPr="009748C5" w:rsidRDefault="005A31BF" w:rsidP="005A31BF">
      <w:pPr>
        <w:spacing w:after="0" w:line="240" w:lineRule="auto"/>
        <w:rPr>
          <w:rFonts w:eastAsia="Calibri" w:cs="Times New Roman"/>
          <w:b/>
          <w:lang w:eastAsia="cs-CZ"/>
        </w:rPr>
      </w:pPr>
      <w:r w:rsidRPr="009748C5">
        <w:rPr>
          <w:rFonts w:eastAsia="Calibri" w:cs="Times New Roman"/>
          <w:b/>
          <w:lang w:eastAsia="cs-CZ"/>
        </w:rPr>
        <w:t>Dotaz č. 221:</w:t>
      </w:r>
      <w:r w:rsidR="00AA7F11" w:rsidRPr="009748C5">
        <w:rPr>
          <w:rFonts w:eastAsia="Calibri" w:cs="Times New Roman"/>
          <w:b/>
          <w:lang w:eastAsia="cs-CZ"/>
        </w:rPr>
        <w:t xml:space="preserve"> </w:t>
      </w:r>
    </w:p>
    <w:p w14:paraId="4E9ED607" w14:textId="77777777" w:rsidR="005A31BF" w:rsidRPr="009748C5" w:rsidRDefault="005A31BF" w:rsidP="005A31BF">
      <w:pPr>
        <w:spacing w:after="0"/>
        <w:rPr>
          <w:b/>
          <w:bCs/>
        </w:rPr>
      </w:pPr>
      <w:r w:rsidRPr="009748C5">
        <w:rPr>
          <w:b/>
          <w:bCs/>
        </w:rPr>
        <w:t>SO 03-15-03 Žst. Brno-Královo pole, zastřešení nástupišť</w:t>
      </w:r>
    </w:p>
    <w:p w14:paraId="3E85A907" w14:textId="77777777" w:rsidR="005A31BF" w:rsidRPr="009748C5" w:rsidRDefault="005A31BF" w:rsidP="005A31BF">
      <w:pPr>
        <w:spacing w:after="0"/>
      </w:pPr>
      <w:r w:rsidRPr="009748C5">
        <w:t xml:space="preserve">Žádáme zadavatele o prověření výpočtu výměry u položky č. 1 </w:t>
      </w:r>
      <w:r w:rsidRPr="009748C5">
        <w:rPr>
          <w:i/>
          <w:iCs/>
        </w:rPr>
        <w:t>Odkopávky a prokopávky nezapažené v hornině třídy těžitelnosti I skupiny 3 objem do 5000 m3 strojně</w:t>
      </w:r>
      <w:r w:rsidRPr="009748C5">
        <w:t xml:space="preserve"> (výměra 1.216,350m3). Dle našeho názoru se výměra překrývá s ostatními související objekty jako je SO 03-16-02, SO 03-15-05, SO 03-27-01.2. </w:t>
      </w:r>
    </w:p>
    <w:p w14:paraId="22EC6EB6" w14:textId="77777777" w:rsidR="005A31BF" w:rsidRPr="009748C5" w:rsidRDefault="005A31BF" w:rsidP="005A31BF">
      <w:pPr>
        <w:spacing w:after="0" w:line="240" w:lineRule="auto"/>
        <w:rPr>
          <w:rFonts w:eastAsia="Calibri" w:cs="Times New Roman"/>
          <w:b/>
          <w:lang w:eastAsia="cs-CZ"/>
        </w:rPr>
      </w:pPr>
    </w:p>
    <w:p w14:paraId="63600013" w14:textId="77777777" w:rsidR="005A31BF" w:rsidRPr="009748C5" w:rsidRDefault="005A31BF" w:rsidP="005A31BF">
      <w:pPr>
        <w:spacing w:after="0" w:line="240" w:lineRule="auto"/>
        <w:jc w:val="both"/>
        <w:rPr>
          <w:rFonts w:eastAsia="Calibri" w:cs="Times New Roman"/>
          <w:b/>
          <w:lang w:eastAsia="cs-CZ"/>
        </w:rPr>
      </w:pPr>
      <w:r w:rsidRPr="009748C5">
        <w:rPr>
          <w:rFonts w:eastAsia="Calibri" w:cs="Times New Roman"/>
          <w:b/>
          <w:lang w:eastAsia="cs-CZ"/>
        </w:rPr>
        <w:t xml:space="preserve">Odpověď: </w:t>
      </w:r>
    </w:p>
    <w:p w14:paraId="15043CE6" w14:textId="5BC6E304" w:rsidR="006B2532" w:rsidRPr="009748C5" w:rsidRDefault="006B2532" w:rsidP="005A31BF">
      <w:pPr>
        <w:spacing w:after="0" w:line="240" w:lineRule="auto"/>
        <w:jc w:val="both"/>
        <w:rPr>
          <w:rFonts w:eastAsia="Calibri" w:cs="Times New Roman"/>
          <w:lang w:eastAsia="cs-CZ"/>
        </w:rPr>
      </w:pPr>
      <w:r w:rsidRPr="009748C5">
        <w:t xml:space="preserve">Výkaz výměr </w:t>
      </w:r>
      <w:r w:rsidR="00445E1A">
        <w:t>zůstává nezměněn</w:t>
      </w:r>
      <w:r w:rsidRPr="009748C5">
        <w:t>.</w:t>
      </w:r>
    </w:p>
    <w:p w14:paraId="2A189641" w14:textId="594A2898" w:rsidR="005A31BF" w:rsidRPr="009748C5" w:rsidRDefault="005A31BF" w:rsidP="005A31BF">
      <w:pPr>
        <w:spacing w:after="0" w:line="240" w:lineRule="auto"/>
        <w:rPr>
          <w:rFonts w:eastAsia="Calibri" w:cs="Times New Roman"/>
          <w:b/>
          <w:lang w:eastAsia="cs-CZ"/>
        </w:rPr>
      </w:pPr>
    </w:p>
    <w:p w14:paraId="0D0444DC" w14:textId="77777777" w:rsidR="009748C5" w:rsidRPr="009748C5" w:rsidRDefault="009748C5" w:rsidP="005A31BF">
      <w:pPr>
        <w:spacing w:after="0" w:line="240" w:lineRule="auto"/>
        <w:rPr>
          <w:rFonts w:eastAsia="Calibri" w:cs="Times New Roman"/>
          <w:b/>
          <w:lang w:eastAsia="cs-CZ"/>
        </w:rPr>
      </w:pPr>
    </w:p>
    <w:p w14:paraId="0C4906D8" w14:textId="487EC697" w:rsidR="005A31BF" w:rsidRPr="009748C5" w:rsidRDefault="005A31BF" w:rsidP="005A31BF">
      <w:pPr>
        <w:spacing w:after="0" w:line="240" w:lineRule="auto"/>
        <w:rPr>
          <w:rFonts w:eastAsia="Calibri" w:cs="Times New Roman"/>
          <w:b/>
          <w:lang w:eastAsia="cs-CZ"/>
        </w:rPr>
      </w:pPr>
      <w:r w:rsidRPr="009748C5">
        <w:rPr>
          <w:rFonts w:eastAsia="Calibri" w:cs="Times New Roman"/>
          <w:b/>
          <w:lang w:eastAsia="cs-CZ"/>
        </w:rPr>
        <w:t>Dotaz č. 222:</w:t>
      </w:r>
      <w:r w:rsidR="00AA7F11" w:rsidRPr="009748C5">
        <w:rPr>
          <w:rFonts w:eastAsia="Calibri" w:cs="Times New Roman"/>
          <w:b/>
          <w:lang w:eastAsia="cs-CZ"/>
        </w:rPr>
        <w:t xml:space="preserve"> </w:t>
      </w:r>
    </w:p>
    <w:p w14:paraId="1D5CD8F1" w14:textId="77777777" w:rsidR="005A31BF" w:rsidRPr="009748C5" w:rsidRDefault="005A31BF" w:rsidP="005A31BF">
      <w:pPr>
        <w:spacing w:after="0"/>
        <w:rPr>
          <w:b/>
          <w:bCs/>
        </w:rPr>
      </w:pPr>
      <w:r w:rsidRPr="009748C5">
        <w:rPr>
          <w:b/>
          <w:bCs/>
        </w:rPr>
        <w:t>SO 03-15-03 Žst. Brno-Královo pole, zastřešení nástupišť</w:t>
      </w:r>
    </w:p>
    <w:p w14:paraId="0DFB47C2" w14:textId="77777777" w:rsidR="005A31BF" w:rsidRPr="009748C5" w:rsidRDefault="005A31BF" w:rsidP="005A31BF">
      <w:pPr>
        <w:spacing w:after="0"/>
      </w:pPr>
      <w:r w:rsidRPr="009748C5">
        <w:t xml:space="preserve">V poskytnutém soupisu je u položky č. </w:t>
      </w:r>
      <w:r w:rsidRPr="009748C5">
        <w:rPr>
          <w:i/>
          <w:iCs/>
        </w:rPr>
        <w:t>2 Hloubení šachet nezapažených v hornině třídy těžitelnosti I skupiny 3 objem přes 100 m3</w:t>
      </w:r>
      <w:r w:rsidRPr="009748C5">
        <w:t xml:space="preserve"> (výměra 3.361,988M3) uveden v popisu následující výpočet </w:t>
      </w:r>
    </w:p>
    <w:p w14:paraId="7BFC8569" w14:textId="77777777" w:rsidR="005A31BF" w:rsidRPr="009748C5" w:rsidRDefault="005A31BF" w:rsidP="005A31BF">
      <w:pPr>
        <w:spacing w:after="0"/>
        <w:rPr>
          <w:i/>
          <w:iCs/>
        </w:rPr>
      </w:pPr>
      <w:r w:rsidRPr="009748C5">
        <w:rPr>
          <w:i/>
          <w:iCs/>
        </w:rPr>
        <w:t xml:space="preserve">viz PD: D.2.2.2.1-0,2,4,5,6,7 </w:t>
      </w:r>
    </w:p>
    <w:p w14:paraId="2197063B" w14:textId="77777777" w:rsidR="005A31BF" w:rsidRPr="009748C5" w:rsidRDefault="005A31BF" w:rsidP="005A31BF">
      <w:pPr>
        <w:spacing w:after="0"/>
        <w:rPr>
          <w:i/>
          <w:iCs/>
        </w:rPr>
      </w:pPr>
      <w:r w:rsidRPr="009748C5">
        <w:rPr>
          <w:i/>
          <w:iCs/>
        </w:rPr>
        <w:t xml:space="preserve">Zemní práce - hloubení patek (dl * š * v * p) </w:t>
      </w:r>
    </w:p>
    <w:p w14:paraId="39D6CD4A" w14:textId="77777777" w:rsidR="005A31BF" w:rsidRPr="009748C5" w:rsidRDefault="005A31BF" w:rsidP="005A31BF">
      <w:pPr>
        <w:spacing w:after="0"/>
        <w:rPr>
          <w:i/>
          <w:iCs/>
        </w:rPr>
      </w:pPr>
      <w:r w:rsidRPr="009748C5">
        <w:rPr>
          <w:i/>
          <w:iCs/>
        </w:rPr>
        <w:t xml:space="preserve">nástupiště 2 </w:t>
      </w:r>
    </w:p>
    <w:p w14:paraId="008E7125" w14:textId="77777777" w:rsidR="005A31BF" w:rsidRPr="009748C5" w:rsidRDefault="005A31BF" w:rsidP="005A31BF">
      <w:pPr>
        <w:spacing w:after="0"/>
        <w:rPr>
          <w:i/>
          <w:iCs/>
        </w:rPr>
      </w:pPr>
      <w:r w:rsidRPr="009748C5">
        <w:rPr>
          <w:i/>
          <w:iCs/>
        </w:rPr>
        <w:t xml:space="preserve">(2.80+2.00+2.00)*(3.00+2.00+2.00)*2.45*11=1 282,820 [A] </w:t>
      </w:r>
    </w:p>
    <w:p w14:paraId="73974313" w14:textId="77777777" w:rsidR="005A31BF" w:rsidRPr="009748C5" w:rsidRDefault="005A31BF" w:rsidP="005A31BF">
      <w:pPr>
        <w:spacing w:after="0"/>
        <w:rPr>
          <w:i/>
          <w:iCs/>
        </w:rPr>
      </w:pPr>
      <w:r w:rsidRPr="009748C5">
        <w:rPr>
          <w:i/>
          <w:iCs/>
        </w:rPr>
        <w:t xml:space="preserve">(2.80+2.00+2.00)*(3.00+2.00+2.00)*4.76*2=453,152 [B] </w:t>
      </w:r>
    </w:p>
    <w:p w14:paraId="0CF5174F" w14:textId="77777777" w:rsidR="005A31BF" w:rsidRPr="009748C5" w:rsidRDefault="005A31BF" w:rsidP="005A31BF">
      <w:pPr>
        <w:spacing w:after="0"/>
        <w:rPr>
          <w:i/>
          <w:iCs/>
        </w:rPr>
      </w:pPr>
      <w:r w:rsidRPr="009748C5">
        <w:rPr>
          <w:i/>
          <w:iCs/>
        </w:rPr>
        <w:t xml:space="preserve">nástupiště 3 </w:t>
      </w:r>
    </w:p>
    <w:p w14:paraId="318BE3D4" w14:textId="77777777" w:rsidR="005A31BF" w:rsidRPr="009748C5" w:rsidRDefault="005A31BF" w:rsidP="005A31BF">
      <w:pPr>
        <w:spacing w:after="0"/>
        <w:rPr>
          <w:i/>
          <w:iCs/>
        </w:rPr>
      </w:pPr>
      <w:r w:rsidRPr="009748C5">
        <w:rPr>
          <w:i/>
          <w:iCs/>
        </w:rPr>
        <w:t xml:space="preserve">(2.80+2.00+2.00)*(3.00+2.00+2.00)*2.45*12=1 399,440 [C] </w:t>
      </w:r>
    </w:p>
    <w:p w14:paraId="5EB00359" w14:textId="77777777" w:rsidR="005A31BF" w:rsidRPr="009748C5" w:rsidRDefault="005A31BF" w:rsidP="005A31BF">
      <w:pPr>
        <w:spacing w:after="0"/>
        <w:rPr>
          <w:i/>
          <w:iCs/>
        </w:rPr>
      </w:pPr>
      <w:r w:rsidRPr="009748C5">
        <w:rPr>
          <w:i/>
          <w:iCs/>
        </w:rPr>
        <w:t xml:space="preserve">(2.80+2.00+2.00)*(3.00+2.00+2.00)*4.76*1=226,576 [D] </w:t>
      </w:r>
    </w:p>
    <w:p w14:paraId="217D442D" w14:textId="77777777" w:rsidR="005A31BF" w:rsidRPr="009748C5" w:rsidRDefault="005A31BF" w:rsidP="005A31BF">
      <w:pPr>
        <w:spacing w:after="0"/>
        <w:rPr>
          <w:i/>
          <w:iCs/>
        </w:rPr>
      </w:pPr>
      <w:r w:rsidRPr="009748C5">
        <w:rPr>
          <w:i/>
          <w:iCs/>
        </w:rPr>
        <w:t>Celkem: A+B+C+D=3 361,988 [E]</w:t>
      </w:r>
    </w:p>
    <w:p w14:paraId="5DAD39D4" w14:textId="77777777" w:rsidR="005A31BF" w:rsidRPr="009748C5" w:rsidRDefault="005A31BF" w:rsidP="005A31BF">
      <w:pPr>
        <w:spacing w:after="0"/>
      </w:pPr>
      <w:r w:rsidRPr="009748C5">
        <w:t xml:space="preserve">Může zadavatel vysvětlit jak dospěl k rozměru jam pro patky 6,8m x 7m, když samotné patky mají ve spodním stupni 3m x 2,5m? </w:t>
      </w:r>
    </w:p>
    <w:p w14:paraId="68984E07" w14:textId="77777777" w:rsidR="005A31BF" w:rsidRPr="009748C5" w:rsidRDefault="005A31BF" w:rsidP="005A31BF">
      <w:pPr>
        <w:spacing w:after="0" w:line="240" w:lineRule="auto"/>
        <w:jc w:val="both"/>
        <w:rPr>
          <w:rFonts w:eastAsia="Calibri" w:cs="Times New Roman"/>
          <w:b/>
          <w:lang w:eastAsia="cs-CZ"/>
        </w:rPr>
      </w:pPr>
    </w:p>
    <w:p w14:paraId="35F66046" w14:textId="77777777" w:rsidR="005A31BF" w:rsidRPr="009748C5" w:rsidRDefault="005A31BF" w:rsidP="005A31BF">
      <w:pPr>
        <w:spacing w:after="0" w:line="240" w:lineRule="auto"/>
        <w:jc w:val="both"/>
        <w:rPr>
          <w:rFonts w:eastAsia="Calibri" w:cs="Times New Roman"/>
          <w:b/>
          <w:lang w:eastAsia="cs-CZ"/>
        </w:rPr>
      </w:pPr>
      <w:r w:rsidRPr="009748C5">
        <w:rPr>
          <w:rFonts w:eastAsia="Calibri" w:cs="Times New Roman"/>
          <w:b/>
          <w:lang w:eastAsia="cs-CZ"/>
        </w:rPr>
        <w:t xml:space="preserve">Odpověď: </w:t>
      </w:r>
    </w:p>
    <w:p w14:paraId="04C3C30C" w14:textId="3589DB08" w:rsidR="006E48F0" w:rsidRPr="009748C5" w:rsidRDefault="006E48F0" w:rsidP="006E48F0">
      <w:pPr>
        <w:spacing w:after="0" w:line="240" w:lineRule="auto"/>
        <w:jc w:val="both"/>
        <w:rPr>
          <w:rFonts w:eastAsia="Calibri" w:cs="Times New Roman"/>
          <w:lang w:eastAsia="cs-CZ"/>
        </w:rPr>
      </w:pPr>
      <w:r w:rsidRPr="009748C5">
        <w:rPr>
          <w:rFonts w:eastAsia="Calibri" w:cs="Times New Roman"/>
          <w:lang w:eastAsia="cs-CZ"/>
        </w:rPr>
        <w:t>Upraveno množství položky č.2 a s ní související položky č.3,4,5,6 a 54.</w:t>
      </w:r>
    </w:p>
    <w:p w14:paraId="4B9C7172" w14:textId="3947E80D" w:rsidR="005A31BF" w:rsidRPr="009748C5" w:rsidRDefault="005A31BF" w:rsidP="005A31BF">
      <w:pPr>
        <w:spacing w:after="0" w:line="240" w:lineRule="auto"/>
        <w:rPr>
          <w:rFonts w:eastAsia="Times New Roman" w:cs="Times New Roman"/>
          <w:b/>
          <w:lang w:eastAsia="cs-CZ"/>
        </w:rPr>
      </w:pPr>
    </w:p>
    <w:p w14:paraId="6E9CE762" w14:textId="76B9DCF5" w:rsidR="006B2532" w:rsidRPr="009748C5" w:rsidRDefault="006B2532" w:rsidP="006B2532">
      <w:pPr>
        <w:spacing w:after="0" w:line="240" w:lineRule="auto"/>
        <w:rPr>
          <w:rFonts w:eastAsia="Times New Roman" w:cs="Times New Roman"/>
          <w:bCs/>
          <w:lang w:eastAsia="cs-CZ"/>
        </w:rPr>
      </w:pPr>
      <w:r w:rsidRPr="009748C5">
        <w:rPr>
          <w:rFonts w:eastAsia="Times New Roman" w:cs="Times New Roman"/>
          <w:bCs/>
          <w:lang w:eastAsia="cs-CZ"/>
        </w:rPr>
        <w:t>Přílohou opravené soupisy prací „Soupis prací _Královo Pole_ZD č.9.xml“ a „Soupis prací _Královo Pole_ZD č.9.xlsx“ u SO 03-15-03.</w:t>
      </w:r>
    </w:p>
    <w:p w14:paraId="56C56E7A" w14:textId="77777777" w:rsidR="006851D1" w:rsidRPr="009748C5" w:rsidRDefault="006851D1" w:rsidP="006851D1">
      <w:pPr>
        <w:spacing w:after="0" w:line="240" w:lineRule="auto"/>
        <w:jc w:val="both"/>
        <w:rPr>
          <w:rFonts w:eastAsia="Calibri" w:cs="Times New Roman"/>
          <w:lang w:eastAsia="cs-CZ"/>
        </w:rPr>
      </w:pPr>
      <w:r w:rsidRPr="009748C5">
        <w:rPr>
          <w:rFonts w:eastAsia="Calibri" w:cs="Times New Roman"/>
          <w:lang w:eastAsia="cs-CZ"/>
        </w:rPr>
        <w:t>Informace o úpravě soupisu prací SO 90-90 uvedena za dotazem č. 235.</w:t>
      </w:r>
    </w:p>
    <w:p w14:paraId="06C99850" w14:textId="77777777" w:rsidR="006B2532" w:rsidRPr="009748C5" w:rsidRDefault="006B2532" w:rsidP="005A31BF">
      <w:pPr>
        <w:spacing w:after="0" w:line="240" w:lineRule="auto"/>
        <w:rPr>
          <w:rFonts w:eastAsia="Times New Roman" w:cs="Times New Roman"/>
          <w:b/>
          <w:lang w:eastAsia="cs-CZ"/>
        </w:rPr>
      </w:pPr>
    </w:p>
    <w:p w14:paraId="3199A6B3" w14:textId="77777777" w:rsidR="006B2532" w:rsidRPr="009748C5" w:rsidRDefault="006B2532" w:rsidP="005A31BF">
      <w:pPr>
        <w:spacing w:after="0" w:line="240" w:lineRule="auto"/>
        <w:rPr>
          <w:rFonts w:eastAsia="Times New Roman" w:cs="Times New Roman"/>
          <w:b/>
          <w:lang w:eastAsia="cs-CZ"/>
        </w:rPr>
      </w:pPr>
    </w:p>
    <w:p w14:paraId="4BB90AA4" w14:textId="3190735F" w:rsidR="005A31BF" w:rsidRPr="009748C5" w:rsidRDefault="005A31BF" w:rsidP="005A31BF">
      <w:pPr>
        <w:spacing w:after="0" w:line="240" w:lineRule="auto"/>
        <w:rPr>
          <w:rFonts w:eastAsia="Calibri" w:cs="Times New Roman"/>
          <w:b/>
          <w:lang w:eastAsia="cs-CZ"/>
        </w:rPr>
      </w:pPr>
      <w:r w:rsidRPr="009748C5">
        <w:rPr>
          <w:rFonts w:eastAsia="Calibri" w:cs="Times New Roman"/>
          <w:b/>
          <w:lang w:eastAsia="cs-CZ"/>
        </w:rPr>
        <w:t>Dotaz č. 223:</w:t>
      </w:r>
      <w:r w:rsidR="00AA7F11" w:rsidRPr="009748C5">
        <w:rPr>
          <w:rFonts w:eastAsia="Calibri" w:cs="Times New Roman"/>
          <w:b/>
          <w:lang w:eastAsia="cs-CZ"/>
        </w:rPr>
        <w:t xml:space="preserve"> </w:t>
      </w:r>
    </w:p>
    <w:p w14:paraId="719C76DB" w14:textId="77777777" w:rsidR="005A31BF" w:rsidRPr="009748C5" w:rsidRDefault="005A31BF" w:rsidP="005A31BF">
      <w:pPr>
        <w:spacing w:after="0"/>
        <w:rPr>
          <w:b/>
          <w:bCs/>
        </w:rPr>
      </w:pPr>
      <w:r w:rsidRPr="009748C5">
        <w:rPr>
          <w:b/>
          <w:bCs/>
        </w:rPr>
        <w:t>SO 02-16-02 Rekonstrukce nástupištní hrany v zast. Brno-Lesná</w:t>
      </w:r>
    </w:p>
    <w:p w14:paraId="1A88B47C" w14:textId="77777777" w:rsidR="005A31BF" w:rsidRPr="009748C5" w:rsidRDefault="005A31BF" w:rsidP="005A31BF">
      <w:pPr>
        <w:spacing w:after="0"/>
      </w:pPr>
      <w:r w:rsidRPr="009748C5">
        <w:t xml:space="preserve">Při kontrole poskytnuté PD k výše uvedenému objektu jsme nalezli rozpor mezi technickou zprávou a soupisem prací položkou č. 9  NÁSTUPIŠTĚ SUDOP PŘES 500 MM S U 95,  ZADNÍ HRANA PODEPŘENA TV. TISCHER S KONZOLOVÝMI DESKAMI 145/150 </w:t>
      </w:r>
      <w:r w:rsidRPr="009748C5">
        <w:rPr>
          <w:b/>
          <w:bCs/>
        </w:rPr>
        <w:t>Z UŽITÉHO MATERIÁLU</w:t>
      </w:r>
      <w:r w:rsidRPr="009748C5">
        <w:t xml:space="preserve"> (výměra 170,00m), podle které má být použit užitý materiál. TZ v článku 3.1. VYUŽITÍ STÁVAJÍCÍCH OBJEKTŮ je uvedeno: Z materiálu konstrukce nástupiště nebudou využity žádné části. Vyzískaný materiál bude odvezen a uložen jako odpad k likvidaci nebo k recyklaci. Žádáme zadavatele o sdělení zda je platí informace uvedená v TZ a uchazeč má počítat s novým materiálem nebo platí soupis prací a má počítat užitý materiál ze stavby? </w:t>
      </w:r>
    </w:p>
    <w:p w14:paraId="14DA0275" w14:textId="77777777" w:rsidR="005A31BF" w:rsidRPr="009748C5" w:rsidRDefault="005A31BF" w:rsidP="005A31BF">
      <w:pPr>
        <w:spacing w:after="0" w:line="240" w:lineRule="auto"/>
        <w:jc w:val="both"/>
        <w:rPr>
          <w:rFonts w:eastAsia="Calibri" w:cs="Times New Roman"/>
          <w:b/>
          <w:lang w:eastAsia="cs-CZ"/>
        </w:rPr>
      </w:pPr>
    </w:p>
    <w:p w14:paraId="0A9D03EB" w14:textId="77777777" w:rsidR="005A31BF" w:rsidRPr="009748C5" w:rsidRDefault="005A31BF" w:rsidP="005A31BF">
      <w:pPr>
        <w:spacing w:after="0" w:line="240" w:lineRule="auto"/>
        <w:jc w:val="both"/>
        <w:rPr>
          <w:rFonts w:eastAsia="Calibri" w:cs="Times New Roman"/>
          <w:b/>
          <w:lang w:eastAsia="cs-CZ"/>
        </w:rPr>
      </w:pPr>
      <w:r w:rsidRPr="009748C5">
        <w:rPr>
          <w:rFonts w:eastAsia="Calibri" w:cs="Times New Roman"/>
          <w:b/>
          <w:lang w:eastAsia="cs-CZ"/>
        </w:rPr>
        <w:t xml:space="preserve">Odpověď: </w:t>
      </w:r>
    </w:p>
    <w:p w14:paraId="3530F71E" w14:textId="77777777" w:rsidR="005D3CF5" w:rsidRPr="009748C5" w:rsidRDefault="005D3CF5" w:rsidP="005D3CF5">
      <w:pPr>
        <w:spacing w:after="0" w:line="240" w:lineRule="auto"/>
        <w:jc w:val="both"/>
        <w:rPr>
          <w:rFonts w:eastAsia="Calibri" w:cs="Times New Roman"/>
          <w:lang w:eastAsia="cs-CZ"/>
        </w:rPr>
      </w:pPr>
      <w:r w:rsidRPr="009748C5">
        <w:rPr>
          <w:rFonts w:eastAsia="Calibri" w:cs="Times New Roman"/>
          <w:lang w:eastAsia="cs-CZ"/>
        </w:rPr>
        <w:t>Pro konstrukci nástupiště budou využity stávající nástupištní desky. Příslušný odstavec v TZ, kap.3.1, byl upraven:</w:t>
      </w:r>
    </w:p>
    <w:p w14:paraId="44AC17CD" w14:textId="3284FF6F" w:rsidR="005A31BF" w:rsidRPr="009748C5" w:rsidRDefault="005D3CF5" w:rsidP="005D3CF5">
      <w:pPr>
        <w:spacing w:after="0" w:line="240" w:lineRule="auto"/>
        <w:jc w:val="both"/>
        <w:rPr>
          <w:i/>
        </w:rPr>
      </w:pPr>
      <w:r w:rsidRPr="009748C5">
        <w:rPr>
          <w:i/>
        </w:rPr>
        <w:t>Stávající nástupištní desky budou po dokončení stavebních prací uloženy zpět do nástupiště.</w:t>
      </w:r>
    </w:p>
    <w:p w14:paraId="1F3F4030" w14:textId="2B51D2F2" w:rsidR="009B1A32" w:rsidRPr="009748C5" w:rsidRDefault="009B1A32" w:rsidP="005D3CF5">
      <w:pPr>
        <w:spacing w:after="0" w:line="240" w:lineRule="auto"/>
        <w:jc w:val="both"/>
        <w:rPr>
          <w:iCs/>
        </w:rPr>
      </w:pPr>
      <w:r w:rsidRPr="009748C5">
        <w:rPr>
          <w:iCs/>
        </w:rPr>
        <w:t>Soupis prací nebude upravován</w:t>
      </w:r>
    </w:p>
    <w:p w14:paraId="41399973" w14:textId="1834D1D1" w:rsidR="009B1A32" w:rsidRPr="009748C5" w:rsidRDefault="009B1A32" w:rsidP="005D3CF5">
      <w:pPr>
        <w:spacing w:after="0" w:line="240" w:lineRule="auto"/>
        <w:jc w:val="both"/>
        <w:rPr>
          <w:rFonts w:eastAsia="Calibri" w:cs="Times New Roman"/>
          <w:iCs/>
          <w:lang w:eastAsia="cs-CZ"/>
        </w:rPr>
      </w:pPr>
      <w:r w:rsidRPr="009748C5">
        <w:rPr>
          <w:iCs/>
        </w:rPr>
        <w:t>Přiložena opravená Technická zpráva – soubor „SO021602_01_TZ_ZD č.9.pdf“</w:t>
      </w:r>
    </w:p>
    <w:p w14:paraId="12BD6738" w14:textId="77D26623" w:rsidR="005A31BF" w:rsidRPr="009748C5" w:rsidRDefault="005A31BF" w:rsidP="005A31BF">
      <w:pPr>
        <w:spacing w:after="0" w:line="240" w:lineRule="auto"/>
        <w:rPr>
          <w:rFonts w:eastAsia="Calibri" w:cs="Times New Roman"/>
          <w:b/>
          <w:lang w:eastAsia="cs-CZ"/>
        </w:rPr>
      </w:pPr>
    </w:p>
    <w:p w14:paraId="5DA55216" w14:textId="77777777" w:rsidR="009748C5" w:rsidRPr="009748C5" w:rsidRDefault="009748C5" w:rsidP="005A31BF">
      <w:pPr>
        <w:spacing w:after="0" w:line="240" w:lineRule="auto"/>
        <w:rPr>
          <w:rFonts w:eastAsia="Calibri" w:cs="Times New Roman"/>
          <w:b/>
          <w:lang w:eastAsia="cs-CZ"/>
        </w:rPr>
      </w:pPr>
    </w:p>
    <w:p w14:paraId="072D9841" w14:textId="010219AA" w:rsidR="005A31BF" w:rsidRPr="009748C5" w:rsidRDefault="005A31BF" w:rsidP="005A31BF">
      <w:pPr>
        <w:spacing w:after="0" w:line="240" w:lineRule="auto"/>
        <w:rPr>
          <w:rFonts w:eastAsia="Calibri" w:cs="Times New Roman"/>
          <w:b/>
          <w:lang w:eastAsia="cs-CZ"/>
        </w:rPr>
      </w:pPr>
      <w:r w:rsidRPr="009748C5">
        <w:rPr>
          <w:rFonts w:eastAsia="Calibri" w:cs="Times New Roman"/>
          <w:b/>
          <w:lang w:eastAsia="cs-CZ"/>
        </w:rPr>
        <w:t>Dotaz č. 224:</w:t>
      </w:r>
      <w:r w:rsidR="00AA7F11" w:rsidRPr="009748C5">
        <w:rPr>
          <w:rFonts w:eastAsia="Calibri" w:cs="Times New Roman"/>
          <w:b/>
          <w:lang w:eastAsia="cs-CZ"/>
        </w:rPr>
        <w:t xml:space="preserve"> </w:t>
      </w:r>
    </w:p>
    <w:p w14:paraId="523692F7" w14:textId="77777777" w:rsidR="005A31BF" w:rsidRPr="009748C5" w:rsidRDefault="005A31BF" w:rsidP="005A31BF">
      <w:pPr>
        <w:spacing w:after="0"/>
        <w:rPr>
          <w:b/>
          <w:bCs/>
        </w:rPr>
      </w:pPr>
      <w:r w:rsidRPr="009748C5">
        <w:rPr>
          <w:b/>
          <w:bCs/>
        </w:rPr>
        <w:t>SO 04-16-02 T.ú. Brno Královo Pole - Kuřim, sanace skalního odřezu v km 13,600 - 13,900</w:t>
      </w:r>
    </w:p>
    <w:p w14:paraId="12B0E28D" w14:textId="77777777" w:rsidR="005A31BF" w:rsidRPr="009748C5" w:rsidRDefault="005A31BF" w:rsidP="005A31BF">
      <w:pPr>
        <w:spacing w:after="0"/>
      </w:pPr>
      <w:r w:rsidRPr="009748C5">
        <w:t xml:space="preserve">V poskytnutém soupise prací jsme našli nesoulad v označení tříd těžitelnosti v položkách č. 1 DOLAMOVÁNÍ ODKOPÁVEK </w:t>
      </w:r>
      <w:r w:rsidRPr="009748C5">
        <w:rPr>
          <w:b/>
          <w:bCs/>
        </w:rPr>
        <w:t>TŘ. II</w:t>
      </w:r>
      <w:r w:rsidRPr="009748C5">
        <w:t xml:space="preserve"> - BEZ DOPRAVY (260m3) a v položce č. 5  POPLATKY ZA LIKVIDACI ODPADŮ NEKONTAMINOVANÝCH - 17 05 04 VYTĚŽENÉ ZEMINY A HORNINY - </w:t>
      </w:r>
      <w:r w:rsidRPr="009748C5">
        <w:rPr>
          <w:b/>
          <w:bCs/>
        </w:rPr>
        <w:t>III. TŘÍDA TĚŽITELNOSTI</w:t>
      </w:r>
      <w:r w:rsidRPr="009748C5">
        <w:t xml:space="preserve"> VČETNĚ DOPRAVY (výměra 1.504,00T) může zadavatel sjednotit toto označení tříd těžitelnosti a případně upravit množství i v SO 90-90?</w:t>
      </w:r>
    </w:p>
    <w:p w14:paraId="797D9A7C" w14:textId="77777777" w:rsidR="005A31BF" w:rsidRPr="009748C5" w:rsidRDefault="005A31BF" w:rsidP="005A31BF">
      <w:pPr>
        <w:spacing w:after="0" w:line="240" w:lineRule="auto"/>
        <w:jc w:val="both"/>
        <w:rPr>
          <w:rFonts w:eastAsia="Calibri" w:cs="Times New Roman"/>
          <w:b/>
          <w:lang w:eastAsia="cs-CZ"/>
        </w:rPr>
      </w:pPr>
    </w:p>
    <w:p w14:paraId="629C73C4" w14:textId="77777777" w:rsidR="005A31BF" w:rsidRPr="009748C5" w:rsidRDefault="005A31BF" w:rsidP="005A31BF">
      <w:pPr>
        <w:spacing w:after="0" w:line="240" w:lineRule="auto"/>
        <w:jc w:val="both"/>
        <w:rPr>
          <w:rFonts w:eastAsia="Calibri" w:cs="Times New Roman"/>
          <w:b/>
          <w:lang w:eastAsia="cs-CZ"/>
        </w:rPr>
      </w:pPr>
      <w:r w:rsidRPr="009748C5">
        <w:rPr>
          <w:rFonts w:eastAsia="Calibri" w:cs="Times New Roman"/>
          <w:b/>
          <w:lang w:eastAsia="cs-CZ"/>
        </w:rPr>
        <w:t xml:space="preserve">Odpověď: </w:t>
      </w:r>
    </w:p>
    <w:p w14:paraId="271215A0" w14:textId="09CEC59F" w:rsidR="005A31BF" w:rsidRPr="009748C5" w:rsidRDefault="00CB4580" w:rsidP="005A31BF">
      <w:pPr>
        <w:spacing w:after="0" w:line="240" w:lineRule="auto"/>
        <w:jc w:val="both"/>
        <w:rPr>
          <w:rFonts w:eastAsia="Calibri" w:cs="Times New Roman"/>
          <w:lang w:eastAsia="cs-CZ"/>
        </w:rPr>
      </w:pPr>
      <w:r w:rsidRPr="009748C5">
        <w:rPr>
          <w:rFonts w:eastAsia="Calibri" w:cs="Times New Roman"/>
          <w:lang w:eastAsia="cs-CZ"/>
        </w:rPr>
        <w:t>Třída těžitelnosti sjednocena na tř.II.</w:t>
      </w:r>
    </w:p>
    <w:p w14:paraId="5C801C35" w14:textId="4668F937" w:rsidR="00CB4580" w:rsidRPr="009748C5" w:rsidRDefault="00CB4580" w:rsidP="005A31BF">
      <w:pPr>
        <w:spacing w:after="0" w:line="240" w:lineRule="auto"/>
        <w:jc w:val="both"/>
        <w:rPr>
          <w:rFonts w:eastAsia="Calibri" w:cs="Times New Roman"/>
          <w:lang w:eastAsia="cs-CZ"/>
        </w:rPr>
      </w:pPr>
      <w:r w:rsidRPr="009748C5">
        <w:rPr>
          <w:rFonts w:eastAsia="Calibri" w:cs="Times New Roman"/>
          <w:lang w:eastAsia="cs-CZ"/>
        </w:rPr>
        <w:t>Upraven soupis prací takto:</w:t>
      </w:r>
    </w:p>
    <w:p w14:paraId="442D7C56" w14:textId="3C7D66E7" w:rsidR="00CB4580" w:rsidRPr="009748C5" w:rsidRDefault="00CB4580" w:rsidP="00CB4580">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položka č.1 odstraněna</w:t>
      </w:r>
    </w:p>
    <w:p w14:paraId="31E17AF8" w14:textId="4D9A1431" w:rsidR="00CB4580" w:rsidRPr="009748C5" w:rsidRDefault="00CB4580" w:rsidP="00CB4580">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zavedena nová položka č.7 nahrazující položku č.1</w:t>
      </w:r>
    </w:p>
    <w:p w14:paraId="7BD4526B" w14:textId="77777777" w:rsidR="005A31BF" w:rsidRPr="009748C5" w:rsidRDefault="005A31BF" w:rsidP="005A31BF">
      <w:pPr>
        <w:spacing w:after="0" w:line="240" w:lineRule="auto"/>
        <w:jc w:val="both"/>
        <w:rPr>
          <w:rFonts w:eastAsia="Times New Roman" w:cs="Times New Roman"/>
          <w:lang w:eastAsia="cs-CZ"/>
        </w:rPr>
      </w:pPr>
    </w:p>
    <w:p w14:paraId="63169F67" w14:textId="28CFBD54" w:rsidR="00353831" w:rsidRPr="009748C5" w:rsidRDefault="00353831" w:rsidP="00353831">
      <w:pPr>
        <w:spacing w:after="0" w:line="240" w:lineRule="auto"/>
        <w:rPr>
          <w:rFonts w:eastAsia="Times New Roman" w:cs="Times New Roman"/>
          <w:bCs/>
          <w:lang w:eastAsia="cs-CZ"/>
        </w:rPr>
      </w:pPr>
      <w:r w:rsidRPr="009748C5">
        <w:rPr>
          <w:rFonts w:eastAsia="Times New Roman" w:cs="Times New Roman"/>
          <w:bCs/>
          <w:lang w:eastAsia="cs-CZ"/>
        </w:rPr>
        <w:t>Přílohou opravené soupisy prací „Soupis prací _Královo Pole_ZD č.9.xml“ a „Soupis prací _Královo Pole_ZD č.9.xlsx“ u SO 04-16-02.</w:t>
      </w:r>
    </w:p>
    <w:p w14:paraId="6F2C1995" w14:textId="09246C01" w:rsidR="006851D1" w:rsidRPr="009748C5" w:rsidRDefault="006851D1" w:rsidP="006851D1">
      <w:pPr>
        <w:spacing w:after="0" w:line="240" w:lineRule="auto"/>
        <w:jc w:val="both"/>
        <w:rPr>
          <w:rFonts w:eastAsia="Calibri" w:cs="Times New Roman"/>
          <w:lang w:eastAsia="cs-CZ"/>
        </w:rPr>
      </w:pPr>
      <w:r w:rsidRPr="009748C5">
        <w:rPr>
          <w:rFonts w:eastAsia="Calibri" w:cs="Times New Roman"/>
          <w:lang w:eastAsia="cs-CZ"/>
        </w:rPr>
        <w:t>Informace o úpravě soupisu prací SO 90-90 uvedena</w:t>
      </w:r>
      <w:r w:rsidR="00EF0570">
        <w:rPr>
          <w:rFonts w:eastAsia="Calibri" w:cs="Times New Roman"/>
          <w:lang w:eastAsia="cs-CZ"/>
        </w:rPr>
        <w:t xml:space="preserve"> v odpovědi na d</w:t>
      </w:r>
      <w:r w:rsidRPr="009748C5">
        <w:rPr>
          <w:rFonts w:eastAsia="Calibri" w:cs="Times New Roman"/>
          <w:lang w:eastAsia="cs-CZ"/>
        </w:rPr>
        <w:t>otaz č. 235.</w:t>
      </w:r>
    </w:p>
    <w:p w14:paraId="3A5E4692" w14:textId="77777777" w:rsidR="00353831" w:rsidRPr="009748C5" w:rsidRDefault="00353831" w:rsidP="005A31BF">
      <w:pPr>
        <w:spacing w:after="0" w:line="240" w:lineRule="auto"/>
        <w:jc w:val="both"/>
        <w:rPr>
          <w:rFonts w:eastAsia="Times New Roman" w:cs="Times New Roman"/>
          <w:lang w:eastAsia="cs-CZ"/>
        </w:rPr>
      </w:pPr>
    </w:p>
    <w:p w14:paraId="1B6AD506" w14:textId="77777777" w:rsidR="005A31BF" w:rsidRPr="009748C5" w:rsidRDefault="005A31BF" w:rsidP="005A31BF">
      <w:pPr>
        <w:spacing w:after="0" w:line="240" w:lineRule="auto"/>
        <w:jc w:val="both"/>
        <w:rPr>
          <w:rFonts w:eastAsia="Times New Roman" w:cs="Times New Roman"/>
          <w:lang w:eastAsia="cs-CZ"/>
        </w:rPr>
      </w:pPr>
    </w:p>
    <w:p w14:paraId="6C7B0E49" w14:textId="15EC5F10" w:rsidR="005A31BF" w:rsidRPr="009748C5" w:rsidRDefault="005A31BF" w:rsidP="005A31BF">
      <w:pPr>
        <w:spacing w:after="0" w:line="240" w:lineRule="auto"/>
        <w:rPr>
          <w:rFonts w:eastAsia="Calibri" w:cs="Times New Roman"/>
          <w:b/>
          <w:lang w:eastAsia="cs-CZ"/>
        </w:rPr>
      </w:pPr>
      <w:r w:rsidRPr="009748C5">
        <w:rPr>
          <w:rFonts w:eastAsia="Calibri" w:cs="Times New Roman"/>
          <w:b/>
          <w:lang w:eastAsia="cs-CZ"/>
        </w:rPr>
        <w:t>Dotaz č. 225:</w:t>
      </w:r>
      <w:r w:rsidR="00670951" w:rsidRPr="009748C5">
        <w:rPr>
          <w:rFonts w:eastAsia="Calibri" w:cs="Times New Roman"/>
          <w:b/>
          <w:lang w:eastAsia="cs-CZ"/>
        </w:rPr>
        <w:t xml:space="preserve"> </w:t>
      </w:r>
    </w:p>
    <w:p w14:paraId="22D44DF0" w14:textId="77777777" w:rsidR="005A31BF" w:rsidRPr="009748C5" w:rsidRDefault="005A31BF" w:rsidP="005A31BF">
      <w:pPr>
        <w:spacing w:after="0"/>
        <w:rPr>
          <w:b/>
          <w:bCs/>
        </w:rPr>
      </w:pPr>
      <w:r w:rsidRPr="009748C5">
        <w:rPr>
          <w:b/>
          <w:bCs/>
        </w:rPr>
        <w:t>SO 04-16-01 T.ú. Brno Královo Pole - Kuřim, železniční spodek</w:t>
      </w:r>
    </w:p>
    <w:p w14:paraId="45BEC621" w14:textId="77777777" w:rsidR="005A31BF" w:rsidRPr="009748C5" w:rsidRDefault="005A31BF" w:rsidP="005A31BF">
      <w:pPr>
        <w:spacing w:after="0"/>
      </w:pPr>
      <w:r w:rsidRPr="009748C5">
        <w:t>V poskytnutém soupisu prací je uvedena položka č.9 OCHRANA STROMŮ BEDNĚNÍM (výměra 400,000m2) s popisem, že se jedná o odhad. V SO 95-00-01 je uvedena zmínka jen o jednom stromu, který je nutno chránit bedněním a tudíž i soupis prací pro tento objekt obsahuje položku OCHRANA STROMŮ BEDNĚNÍM výměra 50M2. Může tak prověřit a případně sjednotit činnosti spojené s ochranou dřevin pod jeden SO, tak aby nedocházelo ke zdvojování činností?  </w:t>
      </w:r>
    </w:p>
    <w:p w14:paraId="47DFEED2" w14:textId="77777777" w:rsidR="005A31BF" w:rsidRPr="009748C5" w:rsidRDefault="005A31BF" w:rsidP="005A31BF">
      <w:pPr>
        <w:spacing w:after="0" w:line="240" w:lineRule="auto"/>
        <w:jc w:val="both"/>
        <w:rPr>
          <w:rFonts w:eastAsia="Calibri" w:cs="Times New Roman"/>
          <w:b/>
          <w:lang w:eastAsia="cs-CZ"/>
        </w:rPr>
      </w:pPr>
    </w:p>
    <w:p w14:paraId="74D9C222" w14:textId="77777777" w:rsidR="005A31BF" w:rsidRPr="009748C5" w:rsidRDefault="005A31BF" w:rsidP="005A31BF">
      <w:pPr>
        <w:spacing w:after="0" w:line="240" w:lineRule="auto"/>
        <w:jc w:val="both"/>
        <w:rPr>
          <w:rFonts w:eastAsia="Calibri" w:cs="Times New Roman"/>
          <w:b/>
          <w:lang w:eastAsia="cs-CZ"/>
        </w:rPr>
      </w:pPr>
      <w:r w:rsidRPr="009748C5">
        <w:rPr>
          <w:rFonts w:eastAsia="Calibri" w:cs="Times New Roman"/>
          <w:b/>
          <w:lang w:eastAsia="cs-CZ"/>
        </w:rPr>
        <w:t xml:space="preserve">Odpověď: </w:t>
      </w:r>
    </w:p>
    <w:p w14:paraId="60F97601" w14:textId="56C583FB" w:rsidR="005A31BF" w:rsidRPr="009748C5" w:rsidRDefault="00150D4C" w:rsidP="005A31BF">
      <w:pPr>
        <w:spacing w:after="0" w:line="240" w:lineRule="auto"/>
        <w:jc w:val="both"/>
        <w:rPr>
          <w:rFonts w:eastAsia="Calibri" w:cs="Times New Roman"/>
          <w:lang w:eastAsia="cs-CZ"/>
        </w:rPr>
      </w:pPr>
      <w:r w:rsidRPr="009748C5">
        <w:rPr>
          <w:rFonts w:eastAsia="Calibri" w:cs="Times New Roman"/>
          <w:lang w:eastAsia="cs-CZ"/>
        </w:rPr>
        <w:t>Položka č.9 OCHRANA STROMŮ BEDNĚNÍM byla z SO 02-16-01 a SO 04-16-01 odstraněna. Ochrana stromů je uvažována pouze v SO 95-00-01.</w:t>
      </w:r>
    </w:p>
    <w:p w14:paraId="5D30F4AE" w14:textId="77777777" w:rsidR="005A31BF" w:rsidRPr="009748C5" w:rsidRDefault="005A31BF" w:rsidP="005A31BF">
      <w:pPr>
        <w:spacing w:after="0" w:line="240" w:lineRule="auto"/>
        <w:rPr>
          <w:rFonts w:eastAsia="Times New Roman" w:cs="Times New Roman"/>
          <w:b/>
          <w:lang w:eastAsia="cs-CZ"/>
        </w:rPr>
      </w:pPr>
    </w:p>
    <w:p w14:paraId="0E289F45" w14:textId="4D4CEA18" w:rsidR="007E1251" w:rsidRPr="009748C5" w:rsidRDefault="007E1251" w:rsidP="007E1251">
      <w:pPr>
        <w:spacing w:after="0" w:line="240" w:lineRule="auto"/>
        <w:rPr>
          <w:rFonts w:eastAsia="Times New Roman" w:cs="Times New Roman"/>
          <w:bCs/>
          <w:lang w:eastAsia="cs-CZ"/>
        </w:rPr>
      </w:pPr>
      <w:r w:rsidRPr="009748C5">
        <w:rPr>
          <w:rFonts w:eastAsia="Times New Roman" w:cs="Times New Roman"/>
          <w:bCs/>
          <w:lang w:eastAsia="cs-CZ"/>
        </w:rPr>
        <w:t>Přílohou opravené soupisy prací „Soupis prací _Královo Pole_ZD č.9.xml“ a „Soupis prací _Královo Pole_ZD č.9.xlsx“ u SO 02-16-01 a SO 04-16-01.</w:t>
      </w:r>
    </w:p>
    <w:p w14:paraId="2D180946" w14:textId="77777777" w:rsidR="007E1251" w:rsidRPr="009748C5" w:rsidRDefault="007E1251" w:rsidP="005A31BF">
      <w:pPr>
        <w:spacing w:after="0" w:line="240" w:lineRule="auto"/>
        <w:rPr>
          <w:rFonts w:eastAsia="Times New Roman" w:cs="Times New Roman"/>
          <w:b/>
          <w:lang w:eastAsia="cs-CZ"/>
        </w:rPr>
      </w:pPr>
    </w:p>
    <w:p w14:paraId="3A279BC4" w14:textId="77777777" w:rsidR="005A31BF" w:rsidRPr="009748C5" w:rsidRDefault="005A31BF" w:rsidP="005A31BF">
      <w:pPr>
        <w:spacing w:after="0" w:line="240" w:lineRule="auto"/>
        <w:rPr>
          <w:rFonts w:eastAsia="Calibri" w:cs="Times New Roman"/>
          <w:b/>
          <w:lang w:eastAsia="cs-CZ"/>
        </w:rPr>
      </w:pPr>
    </w:p>
    <w:p w14:paraId="50F1D1D4" w14:textId="55A259FA" w:rsidR="004F1FA4" w:rsidRPr="009748C5" w:rsidRDefault="004F1FA4" w:rsidP="004F1FA4">
      <w:pPr>
        <w:spacing w:after="0" w:line="240" w:lineRule="auto"/>
        <w:rPr>
          <w:rFonts w:eastAsia="Calibri" w:cs="Times New Roman"/>
          <w:b/>
          <w:lang w:eastAsia="cs-CZ"/>
        </w:rPr>
      </w:pPr>
      <w:r w:rsidRPr="009748C5">
        <w:rPr>
          <w:rFonts w:eastAsia="Calibri" w:cs="Times New Roman"/>
          <w:b/>
          <w:lang w:eastAsia="cs-CZ"/>
        </w:rPr>
        <w:t>Dotaz č. 226:</w:t>
      </w:r>
      <w:r w:rsidR="00FF7FAD" w:rsidRPr="009748C5">
        <w:rPr>
          <w:rFonts w:eastAsia="Calibri" w:cs="Times New Roman"/>
          <w:b/>
          <w:lang w:eastAsia="cs-CZ"/>
        </w:rPr>
        <w:t xml:space="preserve"> </w:t>
      </w:r>
    </w:p>
    <w:p w14:paraId="2736939C" w14:textId="3DAA68CB" w:rsidR="004F1FA4" w:rsidRPr="009748C5" w:rsidRDefault="004F1FA4" w:rsidP="004F1FA4">
      <w:pPr>
        <w:spacing w:after="0" w:line="259" w:lineRule="auto"/>
        <w:rPr>
          <w:b/>
        </w:rPr>
      </w:pPr>
      <w:r w:rsidRPr="009748C5">
        <w:rPr>
          <w:b/>
        </w:rPr>
        <w:t xml:space="preserve">PS 03-14-01 (ŽST Brno – Kr. Pole, MK): </w:t>
      </w:r>
    </w:p>
    <w:p w14:paraId="73C9978B" w14:textId="77777777" w:rsidR="004F1FA4" w:rsidRPr="009748C5" w:rsidRDefault="004F1FA4" w:rsidP="004F1FA4">
      <w:pPr>
        <w:pStyle w:val="Odstavecseseznamem"/>
        <w:numPr>
          <w:ilvl w:val="0"/>
          <w:numId w:val="8"/>
        </w:numPr>
        <w:spacing w:after="160" w:line="259" w:lineRule="auto"/>
        <w:ind w:left="426" w:hanging="426"/>
      </w:pPr>
      <w:r w:rsidRPr="009748C5">
        <w:t>Vzhledem k množství signálů požadovaných pro předávání do DDTS od každého výtahu se nám zdá dimenze kabelu k výtahu nedostatečná. Domníváme se, že by měl být pokládán do každého výtahu kabel 10XN. Žádáme zadavatele o prověření.</w:t>
      </w:r>
    </w:p>
    <w:p w14:paraId="17C7A177" w14:textId="77777777" w:rsidR="004F1FA4" w:rsidRPr="009748C5" w:rsidRDefault="004F1FA4" w:rsidP="004F1FA4">
      <w:pPr>
        <w:pStyle w:val="Odstavecseseznamem"/>
        <w:ind w:left="426" w:hanging="426"/>
      </w:pPr>
    </w:p>
    <w:p w14:paraId="608A1058" w14:textId="4D8301D2" w:rsidR="004F1FA4" w:rsidRPr="009748C5" w:rsidRDefault="004F1FA4" w:rsidP="004F1FA4">
      <w:pPr>
        <w:pStyle w:val="Odstavecseseznamem"/>
        <w:numPr>
          <w:ilvl w:val="0"/>
          <w:numId w:val="8"/>
        </w:numPr>
        <w:spacing w:after="160" w:line="259" w:lineRule="auto"/>
        <w:ind w:left="426" w:hanging="426"/>
      </w:pPr>
      <w:r w:rsidRPr="009748C5">
        <w:t>Výklad gestora směrnice S10 o výtazích je, že komunikátory na konci nástupiště se neosvědčily a měli by být pouze u výtahu, kde není možné opustit prostor nástupiště, a to je dle směrnice dostačující. Domníváme se správně, že mají být pokládány kabely ke komunikátorům i u přechodu?</w:t>
      </w:r>
    </w:p>
    <w:p w14:paraId="2BA1F010" w14:textId="77777777" w:rsidR="004F1FA4" w:rsidRPr="009748C5" w:rsidRDefault="004F1FA4" w:rsidP="004F1FA4">
      <w:pPr>
        <w:pStyle w:val="Odstavecseseznamem"/>
        <w:ind w:left="426" w:hanging="426"/>
      </w:pPr>
    </w:p>
    <w:p w14:paraId="7E836575" w14:textId="77777777" w:rsidR="004F1FA4" w:rsidRPr="009748C5" w:rsidRDefault="004F1FA4" w:rsidP="004F1FA4">
      <w:pPr>
        <w:pStyle w:val="Odstavecseseznamem"/>
        <w:numPr>
          <w:ilvl w:val="0"/>
          <w:numId w:val="8"/>
        </w:numPr>
        <w:spacing w:after="160" w:line="259" w:lineRule="auto"/>
        <w:ind w:left="426" w:hanging="426"/>
      </w:pPr>
      <w:r w:rsidRPr="009748C5">
        <w:t xml:space="preserve">Předpokládáme, že po stávajících TK na obě strany, jsou vedeny i čtyřky pro zabezpečovací zařízení, ty se budou společně se sdělovacími okruhy převádět po provizorním kabelu mezi VB a provizorním kontejnerem, a to minimálně po dobu přepojování. Žádáme zadavatele o prověření, zda je kapacita metalického propojení 20XN dostatečná (v PD nejsou doloženy obsazováky TK). Do provizorního kontejneru zab. zař. není veden žádný sdělovací metalický propoj. Jak se tam dostanou čtyřky pro zab. zař. v TK? </w:t>
      </w:r>
    </w:p>
    <w:p w14:paraId="11D83CEE" w14:textId="77777777" w:rsidR="004F1FA4" w:rsidRPr="009748C5" w:rsidRDefault="004F1FA4" w:rsidP="004F1FA4">
      <w:pPr>
        <w:pStyle w:val="Odstavecseseznamem"/>
        <w:ind w:left="426" w:hanging="426"/>
      </w:pPr>
    </w:p>
    <w:p w14:paraId="2FA64104" w14:textId="77777777" w:rsidR="004F1FA4" w:rsidRPr="009748C5" w:rsidRDefault="004F1FA4" w:rsidP="004F1FA4">
      <w:pPr>
        <w:pStyle w:val="Odstavecseseznamem"/>
        <w:numPr>
          <w:ilvl w:val="0"/>
          <w:numId w:val="8"/>
        </w:numPr>
        <w:spacing w:after="160" w:line="259" w:lineRule="auto"/>
        <w:ind w:left="426" w:hanging="426"/>
      </w:pPr>
      <w:r w:rsidRPr="009748C5">
        <w:t>Obdobná je situace s provizorním propojením. V době přepojování kabelů dvou kabelů 144 vláken do jednoho kabelu 288 vláken se bude muset provoz provizorně převádět po kabelu 72 vláken do výpravní budovy. Žádáme zadavatele o prověření, zda je jeho dimenze 72 vláken dostatečná. V PD rovněž nejsou doloženy obsazení těchto dálkových optických kabelů. Pokud nebude propojení dostatečné, hrozí dlouhé výluky provozu v řádu dnů.</w:t>
      </w:r>
    </w:p>
    <w:p w14:paraId="18190608" w14:textId="77777777" w:rsidR="004F1FA4" w:rsidRPr="009748C5" w:rsidRDefault="004F1FA4" w:rsidP="004F1FA4">
      <w:pPr>
        <w:pStyle w:val="Odstavecseseznamem"/>
        <w:ind w:left="426" w:hanging="426"/>
      </w:pPr>
    </w:p>
    <w:p w14:paraId="130910A3" w14:textId="77777777" w:rsidR="004F1FA4" w:rsidRPr="009748C5" w:rsidRDefault="004F1FA4" w:rsidP="004F1FA4">
      <w:pPr>
        <w:pStyle w:val="Odstavecseseznamem"/>
        <w:numPr>
          <w:ilvl w:val="0"/>
          <w:numId w:val="8"/>
        </w:numPr>
        <w:spacing w:after="160" w:line="259" w:lineRule="auto"/>
        <w:ind w:left="426" w:hanging="426"/>
      </w:pPr>
      <w:r w:rsidRPr="009748C5">
        <w:t>Dle ČSN nemusí být kabely kratší jak 400m v provedení TCEPKPFLEZE. Žádáme zadavatele o prověření, zda by neměly být kabely delší než 400m chráněny proti indukčním vlivům hliníkovým pancířem.</w:t>
      </w:r>
    </w:p>
    <w:p w14:paraId="5DD00BBD" w14:textId="77777777" w:rsidR="004F1FA4" w:rsidRPr="009748C5" w:rsidRDefault="004F1FA4" w:rsidP="004F1FA4">
      <w:pPr>
        <w:pStyle w:val="Odstavecseseznamem"/>
        <w:ind w:left="426" w:hanging="426"/>
      </w:pPr>
    </w:p>
    <w:p w14:paraId="115F394A" w14:textId="77777777" w:rsidR="004F1FA4" w:rsidRPr="009748C5" w:rsidRDefault="004F1FA4" w:rsidP="004F1FA4">
      <w:pPr>
        <w:pStyle w:val="Odstavecseseznamem"/>
        <w:numPr>
          <w:ilvl w:val="0"/>
          <w:numId w:val="8"/>
        </w:numPr>
        <w:spacing w:after="160" w:line="259" w:lineRule="auto"/>
        <w:ind w:left="426" w:hanging="426"/>
      </w:pPr>
      <w:r w:rsidRPr="009748C5">
        <w:t>Provizorní propoj mezi kontejnerem a sdělovací místností (metalika 20XN v délce 400m, HDPE trubka v délce 400m a optický kabel 72 vláken) se mají po přepojení využít znovu a smotané uschovat v provizorním kontejneru. Nedovedeme si představit, jak v tomto kontejneru kromě 3 skříní s oboustranným přístupem bude smotáno a uloženo po dobu stavby takové množství kabelů a HDPE trubek. Žádáme zadavatele o prověření, zda by neměly být správně dodány na druhé přepojování nové délky těchto vedení.</w:t>
      </w:r>
    </w:p>
    <w:p w14:paraId="0D258761" w14:textId="77777777" w:rsidR="004F1FA4" w:rsidRPr="009748C5" w:rsidRDefault="004F1FA4" w:rsidP="004F1FA4">
      <w:pPr>
        <w:pStyle w:val="Odstavecseseznamem"/>
        <w:ind w:left="426" w:hanging="426"/>
      </w:pPr>
    </w:p>
    <w:p w14:paraId="2EB82A1F" w14:textId="683B3C7C" w:rsidR="00A1284C" w:rsidRPr="009748C5" w:rsidRDefault="004F1FA4" w:rsidP="004F1FA4">
      <w:pPr>
        <w:pStyle w:val="Odstavecseseznamem"/>
        <w:numPr>
          <w:ilvl w:val="0"/>
          <w:numId w:val="8"/>
        </w:numPr>
        <w:spacing w:after="160" w:line="259" w:lineRule="auto"/>
        <w:ind w:left="426" w:hanging="426"/>
      </w:pPr>
      <w:r w:rsidRPr="009748C5">
        <w:t>V provizorním kontejneru mají být umístěny 19“ skříně pro ukončení optických a metalických kabelů. Není však jasné, ve kterém provozním souboru jsou tyto skříně započítány. Žádáme zadavatele o prověření.</w:t>
      </w:r>
    </w:p>
    <w:p w14:paraId="367AAA6F" w14:textId="77777777" w:rsidR="004F1FA4" w:rsidRPr="009748C5" w:rsidRDefault="004F1FA4" w:rsidP="004F1FA4">
      <w:pPr>
        <w:spacing w:after="0" w:line="240" w:lineRule="auto"/>
        <w:jc w:val="both"/>
        <w:rPr>
          <w:rFonts w:eastAsia="Calibri" w:cs="Times New Roman"/>
          <w:b/>
          <w:lang w:eastAsia="cs-CZ"/>
        </w:rPr>
      </w:pPr>
      <w:r w:rsidRPr="009748C5">
        <w:rPr>
          <w:rFonts w:eastAsia="Calibri" w:cs="Times New Roman"/>
          <w:b/>
          <w:lang w:eastAsia="cs-CZ"/>
        </w:rPr>
        <w:t xml:space="preserve">Odpověď: </w:t>
      </w:r>
    </w:p>
    <w:p w14:paraId="239162B0" w14:textId="1E3128CD" w:rsidR="008517CA" w:rsidRPr="009748C5" w:rsidRDefault="00D73011" w:rsidP="008517CA">
      <w:pPr>
        <w:spacing w:after="0" w:line="240" w:lineRule="auto"/>
        <w:jc w:val="both"/>
        <w:rPr>
          <w:rFonts w:eastAsia="Calibri" w:cs="Times New Roman"/>
          <w:lang w:eastAsia="cs-CZ"/>
        </w:rPr>
      </w:pPr>
      <w:r>
        <w:rPr>
          <w:rFonts w:eastAsia="Calibri" w:cs="Times New Roman"/>
          <w:lang w:eastAsia="cs-CZ"/>
        </w:rPr>
        <w:t xml:space="preserve">Ad </w:t>
      </w:r>
      <w:r w:rsidR="008517CA" w:rsidRPr="009748C5">
        <w:rPr>
          <w:rFonts w:eastAsia="Calibri" w:cs="Times New Roman"/>
          <w:lang w:eastAsia="cs-CZ"/>
        </w:rPr>
        <w:t xml:space="preserve">a) </w:t>
      </w:r>
      <w:r>
        <w:rPr>
          <w:rFonts w:eastAsia="Calibri" w:cs="Times New Roman"/>
          <w:lang w:eastAsia="cs-CZ"/>
        </w:rPr>
        <w:t>U</w:t>
      </w:r>
      <w:r w:rsidR="008517CA" w:rsidRPr="009748C5">
        <w:rPr>
          <w:rFonts w:eastAsia="Calibri" w:cs="Times New Roman"/>
          <w:lang w:eastAsia="cs-CZ"/>
        </w:rPr>
        <w:t>važováno, že do rozvaděče pro sdělovací zařízení v podchodu bude umístěno PLC, do kterého budou svedeny signály. PLC bude napojeno do switche v podchodu.</w:t>
      </w:r>
    </w:p>
    <w:p w14:paraId="1B83CC23" w14:textId="77777777" w:rsidR="008517CA" w:rsidRPr="009748C5" w:rsidRDefault="008517CA" w:rsidP="008517CA">
      <w:pPr>
        <w:spacing w:after="0" w:line="240" w:lineRule="auto"/>
        <w:jc w:val="both"/>
        <w:rPr>
          <w:rFonts w:eastAsia="Calibri" w:cs="Times New Roman"/>
          <w:lang w:eastAsia="cs-CZ"/>
        </w:rPr>
      </w:pPr>
    </w:p>
    <w:p w14:paraId="2A3B1828" w14:textId="0899B687" w:rsidR="008517CA" w:rsidRPr="009748C5" w:rsidRDefault="00D73011" w:rsidP="008517CA">
      <w:pPr>
        <w:spacing w:after="0" w:line="240" w:lineRule="auto"/>
        <w:jc w:val="both"/>
        <w:rPr>
          <w:rFonts w:eastAsia="Calibri" w:cs="Times New Roman"/>
          <w:lang w:eastAsia="cs-CZ"/>
        </w:rPr>
      </w:pPr>
      <w:r>
        <w:rPr>
          <w:rFonts w:eastAsia="Calibri" w:cs="Times New Roman"/>
          <w:lang w:eastAsia="cs-CZ"/>
        </w:rPr>
        <w:t xml:space="preserve">Ad </w:t>
      </w:r>
      <w:r w:rsidR="008517CA" w:rsidRPr="009748C5">
        <w:rPr>
          <w:rFonts w:eastAsia="Calibri" w:cs="Times New Roman"/>
          <w:lang w:eastAsia="cs-CZ"/>
        </w:rPr>
        <w:t>b) Komunikátory u služebního přechodu byly v projektu požadovány. Případné zrušení je možné na základě pokynu správce v rámci realizační dokumentace.</w:t>
      </w:r>
      <w:r w:rsidR="00590E47" w:rsidRPr="009748C5">
        <w:rPr>
          <w:rFonts w:eastAsia="Calibri" w:cs="Times New Roman"/>
          <w:lang w:eastAsia="cs-CZ"/>
        </w:rPr>
        <w:t xml:space="preserve"> Kabely mají být tedy pokládány ke komunikátorům i u přechodu.</w:t>
      </w:r>
    </w:p>
    <w:p w14:paraId="381A8E46" w14:textId="77777777" w:rsidR="008517CA" w:rsidRPr="009748C5" w:rsidRDefault="008517CA" w:rsidP="008517CA">
      <w:pPr>
        <w:spacing w:after="0" w:line="240" w:lineRule="auto"/>
        <w:jc w:val="both"/>
        <w:rPr>
          <w:rFonts w:eastAsia="Calibri" w:cs="Times New Roman"/>
          <w:lang w:eastAsia="cs-CZ"/>
        </w:rPr>
      </w:pPr>
    </w:p>
    <w:p w14:paraId="6F649B00" w14:textId="77777777" w:rsidR="005F26BF" w:rsidRPr="009748C5" w:rsidRDefault="008517CA" w:rsidP="008517CA">
      <w:pPr>
        <w:spacing w:after="0" w:line="240" w:lineRule="auto"/>
        <w:jc w:val="both"/>
        <w:rPr>
          <w:rFonts w:eastAsia="Calibri" w:cs="Times New Roman"/>
          <w:lang w:eastAsia="cs-CZ"/>
        </w:rPr>
      </w:pPr>
      <w:r w:rsidRPr="009748C5">
        <w:rPr>
          <w:rFonts w:eastAsia="Calibri" w:cs="Times New Roman"/>
          <w:lang w:eastAsia="cs-CZ"/>
        </w:rPr>
        <w:t xml:space="preserve">c) Doplněn propojovací kabel 10XN0,6 mezi provizorním sdělovacím kontejnerem a provizorním zabezpečovacím kontejnerem. Propojovací kabel doplněn v dokumentaci v TZ na straně 4 a ve výkresu č. 2.1.01. </w:t>
      </w:r>
    </w:p>
    <w:p w14:paraId="7A06C27F" w14:textId="13B5BEEE" w:rsidR="005F26BF" w:rsidRPr="009748C5" w:rsidRDefault="005F26BF" w:rsidP="008517CA">
      <w:pPr>
        <w:spacing w:after="0" w:line="240" w:lineRule="auto"/>
        <w:jc w:val="both"/>
        <w:rPr>
          <w:rFonts w:eastAsia="Calibri" w:cs="Times New Roman"/>
          <w:lang w:eastAsia="cs-CZ"/>
        </w:rPr>
      </w:pPr>
      <w:r w:rsidRPr="009748C5">
        <w:rPr>
          <w:rFonts w:eastAsia="Calibri" w:cs="Times New Roman"/>
          <w:lang w:eastAsia="cs-CZ"/>
        </w:rPr>
        <w:t>Soupis prací upraven takto:</w:t>
      </w:r>
    </w:p>
    <w:p w14:paraId="13B6B774" w14:textId="77777777" w:rsidR="005F26BF" w:rsidRPr="009748C5" w:rsidRDefault="008517CA" w:rsidP="008517CA">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 xml:space="preserve">upraven výpočet a množství u položky č. 19 na 8,25 KMČTYŘKA. </w:t>
      </w:r>
    </w:p>
    <w:p w14:paraId="0339C9DD" w14:textId="0312CB6A" w:rsidR="005F26BF" w:rsidRPr="009748C5" w:rsidRDefault="003C478A" w:rsidP="008517CA">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upraveno množství u položky č. 20</w:t>
      </w:r>
      <w:r w:rsidR="008517CA" w:rsidRPr="009748C5">
        <w:rPr>
          <w:rFonts w:eastAsia="Calibri" w:cs="Times New Roman"/>
          <w:lang w:eastAsia="cs-CZ"/>
        </w:rPr>
        <w:t xml:space="preserve"> na 1435 m. </w:t>
      </w:r>
    </w:p>
    <w:p w14:paraId="7FC69F54" w14:textId="77777777" w:rsidR="005F26BF" w:rsidRPr="009748C5" w:rsidRDefault="008517CA" w:rsidP="008517CA">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 xml:space="preserve">upraveno množství u položky č. 46 a č. 47 na 48 KUS. </w:t>
      </w:r>
    </w:p>
    <w:p w14:paraId="0DED0F96" w14:textId="77777777" w:rsidR="005F26BF" w:rsidRPr="009748C5" w:rsidRDefault="008517CA" w:rsidP="008517CA">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 xml:space="preserve">upraveno množství u položky č. 56 na 15 KUS. </w:t>
      </w:r>
    </w:p>
    <w:p w14:paraId="197D2057" w14:textId="77777777" w:rsidR="005F26BF" w:rsidRPr="009748C5" w:rsidRDefault="005F26BF" w:rsidP="008517CA">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uprave</w:t>
      </w:r>
      <w:r w:rsidR="008517CA" w:rsidRPr="009748C5">
        <w:rPr>
          <w:rFonts w:eastAsia="Calibri" w:cs="Times New Roman"/>
          <w:lang w:eastAsia="cs-CZ"/>
        </w:rPr>
        <w:t xml:space="preserve">no množství u položky č. 59 na 9 KUS. </w:t>
      </w:r>
    </w:p>
    <w:p w14:paraId="1CC4599F" w14:textId="77777777" w:rsidR="005F26BF" w:rsidRPr="009748C5" w:rsidRDefault="008517CA" w:rsidP="008517CA">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 xml:space="preserve">upraveno množství u položky č. 75 na 340 KUS. </w:t>
      </w:r>
    </w:p>
    <w:p w14:paraId="6DD0E1CD" w14:textId="16BD1338" w:rsidR="008517CA" w:rsidRPr="009748C5" w:rsidRDefault="008517CA" w:rsidP="008517CA">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přidány položky č. 96 a 97.</w:t>
      </w:r>
    </w:p>
    <w:p w14:paraId="01737587" w14:textId="77777777" w:rsidR="008517CA" w:rsidRPr="009748C5" w:rsidRDefault="008517CA" w:rsidP="008517CA">
      <w:pPr>
        <w:spacing w:after="0" w:line="240" w:lineRule="auto"/>
        <w:jc w:val="both"/>
        <w:rPr>
          <w:rFonts w:eastAsia="Calibri" w:cs="Times New Roman"/>
          <w:lang w:eastAsia="cs-CZ"/>
        </w:rPr>
      </w:pPr>
      <w:r w:rsidRPr="009748C5">
        <w:rPr>
          <w:rFonts w:eastAsia="Calibri" w:cs="Times New Roman"/>
          <w:lang w:eastAsia="cs-CZ"/>
        </w:rPr>
        <w:t xml:space="preserve">Kapacita kabelu pro přepojení okruhů 20XN je dostatečná (ve směru Kuřim je obsazenost 12 čtyřek a ve směru Maloměřice je obsazen 6 čtyřek. </w:t>
      </w:r>
    </w:p>
    <w:p w14:paraId="45707FDA" w14:textId="77777777" w:rsidR="008517CA" w:rsidRPr="009748C5" w:rsidRDefault="008517CA" w:rsidP="008517CA">
      <w:pPr>
        <w:spacing w:after="0" w:line="240" w:lineRule="auto"/>
        <w:jc w:val="both"/>
        <w:rPr>
          <w:rFonts w:eastAsia="Calibri" w:cs="Times New Roman"/>
          <w:lang w:eastAsia="cs-CZ"/>
        </w:rPr>
      </w:pPr>
    </w:p>
    <w:p w14:paraId="07E5B6CD" w14:textId="2CE1CF01" w:rsidR="008517CA" w:rsidRPr="009748C5" w:rsidRDefault="00D73011" w:rsidP="008517CA">
      <w:pPr>
        <w:spacing w:after="0" w:line="240" w:lineRule="auto"/>
        <w:jc w:val="both"/>
        <w:rPr>
          <w:rFonts w:eastAsia="Calibri" w:cs="Times New Roman"/>
          <w:lang w:eastAsia="cs-CZ"/>
        </w:rPr>
      </w:pPr>
      <w:r>
        <w:rPr>
          <w:rFonts w:eastAsia="Calibri" w:cs="Times New Roman"/>
          <w:lang w:eastAsia="cs-CZ"/>
        </w:rPr>
        <w:t xml:space="preserve">Ad </w:t>
      </w:r>
      <w:r w:rsidR="008517CA" w:rsidRPr="009748C5">
        <w:rPr>
          <w:rFonts w:eastAsia="Calibri" w:cs="Times New Roman"/>
          <w:lang w:eastAsia="cs-CZ"/>
        </w:rPr>
        <w:t xml:space="preserve">d) Ve stávajících kabelech je dohromady 61 vláken v provozu, takže je propoj 72 vláken dostatečný. Pokud by propojovací kabel do doby realizace nebyl dostatečný, tak by se stávající kabely přesměrovávali po vláknu. </w:t>
      </w:r>
    </w:p>
    <w:p w14:paraId="12A284EE" w14:textId="77777777" w:rsidR="008517CA" w:rsidRPr="009748C5" w:rsidRDefault="008517CA" w:rsidP="008517CA">
      <w:pPr>
        <w:spacing w:after="0" w:line="240" w:lineRule="auto"/>
        <w:jc w:val="both"/>
        <w:rPr>
          <w:rFonts w:eastAsia="Calibri" w:cs="Times New Roman"/>
          <w:lang w:eastAsia="cs-CZ"/>
        </w:rPr>
      </w:pPr>
    </w:p>
    <w:p w14:paraId="7FD2699C" w14:textId="1221D03A" w:rsidR="008517CA" w:rsidRPr="009748C5" w:rsidRDefault="00D73011" w:rsidP="008517CA">
      <w:pPr>
        <w:spacing w:after="0" w:line="240" w:lineRule="auto"/>
        <w:jc w:val="both"/>
        <w:rPr>
          <w:rFonts w:eastAsia="Calibri" w:cs="Times New Roman"/>
          <w:lang w:eastAsia="cs-CZ"/>
        </w:rPr>
      </w:pPr>
      <w:r>
        <w:rPr>
          <w:rFonts w:eastAsia="Calibri" w:cs="Times New Roman"/>
          <w:lang w:eastAsia="cs-CZ"/>
        </w:rPr>
        <w:t xml:space="preserve">Ad </w:t>
      </w:r>
      <w:r w:rsidR="008517CA" w:rsidRPr="009748C5">
        <w:rPr>
          <w:rFonts w:eastAsia="Calibri" w:cs="Times New Roman"/>
          <w:lang w:eastAsia="cs-CZ"/>
        </w:rPr>
        <w:t>e</w:t>
      </w:r>
      <w:r>
        <w:rPr>
          <w:rFonts w:eastAsia="Calibri" w:cs="Times New Roman"/>
          <w:lang w:eastAsia="cs-CZ"/>
        </w:rPr>
        <w:t>) K</w:t>
      </w:r>
      <w:r w:rsidR="008517CA" w:rsidRPr="009748C5">
        <w:rPr>
          <w:rFonts w:eastAsia="Calibri" w:cs="Times New Roman"/>
          <w:lang w:eastAsia="cs-CZ"/>
        </w:rPr>
        <w:t>abel delší jak 400 m je vyhledávající vodič do BTS, který je nahrazen novým kabelem stejné dimenze a typu. Kabel není v souběhu se střídavou trakcí v celém úseku, proto není nutné, aby byl kabel v provedení  TCEPKPFLEZE.</w:t>
      </w:r>
    </w:p>
    <w:p w14:paraId="462A8CFE" w14:textId="77777777" w:rsidR="008517CA" w:rsidRPr="009748C5" w:rsidRDefault="008517CA" w:rsidP="008517CA">
      <w:pPr>
        <w:spacing w:after="0" w:line="240" w:lineRule="auto"/>
        <w:jc w:val="both"/>
        <w:rPr>
          <w:rFonts w:eastAsia="Calibri" w:cs="Times New Roman"/>
          <w:lang w:eastAsia="cs-CZ"/>
        </w:rPr>
      </w:pPr>
    </w:p>
    <w:p w14:paraId="696FC7E9" w14:textId="00905B3E" w:rsidR="008517CA" w:rsidRPr="009748C5" w:rsidRDefault="00D73011" w:rsidP="008517CA">
      <w:pPr>
        <w:spacing w:after="0" w:line="240" w:lineRule="auto"/>
        <w:jc w:val="both"/>
        <w:rPr>
          <w:rFonts w:eastAsia="Calibri" w:cs="Times New Roman"/>
          <w:lang w:eastAsia="cs-CZ"/>
        </w:rPr>
      </w:pPr>
      <w:r>
        <w:rPr>
          <w:rFonts w:eastAsia="Calibri" w:cs="Times New Roman"/>
          <w:lang w:eastAsia="cs-CZ"/>
        </w:rPr>
        <w:t xml:space="preserve">Ad </w:t>
      </w:r>
      <w:r w:rsidR="008517CA" w:rsidRPr="009748C5">
        <w:rPr>
          <w:rFonts w:eastAsia="Calibri" w:cs="Times New Roman"/>
          <w:lang w:eastAsia="cs-CZ"/>
        </w:rPr>
        <w:t xml:space="preserve">f) </w:t>
      </w:r>
      <w:r>
        <w:rPr>
          <w:rFonts w:eastAsia="Calibri" w:cs="Times New Roman"/>
          <w:lang w:eastAsia="cs-CZ"/>
        </w:rPr>
        <w:t>V</w:t>
      </w:r>
      <w:r w:rsidR="008517CA" w:rsidRPr="009748C5">
        <w:rPr>
          <w:rFonts w:eastAsia="Calibri" w:cs="Times New Roman"/>
          <w:lang w:eastAsia="cs-CZ"/>
        </w:rPr>
        <w:t xml:space="preserve"> provizorním kontejneru je pro uložení kabelizace vyhrazen prostor o rozměru cca 3x2 m, který je dostatečný. </w:t>
      </w:r>
    </w:p>
    <w:p w14:paraId="0055151B" w14:textId="77777777" w:rsidR="008517CA" w:rsidRPr="009748C5" w:rsidRDefault="008517CA" w:rsidP="008517CA">
      <w:pPr>
        <w:spacing w:after="0" w:line="240" w:lineRule="auto"/>
        <w:jc w:val="both"/>
        <w:rPr>
          <w:rFonts w:eastAsia="Calibri" w:cs="Times New Roman"/>
          <w:lang w:eastAsia="cs-CZ"/>
        </w:rPr>
      </w:pPr>
    </w:p>
    <w:p w14:paraId="5B177005" w14:textId="785666BC" w:rsidR="008517CA" w:rsidRPr="009748C5" w:rsidRDefault="00D73011" w:rsidP="008517CA">
      <w:pPr>
        <w:spacing w:after="0" w:line="240" w:lineRule="auto"/>
        <w:jc w:val="both"/>
        <w:rPr>
          <w:rFonts w:eastAsia="Calibri" w:cs="Times New Roman"/>
          <w:lang w:eastAsia="cs-CZ"/>
        </w:rPr>
      </w:pPr>
      <w:r>
        <w:rPr>
          <w:rFonts w:eastAsia="Calibri" w:cs="Times New Roman"/>
          <w:lang w:eastAsia="cs-CZ"/>
        </w:rPr>
        <w:t xml:space="preserve">Ad </w:t>
      </w:r>
      <w:r w:rsidR="008517CA" w:rsidRPr="009748C5">
        <w:rPr>
          <w:rFonts w:eastAsia="Calibri" w:cs="Times New Roman"/>
          <w:lang w:eastAsia="cs-CZ"/>
        </w:rPr>
        <w:t xml:space="preserve">g) </w:t>
      </w:r>
      <w:r>
        <w:rPr>
          <w:rFonts w:eastAsia="Calibri" w:cs="Times New Roman"/>
          <w:lang w:eastAsia="cs-CZ"/>
        </w:rPr>
        <w:t>S</w:t>
      </w:r>
      <w:r w:rsidR="008517CA" w:rsidRPr="009748C5">
        <w:rPr>
          <w:rFonts w:eastAsia="Calibri" w:cs="Times New Roman"/>
          <w:lang w:eastAsia="cs-CZ"/>
        </w:rPr>
        <w:t xml:space="preserve">kříně jsou dodávány v rámci PS 03-14-07. </w:t>
      </w:r>
    </w:p>
    <w:p w14:paraId="381B5380" w14:textId="77777777" w:rsidR="00A41AE2" w:rsidRPr="009748C5" w:rsidRDefault="00A41AE2" w:rsidP="004F1FA4">
      <w:pPr>
        <w:spacing w:after="0" w:line="240" w:lineRule="auto"/>
        <w:rPr>
          <w:rFonts w:eastAsia="Calibri" w:cs="Times New Roman"/>
          <w:b/>
          <w:lang w:eastAsia="cs-CZ"/>
        </w:rPr>
      </w:pPr>
    </w:p>
    <w:p w14:paraId="455646AE" w14:textId="754EF905" w:rsidR="00A41AE2" w:rsidRPr="009748C5" w:rsidRDefault="00A41AE2" w:rsidP="00A41AE2">
      <w:pPr>
        <w:spacing w:after="0" w:line="240" w:lineRule="auto"/>
        <w:rPr>
          <w:rFonts w:eastAsia="Times New Roman" w:cs="Times New Roman"/>
          <w:bCs/>
          <w:lang w:eastAsia="cs-CZ"/>
        </w:rPr>
      </w:pPr>
      <w:r w:rsidRPr="009748C5">
        <w:rPr>
          <w:rFonts w:eastAsia="Times New Roman" w:cs="Times New Roman"/>
          <w:bCs/>
          <w:lang w:eastAsia="cs-CZ"/>
        </w:rPr>
        <w:t>Přílohou opravené soupisy prací „Soupis prací _Královo Pole_ZD č.9.xml“ a „Soupis prací _Královo Pole_ZD č.9.xlsx“ u PS 03-14-01.</w:t>
      </w:r>
    </w:p>
    <w:p w14:paraId="1CFF658F" w14:textId="3A7EDF01" w:rsidR="00A41AE2" w:rsidRPr="009748C5" w:rsidRDefault="00A41AE2" w:rsidP="00A41AE2">
      <w:pPr>
        <w:spacing w:after="0" w:line="240" w:lineRule="auto"/>
        <w:rPr>
          <w:rFonts w:eastAsia="Times New Roman" w:cs="Times New Roman"/>
          <w:bCs/>
          <w:lang w:eastAsia="cs-CZ"/>
        </w:rPr>
      </w:pPr>
      <w:r w:rsidRPr="009748C5">
        <w:rPr>
          <w:rFonts w:eastAsia="Times New Roman" w:cs="Times New Roman"/>
          <w:bCs/>
          <w:lang w:eastAsia="cs-CZ"/>
        </w:rPr>
        <w:t>Přílohou upravená Technická zpráva – soubor „PS031401_TZ_ZD č.9.pdf“ a výkres č.2.1.01 – soubor „PS031401_2.1.01_ZD č.9.pdf“.</w:t>
      </w:r>
    </w:p>
    <w:p w14:paraId="7C159F81" w14:textId="77777777" w:rsidR="00A41AE2" w:rsidRPr="009748C5" w:rsidRDefault="00A41AE2" w:rsidP="004F1FA4">
      <w:pPr>
        <w:spacing w:after="0" w:line="240" w:lineRule="auto"/>
        <w:rPr>
          <w:rFonts w:eastAsia="Calibri" w:cs="Times New Roman"/>
          <w:b/>
          <w:lang w:eastAsia="cs-CZ"/>
        </w:rPr>
      </w:pPr>
    </w:p>
    <w:p w14:paraId="5E7F8494" w14:textId="77777777" w:rsidR="00A41AE2" w:rsidRPr="009748C5" w:rsidRDefault="00A41AE2" w:rsidP="004F1FA4">
      <w:pPr>
        <w:spacing w:after="0" w:line="240" w:lineRule="auto"/>
        <w:rPr>
          <w:rFonts w:eastAsia="Calibri" w:cs="Times New Roman"/>
          <w:b/>
          <w:lang w:eastAsia="cs-CZ"/>
        </w:rPr>
      </w:pPr>
    </w:p>
    <w:p w14:paraId="6A04AFB1" w14:textId="0B5F34F6" w:rsidR="004F1FA4" w:rsidRPr="009748C5" w:rsidRDefault="004F1FA4" w:rsidP="004F1FA4">
      <w:pPr>
        <w:spacing w:after="0" w:line="240" w:lineRule="auto"/>
        <w:rPr>
          <w:rFonts w:eastAsia="Calibri" w:cs="Times New Roman"/>
          <w:b/>
          <w:lang w:eastAsia="cs-CZ"/>
        </w:rPr>
      </w:pPr>
      <w:r w:rsidRPr="009748C5">
        <w:rPr>
          <w:rFonts w:eastAsia="Calibri" w:cs="Times New Roman"/>
          <w:b/>
          <w:lang w:eastAsia="cs-CZ"/>
        </w:rPr>
        <w:t>Dotaz č. 227:</w:t>
      </w:r>
      <w:r w:rsidR="00FF7FAD" w:rsidRPr="009748C5">
        <w:rPr>
          <w:rFonts w:eastAsia="Calibri" w:cs="Times New Roman"/>
          <w:b/>
          <w:lang w:eastAsia="cs-CZ"/>
        </w:rPr>
        <w:t xml:space="preserve"> </w:t>
      </w:r>
    </w:p>
    <w:p w14:paraId="34D1EA83" w14:textId="4DC946B5" w:rsidR="004F1FA4" w:rsidRPr="009748C5" w:rsidRDefault="004F1FA4" w:rsidP="004F1FA4">
      <w:pPr>
        <w:spacing w:after="0" w:line="259" w:lineRule="auto"/>
        <w:rPr>
          <w:b/>
        </w:rPr>
      </w:pPr>
      <w:r w:rsidRPr="009748C5">
        <w:rPr>
          <w:b/>
        </w:rPr>
        <w:t xml:space="preserve">PS 02-14-01 (Brno-Maloměřice – Brno Kr. Pole, DOK SŽDC): </w:t>
      </w:r>
    </w:p>
    <w:p w14:paraId="741E7EDA" w14:textId="77777777" w:rsidR="004F1FA4" w:rsidRPr="009748C5" w:rsidRDefault="004F1FA4" w:rsidP="004F1FA4">
      <w:pPr>
        <w:pStyle w:val="Odstavecseseznamem"/>
        <w:numPr>
          <w:ilvl w:val="0"/>
          <w:numId w:val="10"/>
        </w:numPr>
        <w:spacing w:after="160" w:line="259" w:lineRule="auto"/>
        <w:ind w:left="426" w:hanging="426"/>
      </w:pPr>
      <w:r w:rsidRPr="009748C5">
        <w:t>Je opravdu požadováno, aby DOK 144 vláken procházel Spínací stanicí v zast. Lesná (jak vyplývá z dokumentace). Domníváme se, že by měl z povahy DOK procházet jen přes kabelovou komoru před objektem. Žádáme zadavatele o prověření.</w:t>
      </w:r>
    </w:p>
    <w:p w14:paraId="50F5542D" w14:textId="77777777" w:rsidR="004F1FA4" w:rsidRPr="009748C5" w:rsidRDefault="004F1FA4" w:rsidP="004F1FA4">
      <w:pPr>
        <w:pStyle w:val="Odstavecseseznamem"/>
        <w:ind w:left="426" w:hanging="426"/>
      </w:pPr>
    </w:p>
    <w:p w14:paraId="6EAB1A3C" w14:textId="77777777" w:rsidR="004F1FA4" w:rsidRPr="009748C5" w:rsidRDefault="004F1FA4" w:rsidP="004F1FA4">
      <w:pPr>
        <w:pStyle w:val="Odstavecseseznamem"/>
        <w:numPr>
          <w:ilvl w:val="0"/>
          <w:numId w:val="10"/>
        </w:numPr>
        <w:spacing w:after="160" w:line="259" w:lineRule="auto"/>
        <w:ind w:left="426" w:hanging="426"/>
      </w:pPr>
      <w:r w:rsidRPr="009748C5">
        <w:t>V TZ je uvedeno, že TOK 48 vláken se zafukuje v provizorním stavu v úseku Maloměřice – Královo Pole. V definitivním stavu je uvedeno, že se přefoukne TOK z provizorního kontejneru do nové sdělovací místnosti. Ve výkazu výměr je uvažováno s kabelem 48 vláken o délce 8,8km (provizorní TOK) a kabelem 48 vl. 3,2km. Je tento kabel určen pro definitivní stav na výměnu úseku od SpS Lesná do Králova Pole? Domníváme se, že se jedná o jeho výměnu v tomto úseku (místo přefouknutí kabelu). Pokud tomu tak je, potom ve výkaze výměr chybí 1x položka ukončení kabelu do 72 vláken. Žádáme zadavatele o prověření.</w:t>
      </w:r>
    </w:p>
    <w:p w14:paraId="351A7279" w14:textId="77777777" w:rsidR="004F1FA4" w:rsidRPr="009748C5" w:rsidRDefault="004F1FA4" w:rsidP="004F1FA4">
      <w:pPr>
        <w:pStyle w:val="Odstavecseseznamem"/>
        <w:ind w:left="426" w:hanging="426"/>
      </w:pPr>
    </w:p>
    <w:p w14:paraId="52A65D67" w14:textId="14BE10D8" w:rsidR="004F1FA4" w:rsidRPr="009748C5" w:rsidRDefault="004F1FA4" w:rsidP="004F1FA4">
      <w:pPr>
        <w:pStyle w:val="Odstavecseseznamem"/>
        <w:numPr>
          <w:ilvl w:val="0"/>
          <w:numId w:val="10"/>
        </w:numPr>
        <w:spacing w:after="160" w:line="259" w:lineRule="auto"/>
        <w:ind w:left="426" w:hanging="426"/>
      </w:pPr>
      <w:r w:rsidRPr="009748C5">
        <w:t>Žádáme zadavatele o vysvětlení, k čemu je ve výkazu výměr počítáno se 144 patchcordy, na kabelech s jedním výpichem a ukončením s průvary vláken do zab. zař.?</w:t>
      </w:r>
    </w:p>
    <w:p w14:paraId="535A2344" w14:textId="77777777" w:rsidR="004F1FA4" w:rsidRPr="009748C5" w:rsidRDefault="004F1FA4" w:rsidP="004F1FA4">
      <w:pPr>
        <w:pStyle w:val="Odstavecseseznamem"/>
        <w:ind w:left="426" w:hanging="426"/>
      </w:pPr>
    </w:p>
    <w:p w14:paraId="50D4F6F6" w14:textId="5CC51EC7" w:rsidR="004F1FA4" w:rsidRPr="009748C5" w:rsidRDefault="004F1FA4" w:rsidP="004F1FA4">
      <w:pPr>
        <w:pStyle w:val="Odstavecseseznamem"/>
        <w:numPr>
          <w:ilvl w:val="0"/>
          <w:numId w:val="10"/>
        </w:numPr>
        <w:spacing w:after="160" w:line="259" w:lineRule="auto"/>
        <w:ind w:left="426" w:hanging="426"/>
      </w:pPr>
      <w:r w:rsidRPr="009748C5">
        <w:t>Co se stane se stávajícím kabelem 36 vláken z Maloměřic do spínací stanice Lesná po zafouknutí kabelu 48 vláken? Zůstane v provozu a tím budou v HDPE trubce dva kabely, nebo bude demontován? Pak by mělo být vyfouknutí kabelu zahrnuto do výkazu výměr. Žádáme zadavatele o prověření.</w:t>
      </w:r>
    </w:p>
    <w:p w14:paraId="15131728" w14:textId="1E25761B" w:rsidR="004F1FA4" w:rsidRPr="009748C5" w:rsidRDefault="004F1FA4" w:rsidP="004F1FA4">
      <w:pPr>
        <w:spacing w:after="0" w:line="240" w:lineRule="auto"/>
        <w:jc w:val="both"/>
        <w:rPr>
          <w:rFonts w:eastAsia="Calibri" w:cs="Times New Roman"/>
          <w:b/>
          <w:lang w:eastAsia="cs-CZ"/>
        </w:rPr>
      </w:pPr>
      <w:r w:rsidRPr="009748C5">
        <w:rPr>
          <w:rFonts w:eastAsia="Calibri" w:cs="Times New Roman"/>
          <w:b/>
          <w:lang w:eastAsia="cs-CZ"/>
        </w:rPr>
        <w:t xml:space="preserve">Odpověď: </w:t>
      </w:r>
    </w:p>
    <w:p w14:paraId="26F8422A" w14:textId="49005FCB" w:rsidR="00BE685C" w:rsidRPr="009748C5" w:rsidRDefault="00D73011" w:rsidP="00BE685C">
      <w:pPr>
        <w:spacing w:after="0" w:line="240" w:lineRule="auto"/>
        <w:jc w:val="both"/>
        <w:rPr>
          <w:rFonts w:eastAsia="Calibri" w:cs="Times New Roman"/>
          <w:lang w:eastAsia="cs-CZ"/>
        </w:rPr>
      </w:pPr>
      <w:r>
        <w:rPr>
          <w:rFonts w:eastAsia="Calibri" w:cs="Times New Roman"/>
          <w:lang w:eastAsia="cs-CZ"/>
        </w:rPr>
        <w:t xml:space="preserve">Ad </w:t>
      </w:r>
      <w:r w:rsidR="00BE685C" w:rsidRPr="009748C5">
        <w:rPr>
          <w:rFonts w:eastAsia="Calibri" w:cs="Times New Roman"/>
          <w:lang w:eastAsia="cs-CZ"/>
        </w:rPr>
        <w:t xml:space="preserve">a) </w:t>
      </w:r>
      <w:r>
        <w:rPr>
          <w:rFonts w:eastAsia="Calibri" w:cs="Times New Roman"/>
          <w:lang w:eastAsia="cs-CZ"/>
        </w:rPr>
        <w:t>S</w:t>
      </w:r>
      <w:r w:rsidR="00BE685C" w:rsidRPr="009748C5">
        <w:rPr>
          <w:rFonts w:eastAsia="Calibri" w:cs="Times New Roman"/>
          <w:lang w:eastAsia="cs-CZ"/>
        </w:rPr>
        <w:t xml:space="preserve">távající HDPE trubka, do které bude DOK zafouknut, je zaústěna do spínací stanice v zast. Lesná, proto je DOK do této budovy zaústěn. </w:t>
      </w:r>
    </w:p>
    <w:p w14:paraId="3A0073DC" w14:textId="77777777" w:rsidR="00BE685C" w:rsidRPr="009748C5" w:rsidRDefault="00BE685C" w:rsidP="00BE685C">
      <w:pPr>
        <w:spacing w:after="0"/>
        <w:rPr>
          <w:rFonts w:eastAsia="Calibri" w:cs="Times New Roman"/>
          <w:lang w:eastAsia="cs-CZ"/>
        </w:rPr>
      </w:pPr>
    </w:p>
    <w:p w14:paraId="403BDC11" w14:textId="3296E6CA" w:rsidR="00BE685C" w:rsidRPr="009748C5" w:rsidRDefault="00D73011" w:rsidP="00BE685C">
      <w:pPr>
        <w:spacing w:after="0"/>
        <w:rPr>
          <w:rFonts w:eastAsia="Calibri" w:cs="Times New Roman"/>
          <w:lang w:eastAsia="cs-CZ"/>
        </w:rPr>
      </w:pPr>
      <w:r>
        <w:rPr>
          <w:rFonts w:eastAsia="Calibri" w:cs="Times New Roman"/>
          <w:lang w:eastAsia="cs-CZ"/>
        </w:rPr>
        <w:t xml:space="preserve">Ad </w:t>
      </w:r>
      <w:r w:rsidR="00BE685C" w:rsidRPr="009748C5">
        <w:rPr>
          <w:rFonts w:eastAsia="Calibri" w:cs="Times New Roman"/>
          <w:lang w:eastAsia="cs-CZ"/>
        </w:rPr>
        <w:t xml:space="preserve">b) TOK 48 vláken bude v definitivním stavu přefouknut od žkm 8,260. Nebude se pokládat nový kabel. </w:t>
      </w:r>
    </w:p>
    <w:p w14:paraId="5D0B5CC2" w14:textId="64A72F89" w:rsidR="00BE685C" w:rsidRPr="009748C5" w:rsidRDefault="00BE685C" w:rsidP="00BE685C">
      <w:pPr>
        <w:spacing w:after="0"/>
        <w:rPr>
          <w:rFonts w:eastAsia="Calibri" w:cs="Times New Roman"/>
          <w:lang w:eastAsia="cs-CZ"/>
        </w:rPr>
      </w:pPr>
      <w:r w:rsidRPr="009748C5">
        <w:rPr>
          <w:rFonts w:eastAsia="Calibri" w:cs="Times New Roman"/>
          <w:lang w:eastAsia="cs-CZ"/>
        </w:rPr>
        <w:t>Soupis prací upraven takto:</w:t>
      </w:r>
    </w:p>
    <w:p w14:paraId="35A5C807" w14:textId="117BC3FB" w:rsidR="00BE685C" w:rsidRPr="009748C5" w:rsidRDefault="00BE685C" w:rsidP="00BE685C">
      <w:pPr>
        <w:pStyle w:val="Odstavecseseznamem"/>
        <w:numPr>
          <w:ilvl w:val="0"/>
          <w:numId w:val="14"/>
        </w:numPr>
        <w:spacing w:after="0"/>
        <w:rPr>
          <w:rFonts w:eastAsia="Calibri" w:cs="Times New Roman"/>
          <w:lang w:eastAsia="cs-CZ"/>
        </w:rPr>
      </w:pPr>
      <w:r w:rsidRPr="009748C5">
        <w:rPr>
          <w:rFonts w:eastAsia="Calibri" w:cs="Times New Roman"/>
          <w:lang w:eastAsia="cs-CZ"/>
        </w:rPr>
        <w:t xml:space="preserve">Upraveno množství u položky č. 6 na 490,8 KMVLÁKNO. </w:t>
      </w:r>
    </w:p>
    <w:p w14:paraId="56669A20" w14:textId="36803702" w:rsidR="00BE685C" w:rsidRPr="009748C5" w:rsidRDefault="00BE685C" w:rsidP="00BE685C">
      <w:pPr>
        <w:pStyle w:val="Odstavecseseznamem"/>
        <w:numPr>
          <w:ilvl w:val="0"/>
          <w:numId w:val="14"/>
        </w:numPr>
        <w:spacing w:after="0"/>
        <w:rPr>
          <w:rFonts w:eastAsia="Calibri" w:cs="Times New Roman"/>
          <w:lang w:eastAsia="cs-CZ"/>
        </w:rPr>
      </w:pPr>
      <w:r w:rsidRPr="009748C5">
        <w:rPr>
          <w:rFonts w:eastAsia="Calibri" w:cs="Times New Roman"/>
          <w:lang w:eastAsia="cs-CZ"/>
        </w:rPr>
        <w:t xml:space="preserve">Upraveno množství u položky č. 8 byla opravena na 18 870 m. </w:t>
      </w:r>
    </w:p>
    <w:p w14:paraId="632C8D2C" w14:textId="1EFA0872" w:rsidR="00BE685C" w:rsidRPr="009748C5" w:rsidRDefault="00BE685C" w:rsidP="00BE685C">
      <w:pPr>
        <w:pStyle w:val="Odstavecseseznamem"/>
        <w:numPr>
          <w:ilvl w:val="0"/>
          <w:numId w:val="14"/>
        </w:numPr>
        <w:spacing w:after="0"/>
        <w:rPr>
          <w:rFonts w:eastAsia="Calibri" w:cs="Times New Roman"/>
          <w:lang w:eastAsia="cs-CZ"/>
        </w:rPr>
      </w:pPr>
      <w:r w:rsidRPr="009748C5">
        <w:rPr>
          <w:rFonts w:eastAsia="Calibri" w:cs="Times New Roman"/>
          <w:lang w:eastAsia="cs-CZ"/>
        </w:rPr>
        <w:t>Upraveno množství u položky č. 9 na 320 m.</w:t>
      </w:r>
    </w:p>
    <w:p w14:paraId="7C7805F2" w14:textId="77777777" w:rsidR="00BE685C" w:rsidRPr="009748C5" w:rsidRDefault="00BE685C" w:rsidP="00BE685C">
      <w:pPr>
        <w:spacing w:after="0"/>
        <w:rPr>
          <w:rFonts w:eastAsia="Calibri" w:cs="Times New Roman"/>
          <w:lang w:eastAsia="cs-CZ"/>
        </w:rPr>
      </w:pPr>
    </w:p>
    <w:p w14:paraId="3F30C50C" w14:textId="037D3218" w:rsidR="00BE685C" w:rsidRPr="009748C5" w:rsidRDefault="00D73011" w:rsidP="00BE685C">
      <w:pPr>
        <w:spacing w:after="0"/>
        <w:rPr>
          <w:rFonts w:eastAsia="Calibri" w:cs="Times New Roman"/>
          <w:lang w:eastAsia="cs-CZ"/>
        </w:rPr>
      </w:pPr>
      <w:r>
        <w:rPr>
          <w:rFonts w:eastAsia="Calibri" w:cs="Times New Roman"/>
          <w:lang w:eastAsia="cs-CZ"/>
        </w:rPr>
        <w:t xml:space="preserve">Ad </w:t>
      </w:r>
      <w:r w:rsidR="00BE685C" w:rsidRPr="009748C5">
        <w:rPr>
          <w:rFonts w:eastAsia="Calibri" w:cs="Times New Roman"/>
          <w:lang w:eastAsia="cs-CZ"/>
        </w:rPr>
        <w:t xml:space="preserve">c) </w:t>
      </w:r>
      <w:r>
        <w:rPr>
          <w:rFonts w:eastAsia="Calibri" w:cs="Times New Roman"/>
          <w:lang w:eastAsia="cs-CZ"/>
        </w:rPr>
        <w:t>P</w:t>
      </w:r>
      <w:r w:rsidR="00BE685C" w:rsidRPr="009748C5">
        <w:rPr>
          <w:rFonts w:eastAsia="Calibri" w:cs="Times New Roman"/>
          <w:lang w:eastAsia="cs-CZ"/>
        </w:rPr>
        <w:t>oložka v soupisu prací č. 29 a č. 30 byla odstraněna.</w:t>
      </w:r>
    </w:p>
    <w:p w14:paraId="4D04450F" w14:textId="77777777" w:rsidR="00BE685C" w:rsidRPr="009748C5" w:rsidRDefault="00BE685C" w:rsidP="00BE685C">
      <w:pPr>
        <w:spacing w:after="0" w:line="240" w:lineRule="auto"/>
        <w:jc w:val="both"/>
        <w:rPr>
          <w:rFonts w:eastAsia="Calibri" w:cs="Times New Roman"/>
          <w:lang w:eastAsia="cs-CZ"/>
        </w:rPr>
      </w:pPr>
    </w:p>
    <w:p w14:paraId="37DA3946" w14:textId="4E3BE931" w:rsidR="00BE685C" w:rsidRPr="009748C5" w:rsidRDefault="00D73011" w:rsidP="00BE685C">
      <w:pPr>
        <w:spacing w:after="0" w:line="240" w:lineRule="auto"/>
        <w:jc w:val="both"/>
        <w:rPr>
          <w:rFonts w:eastAsia="Calibri" w:cs="Times New Roman"/>
          <w:lang w:eastAsia="cs-CZ"/>
        </w:rPr>
      </w:pPr>
      <w:r>
        <w:rPr>
          <w:rFonts w:eastAsia="Calibri" w:cs="Times New Roman"/>
          <w:lang w:eastAsia="cs-CZ"/>
        </w:rPr>
        <w:t xml:space="preserve">Ad </w:t>
      </w:r>
      <w:r w:rsidR="00BE685C" w:rsidRPr="009748C5">
        <w:rPr>
          <w:rFonts w:eastAsia="Calibri" w:cs="Times New Roman"/>
          <w:lang w:eastAsia="cs-CZ"/>
        </w:rPr>
        <w:t>d) Stávající kabel 36 vláken</w:t>
      </w:r>
      <w:r w:rsidR="00BE685C" w:rsidRPr="009748C5">
        <w:t xml:space="preserve"> </w:t>
      </w:r>
      <w:r w:rsidR="00BE685C" w:rsidRPr="009748C5">
        <w:rPr>
          <w:rFonts w:eastAsia="Calibri" w:cs="Times New Roman"/>
          <w:lang w:eastAsia="cs-CZ"/>
        </w:rPr>
        <w:t>z Maloměřic do spínací stanice Lesná bude po zprovoznění nového TOK demontován. Demontáž kabelu je zahrnuta v soupisu prací v položce č. 31.</w:t>
      </w:r>
    </w:p>
    <w:p w14:paraId="239D70FF" w14:textId="072A15A6" w:rsidR="004F1FA4" w:rsidRPr="009748C5" w:rsidRDefault="004F1FA4" w:rsidP="00BD5319">
      <w:pPr>
        <w:spacing w:after="0" w:line="240" w:lineRule="auto"/>
        <w:jc w:val="both"/>
        <w:rPr>
          <w:rFonts w:eastAsia="Times New Roman" w:cs="Times New Roman"/>
          <w:lang w:eastAsia="cs-CZ"/>
        </w:rPr>
      </w:pPr>
    </w:p>
    <w:p w14:paraId="6A4CD5CB" w14:textId="046ACF1A" w:rsidR="00DF6787" w:rsidRPr="009748C5" w:rsidRDefault="00DF6787" w:rsidP="00DF6787">
      <w:pPr>
        <w:spacing w:after="0" w:line="240" w:lineRule="auto"/>
        <w:rPr>
          <w:rFonts w:eastAsia="Times New Roman" w:cs="Times New Roman"/>
          <w:bCs/>
          <w:lang w:eastAsia="cs-CZ"/>
        </w:rPr>
      </w:pPr>
      <w:r w:rsidRPr="009748C5">
        <w:rPr>
          <w:rFonts w:eastAsia="Times New Roman" w:cs="Times New Roman"/>
          <w:bCs/>
          <w:lang w:eastAsia="cs-CZ"/>
        </w:rPr>
        <w:t>Přílohou opravené soupisy prací „Soupis prací _Královo Pole_ZD č.9.xml“ a „Soupis prací _Královo Pole_ZD č.9.xlsx“ u PS 02-14-01.</w:t>
      </w:r>
    </w:p>
    <w:p w14:paraId="589BC120" w14:textId="77777777" w:rsidR="00DF6787" w:rsidRPr="009748C5" w:rsidRDefault="00DF6787" w:rsidP="00BD5319">
      <w:pPr>
        <w:spacing w:after="0" w:line="240" w:lineRule="auto"/>
        <w:jc w:val="both"/>
        <w:rPr>
          <w:rFonts w:eastAsia="Times New Roman" w:cs="Times New Roman"/>
          <w:lang w:eastAsia="cs-CZ"/>
        </w:rPr>
      </w:pPr>
    </w:p>
    <w:p w14:paraId="748D32E8" w14:textId="67E6D18F" w:rsidR="004F1FA4" w:rsidRPr="009748C5" w:rsidRDefault="004F1FA4" w:rsidP="00BD5319">
      <w:pPr>
        <w:spacing w:after="0" w:line="240" w:lineRule="auto"/>
        <w:jc w:val="both"/>
        <w:rPr>
          <w:rFonts w:eastAsia="Times New Roman" w:cs="Times New Roman"/>
          <w:lang w:eastAsia="cs-CZ"/>
        </w:rPr>
      </w:pPr>
    </w:p>
    <w:p w14:paraId="7C928E4E" w14:textId="0AFB235D" w:rsidR="004F1FA4" w:rsidRPr="009748C5" w:rsidRDefault="004F1FA4" w:rsidP="004F1FA4">
      <w:pPr>
        <w:spacing w:after="0" w:line="240" w:lineRule="auto"/>
        <w:rPr>
          <w:rFonts w:eastAsia="Calibri" w:cs="Times New Roman"/>
          <w:b/>
          <w:lang w:eastAsia="cs-CZ"/>
        </w:rPr>
      </w:pPr>
      <w:r w:rsidRPr="009748C5">
        <w:rPr>
          <w:rFonts w:eastAsia="Calibri" w:cs="Times New Roman"/>
          <w:b/>
          <w:lang w:eastAsia="cs-CZ"/>
        </w:rPr>
        <w:t>Dotaz č. 228:</w:t>
      </w:r>
      <w:r w:rsidR="00FF7FAD" w:rsidRPr="009748C5">
        <w:rPr>
          <w:rFonts w:eastAsia="Calibri" w:cs="Times New Roman"/>
          <w:b/>
          <w:lang w:eastAsia="cs-CZ"/>
        </w:rPr>
        <w:t xml:space="preserve"> </w:t>
      </w:r>
    </w:p>
    <w:p w14:paraId="03CDF2BD" w14:textId="2012C509" w:rsidR="004F1FA4" w:rsidRPr="009748C5" w:rsidRDefault="004F1FA4" w:rsidP="004F1FA4">
      <w:pPr>
        <w:spacing w:after="0" w:line="259" w:lineRule="auto"/>
        <w:rPr>
          <w:b/>
        </w:rPr>
      </w:pPr>
      <w:r w:rsidRPr="009748C5">
        <w:rPr>
          <w:b/>
        </w:rPr>
        <w:t xml:space="preserve">PS 03-14-02 (ŽST Brno – Královo Pole, úprava DOK SŽDC): </w:t>
      </w:r>
    </w:p>
    <w:p w14:paraId="1D6A3FA6" w14:textId="5953E170" w:rsidR="004F1FA4" w:rsidRPr="009748C5" w:rsidRDefault="004F1FA4" w:rsidP="004F1FA4">
      <w:pPr>
        <w:spacing w:after="160"/>
      </w:pPr>
      <w:r w:rsidRPr="009748C5">
        <w:t>Domníváme se, že by měl být pro přepojení kabelů v provizorním stavu použit 2x kabel 144 vláken namísto 288 vláken. Při ukončení všech vláken celým profilem na ODF se kabel bude muset rozdělit do dvou rozvaděčů, takto povedou mezi rozvaděči nechráněné bufery s vlákny. Žádáme zadavatele o prověření.</w:t>
      </w:r>
    </w:p>
    <w:p w14:paraId="101879C8" w14:textId="77777777" w:rsidR="004F1FA4" w:rsidRPr="009748C5" w:rsidRDefault="004F1FA4" w:rsidP="004F1FA4">
      <w:pPr>
        <w:spacing w:after="0" w:line="240" w:lineRule="auto"/>
        <w:jc w:val="both"/>
        <w:rPr>
          <w:rFonts w:eastAsia="Calibri" w:cs="Times New Roman"/>
          <w:b/>
          <w:lang w:eastAsia="cs-CZ"/>
        </w:rPr>
      </w:pPr>
      <w:r w:rsidRPr="009748C5">
        <w:rPr>
          <w:rFonts w:eastAsia="Calibri" w:cs="Times New Roman"/>
          <w:b/>
          <w:lang w:eastAsia="cs-CZ"/>
        </w:rPr>
        <w:t xml:space="preserve">Odpověď: </w:t>
      </w:r>
    </w:p>
    <w:p w14:paraId="1604A328" w14:textId="78C6B33C" w:rsidR="004F1FA4" w:rsidRPr="009748C5" w:rsidRDefault="00546EB6" w:rsidP="004F1FA4">
      <w:pPr>
        <w:spacing w:after="0" w:line="240" w:lineRule="auto"/>
        <w:jc w:val="both"/>
        <w:rPr>
          <w:rFonts w:eastAsia="Calibri" w:cs="Times New Roman"/>
          <w:lang w:eastAsia="cs-CZ"/>
        </w:rPr>
      </w:pPr>
      <w:r>
        <w:rPr>
          <w:rFonts w:eastAsia="Calibri" w:cs="Times New Roman"/>
          <w:lang w:eastAsia="cs-CZ"/>
        </w:rPr>
        <w:t xml:space="preserve">Bude použit </w:t>
      </w:r>
      <w:r w:rsidR="00610C0E" w:rsidRPr="009748C5">
        <w:rPr>
          <w:rFonts w:eastAsia="Calibri" w:cs="Times New Roman"/>
          <w:lang w:eastAsia="cs-CZ"/>
        </w:rPr>
        <w:t>jed</w:t>
      </w:r>
      <w:r>
        <w:rPr>
          <w:rFonts w:eastAsia="Calibri" w:cs="Times New Roman"/>
          <w:lang w:eastAsia="cs-CZ"/>
        </w:rPr>
        <w:t>en</w:t>
      </w:r>
      <w:r w:rsidR="00610C0E" w:rsidRPr="009748C5">
        <w:rPr>
          <w:rFonts w:eastAsia="Calibri" w:cs="Times New Roman"/>
          <w:lang w:eastAsia="cs-CZ"/>
        </w:rPr>
        <w:t xml:space="preserve"> optick</w:t>
      </w:r>
      <w:r>
        <w:rPr>
          <w:rFonts w:eastAsia="Calibri" w:cs="Times New Roman"/>
          <w:lang w:eastAsia="cs-CZ"/>
        </w:rPr>
        <w:t>ý</w:t>
      </w:r>
      <w:r w:rsidR="00610C0E" w:rsidRPr="009748C5">
        <w:rPr>
          <w:rFonts w:eastAsia="Calibri" w:cs="Times New Roman"/>
          <w:lang w:eastAsia="cs-CZ"/>
        </w:rPr>
        <w:t xml:space="preserve"> kabel o kapacitě 288 vláken</w:t>
      </w:r>
      <w:r>
        <w:rPr>
          <w:rFonts w:eastAsia="Calibri" w:cs="Times New Roman"/>
          <w:lang w:eastAsia="cs-CZ"/>
        </w:rPr>
        <w:t xml:space="preserve"> v souladu s projektovou dokumentací.</w:t>
      </w:r>
    </w:p>
    <w:p w14:paraId="0E38559F" w14:textId="2A4AFC1F" w:rsidR="004F1FA4" w:rsidRPr="009748C5" w:rsidRDefault="004F1FA4" w:rsidP="00BD5319">
      <w:pPr>
        <w:spacing w:after="0" w:line="240" w:lineRule="auto"/>
        <w:jc w:val="both"/>
        <w:rPr>
          <w:rFonts w:eastAsia="Times New Roman" w:cs="Times New Roman"/>
          <w:lang w:eastAsia="cs-CZ"/>
        </w:rPr>
      </w:pPr>
    </w:p>
    <w:p w14:paraId="19B6FAD8" w14:textId="77777777" w:rsidR="009748C5" w:rsidRPr="009748C5" w:rsidRDefault="009748C5" w:rsidP="00BD5319">
      <w:pPr>
        <w:spacing w:after="0" w:line="240" w:lineRule="auto"/>
        <w:jc w:val="both"/>
        <w:rPr>
          <w:rFonts w:eastAsia="Times New Roman" w:cs="Times New Roman"/>
          <w:lang w:eastAsia="cs-CZ"/>
        </w:rPr>
      </w:pPr>
    </w:p>
    <w:p w14:paraId="6FDF27F4" w14:textId="5FC774F2" w:rsidR="004F1FA4" w:rsidRPr="009748C5" w:rsidRDefault="004F1FA4" w:rsidP="004F1FA4">
      <w:pPr>
        <w:spacing w:after="0" w:line="240" w:lineRule="auto"/>
        <w:rPr>
          <w:rFonts w:eastAsia="Calibri" w:cs="Times New Roman"/>
          <w:b/>
          <w:lang w:eastAsia="cs-CZ"/>
        </w:rPr>
      </w:pPr>
      <w:r w:rsidRPr="009748C5">
        <w:rPr>
          <w:rFonts w:eastAsia="Calibri" w:cs="Times New Roman"/>
          <w:b/>
          <w:lang w:eastAsia="cs-CZ"/>
        </w:rPr>
        <w:t>Dotaz č. 229:</w:t>
      </w:r>
      <w:r w:rsidR="00FF7FAD" w:rsidRPr="009748C5">
        <w:rPr>
          <w:rFonts w:eastAsia="Calibri" w:cs="Times New Roman"/>
          <w:b/>
          <w:lang w:eastAsia="cs-CZ"/>
        </w:rPr>
        <w:t xml:space="preserve"> </w:t>
      </w:r>
    </w:p>
    <w:p w14:paraId="728EE92B" w14:textId="50C7E7C1" w:rsidR="004F1FA4" w:rsidRPr="009748C5" w:rsidRDefault="004F1FA4" w:rsidP="004F1FA4">
      <w:pPr>
        <w:spacing w:after="0" w:line="259" w:lineRule="auto"/>
        <w:rPr>
          <w:b/>
        </w:rPr>
      </w:pPr>
      <w:r w:rsidRPr="009748C5">
        <w:rPr>
          <w:b/>
        </w:rPr>
        <w:t>PS 04-14-01 (t.ú Brno Královo Pole- Kuřim, doplnění HDPE trubek):</w:t>
      </w:r>
    </w:p>
    <w:p w14:paraId="5F0CA8BC" w14:textId="17D035C1" w:rsidR="004F1FA4" w:rsidRPr="009748C5" w:rsidRDefault="004F1FA4" w:rsidP="004F1FA4">
      <w:pPr>
        <w:spacing w:after="160"/>
      </w:pPr>
      <w:r w:rsidRPr="009748C5">
        <w:t>Žádáme zadavatele o vysvětlení, proč je rozdíl v délce dodávaných trubek oproti montáži trubek a kalibraci?</w:t>
      </w:r>
    </w:p>
    <w:p w14:paraId="03B2201F" w14:textId="77777777" w:rsidR="004F1FA4" w:rsidRPr="009748C5" w:rsidRDefault="004F1FA4" w:rsidP="004F1FA4">
      <w:pPr>
        <w:spacing w:after="0" w:line="240" w:lineRule="auto"/>
        <w:jc w:val="both"/>
        <w:rPr>
          <w:rFonts w:eastAsia="Calibri" w:cs="Times New Roman"/>
          <w:b/>
          <w:lang w:eastAsia="cs-CZ"/>
        </w:rPr>
      </w:pPr>
      <w:r w:rsidRPr="009748C5">
        <w:rPr>
          <w:rFonts w:eastAsia="Calibri" w:cs="Times New Roman"/>
          <w:b/>
          <w:lang w:eastAsia="cs-CZ"/>
        </w:rPr>
        <w:t xml:space="preserve">Odpověď: </w:t>
      </w:r>
    </w:p>
    <w:p w14:paraId="5493B366" w14:textId="541661C2" w:rsidR="0080303B" w:rsidRPr="009748C5" w:rsidRDefault="0080303B" w:rsidP="004F1FA4">
      <w:pPr>
        <w:spacing w:after="0" w:line="240" w:lineRule="auto"/>
        <w:jc w:val="both"/>
        <w:rPr>
          <w:rFonts w:eastAsia="Calibri" w:cs="Times New Roman"/>
          <w:lang w:eastAsia="cs-CZ"/>
        </w:rPr>
      </w:pPr>
      <w:r w:rsidRPr="009748C5">
        <w:rPr>
          <w:rFonts w:eastAsia="Calibri" w:cs="Times New Roman"/>
          <w:lang w:eastAsia="cs-CZ"/>
        </w:rPr>
        <w:t>Upraven soupis prací takto:</w:t>
      </w:r>
    </w:p>
    <w:p w14:paraId="516DA20D" w14:textId="77777777" w:rsidR="0080303B" w:rsidRPr="009748C5" w:rsidRDefault="0080303B" w:rsidP="0080303B">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 xml:space="preserve">Upraveno množství u položky č. 10 na 36 500 m. </w:t>
      </w:r>
    </w:p>
    <w:p w14:paraId="63870759" w14:textId="2849A774" w:rsidR="004F1FA4" w:rsidRPr="009748C5" w:rsidRDefault="0080303B" w:rsidP="0080303B">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Upraveno množství u položky č. 12 na 36 500 m.</w:t>
      </w:r>
    </w:p>
    <w:p w14:paraId="0F27406C" w14:textId="4E31C31D" w:rsidR="004F1FA4" w:rsidRPr="009748C5" w:rsidRDefault="004F1FA4" w:rsidP="00BD5319">
      <w:pPr>
        <w:spacing w:after="0" w:line="240" w:lineRule="auto"/>
        <w:jc w:val="both"/>
        <w:rPr>
          <w:rFonts w:eastAsia="Times New Roman" w:cs="Times New Roman"/>
          <w:lang w:eastAsia="cs-CZ"/>
        </w:rPr>
      </w:pPr>
    </w:p>
    <w:p w14:paraId="245B9221" w14:textId="26BD56FC" w:rsidR="00E50378" w:rsidRPr="009748C5" w:rsidRDefault="00E50378" w:rsidP="00E50378">
      <w:pPr>
        <w:spacing w:after="0" w:line="240" w:lineRule="auto"/>
        <w:rPr>
          <w:rFonts w:eastAsia="Times New Roman" w:cs="Times New Roman"/>
          <w:bCs/>
          <w:lang w:eastAsia="cs-CZ"/>
        </w:rPr>
      </w:pPr>
      <w:r w:rsidRPr="009748C5">
        <w:rPr>
          <w:rFonts w:eastAsia="Times New Roman" w:cs="Times New Roman"/>
          <w:bCs/>
          <w:lang w:eastAsia="cs-CZ"/>
        </w:rPr>
        <w:t>Přílohou opravené soupisy prací „Soupis prací _Královo Pole_ZD č.9.xml“ a „Soupis prací _Královo Pole_ZD č.9.xlsx“ u PS 04-14-01.</w:t>
      </w:r>
    </w:p>
    <w:p w14:paraId="66170AF2" w14:textId="1D0BD6D5" w:rsidR="004F1FA4" w:rsidRPr="009748C5" w:rsidRDefault="004F1FA4" w:rsidP="00BD5319">
      <w:pPr>
        <w:spacing w:after="0" w:line="240" w:lineRule="auto"/>
        <w:jc w:val="both"/>
        <w:rPr>
          <w:rFonts w:eastAsia="Times New Roman" w:cs="Times New Roman"/>
          <w:lang w:eastAsia="cs-CZ"/>
        </w:rPr>
      </w:pPr>
    </w:p>
    <w:p w14:paraId="6C8423BA" w14:textId="77777777" w:rsidR="00E50378" w:rsidRPr="009748C5" w:rsidRDefault="00E50378" w:rsidP="00BD5319">
      <w:pPr>
        <w:spacing w:after="0" w:line="240" w:lineRule="auto"/>
        <w:jc w:val="both"/>
        <w:rPr>
          <w:rFonts w:eastAsia="Times New Roman" w:cs="Times New Roman"/>
          <w:lang w:eastAsia="cs-CZ"/>
        </w:rPr>
      </w:pPr>
    </w:p>
    <w:p w14:paraId="5355FEBB" w14:textId="719865C9" w:rsidR="004F1FA4" w:rsidRPr="009748C5" w:rsidRDefault="004F1FA4" w:rsidP="004F1FA4">
      <w:pPr>
        <w:spacing w:after="0" w:line="240" w:lineRule="auto"/>
        <w:rPr>
          <w:rFonts w:eastAsia="Calibri" w:cs="Times New Roman"/>
          <w:b/>
          <w:lang w:eastAsia="cs-CZ"/>
        </w:rPr>
      </w:pPr>
      <w:r w:rsidRPr="009748C5">
        <w:rPr>
          <w:rFonts w:eastAsia="Calibri" w:cs="Times New Roman"/>
          <w:b/>
          <w:lang w:eastAsia="cs-CZ"/>
        </w:rPr>
        <w:t>Dotaz č. 230:</w:t>
      </w:r>
      <w:r w:rsidR="00FF7FAD" w:rsidRPr="009748C5">
        <w:rPr>
          <w:rFonts w:eastAsia="Calibri" w:cs="Times New Roman"/>
          <w:b/>
          <w:lang w:eastAsia="cs-CZ"/>
        </w:rPr>
        <w:t xml:space="preserve"> </w:t>
      </w:r>
    </w:p>
    <w:p w14:paraId="712E7FB1" w14:textId="5EA82F35" w:rsidR="004F1FA4" w:rsidRPr="009748C5" w:rsidRDefault="004F1FA4" w:rsidP="004F1FA4">
      <w:pPr>
        <w:spacing w:after="0" w:line="259" w:lineRule="auto"/>
        <w:rPr>
          <w:b/>
        </w:rPr>
      </w:pPr>
      <w:r w:rsidRPr="009748C5">
        <w:rPr>
          <w:b/>
        </w:rPr>
        <w:t>PS 04-14-02 (t.ú Brno Královo Pole- Kuřim, DOK SŽDC):</w:t>
      </w:r>
    </w:p>
    <w:p w14:paraId="251A40D3" w14:textId="7527ED86" w:rsidR="004F1FA4" w:rsidRPr="009748C5" w:rsidRDefault="004F1FA4" w:rsidP="004F1FA4">
      <w:pPr>
        <w:spacing w:after="160"/>
      </w:pPr>
      <w:r w:rsidRPr="009748C5">
        <w:t>Využití stávajících rozvaděčů pro definitivní kabelizaci zřejmě nebude možné z provozních důvodů. Znamenalo by to dlouhodobější výluky provozu příslušných zařízení (např. BTS,indikátoru horkoběžnosti…). Tato zařízení budou muset fungovat na stávajícím kabelu a bude je možné přepojit až po uvedení nového kabelu do provozu. Ideálně tedy jen přehozením patchordů. Nebo se mýlíme a jsou domluvené výluky provozu technologie na dobu přepojování a ukončování výpichů (tedy několik dnů)? Pokud výluka není možná, je třeba navýšit počty dodávaných rozvaděčů a doplnit demontáže stáv. rozvaděčů. Žádáme zadavatele o prověření.</w:t>
      </w:r>
    </w:p>
    <w:p w14:paraId="7B359FE9" w14:textId="77777777" w:rsidR="004F1FA4" w:rsidRPr="009748C5" w:rsidRDefault="004F1FA4" w:rsidP="004F1FA4">
      <w:pPr>
        <w:spacing w:after="0" w:line="240" w:lineRule="auto"/>
        <w:jc w:val="both"/>
        <w:rPr>
          <w:rFonts w:eastAsia="Calibri" w:cs="Times New Roman"/>
          <w:b/>
          <w:lang w:eastAsia="cs-CZ"/>
        </w:rPr>
      </w:pPr>
      <w:r w:rsidRPr="009748C5">
        <w:rPr>
          <w:rFonts w:eastAsia="Calibri" w:cs="Times New Roman"/>
          <w:b/>
          <w:lang w:eastAsia="cs-CZ"/>
        </w:rPr>
        <w:t xml:space="preserve">Odpověď: </w:t>
      </w:r>
    </w:p>
    <w:p w14:paraId="1D16ED06" w14:textId="7ECBD45D" w:rsidR="00060351" w:rsidRPr="009748C5" w:rsidRDefault="00060351" w:rsidP="00060351">
      <w:pPr>
        <w:spacing w:after="0" w:line="240" w:lineRule="auto"/>
        <w:jc w:val="both"/>
        <w:rPr>
          <w:rFonts w:eastAsia="Calibri" w:cs="Times New Roman"/>
          <w:lang w:eastAsia="cs-CZ"/>
        </w:rPr>
      </w:pPr>
      <w:r w:rsidRPr="009748C5">
        <w:rPr>
          <w:rFonts w:eastAsia="Calibri" w:cs="Times New Roman"/>
          <w:lang w:eastAsia="cs-CZ"/>
        </w:rPr>
        <w:t>Upraven soupis prací takto:</w:t>
      </w:r>
    </w:p>
    <w:p w14:paraId="00A5836D" w14:textId="77777777" w:rsidR="00060351" w:rsidRPr="009748C5" w:rsidRDefault="00060351" w:rsidP="00060351">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 xml:space="preserve">doplněna položka č. 40. </w:t>
      </w:r>
    </w:p>
    <w:p w14:paraId="0C419F4F" w14:textId="5FA2E554" w:rsidR="00060351" w:rsidRPr="009748C5" w:rsidRDefault="00060351" w:rsidP="00060351">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Upraveno množství u položky č. 21 na 9 KUSU.</w:t>
      </w:r>
    </w:p>
    <w:p w14:paraId="0744C087" w14:textId="77777777" w:rsidR="00060351" w:rsidRPr="009748C5" w:rsidRDefault="00060351" w:rsidP="00060351">
      <w:pPr>
        <w:pStyle w:val="Odstavecseseznamem"/>
        <w:spacing w:after="0" w:line="240" w:lineRule="auto"/>
        <w:jc w:val="both"/>
        <w:rPr>
          <w:rFonts w:eastAsia="Calibri" w:cs="Times New Roman"/>
          <w:lang w:eastAsia="cs-CZ"/>
        </w:rPr>
      </w:pPr>
    </w:p>
    <w:p w14:paraId="6A3D78F3" w14:textId="4C895BEF" w:rsidR="004F1FA4" w:rsidRPr="009748C5" w:rsidRDefault="00060351" w:rsidP="00060351">
      <w:pPr>
        <w:spacing w:after="0" w:line="240" w:lineRule="auto"/>
        <w:jc w:val="both"/>
        <w:rPr>
          <w:rFonts w:eastAsia="Times New Roman" w:cs="Times New Roman"/>
          <w:lang w:eastAsia="cs-CZ"/>
        </w:rPr>
      </w:pPr>
      <w:r w:rsidRPr="009748C5">
        <w:rPr>
          <w:rFonts w:eastAsia="Calibri" w:cs="Times New Roman"/>
          <w:lang w:eastAsia="cs-CZ"/>
        </w:rPr>
        <w:t>ODF byly doplněny do TZ na stranách 4 a 5 a do výkresu č. 2.1.01.</w:t>
      </w:r>
    </w:p>
    <w:p w14:paraId="1E5AC792" w14:textId="504A61DD" w:rsidR="00B843BE" w:rsidRPr="009748C5" w:rsidRDefault="00B843BE" w:rsidP="00BD5319">
      <w:pPr>
        <w:spacing w:after="0" w:line="240" w:lineRule="auto"/>
        <w:jc w:val="both"/>
        <w:rPr>
          <w:rFonts w:eastAsia="Times New Roman" w:cs="Times New Roman"/>
          <w:lang w:eastAsia="cs-CZ"/>
        </w:rPr>
      </w:pPr>
    </w:p>
    <w:p w14:paraId="39835AEA" w14:textId="593C036D" w:rsidR="00E50378" w:rsidRPr="009748C5" w:rsidRDefault="00E50378" w:rsidP="00E50378">
      <w:pPr>
        <w:spacing w:after="0" w:line="240" w:lineRule="auto"/>
        <w:rPr>
          <w:rFonts w:eastAsia="Times New Roman" w:cs="Times New Roman"/>
          <w:bCs/>
          <w:lang w:eastAsia="cs-CZ"/>
        </w:rPr>
      </w:pPr>
      <w:r w:rsidRPr="009748C5">
        <w:rPr>
          <w:rFonts w:eastAsia="Times New Roman" w:cs="Times New Roman"/>
          <w:bCs/>
          <w:lang w:eastAsia="cs-CZ"/>
        </w:rPr>
        <w:t>Přílohou opravené soupisy prací „Soupis prací _Královo Pole_ZD č.9.xml“ a „Soupis prací _Královo Pole_ZD č.9.xlsx“ u PS 04-14-02.</w:t>
      </w:r>
    </w:p>
    <w:p w14:paraId="0750957C" w14:textId="1BC1F22F" w:rsidR="00E50378" w:rsidRPr="009748C5" w:rsidRDefault="00E50378" w:rsidP="009748C5">
      <w:pPr>
        <w:spacing w:after="0" w:line="240" w:lineRule="auto"/>
        <w:rPr>
          <w:rFonts w:eastAsia="Times New Roman" w:cs="Times New Roman"/>
          <w:bCs/>
          <w:lang w:eastAsia="cs-CZ"/>
        </w:rPr>
      </w:pPr>
      <w:r w:rsidRPr="009748C5">
        <w:rPr>
          <w:rFonts w:eastAsia="Times New Roman" w:cs="Times New Roman"/>
          <w:bCs/>
          <w:lang w:eastAsia="cs-CZ"/>
        </w:rPr>
        <w:t>Přílohou upravená Technická zpráva – soubor „PS041402_TZ_ZD č.9.pdf“ a výkres č.2.1.01 – soubor „PS041402_2.1.01_ZD č.9.pdf“.</w:t>
      </w:r>
    </w:p>
    <w:p w14:paraId="2BFDE7F6" w14:textId="77777777" w:rsidR="00447F72" w:rsidRDefault="00447F72" w:rsidP="00BD5319">
      <w:pPr>
        <w:spacing w:after="0" w:line="240" w:lineRule="auto"/>
        <w:jc w:val="both"/>
        <w:rPr>
          <w:rFonts w:eastAsia="Times New Roman" w:cs="Times New Roman"/>
          <w:b/>
          <w:lang w:eastAsia="cs-CZ"/>
        </w:rPr>
      </w:pPr>
    </w:p>
    <w:p w14:paraId="3319E99A" w14:textId="77777777" w:rsidR="00447F72" w:rsidRDefault="00447F72" w:rsidP="00BD5319">
      <w:pPr>
        <w:spacing w:after="0" w:line="240" w:lineRule="auto"/>
        <w:jc w:val="both"/>
        <w:rPr>
          <w:rFonts w:eastAsia="Times New Roman" w:cs="Times New Roman"/>
          <w:b/>
          <w:lang w:eastAsia="cs-CZ"/>
        </w:rPr>
      </w:pPr>
    </w:p>
    <w:p w14:paraId="6D88C939" w14:textId="46B89ADD" w:rsidR="00B843BE" w:rsidRPr="009748C5" w:rsidRDefault="00B843BE" w:rsidP="00BD5319">
      <w:pPr>
        <w:spacing w:after="0" w:line="240" w:lineRule="auto"/>
        <w:jc w:val="both"/>
        <w:rPr>
          <w:rFonts w:eastAsia="Times New Roman" w:cs="Times New Roman"/>
          <w:b/>
          <w:lang w:eastAsia="cs-CZ"/>
        </w:rPr>
      </w:pPr>
      <w:r w:rsidRPr="009748C5">
        <w:rPr>
          <w:rFonts w:eastAsia="Times New Roman" w:cs="Times New Roman"/>
          <w:b/>
          <w:lang w:eastAsia="cs-CZ"/>
        </w:rPr>
        <w:t>Dotaz č. 231:</w:t>
      </w:r>
      <w:r w:rsidR="00FF7FAD" w:rsidRPr="009748C5">
        <w:rPr>
          <w:rFonts w:eastAsia="Times New Roman" w:cs="Times New Roman"/>
          <w:b/>
          <w:lang w:eastAsia="cs-CZ"/>
        </w:rPr>
        <w:t xml:space="preserve"> </w:t>
      </w:r>
    </w:p>
    <w:p w14:paraId="48E09021" w14:textId="6DC35D0B" w:rsidR="00007FC1" w:rsidRDefault="00007FC1" w:rsidP="00447F72">
      <w:pPr>
        <w:spacing w:after="0"/>
      </w:pPr>
      <w:r w:rsidRPr="009748C5">
        <w:t>V zadávací dokumentaci, žel. spodku (např. SO 04-16-01) není navržena zlepšená zemní pláň až k odvodnění:</w:t>
      </w:r>
    </w:p>
    <w:p w14:paraId="7AD56574" w14:textId="77777777" w:rsidR="00447F72" w:rsidRPr="00447F72" w:rsidRDefault="00447F72" w:rsidP="00447F72">
      <w:pPr>
        <w:spacing w:after="0"/>
        <w:rPr>
          <w:sz w:val="10"/>
          <w:szCs w:val="10"/>
        </w:rPr>
      </w:pPr>
    </w:p>
    <w:p w14:paraId="331F18B0" w14:textId="4066A1E3" w:rsidR="00007FC1" w:rsidRPr="009748C5" w:rsidRDefault="00007FC1" w:rsidP="00007FC1">
      <w:r w:rsidRPr="009748C5">
        <w:rPr>
          <w:noProof/>
          <w:lang w:eastAsia="cs-CZ"/>
        </w:rPr>
        <w:drawing>
          <wp:inline distT="0" distB="0" distL="0" distR="0" wp14:anchorId="06545607" wp14:editId="6C750BBA">
            <wp:extent cx="3842285" cy="3588589"/>
            <wp:effectExtent l="0" t="0" r="635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51656" cy="3597342"/>
                    </a:xfrm>
                    <a:prstGeom prst="rect">
                      <a:avLst/>
                    </a:prstGeom>
                  </pic:spPr>
                </pic:pic>
              </a:graphicData>
            </a:graphic>
          </wp:inline>
        </w:drawing>
      </w:r>
    </w:p>
    <w:p w14:paraId="3C5D4A39" w14:textId="1605840C" w:rsidR="00CD099A" w:rsidRPr="009748C5" w:rsidRDefault="00CD099A" w:rsidP="00CD099A">
      <w:pPr>
        <w:ind w:firstLine="708"/>
        <w:contextualSpacing/>
      </w:pPr>
      <w:r w:rsidRPr="009748C5">
        <w:t>S4 (účinnost 1.1.2021); příloha 13 bod 10 uvádí:</w:t>
      </w:r>
    </w:p>
    <w:p w14:paraId="675C7997" w14:textId="69C7BFCF" w:rsidR="00007FC1" w:rsidRPr="009748C5" w:rsidRDefault="00007FC1" w:rsidP="00695050">
      <w:pPr>
        <w:spacing w:after="0" w:line="240" w:lineRule="auto"/>
        <w:jc w:val="both"/>
        <w:rPr>
          <w:rFonts w:eastAsia="Times New Roman" w:cs="Times New Roman"/>
          <w:lang w:eastAsia="cs-CZ"/>
        </w:rPr>
      </w:pPr>
      <w:r w:rsidRPr="009748C5">
        <w:rPr>
          <w:noProof/>
          <w:lang w:eastAsia="cs-CZ"/>
        </w:rPr>
        <w:drawing>
          <wp:inline distT="0" distB="0" distL="0" distR="0" wp14:anchorId="2F16469C" wp14:editId="049FA36B">
            <wp:extent cx="4258269" cy="485843"/>
            <wp:effectExtent l="0" t="0" r="0"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258269" cy="485843"/>
                    </a:xfrm>
                    <a:prstGeom prst="rect">
                      <a:avLst/>
                    </a:prstGeom>
                  </pic:spPr>
                </pic:pic>
              </a:graphicData>
            </a:graphic>
          </wp:inline>
        </w:drawing>
      </w:r>
    </w:p>
    <w:p w14:paraId="7AA3416C" w14:textId="77777777" w:rsidR="00007FC1" w:rsidRPr="009748C5" w:rsidRDefault="00007FC1" w:rsidP="00007FC1">
      <w:pPr>
        <w:contextualSpacing/>
      </w:pPr>
      <w:r w:rsidRPr="009748C5">
        <w:t>Žádáme upřesnění PD, zejména pak řezů, soupisů prací a rozpočtů.</w:t>
      </w:r>
    </w:p>
    <w:p w14:paraId="5B95CF6C" w14:textId="1D43430B" w:rsidR="00B843BE" w:rsidRPr="009748C5" w:rsidRDefault="00B843BE" w:rsidP="00BD5319">
      <w:pPr>
        <w:spacing w:after="0" w:line="240" w:lineRule="auto"/>
        <w:jc w:val="both"/>
        <w:rPr>
          <w:rFonts w:eastAsia="Times New Roman" w:cs="Times New Roman"/>
          <w:lang w:eastAsia="cs-CZ"/>
        </w:rPr>
      </w:pPr>
    </w:p>
    <w:p w14:paraId="386FCA8C" w14:textId="25A142E8" w:rsidR="00B843BE" w:rsidRPr="009748C5" w:rsidRDefault="00B843BE" w:rsidP="00BD5319">
      <w:pPr>
        <w:spacing w:after="0" w:line="240" w:lineRule="auto"/>
        <w:jc w:val="both"/>
        <w:rPr>
          <w:rFonts w:eastAsia="Times New Roman" w:cs="Times New Roman"/>
          <w:b/>
          <w:lang w:eastAsia="cs-CZ"/>
        </w:rPr>
      </w:pPr>
      <w:r w:rsidRPr="009748C5">
        <w:rPr>
          <w:rFonts w:eastAsia="Times New Roman" w:cs="Times New Roman"/>
          <w:b/>
          <w:lang w:eastAsia="cs-CZ"/>
        </w:rPr>
        <w:t>Odpověď:</w:t>
      </w:r>
    </w:p>
    <w:p w14:paraId="1790EEF7" w14:textId="7F984970" w:rsidR="009C5A82" w:rsidRPr="009748C5" w:rsidRDefault="009C5A82" w:rsidP="009C5A82">
      <w:pPr>
        <w:spacing w:after="0" w:line="240" w:lineRule="auto"/>
        <w:jc w:val="both"/>
        <w:rPr>
          <w:rFonts w:eastAsia="Calibri" w:cs="Times New Roman"/>
          <w:lang w:eastAsia="cs-CZ"/>
        </w:rPr>
      </w:pPr>
      <w:r w:rsidRPr="009748C5">
        <w:rPr>
          <w:rFonts w:eastAsia="Calibri" w:cs="Times New Roman"/>
          <w:lang w:eastAsia="cs-CZ"/>
        </w:rPr>
        <w:t>Byla upravena dokumentace:</w:t>
      </w:r>
    </w:p>
    <w:p w14:paraId="7B45473B" w14:textId="1587731E" w:rsidR="009C5A82" w:rsidRPr="009748C5" w:rsidRDefault="009C5A82" w:rsidP="009C5A82">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SO 02-16-01 úpraven rozsah zlepšené zeminy v přílohách části 04 příčné řezy, v řezech č. 27-30</w:t>
      </w:r>
      <w:r w:rsidR="00C24681" w:rsidRPr="009748C5">
        <w:rPr>
          <w:rFonts w:eastAsia="Calibri" w:cs="Times New Roman"/>
          <w:lang w:eastAsia="cs-CZ"/>
        </w:rPr>
        <w:t xml:space="preserve"> (př. 4.2)</w:t>
      </w:r>
      <w:r w:rsidRPr="009748C5">
        <w:rPr>
          <w:rFonts w:eastAsia="Calibri" w:cs="Times New Roman"/>
          <w:lang w:eastAsia="cs-CZ"/>
        </w:rPr>
        <w:t xml:space="preserve"> a č.44-48</w:t>
      </w:r>
      <w:r w:rsidR="00C24681" w:rsidRPr="009748C5">
        <w:rPr>
          <w:rFonts w:eastAsia="Calibri" w:cs="Times New Roman"/>
          <w:lang w:eastAsia="cs-CZ"/>
        </w:rPr>
        <w:t xml:space="preserve"> (př. 4.3)</w:t>
      </w:r>
    </w:p>
    <w:p w14:paraId="7E059B89" w14:textId="3E07BED9" w:rsidR="009C5A82" w:rsidRPr="009748C5" w:rsidRDefault="009C5A82" w:rsidP="009C5A82">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SO 04-16-01 úpraven rozsah zlepšené zeminy v přílohách části 04 příčné řezy, v řezech č. 60-63, 66-67, 75-79, 86, 111-112</w:t>
      </w:r>
      <w:r w:rsidR="00603053" w:rsidRPr="009748C5">
        <w:rPr>
          <w:rFonts w:eastAsia="Calibri" w:cs="Times New Roman"/>
          <w:lang w:eastAsia="cs-CZ"/>
        </w:rPr>
        <w:t xml:space="preserve"> a vzorové příčné řezy př. 5.2</w:t>
      </w:r>
    </w:p>
    <w:p w14:paraId="35D1FA0C" w14:textId="77777777" w:rsidR="006C6EE7" w:rsidRPr="009748C5" w:rsidRDefault="006C6EE7" w:rsidP="009C5A82">
      <w:pPr>
        <w:spacing w:after="0" w:line="240" w:lineRule="auto"/>
        <w:jc w:val="both"/>
        <w:rPr>
          <w:rFonts w:eastAsia="Calibri" w:cs="Times New Roman"/>
          <w:lang w:eastAsia="cs-CZ"/>
        </w:rPr>
      </w:pPr>
    </w:p>
    <w:p w14:paraId="0A1C0261" w14:textId="53727B1F" w:rsidR="00695050" w:rsidRPr="009748C5" w:rsidRDefault="009C5A82" w:rsidP="009C5A82">
      <w:pPr>
        <w:spacing w:after="0" w:line="240" w:lineRule="auto"/>
        <w:jc w:val="both"/>
        <w:rPr>
          <w:rFonts w:eastAsia="Calibri" w:cs="Times New Roman"/>
          <w:lang w:eastAsia="cs-CZ"/>
        </w:rPr>
      </w:pPr>
      <w:r w:rsidRPr="009748C5">
        <w:rPr>
          <w:rFonts w:eastAsia="Calibri" w:cs="Times New Roman"/>
          <w:lang w:eastAsia="cs-CZ"/>
        </w:rPr>
        <w:t>Soupisy prací byly upraveny na základě odpovědí na dotaz č. 232.</w:t>
      </w:r>
    </w:p>
    <w:p w14:paraId="45565D66" w14:textId="747FBF63" w:rsidR="006C6EE7" w:rsidRPr="009748C5" w:rsidRDefault="006C6EE7" w:rsidP="009C5A82">
      <w:pPr>
        <w:spacing w:after="0" w:line="240" w:lineRule="auto"/>
        <w:jc w:val="both"/>
        <w:rPr>
          <w:rFonts w:eastAsia="Calibri" w:cs="Times New Roman"/>
          <w:lang w:eastAsia="cs-CZ"/>
        </w:rPr>
      </w:pPr>
      <w:r w:rsidRPr="009748C5">
        <w:rPr>
          <w:rFonts w:eastAsia="Times New Roman" w:cs="Times New Roman"/>
          <w:bCs/>
          <w:lang w:eastAsia="cs-CZ"/>
        </w:rPr>
        <w:t>Přílohou upravená dokumentace – soubory „SO041601_04.04_ZD č.9.pdf“, „SO041601_04.05_ZD č.9.pdf“, „SO041601_04.06_ZD č.9.pdf“, „SO041601_04.07_ZD č.9.pdf“, „SO041601_04.08_ZD č.9.pdf“.</w:t>
      </w:r>
    </w:p>
    <w:p w14:paraId="7475434B" w14:textId="7A74B403" w:rsidR="004F1FA4" w:rsidRPr="009748C5" w:rsidRDefault="004F1FA4" w:rsidP="00BD5319">
      <w:pPr>
        <w:spacing w:after="0" w:line="240" w:lineRule="auto"/>
        <w:jc w:val="both"/>
        <w:rPr>
          <w:rFonts w:eastAsia="Times New Roman" w:cs="Times New Roman"/>
          <w:lang w:eastAsia="cs-CZ"/>
        </w:rPr>
      </w:pPr>
    </w:p>
    <w:p w14:paraId="6A2AC71B" w14:textId="77777777" w:rsidR="009748C5" w:rsidRPr="009748C5" w:rsidRDefault="009748C5" w:rsidP="00BD5319">
      <w:pPr>
        <w:spacing w:after="0" w:line="240" w:lineRule="auto"/>
        <w:jc w:val="both"/>
        <w:rPr>
          <w:rFonts w:eastAsia="Times New Roman" w:cs="Times New Roman"/>
          <w:lang w:eastAsia="cs-CZ"/>
        </w:rPr>
      </w:pPr>
    </w:p>
    <w:p w14:paraId="2BE656C3" w14:textId="0343612C" w:rsidR="00695050" w:rsidRPr="009748C5" w:rsidRDefault="00695050" w:rsidP="00BD5319">
      <w:pPr>
        <w:spacing w:after="0" w:line="240" w:lineRule="auto"/>
        <w:jc w:val="both"/>
        <w:rPr>
          <w:rFonts w:eastAsia="Times New Roman" w:cs="Times New Roman"/>
          <w:b/>
          <w:lang w:eastAsia="cs-CZ"/>
        </w:rPr>
      </w:pPr>
      <w:r w:rsidRPr="009748C5">
        <w:rPr>
          <w:rFonts w:eastAsia="Times New Roman" w:cs="Times New Roman"/>
          <w:b/>
          <w:lang w:eastAsia="cs-CZ"/>
        </w:rPr>
        <w:t>Dotaz č. 232:</w:t>
      </w:r>
      <w:r w:rsidR="00FF7FAD" w:rsidRPr="009748C5">
        <w:rPr>
          <w:rFonts w:eastAsia="Times New Roman" w:cs="Times New Roman"/>
          <w:b/>
          <w:lang w:eastAsia="cs-CZ"/>
        </w:rPr>
        <w:t xml:space="preserve"> </w:t>
      </w:r>
    </w:p>
    <w:p w14:paraId="5303359F" w14:textId="77777777" w:rsidR="00007FC1" w:rsidRPr="009748C5" w:rsidRDefault="00007FC1" w:rsidP="00CD099A">
      <w:pPr>
        <w:spacing w:after="160" w:line="259" w:lineRule="auto"/>
        <w:jc w:val="both"/>
      </w:pPr>
      <w:r w:rsidRPr="009748C5">
        <w:t>V návaznosti na předchozí dotaz dále upozorňujeme, že v řezech je zlepšená pláň širší (naměřeno např. 4,7m), než je uvedeno v soupisu prací objektu (šířka X celková délka úprav 4,5m X 3536m=15 912,000 [A]).</w:t>
      </w:r>
    </w:p>
    <w:p w14:paraId="3D2CE95B" w14:textId="77777777" w:rsidR="00007FC1" w:rsidRPr="009748C5" w:rsidRDefault="00007FC1" w:rsidP="00CD099A">
      <w:pPr>
        <w:contextualSpacing/>
        <w:jc w:val="both"/>
      </w:pPr>
      <w:r w:rsidRPr="009748C5">
        <w:t>Žádáme o opravu zadávací dokumentace a soupisů prací.</w:t>
      </w:r>
    </w:p>
    <w:p w14:paraId="458405EF" w14:textId="74E46C26" w:rsidR="00695050" w:rsidRPr="009748C5" w:rsidRDefault="00695050" w:rsidP="00BD5319">
      <w:pPr>
        <w:spacing w:after="0" w:line="240" w:lineRule="auto"/>
        <w:jc w:val="both"/>
        <w:rPr>
          <w:rFonts w:eastAsia="Times New Roman" w:cs="Times New Roman"/>
          <w:lang w:eastAsia="cs-CZ"/>
        </w:rPr>
      </w:pPr>
    </w:p>
    <w:p w14:paraId="7A15F532" w14:textId="7EC70333" w:rsidR="00695050" w:rsidRPr="009748C5" w:rsidRDefault="00695050" w:rsidP="00BD5319">
      <w:pPr>
        <w:spacing w:after="0" w:line="240" w:lineRule="auto"/>
        <w:jc w:val="both"/>
        <w:rPr>
          <w:rFonts w:eastAsia="Times New Roman" w:cs="Times New Roman"/>
          <w:b/>
          <w:lang w:eastAsia="cs-CZ"/>
        </w:rPr>
      </w:pPr>
      <w:r w:rsidRPr="009748C5">
        <w:rPr>
          <w:rFonts w:eastAsia="Times New Roman" w:cs="Times New Roman"/>
          <w:b/>
          <w:lang w:eastAsia="cs-CZ"/>
        </w:rPr>
        <w:t>Odpověď:</w:t>
      </w:r>
    </w:p>
    <w:p w14:paraId="31545F29" w14:textId="5B3EE6AA" w:rsidR="00810DA5" w:rsidRPr="009748C5" w:rsidRDefault="00810DA5" w:rsidP="00810DA5">
      <w:pPr>
        <w:spacing w:after="0" w:line="240" w:lineRule="auto"/>
        <w:jc w:val="both"/>
        <w:rPr>
          <w:rFonts w:eastAsia="Calibri" w:cs="Times New Roman"/>
          <w:lang w:eastAsia="cs-CZ"/>
        </w:rPr>
      </w:pPr>
      <w:r w:rsidRPr="009748C5">
        <w:rPr>
          <w:rFonts w:eastAsia="Calibri" w:cs="Times New Roman"/>
          <w:lang w:eastAsia="cs-CZ"/>
        </w:rPr>
        <w:t xml:space="preserve">Zlepšená pláň je vyřešena pomocí výpočtu kubatur. Kubatury byly přidány </w:t>
      </w:r>
      <w:r w:rsidR="006C6EE7" w:rsidRPr="009748C5">
        <w:rPr>
          <w:rFonts w:eastAsia="Calibri" w:cs="Times New Roman"/>
          <w:lang w:eastAsia="cs-CZ"/>
        </w:rPr>
        <w:t>d</w:t>
      </w:r>
      <w:r w:rsidRPr="009748C5">
        <w:rPr>
          <w:rFonts w:eastAsia="Calibri" w:cs="Times New Roman"/>
          <w:lang w:eastAsia="cs-CZ"/>
        </w:rPr>
        <w:t>o kubaturového listu</w:t>
      </w:r>
      <w:r w:rsidR="003E4787" w:rsidRPr="009748C5">
        <w:rPr>
          <w:rFonts w:eastAsia="Calibri" w:cs="Times New Roman"/>
          <w:lang w:eastAsia="cs-CZ"/>
        </w:rPr>
        <w:t>, který je součástí přílohy č.10 dokumentace</w:t>
      </w:r>
      <w:r w:rsidRPr="009748C5">
        <w:rPr>
          <w:rFonts w:eastAsia="Calibri" w:cs="Times New Roman"/>
          <w:lang w:eastAsia="cs-CZ"/>
        </w:rPr>
        <w:t>. Na základě kubaturového listu byly změněny hodnoty kubatur u následujících položek soupisů prací:</w:t>
      </w:r>
    </w:p>
    <w:p w14:paraId="773934ED" w14:textId="77777777" w:rsidR="00810DA5" w:rsidRPr="009748C5" w:rsidRDefault="00810DA5" w:rsidP="00810DA5">
      <w:pPr>
        <w:pStyle w:val="Odstavecseseznamem"/>
        <w:numPr>
          <w:ilvl w:val="0"/>
          <w:numId w:val="14"/>
        </w:numPr>
        <w:spacing w:after="0" w:line="240" w:lineRule="auto"/>
        <w:jc w:val="both"/>
        <w:rPr>
          <w:rFonts w:eastAsia="Times New Roman" w:cs="Times New Roman"/>
          <w:b/>
          <w:lang w:eastAsia="cs-CZ"/>
        </w:rPr>
      </w:pPr>
      <w:r w:rsidRPr="009748C5">
        <w:rPr>
          <w:rFonts w:eastAsia="Calibri" w:cs="Times New Roman"/>
          <w:lang w:eastAsia="cs-CZ"/>
        </w:rPr>
        <w:t>SO 02-16-01 pol.č.22 ÚPRAVA PODLOŽÍ HYDRAULICKÝMI POJIVY DO 2% HL DO 0,5M – 5229.755 m3</w:t>
      </w:r>
    </w:p>
    <w:p w14:paraId="33D2AA1F" w14:textId="60DF7285" w:rsidR="00695050" w:rsidRPr="009748C5" w:rsidRDefault="00810DA5" w:rsidP="00810DA5">
      <w:pPr>
        <w:pStyle w:val="Odstavecseseznamem"/>
        <w:numPr>
          <w:ilvl w:val="0"/>
          <w:numId w:val="14"/>
        </w:numPr>
        <w:spacing w:after="0" w:line="240" w:lineRule="auto"/>
        <w:jc w:val="both"/>
        <w:rPr>
          <w:rFonts w:eastAsia="Times New Roman" w:cs="Times New Roman"/>
          <w:b/>
          <w:lang w:eastAsia="cs-CZ"/>
        </w:rPr>
      </w:pPr>
      <w:r w:rsidRPr="009748C5">
        <w:rPr>
          <w:rFonts w:eastAsia="Calibri" w:cs="Times New Roman"/>
          <w:lang w:eastAsia="cs-CZ"/>
        </w:rPr>
        <w:t>SO 04-16-01 pol.č. 20 ÚPRAVA PODLOŽÍ HYDRAULICKÝMI POJIVY DO 2% HL DO 0,5M – 15589.438 m3</w:t>
      </w:r>
    </w:p>
    <w:p w14:paraId="5A2D32BD" w14:textId="77777777" w:rsidR="006C6EE7" w:rsidRPr="009748C5" w:rsidRDefault="006C6EE7" w:rsidP="00BD5319">
      <w:pPr>
        <w:spacing w:after="0" w:line="240" w:lineRule="auto"/>
        <w:jc w:val="both"/>
        <w:rPr>
          <w:rFonts w:eastAsia="Times New Roman" w:cs="Times New Roman"/>
          <w:lang w:eastAsia="cs-CZ"/>
        </w:rPr>
      </w:pPr>
    </w:p>
    <w:p w14:paraId="73A3B801" w14:textId="6DBF2B85" w:rsidR="006C6EE7" w:rsidRPr="009748C5" w:rsidRDefault="006C6EE7" w:rsidP="006C6EE7">
      <w:pPr>
        <w:spacing w:after="0" w:line="240" w:lineRule="auto"/>
        <w:rPr>
          <w:rFonts w:eastAsia="Times New Roman" w:cs="Times New Roman"/>
          <w:bCs/>
          <w:lang w:eastAsia="cs-CZ"/>
        </w:rPr>
      </w:pPr>
      <w:r w:rsidRPr="009748C5">
        <w:rPr>
          <w:rFonts w:eastAsia="Times New Roman" w:cs="Times New Roman"/>
          <w:bCs/>
          <w:lang w:eastAsia="cs-CZ"/>
        </w:rPr>
        <w:t>Přílohou opravené soupisy prací „Soupis prací _Královo Pole_ZD č.9.xml“ a „Soupis prací _Královo Pole_ZD č.9.xlsx“ u SO 02-16-01 a SO 04-16-01.</w:t>
      </w:r>
    </w:p>
    <w:p w14:paraId="728432B8" w14:textId="153DE8CC" w:rsidR="00695050" w:rsidRPr="009748C5" w:rsidRDefault="003E4787" w:rsidP="00BD5319">
      <w:pPr>
        <w:spacing w:after="0" w:line="240" w:lineRule="auto"/>
        <w:jc w:val="both"/>
        <w:rPr>
          <w:rFonts w:eastAsia="Times New Roman" w:cs="Times New Roman"/>
          <w:lang w:eastAsia="cs-CZ"/>
        </w:rPr>
      </w:pPr>
      <w:r w:rsidRPr="009748C5">
        <w:rPr>
          <w:rFonts w:eastAsia="Times New Roman" w:cs="Times New Roman"/>
          <w:lang w:eastAsia="cs-CZ"/>
        </w:rPr>
        <w:t xml:space="preserve">Dodána aktualizovaná příloha č. 10 SO 02-16-01 </w:t>
      </w:r>
      <w:r w:rsidR="006C6EE7" w:rsidRPr="009748C5">
        <w:rPr>
          <w:rFonts w:eastAsia="Times New Roman" w:cs="Times New Roman"/>
          <w:lang w:eastAsia="cs-CZ"/>
        </w:rPr>
        <w:t xml:space="preserve">– soubor „SO021601_10_ZD č.9.pdf „ </w:t>
      </w:r>
      <w:r w:rsidRPr="009748C5">
        <w:rPr>
          <w:rFonts w:eastAsia="Times New Roman" w:cs="Times New Roman"/>
          <w:lang w:eastAsia="cs-CZ"/>
        </w:rPr>
        <w:t>a příloha č.10 SO 04-16-01</w:t>
      </w:r>
      <w:r w:rsidR="006C6EE7" w:rsidRPr="009748C5">
        <w:rPr>
          <w:rFonts w:eastAsia="Times New Roman" w:cs="Times New Roman"/>
          <w:lang w:eastAsia="cs-CZ"/>
        </w:rPr>
        <w:t xml:space="preserve"> – soubor „SO041601_10_ZD č.9.pdf“</w:t>
      </w:r>
      <w:r w:rsidRPr="009748C5">
        <w:rPr>
          <w:rFonts w:eastAsia="Times New Roman" w:cs="Times New Roman"/>
          <w:lang w:eastAsia="cs-CZ"/>
        </w:rPr>
        <w:t>.</w:t>
      </w:r>
    </w:p>
    <w:p w14:paraId="5F9265E1" w14:textId="062545EE" w:rsidR="00007FC1" w:rsidRPr="009748C5" w:rsidRDefault="00007FC1" w:rsidP="00BD5319">
      <w:pPr>
        <w:spacing w:after="0" w:line="240" w:lineRule="auto"/>
        <w:jc w:val="both"/>
        <w:rPr>
          <w:rFonts w:eastAsia="Times New Roman" w:cs="Times New Roman"/>
          <w:b/>
          <w:lang w:eastAsia="cs-CZ"/>
        </w:rPr>
      </w:pPr>
    </w:p>
    <w:p w14:paraId="5EF87D3F" w14:textId="77777777" w:rsidR="009748C5" w:rsidRPr="009748C5" w:rsidRDefault="009748C5" w:rsidP="00BD5319">
      <w:pPr>
        <w:spacing w:after="0" w:line="240" w:lineRule="auto"/>
        <w:jc w:val="both"/>
        <w:rPr>
          <w:rFonts w:eastAsia="Times New Roman" w:cs="Times New Roman"/>
          <w:b/>
          <w:lang w:eastAsia="cs-CZ"/>
        </w:rPr>
      </w:pPr>
    </w:p>
    <w:p w14:paraId="4F02CABA" w14:textId="78F82266" w:rsidR="00695050" w:rsidRPr="009748C5" w:rsidRDefault="00695050" w:rsidP="00BD5319">
      <w:pPr>
        <w:spacing w:after="0" w:line="240" w:lineRule="auto"/>
        <w:jc w:val="both"/>
        <w:rPr>
          <w:rFonts w:eastAsia="Times New Roman" w:cs="Times New Roman"/>
          <w:b/>
          <w:lang w:eastAsia="cs-CZ"/>
        </w:rPr>
      </w:pPr>
      <w:r w:rsidRPr="009748C5">
        <w:rPr>
          <w:rFonts w:eastAsia="Times New Roman" w:cs="Times New Roman"/>
          <w:b/>
          <w:lang w:eastAsia="cs-CZ"/>
        </w:rPr>
        <w:t>Dotaz č. 233:</w:t>
      </w:r>
      <w:r w:rsidR="00FF7FAD" w:rsidRPr="009748C5">
        <w:rPr>
          <w:rFonts w:eastAsia="Times New Roman" w:cs="Times New Roman"/>
          <w:b/>
          <w:lang w:eastAsia="cs-CZ"/>
        </w:rPr>
        <w:t xml:space="preserve"> </w:t>
      </w:r>
    </w:p>
    <w:p w14:paraId="54A04732" w14:textId="77777777" w:rsidR="00007FC1" w:rsidRPr="009748C5" w:rsidRDefault="00007FC1" w:rsidP="00007FC1">
      <w:pPr>
        <w:contextualSpacing/>
      </w:pPr>
      <w:r w:rsidRPr="009748C5">
        <w:t>Dle technické zprávy SO 04-16-01 se nerealizuje žel. spodek ve staničení:</w:t>
      </w:r>
    </w:p>
    <w:p w14:paraId="23D838E2" w14:textId="77777777" w:rsidR="00007FC1" w:rsidRPr="009748C5" w:rsidRDefault="00007FC1" w:rsidP="00007FC1">
      <w:pPr>
        <w:ind w:firstLine="360"/>
        <w:contextualSpacing/>
      </w:pPr>
      <w:r w:rsidRPr="009748C5">
        <w:t>10,850-11,034</w:t>
      </w:r>
    </w:p>
    <w:p w14:paraId="390B0946" w14:textId="77777777" w:rsidR="00007FC1" w:rsidRPr="009748C5" w:rsidRDefault="00007FC1" w:rsidP="00007FC1">
      <w:pPr>
        <w:ind w:firstLine="360"/>
        <w:contextualSpacing/>
      </w:pPr>
      <w:r w:rsidRPr="009748C5">
        <w:t>14,268-14,532</w:t>
      </w:r>
    </w:p>
    <w:p w14:paraId="776F8DBB" w14:textId="77777777" w:rsidR="00007FC1" w:rsidRPr="009748C5" w:rsidRDefault="00007FC1" w:rsidP="00007FC1">
      <w:pPr>
        <w:ind w:firstLine="360"/>
        <w:contextualSpacing/>
      </w:pPr>
      <w:r w:rsidRPr="009748C5">
        <w:t>15,486-15,689</w:t>
      </w:r>
    </w:p>
    <w:p w14:paraId="61F3F142" w14:textId="2B4E4429" w:rsidR="00007FC1" w:rsidRPr="009748C5" w:rsidRDefault="00007FC1" w:rsidP="00447F72">
      <w:pPr>
        <w:spacing w:after="0"/>
        <w:contextualSpacing/>
        <w:jc w:val="both"/>
      </w:pPr>
      <w:r w:rsidRPr="009748C5">
        <w:t xml:space="preserve">Zároveň bilanční tabulka (příloha č.10_Detaily_železničního_spodku) tyto úseky vynechává, ale ve špatném staničení. Tzn. že má být např. staničení 15,486 místo 15,450. Není zřejmé, proč je bilanční tabulka nejednotně buďto po 100m staničení a jinde po 50 metrech. </w:t>
      </w:r>
      <w:r w:rsidRPr="009748C5">
        <w:br/>
        <w:t>Proto žádáme o:</w:t>
      </w:r>
    </w:p>
    <w:p w14:paraId="667B699C" w14:textId="77777777" w:rsidR="00007FC1" w:rsidRPr="009748C5" w:rsidRDefault="00007FC1" w:rsidP="00447F72">
      <w:pPr>
        <w:pStyle w:val="Odstavecseseznamem"/>
        <w:numPr>
          <w:ilvl w:val="0"/>
          <w:numId w:val="11"/>
        </w:numPr>
        <w:spacing w:after="0" w:line="259" w:lineRule="auto"/>
      </w:pPr>
      <w:r w:rsidRPr="009748C5">
        <w:t>upřesnění bilanční tabulky po 50 metrech staničení</w:t>
      </w:r>
    </w:p>
    <w:p w14:paraId="278F7072" w14:textId="77777777" w:rsidR="00007FC1" w:rsidRPr="009748C5" w:rsidRDefault="00007FC1" w:rsidP="00447F72">
      <w:pPr>
        <w:pStyle w:val="Odstavecseseznamem"/>
        <w:numPr>
          <w:ilvl w:val="0"/>
          <w:numId w:val="11"/>
        </w:numPr>
        <w:spacing w:after="0" w:line="259" w:lineRule="auto"/>
      </w:pPr>
      <w:r w:rsidRPr="009748C5">
        <w:t>kontrolu a přepočtení bilanční tabulky</w:t>
      </w:r>
    </w:p>
    <w:p w14:paraId="44D99909" w14:textId="77777777" w:rsidR="00007FC1" w:rsidRPr="009748C5" w:rsidRDefault="00007FC1" w:rsidP="00447F72">
      <w:pPr>
        <w:pStyle w:val="Odstavecseseznamem"/>
        <w:numPr>
          <w:ilvl w:val="0"/>
          <w:numId w:val="11"/>
        </w:numPr>
        <w:spacing w:after="0" w:line="259" w:lineRule="auto"/>
      </w:pPr>
      <w:r w:rsidRPr="009748C5">
        <w:t>aktualizaci soupisu prací</w:t>
      </w:r>
    </w:p>
    <w:p w14:paraId="6AD0BD04" w14:textId="6A4D03D4" w:rsidR="00007FC1" w:rsidRDefault="00007FC1" w:rsidP="00447F72">
      <w:pPr>
        <w:pStyle w:val="Odstavecseseznamem"/>
        <w:numPr>
          <w:ilvl w:val="0"/>
          <w:numId w:val="11"/>
        </w:numPr>
        <w:spacing w:after="0" w:line="259" w:lineRule="auto"/>
        <w:jc w:val="both"/>
      </w:pPr>
      <w:r w:rsidRPr="009748C5">
        <w:t>doplnění bilančních tabulek žel. spodku v otevřené verzi pro možnost jejich kontroly</w:t>
      </w:r>
    </w:p>
    <w:p w14:paraId="2798C870" w14:textId="77777777" w:rsidR="00447F72" w:rsidRPr="009748C5" w:rsidRDefault="00447F72" w:rsidP="00447F72">
      <w:pPr>
        <w:pStyle w:val="Odstavecseseznamem"/>
        <w:spacing w:after="0" w:line="259" w:lineRule="auto"/>
        <w:jc w:val="both"/>
      </w:pPr>
    </w:p>
    <w:p w14:paraId="626389EA" w14:textId="0B6B9CE9" w:rsidR="00695050" w:rsidRPr="009748C5" w:rsidRDefault="00695050" w:rsidP="00BD5319">
      <w:pPr>
        <w:spacing w:after="0" w:line="240" w:lineRule="auto"/>
        <w:jc w:val="both"/>
        <w:rPr>
          <w:rFonts w:eastAsia="Times New Roman" w:cs="Times New Roman"/>
          <w:b/>
          <w:lang w:eastAsia="cs-CZ"/>
        </w:rPr>
      </w:pPr>
      <w:r w:rsidRPr="009748C5">
        <w:rPr>
          <w:rFonts w:eastAsia="Times New Roman" w:cs="Times New Roman"/>
          <w:b/>
          <w:lang w:eastAsia="cs-CZ"/>
        </w:rPr>
        <w:t>Odpověď:</w:t>
      </w:r>
    </w:p>
    <w:p w14:paraId="29BE12CF" w14:textId="1EFFB637" w:rsidR="00A7467C" w:rsidRPr="00B4475C" w:rsidRDefault="00B4475C" w:rsidP="00B4475C">
      <w:pPr>
        <w:spacing w:after="0" w:line="240" w:lineRule="auto"/>
        <w:jc w:val="both"/>
        <w:rPr>
          <w:rFonts w:eastAsia="Calibri" w:cs="Times New Roman"/>
          <w:lang w:eastAsia="cs-CZ"/>
        </w:rPr>
      </w:pPr>
      <w:r w:rsidRPr="00B4475C">
        <w:rPr>
          <w:rFonts w:eastAsia="Calibri" w:cs="Times New Roman"/>
          <w:lang w:eastAsia="cs-CZ"/>
        </w:rPr>
        <w:t xml:space="preserve">Ad a) </w:t>
      </w:r>
      <w:r w:rsidR="00A7467C" w:rsidRPr="00B4475C">
        <w:rPr>
          <w:rFonts w:eastAsia="Calibri" w:cs="Times New Roman"/>
          <w:lang w:eastAsia="cs-CZ"/>
        </w:rPr>
        <w:t>Kubaturový list byl v úseku Královo Pole - Kuřim zpřesněn po 50 metrech</w:t>
      </w:r>
      <w:r w:rsidR="00240E21" w:rsidRPr="00B4475C">
        <w:rPr>
          <w:rFonts w:eastAsia="Calibri" w:cs="Times New Roman"/>
          <w:lang w:eastAsia="cs-CZ"/>
        </w:rPr>
        <w:t xml:space="preserve"> – součástí přílohy č.10</w:t>
      </w:r>
      <w:r w:rsidR="00A7467C" w:rsidRPr="00B4475C">
        <w:rPr>
          <w:rFonts w:eastAsia="Calibri" w:cs="Times New Roman"/>
          <w:lang w:eastAsia="cs-CZ"/>
        </w:rPr>
        <w:t>.</w:t>
      </w:r>
    </w:p>
    <w:p w14:paraId="0A19574F" w14:textId="3C92660A" w:rsidR="00A7467C" w:rsidRPr="00B4475C" w:rsidRDefault="00B4475C" w:rsidP="00B4475C">
      <w:pPr>
        <w:spacing w:after="0" w:line="240" w:lineRule="auto"/>
        <w:jc w:val="both"/>
        <w:rPr>
          <w:rFonts w:eastAsia="Calibri" w:cs="Times New Roman"/>
          <w:lang w:eastAsia="cs-CZ"/>
        </w:rPr>
      </w:pPr>
      <w:r w:rsidRPr="00B4475C">
        <w:rPr>
          <w:rFonts w:eastAsia="Calibri" w:cs="Times New Roman"/>
          <w:lang w:eastAsia="cs-CZ"/>
        </w:rPr>
        <w:t>Ad b) Upravený k</w:t>
      </w:r>
      <w:r w:rsidR="00A7467C" w:rsidRPr="00B4475C">
        <w:rPr>
          <w:rFonts w:eastAsia="Calibri" w:cs="Times New Roman"/>
          <w:lang w:eastAsia="cs-CZ"/>
        </w:rPr>
        <w:t xml:space="preserve">ubaturový list bere nyní v potaz začátky a konce rekonstruovaných úseků v příslušných staničeních. </w:t>
      </w:r>
    </w:p>
    <w:p w14:paraId="3614DFB1" w14:textId="02B1E4D3" w:rsidR="00A7467C" w:rsidRPr="00B4475C" w:rsidRDefault="00B4475C" w:rsidP="00B4475C">
      <w:pPr>
        <w:spacing w:after="0" w:line="240" w:lineRule="auto"/>
        <w:jc w:val="both"/>
        <w:rPr>
          <w:rFonts w:eastAsia="Calibri" w:cs="Times New Roman"/>
          <w:lang w:eastAsia="cs-CZ"/>
        </w:rPr>
      </w:pPr>
      <w:r w:rsidRPr="00B4475C">
        <w:rPr>
          <w:rFonts w:eastAsia="Calibri" w:cs="Times New Roman"/>
          <w:lang w:eastAsia="cs-CZ"/>
        </w:rPr>
        <w:t xml:space="preserve">Ad c) </w:t>
      </w:r>
      <w:r w:rsidR="00A7467C" w:rsidRPr="00B4475C">
        <w:rPr>
          <w:rFonts w:eastAsia="Calibri" w:cs="Times New Roman"/>
          <w:lang w:eastAsia="cs-CZ"/>
        </w:rPr>
        <w:t>Byl upraven soupis prací viz položky níže</w:t>
      </w:r>
      <w:r>
        <w:rPr>
          <w:rFonts w:eastAsia="Calibri" w:cs="Times New Roman"/>
          <w:lang w:eastAsia="cs-CZ"/>
        </w:rPr>
        <w:t>.</w:t>
      </w:r>
    </w:p>
    <w:p w14:paraId="0937FABE" w14:textId="30FF70F0" w:rsidR="00A7467C" w:rsidRPr="00B4475C" w:rsidRDefault="00B4475C" w:rsidP="00B4475C">
      <w:pPr>
        <w:spacing w:after="0" w:line="240" w:lineRule="auto"/>
        <w:jc w:val="both"/>
        <w:rPr>
          <w:rFonts w:eastAsia="Calibri" w:cs="Times New Roman"/>
          <w:lang w:eastAsia="cs-CZ"/>
        </w:rPr>
      </w:pPr>
      <w:r w:rsidRPr="00B4475C">
        <w:rPr>
          <w:rFonts w:eastAsia="Calibri" w:cs="Times New Roman"/>
          <w:lang w:eastAsia="cs-CZ"/>
        </w:rPr>
        <w:t xml:space="preserve">Ad d) </w:t>
      </w:r>
      <w:r w:rsidR="00A7467C" w:rsidRPr="00B4475C">
        <w:rPr>
          <w:rFonts w:eastAsia="Calibri" w:cs="Times New Roman"/>
          <w:lang w:eastAsia="cs-CZ"/>
        </w:rPr>
        <w:t xml:space="preserve">Upravený kubaturový list </w:t>
      </w:r>
      <w:r w:rsidR="00EB65CE" w:rsidRPr="00B4475C">
        <w:rPr>
          <w:rFonts w:eastAsia="Calibri" w:cs="Times New Roman"/>
          <w:lang w:eastAsia="cs-CZ"/>
        </w:rPr>
        <w:t xml:space="preserve">pro SO 04-16-01 a SO 02-16-01 </w:t>
      </w:r>
      <w:r w:rsidR="00A7467C" w:rsidRPr="00B4475C">
        <w:rPr>
          <w:rFonts w:eastAsia="Calibri" w:cs="Times New Roman"/>
          <w:lang w:eastAsia="cs-CZ"/>
        </w:rPr>
        <w:t>do</w:t>
      </w:r>
      <w:r w:rsidRPr="00B4475C">
        <w:rPr>
          <w:rFonts w:eastAsia="Calibri" w:cs="Times New Roman"/>
          <w:lang w:eastAsia="cs-CZ"/>
        </w:rPr>
        <w:t>plněn</w:t>
      </w:r>
      <w:r w:rsidR="00A7467C" w:rsidRPr="00B4475C">
        <w:rPr>
          <w:rFonts w:eastAsia="Calibri" w:cs="Times New Roman"/>
          <w:lang w:eastAsia="cs-CZ"/>
        </w:rPr>
        <w:t xml:space="preserve"> </w:t>
      </w:r>
      <w:r w:rsidR="00EB65CE" w:rsidRPr="00B4475C">
        <w:rPr>
          <w:rFonts w:eastAsia="Calibri" w:cs="Times New Roman"/>
          <w:lang w:eastAsia="cs-CZ"/>
        </w:rPr>
        <w:t>v uzavřené i</w:t>
      </w:r>
      <w:r w:rsidRPr="00B4475C">
        <w:rPr>
          <w:rFonts w:eastAsia="Calibri" w:cs="Times New Roman"/>
          <w:lang w:eastAsia="cs-CZ"/>
        </w:rPr>
        <w:t> </w:t>
      </w:r>
      <w:r w:rsidR="00EB65CE" w:rsidRPr="00B4475C">
        <w:rPr>
          <w:rFonts w:eastAsia="Calibri" w:cs="Times New Roman"/>
          <w:lang w:eastAsia="cs-CZ"/>
        </w:rPr>
        <w:t>otevřené verzi xlsx.</w:t>
      </w:r>
    </w:p>
    <w:p w14:paraId="6F15D0E8" w14:textId="77777777" w:rsidR="00A7467C" w:rsidRPr="009748C5" w:rsidRDefault="00A7467C" w:rsidP="00A7467C">
      <w:pPr>
        <w:spacing w:after="0" w:line="240" w:lineRule="auto"/>
        <w:jc w:val="both"/>
        <w:rPr>
          <w:rFonts w:eastAsia="Calibri" w:cs="Times New Roman"/>
          <w:lang w:eastAsia="cs-CZ"/>
        </w:rPr>
      </w:pPr>
    </w:p>
    <w:p w14:paraId="439AFE33" w14:textId="1E604A79" w:rsidR="00A7467C" w:rsidRPr="009748C5" w:rsidRDefault="00A7467C" w:rsidP="00A7467C">
      <w:pPr>
        <w:spacing w:after="0" w:line="240" w:lineRule="auto"/>
        <w:jc w:val="both"/>
        <w:rPr>
          <w:rFonts w:eastAsia="Calibri" w:cs="Times New Roman"/>
          <w:lang w:eastAsia="cs-CZ"/>
        </w:rPr>
      </w:pPr>
      <w:r w:rsidRPr="009748C5">
        <w:rPr>
          <w:rFonts w:eastAsia="Calibri" w:cs="Times New Roman"/>
          <w:lang w:eastAsia="cs-CZ"/>
        </w:rPr>
        <w:t>Aktualizovány byly položky v soupisu prací SO 04-17-01:</w:t>
      </w:r>
    </w:p>
    <w:p w14:paraId="2C16C6B1" w14:textId="77777777" w:rsidR="00A7467C" w:rsidRPr="009748C5" w:rsidRDefault="00A7467C" w:rsidP="00A7467C">
      <w:pPr>
        <w:pStyle w:val="Odstavecseseznamem"/>
        <w:numPr>
          <w:ilvl w:val="0"/>
          <w:numId w:val="15"/>
        </w:numPr>
        <w:spacing w:after="0" w:line="240" w:lineRule="auto"/>
        <w:jc w:val="both"/>
        <w:rPr>
          <w:rFonts w:eastAsia="Calibri" w:cs="Times New Roman"/>
          <w:lang w:eastAsia="cs-CZ"/>
        </w:rPr>
      </w:pPr>
      <w:r w:rsidRPr="009748C5">
        <w:rPr>
          <w:rFonts w:eastAsia="Calibri" w:cs="Times New Roman"/>
          <w:lang w:eastAsia="cs-CZ"/>
        </w:rPr>
        <w:t>Č.3  KOLEJOVÉ LOŽE - ZŘÍZENÍ Z KAMENIVA HRUBÉHO DRCENÉHO (ŠTĚRK) – 14146,516 m3</w:t>
      </w:r>
    </w:p>
    <w:p w14:paraId="00D137D1" w14:textId="77777777" w:rsidR="00A7467C" w:rsidRPr="009748C5" w:rsidRDefault="00A7467C" w:rsidP="00A7467C">
      <w:pPr>
        <w:pStyle w:val="Odstavecseseznamem"/>
        <w:spacing w:after="0" w:line="240" w:lineRule="auto"/>
        <w:jc w:val="both"/>
        <w:rPr>
          <w:rFonts w:eastAsia="Calibri" w:cs="Times New Roman"/>
          <w:lang w:eastAsia="cs-CZ"/>
        </w:rPr>
      </w:pPr>
    </w:p>
    <w:p w14:paraId="7556F349" w14:textId="77777777" w:rsidR="00A7467C" w:rsidRPr="009748C5" w:rsidRDefault="00A7467C" w:rsidP="00A7467C">
      <w:pPr>
        <w:spacing w:after="0" w:line="240" w:lineRule="auto"/>
        <w:jc w:val="both"/>
        <w:rPr>
          <w:rFonts w:eastAsia="Calibri" w:cs="Times New Roman"/>
          <w:lang w:eastAsia="cs-CZ"/>
        </w:rPr>
      </w:pPr>
      <w:r w:rsidRPr="009748C5">
        <w:rPr>
          <w:rFonts w:eastAsia="Calibri" w:cs="Times New Roman"/>
          <w:lang w:eastAsia="cs-CZ"/>
        </w:rPr>
        <w:t>Aktualizovány byly položky v rozpočtu SO 04-16-01:</w:t>
      </w:r>
    </w:p>
    <w:p w14:paraId="23C037BA" w14:textId="77777777" w:rsidR="00A7467C" w:rsidRPr="009748C5" w:rsidRDefault="00A7467C" w:rsidP="00A7467C">
      <w:pPr>
        <w:pStyle w:val="Odstavecseseznamem"/>
        <w:numPr>
          <w:ilvl w:val="0"/>
          <w:numId w:val="15"/>
        </w:numPr>
        <w:spacing w:after="0" w:line="240" w:lineRule="auto"/>
        <w:jc w:val="both"/>
        <w:rPr>
          <w:rFonts w:eastAsia="Calibri" w:cs="Times New Roman"/>
          <w:lang w:eastAsia="cs-CZ"/>
        </w:rPr>
      </w:pPr>
      <w:r w:rsidRPr="009748C5">
        <w:rPr>
          <w:rFonts w:eastAsia="Calibri" w:cs="Times New Roman"/>
          <w:lang w:eastAsia="cs-CZ"/>
        </w:rPr>
        <w:t>Č.1 ODKOP PRO SPOD STAVBU SILNIC A ŽELEZNIC TŘ. I - BEZ DOPRAVY – 17684.558 m3</w:t>
      </w:r>
    </w:p>
    <w:p w14:paraId="2026917F" w14:textId="77777777" w:rsidR="00A7467C" w:rsidRPr="009748C5" w:rsidRDefault="00A7467C" w:rsidP="00A7467C">
      <w:pPr>
        <w:pStyle w:val="Odstavecseseznamem"/>
        <w:numPr>
          <w:ilvl w:val="0"/>
          <w:numId w:val="15"/>
        </w:numPr>
        <w:spacing w:after="0" w:line="240" w:lineRule="auto"/>
        <w:jc w:val="both"/>
        <w:rPr>
          <w:rFonts w:eastAsia="Calibri" w:cs="Times New Roman"/>
          <w:lang w:eastAsia="cs-CZ"/>
        </w:rPr>
      </w:pPr>
      <w:r w:rsidRPr="009748C5">
        <w:rPr>
          <w:rFonts w:eastAsia="Calibri" w:cs="Times New Roman"/>
          <w:lang w:eastAsia="cs-CZ"/>
        </w:rPr>
        <w:t>Č.3 HLOUBENÍ RÝH ŠÍŘ DO 2M PAŽ I NEPAŽ TŘ. I - BEZ DOPRAVY – 969.172 m3</w:t>
      </w:r>
    </w:p>
    <w:p w14:paraId="02A86E16" w14:textId="77777777" w:rsidR="00A7467C" w:rsidRPr="009748C5" w:rsidRDefault="00A7467C" w:rsidP="00A7467C">
      <w:pPr>
        <w:pStyle w:val="Odstavecseseznamem"/>
        <w:numPr>
          <w:ilvl w:val="0"/>
          <w:numId w:val="15"/>
        </w:numPr>
        <w:spacing w:after="0" w:line="240" w:lineRule="auto"/>
        <w:jc w:val="both"/>
        <w:rPr>
          <w:rFonts w:eastAsia="Calibri" w:cs="Times New Roman"/>
          <w:lang w:eastAsia="cs-CZ"/>
        </w:rPr>
      </w:pPr>
      <w:r w:rsidRPr="009748C5">
        <w:rPr>
          <w:rFonts w:eastAsia="Calibri" w:cs="Times New Roman"/>
          <w:lang w:eastAsia="cs-CZ"/>
        </w:rPr>
        <w:t>Č.4 OBSYP POTRUBÍ A OBJEKTŮ Z NAKUPOVANÝCH MATERIÁLŮ – 1213.143 m3</w:t>
      </w:r>
    </w:p>
    <w:p w14:paraId="1293F745" w14:textId="77777777" w:rsidR="00A7467C" w:rsidRPr="009748C5" w:rsidRDefault="00A7467C" w:rsidP="00A7467C">
      <w:pPr>
        <w:pStyle w:val="Odstavecseseznamem"/>
        <w:numPr>
          <w:ilvl w:val="0"/>
          <w:numId w:val="15"/>
        </w:numPr>
        <w:spacing w:after="0" w:line="240" w:lineRule="auto"/>
        <w:jc w:val="both"/>
        <w:rPr>
          <w:rFonts w:eastAsia="Calibri" w:cs="Times New Roman"/>
          <w:lang w:eastAsia="cs-CZ"/>
        </w:rPr>
      </w:pPr>
      <w:r w:rsidRPr="009748C5">
        <w:rPr>
          <w:rFonts w:eastAsia="Calibri" w:cs="Times New Roman"/>
          <w:lang w:eastAsia="cs-CZ"/>
        </w:rPr>
        <w:t>Č.6 ÚPRAVA PLÁNĚ SE ZHUTNĚNÍM V HORNINĚ TŘ. I – 36036.983 m3</w:t>
      </w:r>
    </w:p>
    <w:p w14:paraId="5181CB2A" w14:textId="77777777" w:rsidR="00A7467C" w:rsidRPr="009748C5" w:rsidRDefault="00A7467C" w:rsidP="00A7467C">
      <w:pPr>
        <w:pStyle w:val="Odstavecseseznamem"/>
        <w:numPr>
          <w:ilvl w:val="0"/>
          <w:numId w:val="15"/>
        </w:numPr>
        <w:spacing w:after="0" w:line="240" w:lineRule="auto"/>
        <w:jc w:val="both"/>
        <w:rPr>
          <w:rFonts w:eastAsia="Calibri" w:cs="Times New Roman"/>
          <w:lang w:eastAsia="cs-CZ"/>
        </w:rPr>
      </w:pPr>
      <w:r w:rsidRPr="009748C5">
        <w:rPr>
          <w:rFonts w:eastAsia="Calibri" w:cs="Times New Roman"/>
          <w:lang w:eastAsia="cs-CZ"/>
        </w:rPr>
        <w:t>Č.13 ZŘÍZENÍ KONSTRUKČNÍ VRSTVY TĚLESA ŽELEZNIČNÍHO SPODKU Z GEOTEXTILIE – 7573.385 m3</w:t>
      </w:r>
    </w:p>
    <w:p w14:paraId="7B5BE478" w14:textId="77777777" w:rsidR="00A7467C" w:rsidRPr="009748C5" w:rsidRDefault="00A7467C" w:rsidP="00A7467C">
      <w:pPr>
        <w:pStyle w:val="Odstavecseseznamem"/>
        <w:numPr>
          <w:ilvl w:val="0"/>
          <w:numId w:val="15"/>
        </w:numPr>
        <w:spacing w:after="0" w:line="240" w:lineRule="auto"/>
        <w:jc w:val="both"/>
        <w:rPr>
          <w:rFonts w:eastAsia="Calibri" w:cs="Times New Roman"/>
          <w:lang w:eastAsia="cs-CZ"/>
        </w:rPr>
      </w:pPr>
      <w:r w:rsidRPr="009748C5">
        <w:rPr>
          <w:rFonts w:eastAsia="Calibri" w:cs="Times New Roman"/>
          <w:lang w:eastAsia="cs-CZ"/>
        </w:rPr>
        <w:t>Č.20 ÚPRAVA PODLOŽÍ HYDRAULICKÝMI POJIVY DO 2% HL DO 0,5M – 15589.438 m3</w:t>
      </w:r>
    </w:p>
    <w:p w14:paraId="0F58C41C" w14:textId="77777777" w:rsidR="00A7467C" w:rsidRPr="009748C5" w:rsidRDefault="00A7467C" w:rsidP="00A7467C">
      <w:pPr>
        <w:pStyle w:val="Odstavecseseznamem"/>
        <w:numPr>
          <w:ilvl w:val="0"/>
          <w:numId w:val="15"/>
        </w:numPr>
        <w:spacing w:after="0" w:line="240" w:lineRule="auto"/>
        <w:jc w:val="both"/>
        <w:rPr>
          <w:rFonts w:eastAsia="Calibri" w:cs="Times New Roman"/>
          <w:lang w:eastAsia="cs-CZ"/>
        </w:rPr>
      </w:pPr>
      <w:r w:rsidRPr="009748C5">
        <w:rPr>
          <w:rFonts w:eastAsia="Calibri" w:cs="Times New Roman"/>
          <w:lang w:eastAsia="cs-CZ"/>
        </w:rPr>
        <w:t>Č.21 ZŘÍZENÍ KONSTRUKČNÍ VRSTVY TĚLESA ŽELEZNIČNÍHO SPODKU ZE ŠTĚRKODRTI NOVÉ – 2733.150 m3</w:t>
      </w:r>
    </w:p>
    <w:p w14:paraId="5B682B08" w14:textId="77777777" w:rsidR="00A7467C" w:rsidRPr="009748C5" w:rsidRDefault="00A7467C" w:rsidP="00A7467C">
      <w:pPr>
        <w:pStyle w:val="Odstavecseseznamem"/>
        <w:numPr>
          <w:ilvl w:val="0"/>
          <w:numId w:val="15"/>
        </w:numPr>
        <w:spacing w:after="0" w:line="240" w:lineRule="auto"/>
        <w:jc w:val="both"/>
        <w:rPr>
          <w:rFonts w:eastAsia="Calibri" w:cs="Times New Roman"/>
          <w:lang w:eastAsia="cs-CZ"/>
        </w:rPr>
      </w:pPr>
      <w:r w:rsidRPr="009748C5">
        <w:rPr>
          <w:rFonts w:eastAsia="Calibri" w:cs="Times New Roman"/>
          <w:lang w:eastAsia="cs-CZ"/>
        </w:rPr>
        <w:t>Č.23</w:t>
      </w:r>
      <w:r w:rsidRPr="009748C5">
        <w:t xml:space="preserve"> </w:t>
      </w:r>
      <w:r w:rsidRPr="009748C5">
        <w:rPr>
          <w:rFonts w:eastAsia="Calibri" w:cs="Times New Roman"/>
          <w:lang w:eastAsia="cs-CZ"/>
        </w:rPr>
        <w:t>ZŘÍZENÍ KONSTRUKČNÍ VRSTVY TĚLESA ŽELEZNIČNÍHO SPODKU Z DRCENÉHO KAMENIVA NOVÉ – 2068.761 m3</w:t>
      </w:r>
    </w:p>
    <w:p w14:paraId="4647A8F9" w14:textId="77777777" w:rsidR="00A7467C" w:rsidRPr="009748C5" w:rsidRDefault="00A7467C" w:rsidP="00A7467C">
      <w:pPr>
        <w:pStyle w:val="Odstavecseseznamem"/>
        <w:numPr>
          <w:ilvl w:val="0"/>
          <w:numId w:val="15"/>
        </w:numPr>
        <w:spacing w:after="0" w:line="240" w:lineRule="auto"/>
        <w:jc w:val="both"/>
        <w:rPr>
          <w:rFonts w:eastAsia="Calibri" w:cs="Times New Roman"/>
          <w:lang w:eastAsia="cs-CZ"/>
        </w:rPr>
      </w:pPr>
      <w:r w:rsidRPr="009748C5">
        <w:rPr>
          <w:rFonts w:eastAsia="Calibri" w:cs="Times New Roman"/>
          <w:lang w:eastAsia="cs-CZ"/>
        </w:rPr>
        <w:t>Č.25 ZŘÍZENÍ KONSTRUKČNÍ VRSTVY TĚLESA ŽELEZNIČNÍHO SPODKU Z ASFALTOVÉHO BETONU – 244.110 m3</w:t>
      </w:r>
    </w:p>
    <w:p w14:paraId="462A34D8" w14:textId="77777777" w:rsidR="00A7467C" w:rsidRPr="009748C5" w:rsidRDefault="00A7467C" w:rsidP="00A7467C">
      <w:pPr>
        <w:pStyle w:val="Odstavecseseznamem"/>
        <w:numPr>
          <w:ilvl w:val="0"/>
          <w:numId w:val="15"/>
        </w:numPr>
        <w:spacing w:after="0" w:line="240" w:lineRule="auto"/>
        <w:jc w:val="both"/>
        <w:rPr>
          <w:rFonts w:eastAsia="Calibri" w:cs="Times New Roman"/>
          <w:lang w:eastAsia="cs-CZ"/>
        </w:rPr>
      </w:pPr>
      <w:r w:rsidRPr="009748C5">
        <w:rPr>
          <w:rFonts w:eastAsia="Calibri" w:cs="Times New Roman"/>
          <w:lang w:eastAsia="cs-CZ"/>
        </w:rPr>
        <w:t>Č.32 POPLATKY ZA LIKVIDACI ODPADŮ NEKONTAMINOVANÝCH - 17 05 04 VYTĚŽENÉ ZEMINY A HORNINY - I. TŘÍDA TĚŽITELNOSTI VČETNĚ DOPRAVY – 30219.043 m3</w:t>
      </w:r>
    </w:p>
    <w:p w14:paraId="21C8C5DC" w14:textId="77777777" w:rsidR="00960435" w:rsidRPr="009748C5" w:rsidRDefault="00A7467C" w:rsidP="00A7467C">
      <w:pPr>
        <w:pStyle w:val="Odstavecseseznamem"/>
        <w:numPr>
          <w:ilvl w:val="0"/>
          <w:numId w:val="15"/>
        </w:numPr>
        <w:spacing w:after="0" w:line="240" w:lineRule="auto"/>
        <w:jc w:val="both"/>
        <w:rPr>
          <w:rFonts w:eastAsia="Calibri" w:cs="Times New Roman"/>
          <w:lang w:eastAsia="cs-CZ"/>
        </w:rPr>
      </w:pPr>
      <w:r w:rsidRPr="009748C5">
        <w:rPr>
          <w:rFonts w:eastAsia="Calibri" w:cs="Times New Roman"/>
          <w:lang w:eastAsia="cs-CZ"/>
        </w:rPr>
        <w:t>Č.34 POPLATKY ZA LIKVIDACI ODPADŮ NEBEZPEČNÝCH - 17 05 03* ZEMINA Z KOLEJIŠTĚ (VÝHYBKY) LOKÁLNĚ ZNEČIŠTĚNÁ ROPNÝMI LÁTKAMI - BIODEGRADACE, VČETNĚ DOPRAVY – 3189,788 m3</w:t>
      </w:r>
    </w:p>
    <w:p w14:paraId="3A6F4AF2" w14:textId="58787FB9" w:rsidR="00695050" w:rsidRPr="009748C5" w:rsidRDefault="00A7467C" w:rsidP="00A7467C">
      <w:pPr>
        <w:pStyle w:val="Odstavecseseznamem"/>
        <w:numPr>
          <w:ilvl w:val="0"/>
          <w:numId w:val="15"/>
        </w:numPr>
        <w:spacing w:after="0" w:line="240" w:lineRule="auto"/>
        <w:jc w:val="both"/>
        <w:rPr>
          <w:rFonts w:eastAsia="Calibri" w:cs="Times New Roman"/>
          <w:lang w:eastAsia="cs-CZ"/>
        </w:rPr>
      </w:pPr>
      <w:r w:rsidRPr="009748C5">
        <w:rPr>
          <w:rFonts w:eastAsia="Calibri" w:cs="Times New Roman"/>
          <w:lang w:eastAsia="cs-CZ"/>
        </w:rPr>
        <w:t>Č. 35 POPLATKY ZA LIKVIDACI ODPADŮ NEBEZPEČNÝCH - 17 05 03* ZEMINA Z KOLEJIŠTĚ (VÝHYBKY) LOKÁLNĚ ZNEČIŠTĚNÁ NEBEZPEČNÝMI LÁTKAMI (NAPŘ. As, Pb) - SKLÁDKA S-NO, VČETNĚ DOPRAVY – 167,884</w:t>
      </w:r>
    </w:p>
    <w:p w14:paraId="2074768F" w14:textId="77777777" w:rsidR="00EB65CE" w:rsidRPr="009748C5" w:rsidRDefault="00EB65CE" w:rsidP="00EB65CE">
      <w:pPr>
        <w:spacing w:after="0" w:line="240" w:lineRule="auto"/>
        <w:jc w:val="both"/>
        <w:rPr>
          <w:rFonts w:eastAsia="Calibri" w:cs="Times New Roman"/>
          <w:lang w:eastAsia="cs-CZ"/>
        </w:rPr>
      </w:pPr>
    </w:p>
    <w:p w14:paraId="2ABFAC25" w14:textId="5157D501" w:rsidR="00EB65CE" w:rsidRPr="009748C5" w:rsidRDefault="00EB65CE" w:rsidP="00EB65CE">
      <w:pPr>
        <w:spacing w:after="0" w:line="240" w:lineRule="auto"/>
        <w:rPr>
          <w:rFonts w:eastAsia="Times New Roman" w:cs="Times New Roman"/>
          <w:bCs/>
          <w:lang w:eastAsia="cs-CZ"/>
        </w:rPr>
      </w:pPr>
      <w:r w:rsidRPr="009748C5">
        <w:rPr>
          <w:rFonts w:eastAsia="Times New Roman" w:cs="Times New Roman"/>
          <w:bCs/>
          <w:lang w:eastAsia="cs-CZ"/>
        </w:rPr>
        <w:t>Přílohou opravené soupisy prací „Soupis prací _Královo Pole_ZD č.9.xml“ a „Soupis prací _Královo Pole_ZD č.9.xlsx“ u SO 04-17-01 a SO 04-16-01.</w:t>
      </w:r>
    </w:p>
    <w:p w14:paraId="163BE0FC" w14:textId="6E304456" w:rsidR="00EB65CE" w:rsidRPr="009748C5" w:rsidRDefault="00EB65CE" w:rsidP="00EB65CE">
      <w:pPr>
        <w:spacing w:after="0" w:line="240" w:lineRule="auto"/>
        <w:jc w:val="both"/>
        <w:rPr>
          <w:rFonts w:eastAsia="Times New Roman" w:cs="Times New Roman"/>
          <w:lang w:eastAsia="cs-CZ"/>
        </w:rPr>
      </w:pPr>
      <w:r w:rsidRPr="009748C5">
        <w:rPr>
          <w:rFonts w:eastAsia="Times New Roman" w:cs="Times New Roman"/>
          <w:lang w:eastAsia="cs-CZ"/>
        </w:rPr>
        <w:t>Dodána aktualizovaná příloha č. 10 SO 02-16-01 – soubory „SO021601_10_ZD č.9.pdf„, „SO021601_Kubatury_ZD č.9.xlsx“ a příloha č.10 SO 04-16-01 – soubor „SO041601_10_ZD č.9.pdf“, „SO041601_Kubatury_ZD č.9.xlsx“.</w:t>
      </w:r>
    </w:p>
    <w:p w14:paraId="7CC138AE" w14:textId="1445E45B" w:rsidR="005435FF" w:rsidRPr="009748C5" w:rsidRDefault="005435FF" w:rsidP="00BD5319">
      <w:pPr>
        <w:spacing w:after="0" w:line="240" w:lineRule="auto"/>
        <w:jc w:val="both"/>
        <w:rPr>
          <w:rFonts w:eastAsia="Times New Roman" w:cs="Times New Roman"/>
          <w:lang w:eastAsia="cs-CZ"/>
        </w:rPr>
      </w:pPr>
    </w:p>
    <w:p w14:paraId="58562D61" w14:textId="7D17D686" w:rsidR="005435FF" w:rsidRPr="009748C5" w:rsidRDefault="005435FF" w:rsidP="00BD5319">
      <w:pPr>
        <w:spacing w:after="0" w:line="240" w:lineRule="auto"/>
        <w:jc w:val="both"/>
        <w:rPr>
          <w:rFonts w:eastAsia="Times New Roman" w:cs="Times New Roman"/>
          <w:lang w:eastAsia="cs-CZ"/>
        </w:rPr>
      </w:pPr>
    </w:p>
    <w:p w14:paraId="168DCF4A" w14:textId="673D75D6" w:rsidR="005435FF" w:rsidRPr="009748C5" w:rsidRDefault="005435FF" w:rsidP="00BD5319">
      <w:pPr>
        <w:spacing w:after="0" w:line="240" w:lineRule="auto"/>
        <w:jc w:val="both"/>
        <w:rPr>
          <w:rFonts w:eastAsia="Times New Roman" w:cs="Times New Roman"/>
          <w:lang w:eastAsia="cs-CZ"/>
        </w:rPr>
      </w:pPr>
      <w:r w:rsidRPr="009748C5">
        <w:rPr>
          <w:rFonts w:eastAsia="Times New Roman" w:cs="Times New Roman"/>
          <w:b/>
          <w:lang w:eastAsia="cs-CZ"/>
        </w:rPr>
        <w:t>Dotaz č. 234</w:t>
      </w:r>
      <w:r w:rsidRPr="009748C5">
        <w:rPr>
          <w:rFonts w:eastAsia="Times New Roman" w:cs="Times New Roman"/>
          <w:lang w:eastAsia="cs-CZ"/>
        </w:rPr>
        <w:t>:</w:t>
      </w:r>
      <w:r w:rsidR="00FF7FAD" w:rsidRPr="009748C5">
        <w:rPr>
          <w:rFonts w:eastAsia="Times New Roman" w:cs="Times New Roman"/>
          <w:lang w:eastAsia="cs-CZ"/>
        </w:rPr>
        <w:t xml:space="preserve"> </w:t>
      </w:r>
    </w:p>
    <w:p w14:paraId="38B121DB" w14:textId="71E0DD2B" w:rsidR="005435FF" w:rsidRPr="00447F72" w:rsidRDefault="005435FF" w:rsidP="00447F72">
      <w:r w:rsidRPr="009748C5">
        <w:t>Dle technické zprávy SO 04-16-01 v řezu 107 (staničení 16,00) je navržená vrstva, která nekoresponduje ani z jedním návrhem KPP, které jsou uvedeny v technické zprávě daného objektu.</w:t>
      </w:r>
      <w:r w:rsidR="00447F72">
        <w:t xml:space="preserve"> </w:t>
      </w:r>
      <w:r w:rsidRPr="009748C5">
        <w:t>Spodní vrstva je o tloušťce 25 cm. Žádáme o upřesnění, zda se jedná o KPP 2.2 nebo 6.1.</w:t>
      </w:r>
    </w:p>
    <w:p w14:paraId="521EC89F" w14:textId="0C63D86E" w:rsidR="005435FF" w:rsidRPr="009748C5" w:rsidRDefault="005435FF" w:rsidP="00BD5319">
      <w:pPr>
        <w:spacing w:after="0" w:line="240" w:lineRule="auto"/>
        <w:jc w:val="both"/>
        <w:rPr>
          <w:rFonts w:eastAsia="Times New Roman" w:cs="Times New Roman"/>
          <w:lang w:eastAsia="cs-CZ"/>
        </w:rPr>
      </w:pPr>
      <w:r w:rsidRPr="009748C5">
        <w:rPr>
          <w:b/>
          <w:bCs/>
          <w:noProof/>
          <w:lang w:eastAsia="cs-CZ"/>
        </w:rPr>
        <w:drawing>
          <wp:inline distT="0" distB="0" distL="0" distR="0" wp14:anchorId="1261A327" wp14:editId="46BCCD6F">
            <wp:extent cx="4343400" cy="2430714"/>
            <wp:effectExtent l="0" t="0" r="0" b="825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349396" cy="2434070"/>
                    </a:xfrm>
                    <a:prstGeom prst="rect">
                      <a:avLst/>
                    </a:prstGeom>
                  </pic:spPr>
                </pic:pic>
              </a:graphicData>
            </a:graphic>
          </wp:inline>
        </w:drawing>
      </w:r>
    </w:p>
    <w:p w14:paraId="6D72BD03" w14:textId="77777777" w:rsidR="009748C5" w:rsidRPr="009748C5" w:rsidRDefault="009748C5" w:rsidP="00BD5319">
      <w:pPr>
        <w:spacing w:after="0" w:line="240" w:lineRule="auto"/>
        <w:jc w:val="both"/>
        <w:rPr>
          <w:rFonts w:eastAsia="Times New Roman" w:cs="Times New Roman"/>
          <w:lang w:eastAsia="cs-CZ"/>
        </w:rPr>
      </w:pPr>
    </w:p>
    <w:p w14:paraId="564257BE" w14:textId="69D7D66D" w:rsidR="005435FF" w:rsidRPr="009748C5" w:rsidRDefault="005435FF" w:rsidP="00BD5319">
      <w:pPr>
        <w:spacing w:after="0" w:line="240" w:lineRule="auto"/>
        <w:jc w:val="both"/>
        <w:rPr>
          <w:rFonts w:eastAsia="Times New Roman" w:cs="Times New Roman"/>
          <w:lang w:eastAsia="cs-CZ"/>
        </w:rPr>
      </w:pPr>
      <w:r w:rsidRPr="009748C5">
        <w:rPr>
          <w:rFonts w:eastAsia="Times New Roman" w:cs="Times New Roman"/>
          <w:b/>
          <w:lang w:eastAsia="cs-CZ"/>
        </w:rPr>
        <w:t>Odpověď</w:t>
      </w:r>
      <w:r w:rsidRPr="009748C5">
        <w:rPr>
          <w:rFonts w:eastAsia="Times New Roman" w:cs="Times New Roman"/>
          <w:lang w:eastAsia="cs-CZ"/>
        </w:rPr>
        <w:t>:</w:t>
      </w:r>
    </w:p>
    <w:p w14:paraId="184A044B" w14:textId="6EA5CC73" w:rsidR="005435FF" w:rsidRPr="009748C5" w:rsidRDefault="001B1913" w:rsidP="00BD5319">
      <w:pPr>
        <w:spacing w:after="0" w:line="240" w:lineRule="auto"/>
        <w:jc w:val="both"/>
        <w:rPr>
          <w:rFonts w:eastAsia="Calibri" w:cs="Times New Roman"/>
          <w:lang w:eastAsia="cs-CZ"/>
        </w:rPr>
      </w:pPr>
      <w:r w:rsidRPr="009748C5">
        <w:rPr>
          <w:rFonts w:eastAsia="Calibri" w:cs="Times New Roman"/>
          <w:lang w:eastAsia="cs-CZ"/>
        </w:rPr>
        <w:t>V km 16,000 se nachází typ KPP 2.2. Vrstva má tloušťku 400 mm. Příčný řez č. 107 (př. 4.7) byl opraven. Úprava byla promítnuta do kubaturového listu a do příslušných položek soupisu prací, pol.č.23 ZŘÍZENÍ KONSTRUKČNÍ VRSTVY TĚLESA ŽELEZNIČNÍHO SPODKU Z DRCENÉHO KAMENIVA NOVÉ – 2068.761 m3.</w:t>
      </w:r>
    </w:p>
    <w:p w14:paraId="3820BC28" w14:textId="77777777" w:rsidR="005435FF" w:rsidRPr="009748C5" w:rsidRDefault="005435FF" w:rsidP="00BD5319">
      <w:pPr>
        <w:spacing w:after="0" w:line="240" w:lineRule="auto"/>
        <w:jc w:val="both"/>
        <w:rPr>
          <w:rFonts w:eastAsia="Times New Roman" w:cs="Times New Roman"/>
          <w:lang w:eastAsia="cs-CZ"/>
        </w:rPr>
      </w:pPr>
    </w:p>
    <w:p w14:paraId="04DB959B" w14:textId="620346E4" w:rsidR="00CE0317" w:rsidRPr="009748C5" w:rsidRDefault="00CE0317" w:rsidP="00CE0317">
      <w:pPr>
        <w:spacing w:after="0" w:line="240" w:lineRule="auto"/>
        <w:rPr>
          <w:rFonts w:eastAsia="Times New Roman" w:cs="Times New Roman"/>
          <w:bCs/>
          <w:lang w:eastAsia="cs-CZ"/>
        </w:rPr>
      </w:pPr>
      <w:r w:rsidRPr="009748C5">
        <w:rPr>
          <w:rFonts w:eastAsia="Times New Roman" w:cs="Times New Roman"/>
          <w:bCs/>
          <w:lang w:eastAsia="cs-CZ"/>
        </w:rPr>
        <w:t>Přílohou opravené soupisy prací „Soupis prací _Královo Pole_ZD č.9.xml“ a „Soupis prací _Královo Pole_ZD č.9.xlsx“ u SO 04-16-01.</w:t>
      </w:r>
    </w:p>
    <w:p w14:paraId="7706FC20" w14:textId="70BB57A4" w:rsidR="00CE0317" w:rsidRPr="009748C5" w:rsidRDefault="00CE0317" w:rsidP="00CE0317">
      <w:pPr>
        <w:spacing w:after="0" w:line="240" w:lineRule="auto"/>
        <w:jc w:val="both"/>
        <w:rPr>
          <w:rFonts w:eastAsia="Times New Roman" w:cs="Times New Roman"/>
          <w:lang w:eastAsia="cs-CZ"/>
        </w:rPr>
      </w:pPr>
      <w:r w:rsidRPr="009748C5">
        <w:rPr>
          <w:rFonts w:eastAsia="Times New Roman" w:cs="Times New Roman"/>
          <w:lang w:eastAsia="cs-CZ"/>
        </w:rPr>
        <w:t>Dodána aktualizovaná příloha č.10 SO 04-16-01 – soubory „SO041601_10_ZD č.9.pdf“ a „SO041601_Kubatury_ZD č.9.xlsx“, příloha s příčným řezem č.107 – soubor „SO041601_04.07_ZD č.9.pdf“.</w:t>
      </w:r>
    </w:p>
    <w:p w14:paraId="06162F04" w14:textId="1C165870" w:rsidR="00695050" w:rsidRPr="009748C5" w:rsidRDefault="00695050" w:rsidP="00BD5319">
      <w:pPr>
        <w:spacing w:after="0" w:line="240" w:lineRule="auto"/>
        <w:jc w:val="both"/>
        <w:rPr>
          <w:rFonts w:eastAsia="Times New Roman" w:cs="Times New Roman"/>
          <w:lang w:eastAsia="cs-CZ"/>
        </w:rPr>
      </w:pPr>
    </w:p>
    <w:p w14:paraId="2B0BFD4C" w14:textId="77777777" w:rsidR="00CE0317" w:rsidRPr="009748C5" w:rsidRDefault="00CE0317" w:rsidP="00BD5319">
      <w:pPr>
        <w:spacing w:after="0" w:line="240" w:lineRule="auto"/>
        <w:jc w:val="both"/>
        <w:rPr>
          <w:rFonts w:eastAsia="Times New Roman" w:cs="Times New Roman"/>
          <w:lang w:eastAsia="cs-CZ"/>
        </w:rPr>
      </w:pPr>
    </w:p>
    <w:p w14:paraId="204B8C11" w14:textId="0A467FD8" w:rsidR="00695050" w:rsidRPr="009748C5" w:rsidRDefault="00695050" w:rsidP="00BD5319">
      <w:pPr>
        <w:spacing w:after="0" w:line="240" w:lineRule="auto"/>
        <w:jc w:val="both"/>
        <w:rPr>
          <w:rFonts w:eastAsia="Times New Roman" w:cs="Times New Roman"/>
          <w:b/>
          <w:lang w:eastAsia="cs-CZ"/>
        </w:rPr>
      </w:pPr>
      <w:r w:rsidRPr="009748C5">
        <w:rPr>
          <w:rFonts w:eastAsia="Times New Roman" w:cs="Times New Roman"/>
          <w:b/>
          <w:lang w:eastAsia="cs-CZ"/>
        </w:rPr>
        <w:t>Dotaz č. 23</w:t>
      </w:r>
      <w:r w:rsidR="005435FF" w:rsidRPr="009748C5">
        <w:rPr>
          <w:rFonts w:eastAsia="Times New Roman" w:cs="Times New Roman"/>
          <w:b/>
          <w:lang w:eastAsia="cs-CZ"/>
        </w:rPr>
        <w:t>5</w:t>
      </w:r>
      <w:r w:rsidRPr="009748C5">
        <w:rPr>
          <w:rFonts w:eastAsia="Times New Roman" w:cs="Times New Roman"/>
          <w:b/>
          <w:lang w:eastAsia="cs-CZ"/>
        </w:rPr>
        <w:t>:</w:t>
      </w:r>
      <w:r w:rsidR="00FF7FAD" w:rsidRPr="009748C5">
        <w:rPr>
          <w:rFonts w:eastAsia="Times New Roman" w:cs="Times New Roman"/>
          <w:b/>
          <w:lang w:eastAsia="cs-CZ"/>
        </w:rPr>
        <w:t xml:space="preserve"> </w:t>
      </w:r>
    </w:p>
    <w:p w14:paraId="35D00C6F" w14:textId="3096B952" w:rsidR="00695050" w:rsidRPr="009748C5" w:rsidRDefault="00695050" w:rsidP="00BD5319">
      <w:pPr>
        <w:spacing w:after="0" w:line="240" w:lineRule="auto"/>
        <w:jc w:val="both"/>
        <w:rPr>
          <w:rFonts w:eastAsia="Times New Roman" w:cs="Times New Roman"/>
          <w:lang w:eastAsia="cs-CZ"/>
        </w:rPr>
      </w:pPr>
      <w:r w:rsidRPr="009748C5">
        <w:rPr>
          <w:rFonts w:eastAsia="Times New Roman" w:cs="Times New Roman"/>
          <w:lang w:eastAsia="cs-CZ"/>
        </w:rPr>
        <w:t>V zaslaných dodatečných informacích, dodatku č.5, byl přiložen opravený soupis prací ve formátu xml a xlsx. U objektů SO 03-19-41 a SO 03-19-61 jsme nalezli rozdíly u některých položek oproti původnímu zadání, dvě položky byly dokonce nově přidány.</w:t>
      </w:r>
    </w:p>
    <w:p w14:paraId="21503DCE" w14:textId="1E5FD876" w:rsidR="00695050" w:rsidRPr="009748C5" w:rsidRDefault="00695050" w:rsidP="00BD5319">
      <w:pPr>
        <w:spacing w:after="0" w:line="240" w:lineRule="auto"/>
        <w:jc w:val="both"/>
        <w:rPr>
          <w:rFonts w:eastAsia="Times New Roman" w:cs="Times New Roman"/>
          <w:lang w:eastAsia="cs-CZ"/>
        </w:rPr>
      </w:pPr>
    </w:p>
    <w:tbl>
      <w:tblPr>
        <w:tblW w:w="9639" w:type="dxa"/>
        <w:tblInd w:w="-284" w:type="dxa"/>
        <w:tblCellMar>
          <w:left w:w="70" w:type="dxa"/>
          <w:right w:w="70" w:type="dxa"/>
        </w:tblCellMar>
        <w:tblLook w:val="04A0" w:firstRow="1" w:lastRow="0" w:firstColumn="1" w:lastColumn="0" w:noHBand="0" w:noVBand="1"/>
      </w:tblPr>
      <w:tblGrid>
        <w:gridCol w:w="1387"/>
        <w:gridCol w:w="365"/>
        <w:gridCol w:w="363"/>
        <w:gridCol w:w="808"/>
        <w:gridCol w:w="338"/>
        <w:gridCol w:w="4523"/>
        <w:gridCol w:w="992"/>
        <w:gridCol w:w="863"/>
      </w:tblGrid>
      <w:tr w:rsidR="009748C5" w:rsidRPr="009748C5" w14:paraId="334566BE" w14:textId="77777777" w:rsidTr="00695050">
        <w:trPr>
          <w:trHeight w:val="239"/>
        </w:trPr>
        <w:tc>
          <w:tcPr>
            <w:tcW w:w="1387" w:type="dxa"/>
            <w:tcBorders>
              <w:top w:val="nil"/>
              <w:left w:val="nil"/>
              <w:bottom w:val="nil"/>
              <w:right w:val="nil"/>
            </w:tcBorders>
            <w:shd w:val="clear" w:color="000000" w:fill="E2EFDA"/>
            <w:noWrap/>
            <w:vAlign w:val="bottom"/>
            <w:hideMark/>
          </w:tcPr>
          <w:p w14:paraId="3DF79628"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SO 03-19-41</w:t>
            </w:r>
          </w:p>
        </w:tc>
        <w:tc>
          <w:tcPr>
            <w:tcW w:w="365" w:type="dxa"/>
            <w:tcBorders>
              <w:top w:val="nil"/>
              <w:left w:val="nil"/>
              <w:bottom w:val="nil"/>
              <w:right w:val="nil"/>
            </w:tcBorders>
            <w:shd w:val="clear" w:color="auto" w:fill="auto"/>
            <w:noWrap/>
            <w:vAlign w:val="bottom"/>
            <w:hideMark/>
          </w:tcPr>
          <w:p w14:paraId="5E48430A"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P</w:t>
            </w:r>
          </w:p>
        </w:tc>
        <w:tc>
          <w:tcPr>
            <w:tcW w:w="363" w:type="dxa"/>
            <w:tcBorders>
              <w:top w:val="nil"/>
              <w:left w:val="nil"/>
              <w:bottom w:val="nil"/>
              <w:right w:val="nil"/>
            </w:tcBorders>
            <w:shd w:val="clear" w:color="auto" w:fill="auto"/>
            <w:noWrap/>
            <w:vAlign w:val="bottom"/>
            <w:hideMark/>
          </w:tcPr>
          <w:p w14:paraId="1540AD8D" w14:textId="77777777" w:rsidR="00695050" w:rsidRPr="009748C5" w:rsidRDefault="00695050" w:rsidP="004B4B01">
            <w:pPr>
              <w:spacing w:after="0" w:line="240" w:lineRule="auto"/>
              <w:jc w:val="center"/>
              <w:rPr>
                <w:rFonts w:ascii="Arial" w:hAnsi="Arial" w:cs="Arial"/>
                <w:sz w:val="20"/>
                <w:szCs w:val="20"/>
                <w:lang w:eastAsia="cs-CZ"/>
              </w:rPr>
            </w:pPr>
            <w:r w:rsidRPr="009748C5">
              <w:rPr>
                <w:rFonts w:ascii="Arial" w:hAnsi="Arial" w:cs="Arial"/>
                <w:sz w:val="20"/>
                <w:szCs w:val="20"/>
                <w:lang w:eastAsia="cs-CZ"/>
              </w:rPr>
              <w:t>12</w:t>
            </w:r>
          </w:p>
        </w:tc>
        <w:tc>
          <w:tcPr>
            <w:tcW w:w="808" w:type="dxa"/>
            <w:tcBorders>
              <w:top w:val="nil"/>
              <w:left w:val="nil"/>
              <w:bottom w:val="nil"/>
              <w:right w:val="nil"/>
            </w:tcBorders>
            <w:shd w:val="clear" w:color="auto" w:fill="auto"/>
            <w:noWrap/>
            <w:vAlign w:val="bottom"/>
            <w:hideMark/>
          </w:tcPr>
          <w:p w14:paraId="6D4EC8AC"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224324</w:t>
            </w:r>
          </w:p>
        </w:tc>
        <w:tc>
          <w:tcPr>
            <w:tcW w:w="338" w:type="dxa"/>
            <w:tcBorders>
              <w:top w:val="nil"/>
              <w:left w:val="nil"/>
              <w:bottom w:val="nil"/>
              <w:right w:val="nil"/>
            </w:tcBorders>
            <w:shd w:val="clear" w:color="auto" w:fill="auto"/>
            <w:noWrap/>
            <w:vAlign w:val="bottom"/>
            <w:hideMark/>
          </w:tcPr>
          <w:p w14:paraId="02754F25" w14:textId="77777777" w:rsidR="00695050" w:rsidRPr="009748C5" w:rsidRDefault="00695050" w:rsidP="004B4B01">
            <w:pPr>
              <w:spacing w:after="0" w:line="240" w:lineRule="auto"/>
              <w:rPr>
                <w:rFonts w:ascii="Arial" w:hAnsi="Arial" w:cs="Arial"/>
                <w:sz w:val="20"/>
                <w:szCs w:val="20"/>
                <w:lang w:eastAsia="cs-CZ"/>
              </w:rPr>
            </w:pPr>
          </w:p>
        </w:tc>
        <w:tc>
          <w:tcPr>
            <w:tcW w:w="4523" w:type="dxa"/>
            <w:tcBorders>
              <w:top w:val="nil"/>
              <w:left w:val="nil"/>
              <w:bottom w:val="nil"/>
              <w:right w:val="nil"/>
            </w:tcBorders>
            <w:shd w:val="clear" w:color="auto" w:fill="auto"/>
            <w:vAlign w:val="bottom"/>
            <w:hideMark/>
          </w:tcPr>
          <w:p w14:paraId="6969FE34"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PILOTY ZE ŽELEZOBETONU C25/30</w:t>
            </w:r>
          </w:p>
        </w:tc>
        <w:tc>
          <w:tcPr>
            <w:tcW w:w="992" w:type="dxa"/>
            <w:tcBorders>
              <w:top w:val="nil"/>
              <w:left w:val="nil"/>
              <w:bottom w:val="nil"/>
              <w:right w:val="nil"/>
            </w:tcBorders>
            <w:shd w:val="clear" w:color="auto" w:fill="auto"/>
            <w:noWrap/>
            <w:vAlign w:val="bottom"/>
            <w:hideMark/>
          </w:tcPr>
          <w:p w14:paraId="224A00D7" w14:textId="77777777" w:rsidR="00695050" w:rsidRPr="009748C5" w:rsidRDefault="00695050" w:rsidP="004B4B01">
            <w:pPr>
              <w:spacing w:after="0" w:line="240" w:lineRule="auto"/>
              <w:jc w:val="center"/>
              <w:rPr>
                <w:rFonts w:ascii="Arial" w:hAnsi="Arial" w:cs="Arial"/>
                <w:sz w:val="20"/>
                <w:szCs w:val="20"/>
                <w:lang w:eastAsia="cs-CZ"/>
              </w:rPr>
            </w:pPr>
            <w:r w:rsidRPr="009748C5">
              <w:rPr>
                <w:rFonts w:ascii="Arial" w:hAnsi="Arial" w:cs="Arial"/>
                <w:sz w:val="20"/>
                <w:szCs w:val="20"/>
                <w:lang w:eastAsia="cs-CZ"/>
              </w:rPr>
              <w:t>M3</w:t>
            </w:r>
          </w:p>
        </w:tc>
        <w:tc>
          <w:tcPr>
            <w:tcW w:w="863" w:type="dxa"/>
            <w:tcBorders>
              <w:top w:val="nil"/>
              <w:left w:val="nil"/>
              <w:bottom w:val="nil"/>
              <w:right w:val="nil"/>
            </w:tcBorders>
            <w:shd w:val="clear" w:color="000000" w:fill="FFFF00"/>
            <w:noWrap/>
            <w:vAlign w:val="bottom"/>
            <w:hideMark/>
          </w:tcPr>
          <w:p w14:paraId="0C0EEA76" w14:textId="77777777" w:rsidR="00695050" w:rsidRPr="009748C5" w:rsidRDefault="00695050" w:rsidP="004B4B01">
            <w:pPr>
              <w:spacing w:after="0" w:line="240" w:lineRule="auto"/>
              <w:jc w:val="right"/>
              <w:rPr>
                <w:rFonts w:ascii="Arial" w:hAnsi="Arial" w:cs="Arial"/>
                <w:sz w:val="20"/>
                <w:szCs w:val="20"/>
                <w:lang w:eastAsia="cs-CZ"/>
              </w:rPr>
            </w:pPr>
            <w:r w:rsidRPr="009748C5">
              <w:rPr>
                <w:rFonts w:ascii="Arial" w:hAnsi="Arial" w:cs="Arial"/>
                <w:sz w:val="20"/>
                <w:szCs w:val="20"/>
                <w:lang w:eastAsia="cs-CZ"/>
              </w:rPr>
              <w:t>306,340</w:t>
            </w:r>
          </w:p>
        </w:tc>
      </w:tr>
      <w:tr w:rsidR="009748C5" w:rsidRPr="009748C5" w14:paraId="0FD622DC" w14:textId="77777777" w:rsidTr="00695050">
        <w:trPr>
          <w:trHeight w:val="239"/>
        </w:trPr>
        <w:tc>
          <w:tcPr>
            <w:tcW w:w="1387" w:type="dxa"/>
            <w:tcBorders>
              <w:top w:val="nil"/>
              <w:left w:val="nil"/>
              <w:bottom w:val="nil"/>
              <w:right w:val="nil"/>
            </w:tcBorders>
            <w:shd w:val="clear" w:color="000000" w:fill="E2EFDA"/>
            <w:noWrap/>
            <w:vAlign w:val="bottom"/>
            <w:hideMark/>
          </w:tcPr>
          <w:p w14:paraId="08835182"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SO 03-19-41</w:t>
            </w:r>
          </w:p>
        </w:tc>
        <w:tc>
          <w:tcPr>
            <w:tcW w:w="365" w:type="dxa"/>
            <w:tcBorders>
              <w:top w:val="nil"/>
              <w:left w:val="nil"/>
              <w:bottom w:val="nil"/>
              <w:right w:val="nil"/>
            </w:tcBorders>
            <w:shd w:val="clear" w:color="auto" w:fill="auto"/>
            <w:noWrap/>
            <w:vAlign w:val="bottom"/>
            <w:hideMark/>
          </w:tcPr>
          <w:p w14:paraId="30DA8A78"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P</w:t>
            </w:r>
          </w:p>
        </w:tc>
        <w:tc>
          <w:tcPr>
            <w:tcW w:w="363" w:type="dxa"/>
            <w:tcBorders>
              <w:top w:val="nil"/>
              <w:left w:val="nil"/>
              <w:bottom w:val="nil"/>
              <w:right w:val="nil"/>
            </w:tcBorders>
            <w:shd w:val="clear" w:color="000000" w:fill="FFFF00"/>
            <w:noWrap/>
            <w:vAlign w:val="bottom"/>
            <w:hideMark/>
          </w:tcPr>
          <w:p w14:paraId="4AFEF7CF" w14:textId="77777777" w:rsidR="00695050" w:rsidRPr="009748C5" w:rsidRDefault="00695050" w:rsidP="004B4B01">
            <w:pPr>
              <w:spacing w:after="0" w:line="240" w:lineRule="auto"/>
              <w:jc w:val="center"/>
              <w:rPr>
                <w:rFonts w:ascii="Arial" w:hAnsi="Arial" w:cs="Arial"/>
                <w:sz w:val="20"/>
                <w:szCs w:val="20"/>
                <w:lang w:eastAsia="cs-CZ"/>
              </w:rPr>
            </w:pPr>
            <w:r w:rsidRPr="009748C5">
              <w:rPr>
                <w:rFonts w:ascii="Arial" w:hAnsi="Arial" w:cs="Arial"/>
                <w:sz w:val="20"/>
                <w:szCs w:val="20"/>
                <w:lang w:eastAsia="cs-CZ"/>
              </w:rPr>
              <w:t>40</w:t>
            </w:r>
          </w:p>
        </w:tc>
        <w:tc>
          <w:tcPr>
            <w:tcW w:w="808" w:type="dxa"/>
            <w:tcBorders>
              <w:top w:val="nil"/>
              <w:left w:val="nil"/>
              <w:bottom w:val="nil"/>
              <w:right w:val="nil"/>
            </w:tcBorders>
            <w:shd w:val="clear" w:color="000000" w:fill="FFFF00"/>
            <w:noWrap/>
            <w:vAlign w:val="bottom"/>
            <w:hideMark/>
          </w:tcPr>
          <w:p w14:paraId="32758E5A"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264739</w:t>
            </w:r>
          </w:p>
        </w:tc>
        <w:tc>
          <w:tcPr>
            <w:tcW w:w="338" w:type="dxa"/>
            <w:tcBorders>
              <w:top w:val="nil"/>
              <w:left w:val="nil"/>
              <w:bottom w:val="nil"/>
              <w:right w:val="nil"/>
            </w:tcBorders>
            <w:shd w:val="clear" w:color="000000" w:fill="FFFF00"/>
            <w:noWrap/>
            <w:vAlign w:val="bottom"/>
            <w:hideMark/>
          </w:tcPr>
          <w:p w14:paraId="62E2D77A"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 </w:t>
            </w:r>
          </w:p>
        </w:tc>
        <w:tc>
          <w:tcPr>
            <w:tcW w:w="4523" w:type="dxa"/>
            <w:tcBorders>
              <w:top w:val="nil"/>
              <w:left w:val="nil"/>
              <w:bottom w:val="nil"/>
              <w:right w:val="nil"/>
            </w:tcBorders>
            <w:shd w:val="clear" w:color="000000" w:fill="FFFF00"/>
            <w:vAlign w:val="bottom"/>
            <w:hideMark/>
          </w:tcPr>
          <w:p w14:paraId="337159C8"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VRTY PRO PILOTY TŘ I A II D DO 700MM</w:t>
            </w:r>
          </w:p>
        </w:tc>
        <w:tc>
          <w:tcPr>
            <w:tcW w:w="992" w:type="dxa"/>
            <w:tcBorders>
              <w:top w:val="nil"/>
              <w:left w:val="nil"/>
              <w:bottom w:val="nil"/>
              <w:right w:val="nil"/>
            </w:tcBorders>
            <w:shd w:val="clear" w:color="000000" w:fill="FFFF00"/>
            <w:noWrap/>
            <w:vAlign w:val="bottom"/>
            <w:hideMark/>
          </w:tcPr>
          <w:p w14:paraId="1E8E2E2B" w14:textId="77777777" w:rsidR="00695050" w:rsidRPr="009748C5" w:rsidRDefault="00695050" w:rsidP="004B4B01">
            <w:pPr>
              <w:spacing w:after="0" w:line="240" w:lineRule="auto"/>
              <w:jc w:val="center"/>
              <w:rPr>
                <w:rFonts w:ascii="Arial" w:hAnsi="Arial" w:cs="Arial"/>
                <w:sz w:val="20"/>
                <w:szCs w:val="20"/>
                <w:lang w:eastAsia="cs-CZ"/>
              </w:rPr>
            </w:pPr>
            <w:r w:rsidRPr="009748C5">
              <w:rPr>
                <w:rFonts w:ascii="Arial" w:hAnsi="Arial" w:cs="Arial"/>
                <w:sz w:val="20"/>
                <w:szCs w:val="20"/>
                <w:lang w:eastAsia="cs-CZ"/>
              </w:rPr>
              <w:t>m</w:t>
            </w:r>
          </w:p>
        </w:tc>
        <w:tc>
          <w:tcPr>
            <w:tcW w:w="863" w:type="dxa"/>
            <w:tcBorders>
              <w:top w:val="nil"/>
              <w:left w:val="nil"/>
              <w:bottom w:val="nil"/>
              <w:right w:val="nil"/>
            </w:tcBorders>
            <w:shd w:val="clear" w:color="000000" w:fill="FFFF00"/>
            <w:noWrap/>
            <w:vAlign w:val="bottom"/>
            <w:hideMark/>
          </w:tcPr>
          <w:p w14:paraId="4F8DD94C" w14:textId="77777777" w:rsidR="00695050" w:rsidRPr="009748C5" w:rsidRDefault="00695050" w:rsidP="004B4B01">
            <w:pPr>
              <w:spacing w:after="0" w:line="240" w:lineRule="auto"/>
              <w:jc w:val="right"/>
              <w:rPr>
                <w:rFonts w:ascii="Arial" w:hAnsi="Arial" w:cs="Arial"/>
                <w:sz w:val="20"/>
                <w:szCs w:val="20"/>
                <w:lang w:eastAsia="cs-CZ"/>
              </w:rPr>
            </w:pPr>
            <w:r w:rsidRPr="009748C5">
              <w:rPr>
                <w:rFonts w:ascii="Arial" w:hAnsi="Arial" w:cs="Arial"/>
                <w:sz w:val="20"/>
                <w:szCs w:val="20"/>
                <w:lang w:eastAsia="cs-CZ"/>
              </w:rPr>
              <w:t>983,000</w:t>
            </w:r>
          </w:p>
        </w:tc>
      </w:tr>
      <w:tr w:rsidR="009748C5" w:rsidRPr="009748C5" w14:paraId="6DD28AF1" w14:textId="77777777" w:rsidTr="00695050">
        <w:trPr>
          <w:trHeight w:val="239"/>
        </w:trPr>
        <w:tc>
          <w:tcPr>
            <w:tcW w:w="1387" w:type="dxa"/>
            <w:tcBorders>
              <w:top w:val="nil"/>
              <w:left w:val="nil"/>
              <w:bottom w:val="nil"/>
              <w:right w:val="nil"/>
            </w:tcBorders>
            <w:shd w:val="clear" w:color="000000" w:fill="E2EFDA"/>
            <w:noWrap/>
            <w:vAlign w:val="bottom"/>
            <w:hideMark/>
          </w:tcPr>
          <w:p w14:paraId="25041B21"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SO 03-19-41</w:t>
            </w:r>
          </w:p>
        </w:tc>
        <w:tc>
          <w:tcPr>
            <w:tcW w:w="365" w:type="dxa"/>
            <w:tcBorders>
              <w:top w:val="nil"/>
              <w:left w:val="nil"/>
              <w:bottom w:val="nil"/>
              <w:right w:val="nil"/>
            </w:tcBorders>
            <w:shd w:val="clear" w:color="auto" w:fill="auto"/>
            <w:noWrap/>
            <w:vAlign w:val="bottom"/>
            <w:hideMark/>
          </w:tcPr>
          <w:p w14:paraId="29918639"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P</w:t>
            </w:r>
          </w:p>
        </w:tc>
        <w:tc>
          <w:tcPr>
            <w:tcW w:w="363" w:type="dxa"/>
            <w:tcBorders>
              <w:top w:val="nil"/>
              <w:left w:val="nil"/>
              <w:bottom w:val="nil"/>
              <w:right w:val="nil"/>
            </w:tcBorders>
            <w:shd w:val="clear" w:color="auto" w:fill="auto"/>
            <w:noWrap/>
            <w:vAlign w:val="bottom"/>
            <w:hideMark/>
          </w:tcPr>
          <w:p w14:paraId="4ED70C40" w14:textId="77777777" w:rsidR="00695050" w:rsidRPr="009748C5" w:rsidRDefault="00695050" w:rsidP="004B4B01">
            <w:pPr>
              <w:spacing w:after="0" w:line="240" w:lineRule="auto"/>
              <w:jc w:val="center"/>
              <w:rPr>
                <w:rFonts w:ascii="Arial" w:hAnsi="Arial" w:cs="Arial"/>
                <w:sz w:val="20"/>
                <w:szCs w:val="20"/>
                <w:lang w:eastAsia="cs-CZ"/>
              </w:rPr>
            </w:pPr>
            <w:r w:rsidRPr="009748C5">
              <w:rPr>
                <w:rFonts w:ascii="Arial" w:hAnsi="Arial" w:cs="Arial"/>
                <w:sz w:val="20"/>
                <w:szCs w:val="20"/>
                <w:lang w:eastAsia="cs-CZ"/>
              </w:rPr>
              <w:t>36</w:t>
            </w:r>
          </w:p>
        </w:tc>
        <w:tc>
          <w:tcPr>
            <w:tcW w:w="808" w:type="dxa"/>
            <w:tcBorders>
              <w:top w:val="nil"/>
              <w:left w:val="nil"/>
              <w:bottom w:val="nil"/>
              <w:right w:val="nil"/>
            </w:tcBorders>
            <w:shd w:val="clear" w:color="auto" w:fill="auto"/>
            <w:noWrap/>
            <w:vAlign w:val="bottom"/>
            <w:hideMark/>
          </w:tcPr>
          <w:p w14:paraId="2AFDE165"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933333</w:t>
            </w:r>
          </w:p>
        </w:tc>
        <w:tc>
          <w:tcPr>
            <w:tcW w:w="338" w:type="dxa"/>
            <w:tcBorders>
              <w:top w:val="nil"/>
              <w:left w:val="nil"/>
              <w:bottom w:val="nil"/>
              <w:right w:val="nil"/>
            </w:tcBorders>
            <w:shd w:val="clear" w:color="auto" w:fill="auto"/>
            <w:noWrap/>
            <w:vAlign w:val="bottom"/>
            <w:hideMark/>
          </w:tcPr>
          <w:p w14:paraId="68BCB9FA" w14:textId="77777777" w:rsidR="00695050" w:rsidRPr="009748C5" w:rsidRDefault="00695050" w:rsidP="004B4B01">
            <w:pPr>
              <w:spacing w:after="0" w:line="240" w:lineRule="auto"/>
              <w:rPr>
                <w:rFonts w:ascii="Arial" w:hAnsi="Arial" w:cs="Arial"/>
                <w:sz w:val="20"/>
                <w:szCs w:val="20"/>
                <w:lang w:eastAsia="cs-CZ"/>
              </w:rPr>
            </w:pPr>
          </w:p>
        </w:tc>
        <w:tc>
          <w:tcPr>
            <w:tcW w:w="4523" w:type="dxa"/>
            <w:tcBorders>
              <w:top w:val="nil"/>
              <w:left w:val="nil"/>
              <w:bottom w:val="nil"/>
              <w:right w:val="nil"/>
            </w:tcBorders>
            <w:shd w:val="clear" w:color="auto" w:fill="auto"/>
            <w:vAlign w:val="bottom"/>
            <w:hideMark/>
          </w:tcPr>
          <w:p w14:paraId="2B37A74E"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ZKOUŠKA INTEGRITY ULTRAZVUKEM ODRAZ METOD PIT PILOT SYSTÉMOVÝCH</w:t>
            </w:r>
          </w:p>
        </w:tc>
        <w:tc>
          <w:tcPr>
            <w:tcW w:w="992" w:type="dxa"/>
            <w:tcBorders>
              <w:top w:val="nil"/>
              <w:left w:val="nil"/>
              <w:bottom w:val="nil"/>
              <w:right w:val="nil"/>
            </w:tcBorders>
            <w:shd w:val="clear" w:color="auto" w:fill="auto"/>
            <w:noWrap/>
            <w:vAlign w:val="bottom"/>
            <w:hideMark/>
          </w:tcPr>
          <w:p w14:paraId="111A1C01" w14:textId="77777777" w:rsidR="00695050" w:rsidRPr="009748C5" w:rsidRDefault="00695050" w:rsidP="004B4B01">
            <w:pPr>
              <w:spacing w:after="0" w:line="240" w:lineRule="auto"/>
              <w:jc w:val="center"/>
              <w:rPr>
                <w:rFonts w:ascii="Arial" w:hAnsi="Arial" w:cs="Arial"/>
                <w:sz w:val="20"/>
                <w:szCs w:val="20"/>
                <w:lang w:eastAsia="cs-CZ"/>
              </w:rPr>
            </w:pPr>
            <w:r w:rsidRPr="009748C5">
              <w:rPr>
                <w:rFonts w:ascii="Arial" w:hAnsi="Arial" w:cs="Arial"/>
                <w:sz w:val="20"/>
                <w:szCs w:val="20"/>
                <w:lang w:eastAsia="cs-CZ"/>
              </w:rPr>
              <w:t>KUS</w:t>
            </w:r>
          </w:p>
        </w:tc>
        <w:tc>
          <w:tcPr>
            <w:tcW w:w="863" w:type="dxa"/>
            <w:tcBorders>
              <w:top w:val="nil"/>
              <w:left w:val="nil"/>
              <w:bottom w:val="nil"/>
              <w:right w:val="nil"/>
            </w:tcBorders>
            <w:shd w:val="clear" w:color="000000" w:fill="FFFF00"/>
            <w:noWrap/>
            <w:vAlign w:val="bottom"/>
            <w:hideMark/>
          </w:tcPr>
          <w:p w14:paraId="31B0FC79" w14:textId="77777777" w:rsidR="00695050" w:rsidRPr="009748C5" w:rsidRDefault="00695050" w:rsidP="004B4B01">
            <w:pPr>
              <w:spacing w:after="0" w:line="240" w:lineRule="auto"/>
              <w:jc w:val="right"/>
              <w:rPr>
                <w:rFonts w:ascii="Arial" w:hAnsi="Arial" w:cs="Arial"/>
                <w:sz w:val="20"/>
                <w:szCs w:val="20"/>
                <w:lang w:eastAsia="cs-CZ"/>
              </w:rPr>
            </w:pPr>
            <w:r w:rsidRPr="009748C5">
              <w:rPr>
                <w:rFonts w:ascii="Arial" w:hAnsi="Arial" w:cs="Arial"/>
                <w:sz w:val="20"/>
                <w:szCs w:val="20"/>
                <w:lang w:eastAsia="cs-CZ"/>
              </w:rPr>
              <w:t>147,000</w:t>
            </w:r>
          </w:p>
        </w:tc>
      </w:tr>
      <w:tr w:rsidR="009748C5" w:rsidRPr="009748C5" w14:paraId="5200269F" w14:textId="77777777" w:rsidTr="00695050">
        <w:trPr>
          <w:trHeight w:val="239"/>
        </w:trPr>
        <w:tc>
          <w:tcPr>
            <w:tcW w:w="1387" w:type="dxa"/>
            <w:tcBorders>
              <w:top w:val="nil"/>
              <w:left w:val="nil"/>
              <w:bottom w:val="nil"/>
              <w:right w:val="nil"/>
            </w:tcBorders>
            <w:shd w:val="clear" w:color="000000" w:fill="E2EFDA"/>
            <w:noWrap/>
            <w:vAlign w:val="bottom"/>
            <w:hideMark/>
          </w:tcPr>
          <w:p w14:paraId="4129295A"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SO 03-19-61</w:t>
            </w:r>
          </w:p>
        </w:tc>
        <w:tc>
          <w:tcPr>
            <w:tcW w:w="365" w:type="dxa"/>
            <w:tcBorders>
              <w:top w:val="nil"/>
              <w:left w:val="nil"/>
              <w:bottom w:val="nil"/>
              <w:right w:val="nil"/>
            </w:tcBorders>
            <w:shd w:val="clear" w:color="auto" w:fill="auto"/>
            <w:noWrap/>
            <w:vAlign w:val="bottom"/>
            <w:hideMark/>
          </w:tcPr>
          <w:p w14:paraId="63242774"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P</w:t>
            </w:r>
          </w:p>
        </w:tc>
        <w:tc>
          <w:tcPr>
            <w:tcW w:w="363" w:type="dxa"/>
            <w:tcBorders>
              <w:top w:val="nil"/>
              <w:left w:val="nil"/>
              <w:bottom w:val="nil"/>
              <w:right w:val="nil"/>
            </w:tcBorders>
            <w:shd w:val="clear" w:color="auto" w:fill="auto"/>
            <w:noWrap/>
            <w:vAlign w:val="bottom"/>
            <w:hideMark/>
          </w:tcPr>
          <w:p w14:paraId="7D0A6B19" w14:textId="77777777" w:rsidR="00695050" w:rsidRPr="009748C5" w:rsidRDefault="00695050" w:rsidP="004B4B01">
            <w:pPr>
              <w:spacing w:after="0" w:line="240" w:lineRule="auto"/>
              <w:jc w:val="center"/>
              <w:rPr>
                <w:rFonts w:ascii="Arial" w:hAnsi="Arial" w:cs="Arial"/>
                <w:sz w:val="20"/>
                <w:szCs w:val="20"/>
                <w:lang w:eastAsia="cs-CZ"/>
              </w:rPr>
            </w:pPr>
            <w:r w:rsidRPr="009748C5">
              <w:rPr>
                <w:rFonts w:ascii="Arial" w:hAnsi="Arial" w:cs="Arial"/>
                <w:sz w:val="20"/>
                <w:szCs w:val="20"/>
                <w:lang w:eastAsia="cs-CZ"/>
              </w:rPr>
              <w:t>6</w:t>
            </w:r>
          </w:p>
        </w:tc>
        <w:tc>
          <w:tcPr>
            <w:tcW w:w="808" w:type="dxa"/>
            <w:tcBorders>
              <w:top w:val="nil"/>
              <w:left w:val="nil"/>
              <w:bottom w:val="nil"/>
              <w:right w:val="nil"/>
            </w:tcBorders>
            <w:shd w:val="clear" w:color="auto" w:fill="auto"/>
            <w:noWrap/>
            <w:vAlign w:val="bottom"/>
            <w:hideMark/>
          </w:tcPr>
          <w:p w14:paraId="13BB95BF"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224324</w:t>
            </w:r>
          </w:p>
        </w:tc>
        <w:tc>
          <w:tcPr>
            <w:tcW w:w="338" w:type="dxa"/>
            <w:tcBorders>
              <w:top w:val="nil"/>
              <w:left w:val="nil"/>
              <w:bottom w:val="nil"/>
              <w:right w:val="nil"/>
            </w:tcBorders>
            <w:shd w:val="clear" w:color="auto" w:fill="auto"/>
            <w:noWrap/>
            <w:vAlign w:val="bottom"/>
            <w:hideMark/>
          </w:tcPr>
          <w:p w14:paraId="1E6C7703" w14:textId="77777777" w:rsidR="00695050" w:rsidRPr="009748C5" w:rsidRDefault="00695050" w:rsidP="004B4B01">
            <w:pPr>
              <w:spacing w:after="0" w:line="240" w:lineRule="auto"/>
              <w:rPr>
                <w:rFonts w:ascii="Arial" w:hAnsi="Arial" w:cs="Arial"/>
                <w:sz w:val="20"/>
                <w:szCs w:val="20"/>
                <w:lang w:eastAsia="cs-CZ"/>
              </w:rPr>
            </w:pPr>
          </w:p>
        </w:tc>
        <w:tc>
          <w:tcPr>
            <w:tcW w:w="4523" w:type="dxa"/>
            <w:tcBorders>
              <w:top w:val="nil"/>
              <w:left w:val="nil"/>
              <w:bottom w:val="nil"/>
              <w:right w:val="nil"/>
            </w:tcBorders>
            <w:shd w:val="clear" w:color="auto" w:fill="auto"/>
            <w:vAlign w:val="bottom"/>
            <w:hideMark/>
          </w:tcPr>
          <w:p w14:paraId="421E7187"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PILOTY ZE ŽELEZOBETONU C25/30</w:t>
            </w:r>
          </w:p>
        </w:tc>
        <w:tc>
          <w:tcPr>
            <w:tcW w:w="992" w:type="dxa"/>
            <w:tcBorders>
              <w:top w:val="nil"/>
              <w:left w:val="nil"/>
              <w:bottom w:val="nil"/>
              <w:right w:val="nil"/>
            </w:tcBorders>
            <w:shd w:val="clear" w:color="auto" w:fill="auto"/>
            <w:noWrap/>
            <w:vAlign w:val="bottom"/>
            <w:hideMark/>
          </w:tcPr>
          <w:p w14:paraId="24F60DCE" w14:textId="77777777" w:rsidR="00695050" w:rsidRPr="009748C5" w:rsidRDefault="00695050" w:rsidP="004B4B01">
            <w:pPr>
              <w:spacing w:after="0" w:line="240" w:lineRule="auto"/>
              <w:jc w:val="center"/>
              <w:rPr>
                <w:rFonts w:ascii="Arial" w:hAnsi="Arial" w:cs="Arial"/>
                <w:sz w:val="20"/>
                <w:szCs w:val="20"/>
                <w:lang w:eastAsia="cs-CZ"/>
              </w:rPr>
            </w:pPr>
            <w:r w:rsidRPr="009748C5">
              <w:rPr>
                <w:rFonts w:ascii="Arial" w:hAnsi="Arial" w:cs="Arial"/>
                <w:sz w:val="20"/>
                <w:szCs w:val="20"/>
                <w:lang w:eastAsia="cs-CZ"/>
              </w:rPr>
              <w:t>M3</w:t>
            </w:r>
          </w:p>
        </w:tc>
        <w:tc>
          <w:tcPr>
            <w:tcW w:w="863" w:type="dxa"/>
            <w:tcBorders>
              <w:top w:val="nil"/>
              <w:left w:val="nil"/>
              <w:bottom w:val="nil"/>
              <w:right w:val="nil"/>
            </w:tcBorders>
            <w:shd w:val="clear" w:color="000000" w:fill="FFFF00"/>
            <w:noWrap/>
            <w:vAlign w:val="bottom"/>
            <w:hideMark/>
          </w:tcPr>
          <w:p w14:paraId="0E7C4F70" w14:textId="77777777" w:rsidR="00695050" w:rsidRPr="009748C5" w:rsidRDefault="00695050" w:rsidP="004B4B01">
            <w:pPr>
              <w:spacing w:after="0" w:line="240" w:lineRule="auto"/>
              <w:jc w:val="right"/>
              <w:rPr>
                <w:rFonts w:ascii="Arial" w:hAnsi="Arial" w:cs="Arial"/>
                <w:sz w:val="20"/>
                <w:szCs w:val="20"/>
                <w:lang w:eastAsia="cs-CZ"/>
              </w:rPr>
            </w:pPr>
            <w:r w:rsidRPr="009748C5">
              <w:rPr>
                <w:rFonts w:ascii="Arial" w:hAnsi="Arial" w:cs="Arial"/>
                <w:sz w:val="20"/>
                <w:szCs w:val="20"/>
                <w:lang w:eastAsia="cs-CZ"/>
              </w:rPr>
              <w:t>9,659</w:t>
            </w:r>
          </w:p>
        </w:tc>
      </w:tr>
      <w:tr w:rsidR="009748C5" w:rsidRPr="009748C5" w14:paraId="24F9B858" w14:textId="77777777" w:rsidTr="00695050">
        <w:trPr>
          <w:trHeight w:val="239"/>
        </w:trPr>
        <w:tc>
          <w:tcPr>
            <w:tcW w:w="1387" w:type="dxa"/>
            <w:tcBorders>
              <w:top w:val="nil"/>
              <w:left w:val="nil"/>
              <w:bottom w:val="nil"/>
              <w:right w:val="nil"/>
            </w:tcBorders>
            <w:shd w:val="clear" w:color="000000" w:fill="E2EFDA"/>
            <w:noWrap/>
            <w:vAlign w:val="bottom"/>
            <w:hideMark/>
          </w:tcPr>
          <w:p w14:paraId="6AD67EAC"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SO 03-19-61</w:t>
            </w:r>
          </w:p>
        </w:tc>
        <w:tc>
          <w:tcPr>
            <w:tcW w:w="365" w:type="dxa"/>
            <w:tcBorders>
              <w:top w:val="nil"/>
              <w:left w:val="nil"/>
              <w:bottom w:val="nil"/>
              <w:right w:val="nil"/>
            </w:tcBorders>
            <w:shd w:val="clear" w:color="auto" w:fill="auto"/>
            <w:noWrap/>
            <w:vAlign w:val="bottom"/>
            <w:hideMark/>
          </w:tcPr>
          <w:p w14:paraId="41C66F51"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P</w:t>
            </w:r>
          </w:p>
        </w:tc>
        <w:tc>
          <w:tcPr>
            <w:tcW w:w="363" w:type="dxa"/>
            <w:tcBorders>
              <w:top w:val="nil"/>
              <w:left w:val="nil"/>
              <w:bottom w:val="nil"/>
              <w:right w:val="nil"/>
            </w:tcBorders>
            <w:shd w:val="clear" w:color="auto" w:fill="auto"/>
            <w:noWrap/>
            <w:vAlign w:val="bottom"/>
            <w:hideMark/>
          </w:tcPr>
          <w:p w14:paraId="74A94061" w14:textId="77777777" w:rsidR="00695050" w:rsidRPr="009748C5" w:rsidRDefault="00695050" w:rsidP="004B4B01">
            <w:pPr>
              <w:spacing w:after="0" w:line="240" w:lineRule="auto"/>
              <w:jc w:val="center"/>
              <w:rPr>
                <w:rFonts w:ascii="Arial" w:hAnsi="Arial" w:cs="Arial"/>
                <w:sz w:val="20"/>
                <w:szCs w:val="20"/>
                <w:lang w:eastAsia="cs-CZ"/>
              </w:rPr>
            </w:pPr>
            <w:r w:rsidRPr="009748C5">
              <w:rPr>
                <w:rFonts w:ascii="Arial" w:hAnsi="Arial" w:cs="Arial"/>
                <w:sz w:val="20"/>
                <w:szCs w:val="20"/>
                <w:lang w:eastAsia="cs-CZ"/>
              </w:rPr>
              <w:t>7</w:t>
            </w:r>
          </w:p>
        </w:tc>
        <w:tc>
          <w:tcPr>
            <w:tcW w:w="808" w:type="dxa"/>
            <w:tcBorders>
              <w:top w:val="nil"/>
              <w:left w:val="nil"/>
              <w:bottom w:val="nil"/>
              <w:right w:val="nil"/>
            </w:tcBorders>
            <w:shd w:val="clear" w:color="auto" w:fill="auto"/>
            <w:noWrap/>
            <w:vAlign w:val="bottom"/>
            <w:hideMark/>
          </w:tcPr>
          <w:p w14:paraId="1C17ADCB"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224365</w:t>
            </w:r>
          </w:p>
        </w:tc>
        <w:tc>
          <w:tcPr>
            <w:tcW w:w="338" w:type="dxa"/>
            <w:tcBorders>
              <w:top w:val="nil"/>
              <w:left w:val="nil"/>
              <w:bottom w:val="nil"/>
              <w:right w:val="nil"/>
            </w:tcBorders>
            <w:shd w:val="clear" w:color="auto" w:fill="auto"/>
            <w:noWrap/>
            <w:vAlign w:val="bottom"/>
            <w:hideMark/>
          </w:tcPr>
          <w:p w14:paraId="53731598" w14:textId="77777777" w:rsidR="00695050" w:rsidRPr="009748C5" w:rsidRDefault="00695050" w:rsidP="004B4B01">
            <w:pPr>
              <w:spacing w:after="0" w:line="240" w:lineRule="auto"/>
              <w:rPr>
                <w:rFonts w:ascii="Arial" w:hAnsi="Arial" w:cs="Arial"/>
                <w:sz w:val="20"/>
                <w:szCs w:val="20"/>
                <w:lang w:eastAsia="cs-CZ"/>
              </w:rPr>
            </w:pPr>
          </w:p>
        </w:tc>
        <w:tc>
          <w:tcPr>
            <w:tcW w:w="4523" w:type="dxa"/>
            <w:tcBorders>
              <w:top w:val="nil"/>
              <w:left w:val="nil"/>
              <w:bottom w:val="nil"/>
              <w:right w:val="nil"/>
            </w:tcBorders>
            <w:shd w:val="clear" w:color="auto" w:fill="auto"/>
            <w:vAlign w:val="bottom"/>
            <w:hideMark/>
          </w:tcPr>
          <w:p w14:paraId="011041B0"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VÝZTUŽ PILOT Z OCELI 10505, B500B</w:t>
            </w:r>
          </w:p>
        </w:tc>
        <w:tc>
          <w:tcPr>
            <w:tcW w:w="992" w:type="dxa"/>
            <w:tcBorders>
              <w:top w:val="nil"/>
              <w:left w:val="nil"/>
              <w:bottom w:val="nil"/>
              <w:right w:val="nil"/>
            </w:tcBorders>
            <w:shd w:val="clear" w:color="auto" w:fill="auto"/>
            <w:noWrap/>
            <w:vAlign w:val="bottom"/>
            <w:hideMark/>
          </w:tcPr>
          <w:p w14:paraId="67B4ABC4" w14:textId="77777777" w:rsidR="00695050" w:rsidRPr="009748C5" w:rsidRDefault="00695050" w:rsidP="004B4B01">
            <w:pPr>
              <w:spacing w:after="0" w:line="240" w:lineRule="auto"/>
              <w:jc w:val="center"/>
              <w:rPr>
                <w:rFonts w:ascii="Arial" w:hAnsi="Arial" w:cs="Arial"/>
                <w:sz w:val="20"/>
                <w:szCs w:val="20"/>
                <w:lang w:eastAsia="cs-CZ"/>
              </w:rPr>
            </w:pPr>
            <w:r w:rsidRPr="009748C5">
              <w:rPr>
                <w:rFonts w:ascii="Arial" w:hAnsi="Arial" w:cs="Arial"/>
                <w:sz w:val="20"/>
                <w:szCs w:val="20"/>
                <w:lang w:eastAsia="cs-CZ"/>
              </w:rPr>
              <w:t>T</w:t>
            </w:r>
          </w:p>
        </w:tc>
        <w:tc>
          <w:tcPr>
            <w:tcW w:w="863" w:type="dxa"/>
            <w:tcBorders>
              <w:top w:val="nil"/>
              <w:left w:val="nil"/>
              <w:bottom w:val="nil"/>
              <w:right w:val="nil"/>
            </w:tcBorders>
            <w:shd w:val="clear" w:color="000000" w:fill="FFFF00"/>
            <w:noWrap/>
            <w:vAlign w:val="bottom"/>
            <w:hideMark/>
          </w:tcPr>
          <w:p w14:paraId="192E6C34" w14:textId="77777777" w:rsidR="00695050" w:rsidRPr="009748C5" w:rsidRDefault="00695050" w:rsidP="004B4B01">
            <w:pPr>
              <w:spacing w:after="0" w:line="240" w:lineRule="auto"/>
              <w:jc w:val="right"/>
              <w:rPr>
                <w:rFonts w:ascii="Arial" w:hAnsi="Arial" w:cs="Arial"/>
                <w:sz w:val="20"/>
                <w:szCs w:val="20"/>
                <w:lang w:eastAsia="cs-CZ"/>
              </w:rPr>
            </w:pPr>
            <w:r w:rsidRPr="009748C5">
              <w:rPr>
                <w:rFonts w:ascii="Arial" w:hAnsi="Arial" w:cs="Arial"/>
                <w:sz w:val="20"/>
                <w:szCs w:val="20"/>
                <w:lang w:eastAsia="cs-CZ"/>
              </w:rPr>
              <w:t>0,979</w:t>
            </w:r>
          </w:p>
        </w:tc>
      </w:tr>
      <w:tr w:rsidR="009748C5" w:rsidRPr="009748C5" w14:paraId="3977D6A5" w14:textId="77777777" w:rsidTr="00695050">
        <w:trPr>
          <w:trHeight w:val="239"/>
        </w:trPr>
        <w:tc>
          <w:tcPr>
            <w:tcW w:w="1387" w:type="dxa"/>
            <w:tcBorders>
              <w:top w:val="nil"/>
              <w:left w:val="nil"/>
              <w:bottom w:val="nil"/>
              <w:right w:val="nil"/>
            </w:tcBorders>
            <w:shd w:val="clear" w:color="000000" w:fill="E2EFDA"/>
            <w:noWrap/>
            <w:vAlign w:val="bottom"/>
            <w:hideMark/>
          </w:tcPr>
          <w:p w14:paraId="1B21DD51"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SO 03-19-61</w:t>
            </w:r>
          </w:p>
        </w:tc>
        <w:tc>
          <w:tcPr>
            <w:tcW w:w="365" w:type="dxa"/>
            <w:tcBorders>
              <w:top w:val="nil"/>
              <w:left w:val="nil"/>
              <w:bottom w:val="nil"/>
              <w:right w:val="nil"/>
            </w:tcBorders>
            <w:shd w:val="clear" w:color="auto" w:fill="auto"/>
            <w:noWrap/>
            <w:vAlign w:val="bottom"/>
            <w:hideMark/>
          </w:tcPr>
          <w:p w14:paraId="7D341BA1"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P</w:t>
            </w:r>
          </w:p>
        </w:tc>
        <w:tc>
          <w:tcPr>
            <w:tcW w:w="363" w:type="dxa"/>
            <w:tcBorders>
              <w:top w:val="nil"/>
              <w:left w:val="nil"/>
              <w:bottom w:val="nil"/>
              <w:right w:val="nil"/>
            </w:tcBorders>
            <w:shd w:val="clear" w:color="000000" w:fill="FFFF00"/>
            <w:noWrap/>
            <w:vAlign w:val="bottom"/>
            <w:hideMark/>
          </w:tcPr>
          <w:p w14:paraId="5314D9F6" w14:textId="77777777" w:rsidR="00695050" w:rsidRPr="009748C5" w:rsidRDefault="00695050" w:rsidP="004B4B01">
            <w:pPr>
              <w:spacing w:after="0" w:line="240" w:lineRule="auto"/>
              <w:jc w:val="center"/>
              <w:rPr>
                <w:rFonts w:ascii="Arial" w:hAnsi="Arial" w:cs="Arial"/>
                <w:sz w:val="20"/>
                <w:szCs w:val="20"/>
                <w:lang w:eastAsia="cs-CZ"/>
              </w:rPr>
            </w:pPr>
            <w:r w:rsidRPr="009748C5">
              <w:rPr>
                <w:rFonts w:ascii="Arial" w:hAnsi="Arial" w:cs="Arial"/>
                <w:sz w:val="20"/>
                <w:szCs w:val="20"/>
                <w:lang w:eastAsia="cs-CZ"/>
              </w:rPr>
              <w:t>18</w:t>
            </w:r>
          </w:p>
        </w:tc>
        <w:tc>
          <w:tcPr>
            <w:tcW w:w="808" w:type="dxa"/>
            <w:tcBorders>
              <w:top w:val="nil"/>
              <w:left w:val="nil"/>
              <w:bottom w:val="nil"/>
              <w:right w:val="nil"/>
            </w:tcBorders>
            <w:shd w:val="clear" w:color="000000" w:fill="FFFF00"/>
            <w:noWrap/>
            <w:vAlign w:val="bottom"/>
            <w:hideMark/>
          </w:tcPr>
          <w:p w14:paraId="61FA908D"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264139</w:t>
            </w:r>
          </w:p>
        </w:tc>
        <w:tc>
          <w:tcPr>
            <w:tcW w:w="338" w:type="dxa"/>
            <w:tcBorders>
              <w:top w:val="nil"/>
              <w:left w:val="nil"/>
              <w:bottom w:val="nil"/>
              <w:right w:val="nil"/>
            </w:tcBorders>
            <w:shd w:val="clear" w:color="000000" w:fill="FFFF00"/>
            <w:noWrap/>
            <w:vAlign w:val="bottom"/>
            <w:hideMark/>
          </w:tcPr>
          <w:p w14:paraId="6488576C"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 </w:t>
            </w:r>
          </w:p>
        </w:tc>
        <w:tc>
          <w:tcPr>
            <w:tcW w:w="4523" w:type="dxa"/>
            <w:tcBorders>
              <w:top w:val="nil"/>
              <w:left w:val="nil"/>
              <w:bottom w:val="nil"/>
              <w:right w:val="nil"/>
            </w:tcBorders>
            <w:shd w:val="clear" w:color="000000" w:fill="FFFF00"/>
            <w:vAlign w:val="bottom"/>
            <w:hideMark/>
          </w:tcPr>
          <w:p w14:paraId="5D8EC125" w14:textId="77777777" w:rsidR="00695050" w:rsidRPr="009748C5" w:rsidRDefault="00695050" w:rsidP="004B4B01">
            <w:pPr>
              <w:spacing w:after="0" w:line="240" w:lineRule="auto"/>
              <w:rPr>
                <w:rFonts w:ascii="Arial" w:hAnsi="Arial" w:cs="Arial"/>
                <w:sz w:val="20"/>
                <w:szCs w:val="20"/>
                <w:lang w:eastAsia="cs-CZ"/>
              </w:rPr>
            </w:pPr>
            <w:r w:rsidRPr="009748C5">
              <w:rPr>
                <w:rFonts w:ascii="Arial" w:hAnsi="Arial" w:cs="Arial"/>
                <w:sz w:val="20"/>
                <w:szCs w:val="20"/>
                <w:lang w:eastAsia="cs-CZ"/>
              </w:rPr>
              <w:t>VRTY PRO PILOTY TŘ I D DO 700MM</w:t>
            </w:r>
          </w:p>
        </w:tc>
        <w:tc>
          <w:tcPr>
            <w:tcW w:w="992" w:type="dxa"/>
            <w:tcBorders>
              <w:top w:val="nil"/>
              <w:left w:val="nil"/>
              <w:bottom w:val="nil"/>
              <w:right w:val="nil"/>
            </w:tcBorders>
            <w:shd w:val="clear" w:color="000000" w:fill="FFFF00"/>
            <w:noWrap/>
            <w:vAlign w:val="bottom"/>
            <w:hideMark/>
          </w:tcPr>
          <w:p w14:paraId="48948C65" w14:textId="77777777" w:rsidR="00695050" w:rsidRPr="009748C5" w:rsidRDefault="00695050" w:rsidP="004B4B01">
            <w:pPr>
              <w:spacing w:after="0" w:line="240" w:lineRule="auto"/>
              <w:jc w:val="center"/>
              <w:rPr>
                <w:rFonts w:ascii="Arial" w:hAnsi="Arial" w:cs="Arial"/>
                <w:sz w:val="20"/>
                <w:szCs w:val="20"/>
                <w:lang w:eastAsia="cs-CZ"/>
              </w:rPr>
            </w:pPr>
            <w:r w:rsidRPr="009748C5">
              <w:rPr>
                <w:rFonts w:ascii="Arial" w:hAnsi="Arial" w:cs="Arial"/>
                <w:sz w:val="20"/>
                <w:szCs w:val="20"/>
                <w:lang w:eastAsia="cs-CZ"/>
              </w:rPr>
              <w:t>m</w:t>
            </w:r>
          </w:p>
        </w:tc>
        <w:tc>
          <w:tcPr>
            <w:tcW w:w="863" w:type="dxa"/>
            <w:tcBorders>
              <w:top w:val="nil"/>
              <w:left w:val="nil"/>
              <w:bottom w:val="nil"/>
              <w:right w:val="nil"/>
            </w:tcBorders>
            <w:shd w:val="clear" w:color="000000" w:fill="FFFF00"/>
            <w:noWrap/>
            <w:vAlign w:val="bottom"/>
            <w:hideMark/>
          </w:tcPr>
          <w:p w14:paraId="05DAE45F" w14:textId="77777777" w:rsidR="00695050" w:rsidRPr="009748C5" w:rsidRDefault="00695050" w:rsidP="004B4B01">
            <w:pPr>
              <w:spacing w:after="0" w:line="240" w:lineRule="auto"/>
              <w:jc w:val="right"/>
              <w:rPr>
                <w:rFonts w:ascii="Arial" w:hAnsi="Arial" w:cs="Arial"/>
                <w:sz w:val="20"/>
                <w:szCs w:val="20"/>
                <w:lang w:eastAsia="cs-CZ"/>
              </w:rPr>
            </w:pPr>
            <w:r w:rsidRPr="009748C5">
              <w:rPr>
                <w:rFonts w:ascii="Arial" w:hAnsi="Arial" w:cs="Arial"/>
                <w:sz w:val="20"/>
                <w:szCs w:val="20"/>
                <w:lang w:eastAsia="cs-CZ"/>
              </w:rPr>
              <w:t>31,000</w:t>
            </w:r>
          </w:p>
        </w:tc>
      </w:tr>
    </w:tbl>
    <w:p w14:paraId="5DFFEB6D" w14:textId="77777777" w:rsidR="00695050" w:rsidRPr="009748C5" w:rsidRDefault="00695050" w:rsidP="00BD5319">
      <w:pPr>
        <w:spacing w:after="0" w:line="240" w:lineRule="auto"/>
        <w:jc w:val="both"/>
        <w:rPr>
          <w:rFonts w:eastAsia="Times New Roman" w:cs="Times New Roman"/>
          <w:lang w:eastAsia="cs-CZ"/>
        </w:rPr>
      </w:pPr>
    </w:p>
    <w:p w14:paraId="43AB0016" w14:textId="4CC4B97C" w:rsidR="00695050" w:rsidRPr="009748C5" w:rsidRDefault="00695050" w:rsidP="00BD5319">
      <w:pPr>
        <w:spacing w:after="0" w:line="240" w:lineRule="auto"/>
        <w:jc w:val="both"/>
      </w:pPr>
      <w:r w:rsidRPr="009748C5">
        <w:t>Žádáme zadavatele o sdělení, na základě jakých dotazů došlo ke změně vyznačených hodnot?</w:t>
      </w:r>
    </w:p>
    <w:p w14:paraId="33994441" w14:textId="77777777" w:rsidR="00695050" w:rsidRPr="009748C5" w:rsidRDefault="00695050" w:rsidP="00BD5319">
      <w:pPr>
        <w:spacing w:after="0" w:line="240" w:lineRule="auto"/>
        <w:jc w:val="both"/>
        <w:rPr>
          <w:rFonts w:eastAsia="Times New Roman" w:cs="Times New Roman"/>
          <w:lang w:eastAsia="cs-CZ"/>
        </w:rPr>
      </w:pPr>
    </w:p>
    <w:p w14:paraId="34BD0898" w14:textId="17305664" w:rsidR="00695050" w:rsidRPr="009748C5" w:rsidRDefault="00695050" w:rsidP="00BD5319">
      <w:pPr>
        <w:spacing w:after="0" w:line="240" w:lineRule="auto"/>
        <w:jc w:val="both"/>
        <w:rPr>
          <w:rFonts w:eastAsia="Times New Roman" w:cs="Times New Roman"/>
          <w:b/>
          <w:lang w:eastAsia="cs-CZ"/>
        </w:rPr>
      </w:pPr>
      <w:r w:rsidRPr="009748C5">
        <w:rPr>
          <w:rFonts w:eastAsia="Times New Roman" w:cs="Times New Roman"/>
          <w:b/>
          <w:lang w:eastAsia="cs-CZ"/>
        </w:rPr>
        <w:t>Odpověď:</w:t>
      </w:r>
    </w:p>
    <w:p w14:paraId="08CB30D3" w14:textId="5B847270" w:rsidR="004F1FA4" w:rsidRPr="009748C5" w:rsidRDefault="00D622FB" w:rsidP="00BD5319">
      <w:pPr>
        <w:spacing w:after="0" w:line="240" w:lineRule="auto"/>
        <w:jc w:val="both"/>
        <w:rPr>
          <w:rFonts w:eastAsia="Calibri" w:cs="Times New Roman"/>
          <w:lang w:eastAsia="cs-CZ"/>
        </w:rPr>
      </w:pPr>
      <w:r w:rsidRPr="009748C5">
        <w:rPr>
          <w:rFonts w:eastAsia="Calibri" w:cs="Times New Roman"/>
          <w:lang w:eastAsia="cs-CZ"/>
        </w:rPr>
        <w:t xml:space="preserve">Ke změně vyznačených hodnot došlo na základě </w:t>
      </w:r>
      <w:r w:rsidR="003126E9">
        <w:rPr>
          <w:rFonts w:eastAsia="Calibri" w:cs="Times New Roman"/>
          <w:lang w:eastAsia="cs-CZ"/>
        </w:rPr>
        <w:t xml:space="preserve">vysvětlení </w:t>
      </w:r>
      <w:r w:rsidRPr="009748C5">
        <w:rPr>
          <w:rFonts w:eastAsia="Calibri" w:cs="Times New Roman"/>
          <w:lang w:eastAsia="cs-CZ"/>
        </w:rPr>
        <w:t>ZD č.6, dotaz č.148 a č.150.</w:t>
      </w:r>
    </w:p>
    <w:p w14:paraId="1E15295A" w14:textId="77777777" w:rsidR="006851D1" w:rsidRPr="009748C5" w:rsidRDefault="006851D1" w:rsidP="00BD5319">
      <w:pPr>
        <w:spacing w:after="0" w:line="240" w:lineRule="auto"/>
        <w:jc w:val="both"/>
        <w:rPr>
          <w:rFonts w:eastAsia="Calibri" w:cs="Times New Roman"/>
          <w:u w:val="single"/>
          <w:lang w:eastAsia="cs-CZ"/>
        </w:rPr>
      </w:pPr>
    </w:p>
    <w:p w14:paraId="35367C4A" w14:textId="43292FA2" w:rsidR="006851D1" w:rsidRPr="009748C5" w:rsidRDefault="006851D1" w:rsidP="00BD5319">
      <w:pPr>
        <w:spacing w:after="0" w:line="240" w:lineRule="auto"/>
        <w:jc w:val="both"/>
        <w:rPr>
          <w:rFonts w:eastAsia="Calibri" w:cs="Times New Roman"/>
          <w:lang w:eastAsia="cs-CZ"/>
        </w:rPr>
      </w:pPr>
      <w:r w:rsidRPr="009748C5">
        <w:rPr>
          <w:rFonts w:eastAsia="Calibri" w:cs="Times New Roman"/>
          <w:u w:val="single"/>
          <w:lang w:eastAsia="cs-CZ"/>
        </w:rPr>
        <w:t>Úpravy soupisu prací SO 90-90</w:t>
      </w:r>
      <w:r w:rsidRPr="009748C5">
        <w:rPr>
          <w:rFonts w:eastAsia="Calibri" w:cs="Times New Roman"/>
          <w:lang w:eastAsia="cs-CZ"/>
        </w:rPr>
        <w:t>:</w:t>
      </w:r>
    </w:p>
    <w:p w14:paraId="7C7430F9" w14:textId="02C0B042" w:rsidR="00D72A15" w:rsidRPr="009748C5" w:rsidRDefault="00D72A15" w:rsidP="00BD5319">
      <w:pPr>
        <w:spacing w:after="0" w:line="240" w:lineRule="auto"/>
        <w:jc w:val="both"/>
        <w:rPr>
          <w:rFonts w:eastAsia="Calibri" w:cs="Times New Roman"/>
          <w:lang w:eastAsia="cs-CZ"/>
        </w:rPr>
      </w:pPr>
      <w:r w:rsidRPr="009748C5">
        <w:rPr>
          <w:rFonts w:eastAsia="Calibri" w:cs="Times New Roman"/>
          <w:lang w:eastAsia="cs-CZ"/>
        </w:rPr>
        <w:t>Vzhledem k opravám odpadových položek jednotlivých PS a SO na základě výše uvedených dotazů byl opraven také SO 90-90 takto:</w:t>
      </w:r>
    </w:p>
    <w:p w14:paraId="0ADC894A" w14:textId="6BF9EA9E" w:rsidR="00D72A15" w:rsidRPr="009748C5" w:rsidRDefault="00D72A15" w:rsidP="00D72A15">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Úprava množství položek č.1, 8, 19, 20, 21</w:t>
      </w:r>
    </w:p>
    <w:p w14:paraId="6DAAAC27" w14:textId="3124E961" w:rsidR="00D72A15" w:rsidRPr="009748C5" w:rsidRDefault="00D72A15" w:rsidP="00D72A15">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Zrušeny položky č.2</w:t>
      </w:r>
    </w:p>
    <w:p w14:paraId="62080582" w14:textId="6E8D2F06" w:rsidR="00D72A15" w:rsidRPr="009748C5" w:rsidRDefault="00D72A15" w:rsidP="00D72A15">
      <w:pPr>
        <w:pStyle w:val="Odstavecseseznamem"/>
        <w:numPr>
          <w:ilvl w:val="0"/>
          <w:numId w:val="14"/>
        </w:numPr>
        <w:spacing w:after="0" w:line="240" w:lineRule="auto"/>
        <w:jc w:val="both"/>
        <w:rPr>
          <w:rFonts w:eastAsia="Calibri" w:cs="Times New Roman"/>
          <w:lang w:eastAsia="cs-CZ"/>
        </w:rPr>
      </w:pPr>
      <w:r w:rsidRPr="009748C5">
        <w:rPr>
          <w:rFonts w:eastAsia="Calibri" w:cs="Times New Roman"/>
          <w:lang w:eastAsia="cs-CZ"/>
        </w:rPr>
        <w:t>Zavedena nová položka č.36</w:t>
      </w:r>
    </w:p>
    <w:p w14:paraId="02A99F4C" w14:textId="73C793DD" w:rsidR="00695050" w:rsidRPr="009748C5" w:rsidRDefault="00695050" w:rsidP="00BD5319">
      <w:pPr>
        <w:spacing w:after="0" w:line="240" w:lineRule="auto"/>
        <w:jc w:val="both"/>
        <w:rPr>
          <w:rFonts w:eastAsia="Times New Roman" w:cs="Times New Roman"/>
          <w:lang w:eastAsia="cs-CZ"/>
        </w:rPr>
      </w:pPr>
    </w:p>
    <w:p w14:paraId="0B5BA049" w14:textId="69D08696" w:rsidR="006851D1" w:rsidRPr="009748C5" w:rsidRDefault="006851D1" w:rsidP="006851D1">
      <w:pPr>
        <w:spacing w:after="0" w:line="240" w:lineRule="auto"/>
        <w:rPr>
          <w:rFonts w:eastAsia="Times New Roman" w:cs="Times New Roman"/>
          <w:bCs/>
          <w:lang w:eastAsia="cs-CZ"/>
        </w:rPr>
      </w:pPr>
      <w:r w:rsidRPr="009748C5">
        <w:rPr>
          <w:rFonts w:eastAsia="Times New Roman" w:cs="Times New Roman"/>
          <w:bCs/>
          <w:lang w:eastAsia="cs-CZ"/>
        </w:rPr>
        <w:t>Přílohou opravené soupisy prací „Soupis prací _Královo Pole_ZD č.9.xml“ a „Soupis prací _Královo Pole_ZD č.9.xlsx“ u SO 90-90.</w:t>
      </w:r>
    </w:p>
    <w:p w14:paraId="1CB94A14" w14:textId="77777777" w:rsidR="006851D1" w:rsidRPr="009748C5" w:rsidRDefault="006851D1" w:rsidP="00BD5319">
      <w:pPr>
        <w:spacing w:after="0" w:line="240" w:lineRule="auto"/>
        <w:jc w:val="both"/>
        <w:rPr>
          <w:rFonts w:eastAsia="Times New Roman" w:cs="Times New Roman"/>
          <w:lang w:eastAsia="cs-CZ"/>
        </w:rPr>
      </w:pPr>
    </w:p>
    <w:p w14:paraId="163ED47A" w14:textId="77777777" w:rsidR="009748C5" w:rsidRPr="009748C5" w:rsidRDefault="009748C5" w:rsidP="00FE716B">
      <w:pPr>
        <w:spacing w:after="0" w:line="240" w:lineRule="auto"/>
        <w:ind w:firstLine="567"/>
        <w:rPr>
          <w:rFonts w:eastAsia="Times New Roman" w:cs="Times New Roman"/>
          <w:lang w:eastAsia="cs-CZ"/>
        </w:rPr>
      </w:pPr>
    </w:p>
    <w:p w14:paraId="6B418E82" w14:textId="77C103CC" w:rsidR="009748C5" w:rsidRPr="009748C5" w:rsidRDefault="009748C5" w:rsidP="009748C5">
      <w:pPr>
        <w:spacing w:after="0" w:line="240" w:lineRule="auto"/>
        <w:rPr>
          <w:rFonts w:eastAsia="Times New Roman" w:cs="Times New Roman"/>
          <w:lang w:eastAsia="cs-CZ"/>
        </w:rPr>
      </w:pPr>
      <w:r w:rsidRPr="009748C5">
        <w:rPr>
          <w:rFonts w:eastAsia="Times New Roman" w:cs="Times New Roman"/>
          <w:lang w:eastAsia="cs-CZ"/>
        </w:rPr>
        <w:t xml:space="preserve">Vzhledem ke skutečnosti, že byly zadavatelem provedeny </w:t>
      </w:r>
      <w:r w:rsidRPr="009748C5">
        <w:rPr>
          <w:rFonts w:eastAsia="Times New Roman" w:cs="Times New Roman"/>
          <w:b/>
          <w:lang w:eastAsia="cs-CZ"/>
        </w:rPr>
        <w:t>změny/doplnění zadávací dokumentace</w:t>
      </w:r>
      <w:r w:rsidRPr="009748C5">
        <w:rPr>
          <w:rFonts w:eastAsia="Times New Roman" w:cs="Times New Roman"/>
          <w:lang w:eastAsia="cs-CZ"/>
        </w:rPr>
        <w:t xml:space="preserve">, postupuje zadavatel v souladu s ust. § 99 odst. 2 ZZVZ a prodlužuje lhůtu pro podání nabídek ze dne </w:t>
      </w:r>
      <w:r w:rsidRPr="009748C5">
        <w:rPr>
          <w:rFonts w:eastAsia="Times New Roman" w:cs="Times New Roman"/>
          <w:b/>
          <w:lang w:eastAsia="cs-CZ"/>
        </w:rPr>
        <w:t>10. 7. 2023</w:t>
      </w:r>
      <w:r w:rsidRPr="009748C5">
        <w:rPr>
          <w:rFonts w:eastAsia="Times New Roman" w:cs="Times New Roman"/>
          <w:lang w:eastAsia="cs-CZ"/>
        </w:rPr>
        <w:t xml:space="preserve"> na den </w:t>
      </w:r>
      <w:r w:rsidRPr="009748C5">
        <w:rPr>
          <w:rFonts w:eastAsia="Times New Roman" w:cs="Times New Roman"/>
          <w:b/>
          <w:lang w:eastAsia="cs-CZ"/>
        </w:rPr>
        <w:t>1</w:t>
      </w:r>
      <w:r w:rsidR="00447F72">
        <w:rPr>
          <w:rFonts w:eastAsia="Times New Roman" w:cs="Times New Roman"/>
          <w:b/>
          <w:lang w:eastAsia="cs-CZ"/>
        </w:rPr>
        <w:t>1</w:t>
      </w:r>
      <w:r w:rsidRPr="009748C5">
        <w:rPr>
          <w:rFonts w:eastAsia="Times New Roman" w:cs="Times New Roman"/>
          <w:b/>
          <w:lang w:eastAsia="cs-CZ"/>
        </w:rPr>
        <w:t>. 7. 2023</w:t>
      </w:r>
      <w:r w:rsidRPr="009748C5">
        <w:rPr>
          <w:rFonts w:eastAsia="Times New Roman" w:cs="Times New Roman"/>
          <w:lang w:eastAsia="cs-CZ"/>
        </w:rPr>
        <w:t>.</w:t>
      </w:r>
    </w:p>
    <w:p w14:paraId="4D050464" w14:textId="77777777" w:rsidR="009748C5" w:rsidRPr="009748C5" w:rsidRDefault="009748C5" w:rsidP="009748C5">
      <w:pPr>
        <w:spacing w:after="0" w:line="240" w:lineRule="auto"/>
        <w:rPr>
          <w:rFonts w:eastAsia="Times New Roman" w:cs="Times New Roman"/>
          <w:b/>
          <w:lang w:eastAsia="cs-CZ"/>
        </w:rPr>
      </w:pPr>
    </w:p>
    <w:p w14:paraId="54865136" w14:textId="77777777" w:rsidR="009748C5" w:rsidRPr="009748C5" w:rsidRDefault="009748C5" w:rsidP="009748C5">
      <w:pPr>
        <w:spacing w:after="0" w:line="240" w:lineRule="auto"/>
        <w:jc w:val="both"/>
        <w:rPr>
          <w:rFonts w:eastAsia="Times New Roman" w:cs="Times New Roman"/>
          <w:lang w:eastAsia="cs-CZ"/>
        </w:rPr>
      </w:pPr>
      <w:r w:rsidRPr="009748C5">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5" w:history="1">
        <w:hyperlink r:id="rId16" w:history="1">
          <w:r w:rsidRPr="00447F72">
            <w:rPr>
              <w:rFonts w:eastAsia="Calibri"/>
              <w:color w:val="0000FF"/>
            </w:rPr>
            <w:t>https://vvz.nipez.cz</w:t>
          </w:r>
        </w:hyperlink>
      </w:hyperlink>
      <w:r w:rsidRPr="009748C5">
        <w:rPr>
          <w:rFonts w:eastAsia="Times New Roman" w:cs="Times New Roman"/>
          <w:lang w:eastAsia="cs-CZ"/>
        </w:rPr>
        <w:t xml:space="preserve"> (evidenční č. VZ Z2023-022065). Změny se týkají těchto ustanovení:</w:t>
      </w:r>
    </w:p>
    <w:p w14:paraId="3FE65923" w14:textId="77777777" w:rsidR="009748C5" w:rsidRPr="009748C5" w:rsidRDefault="009748C5" w:rsidP="009748C5">
      <w:pPr>
        <w:spacing w:after="0" w:line="240" w:lineRule="auto"/>
        <w:rPr>
          <w:rFonts w:eastAsia="Times New Roman" w:cs="Times New Roman"/>
          <w:b/>
          <w:lang w:eastAsia="cs-CZ"/>
        </w:rPr>
      </w:pPr>
    </w:p>
    <w:p w14:paraId="02F6695D" w14:textId="77777777" w:rsidR="009748C5" w:rsidRPr="009748C5" w:rsidRDefault="009748C5" w:rsidP="009748C5">
      <w:pPr>
        <w:spacing w:after="0" w:line="240" w:lineRule="auto"/>
        <w:rPr>
          <w:rFonts w:eastAsia="Times New Roman" w:cs="Times New Roman"/>
          <w:b/>
          <w:lang w:eastAsia="cs-CZ"/>
        </w:rPr>
      </w:pPr>
      <w:r w:rsidRPr="009748C5">
        <w:rPr>
          <w:rFonts w:eastAsia="Times New Roman" w:cs="Times New Roman"/>
          <w:b/>
          <w:lang w:eastAsia="cs-CZ"/>
        </w:rPr>
        <w:t xml:space="preserve">Oddíl IV. 2.2): </w:t>
      </w:r>
    </w:p>
    <w:p w14:paraId="4234B980" w14:textId="7B03E6EC" w:rsidR="009748C5" w:rsidRPr="009748C5" w:rsidRDefault="009748C5" w:rsidP="009748C5">
      <w:pPr>
        <w:spacing w:after="0" w:line="240" w:lineRule="auto"/>
        <w:rPr>
          <w:rFonts w:eastAsia="Times New Roman" w:cs="Times New Roman"/>
          <w:b/>
          <w:lang w:eastAsia="cs-CZ"/>
        </w:rPr>
      </w:pPr>
      <w:r w:rsidRPr="009748C5">
        <w:rPr>
          <w:rFonts w:eastAsia="Times New Roman" w:cs="Times New Roman"/>
          <w:lang w:eastAsia="cs-CZ"/>
        </w:rPr>
        <w:t xml:space="preserve">rušíme datum 26. 6. 2023 v 10:00 hod. a nahrazujeme datem </w:t>
      </w:r>
      <w:r w:rsidRPr="009748C5">
        <w:rPr>
          <w:rFonts w:eastAsia="Times New Roman" w:cs="Times New Roman"/>
          <w:b/>
          <w:lang w:eastAsia="cs-CZ"/>
        </w:rPr>
        <w:t>11. 7. 2023 v 10:00 hod.</w:t>
      </w:r>
      <w:r w:rsidRPr="009748C5">
        <w:rPr>
          <w:rFonts w:eastAsia="Times New Roman" w:cs="Times New Roman"/>
          <w:lang w:eastAsia="cs-CZ"/>
        </w:rPr>
        <w:t>,</w:t>
      </w:r>
      <w:r w:rsidRPr="009748C5">
        <w:rPr>
          <w:rFonts w:eastAsia="Times New Roman" w:cs="Times New Roman"/>
          <w:b/>
          <w:lang w:eastAsia="cs-CZ"/>
        </w:rPr>
        <w:t xml:space="preserve"> </w:t>
      </w:r>
    </w:p>
    <w:p w14:paraId="7BBD3D7D" w14:textId="77777777" w:rsidR="009748C5" w:rsidRPr="009748C5" w:rsidRDefault="009748C5" w:rsidP="009748C5">
      <w:pPr>
        <w:spacing w:after="0" w:line="240" w:lineRule="auto"/>
        <w:rPr>
          <w:rFonts w:eastAsia="Times New Roman" w:cs="Times New Roman"/>
          <w:b/>
          <w:lang w:eastAsia="cs-CZ"/>
        </w:rPr>
      </w:pPr>
      <w:r w:rsidRPr="009748C5">
        <w:rPr>
          <w:rFonts w:eastAsia="Times New Roman" w:cs="Times New Roman"/>
          <w:b/>
          <w:lang w:eastAsia="cs-CZ"/>
        </w:rPr>
        <w:t xml:space="preserve">Oddíl IV. 2.7): </w:t>
      </w:r>
    </w:p>
    <w:p w14:paraId="25ECDB06" w14:textId="3BB8B923" w:rsidR="009748C5" w:rsidRPr="009748C5" w:rsidRDefault="009748C5" w:rsidP="009748C5">
      <w:pPr>
        <w:spacing w:after="0" w:line="240" w:lineRule="auto"/>
        <w:rPr>
          <w:rFonts w:eastAsia="Times New Roman" w:cs="Times New Roman"/>
          <w:b/>
          <w:lang w:eastAsia="cs-CZ"/>
        </w:rPr>
      </w:pPr>
      <w:r w:rsidRPr="009748C5">
        <w:rPr>
          <w:rFonts w:eastAsia="Times New Roman" w:cs="Times New Roman"/>
          <w:lang w:eastAsia="cs-CZ"/>
        </w:rPr>
        <w:t xml:space="preserve">rušíme datum 26. 6. 2023 v 10:00 hod. a nahrazujeme datem </w:t>
      </w:r>
      <w:r w:rsidRPr="009748C5">
        <w:rPr>
          <w:rFonts w:eastAsia="Times New Roman" w:cs="Times New Roman"/>
          <w:b/>
          <w:lang w:eastAsia="cs-CZ"/>
        </w:rPr>
        <w:t>11. 7. 2023 v 10:00 hod.</w:t>
      </w:r>
    </w:p>
    <w:p w14:paraId="0A9B3D57" w14:textId="77777777" w:rsidR="009748C5" w:rsidRPr="009748C5" w:rsidRDefault="009748C5" w:rsidP="009748C5">
      <w:pPr>
        <w:tabs>
          <w:tab w:val="left" w:pos="993"/>
          <w:tab w:val="center" w:pos="7371"/>
        </w:tabs>
        <w:spacing w:after="0" w:line="240" w:lineRule="auto"/>
        <w:jc w:val="both"/>
        <w:rPr>
          <w:rFonts w:eastAsia="Calibri" w:cs="Times New Roman"/>
          <w:lang w:eastAsia="cs-CZ"/>
        </w:rPr>
      </w:pPr>
      <w:r w:rsidRPr="009748C5">
        <w:rPr>
          <w:rFonts w:eastAsia="Calibri" w:cs="Times New Roman"/>
          <w:lang w:eastAsia="cs-CZ"/>
        </w:rPr>
        <w:t xml:space="preserve">Vysvětlení/ změnu/ doplnění zadávací dokumentace včetně příloh zadavatel uveřejňuje na profilu zadavatele na webovém portálu </w:t>
      </w:r>
      <w:hyperlink r:id="rId17" w:history="1">
        <w:r w:rsidRPr="00447F72">
          <w:rPr>
            <w:rFonts w:eastAsia="Calibri" w:cs="Times New Roman"/>
            <w:color w:val="0000FF"/>
            <w:u w:val="single"/>
            <w:lang w:eastAsia="cs-CZ"/>
          </w:rPr>
          <w:t>https://zakazky.spravazeleznic.cz/</w:t>
        </w:r>
      </w:hyperlink>
      <w:r w:rsidRPr="00447F72">
        <w:rPr>
          <w:rFonts w:eastAsia="Calibri" w:cs="Times New Roman"/>
          <w:color w:val="0000FF"/>
          <w:u w:val="single"/>
          <w:lang w:eastAsia="cs-CZ"/>
        </w:rPr>
        <w:t>.</w:t>
      </w:r>
    </w:p>
    <w:p w14:paraId="69F9F749" w14:textId="77777777" w:rsidR="00BD5319" w:rsidRPr="009748C5" w:rsidRDefault="00BD5319" w:rsidP="00BD5319">
      <w:pPr>
        <w:spacing w:before="120" w:after="0" w:line="240" w:lineRule="auto"/>
        <w:rPr>
          <w:rFonts w:eastAsia="Calibri" w:cs="Times New Roman"/>
          <w:b/>
          <w:bCs/>
          <w:lang w:eastAsia="cs-CZ"/>
        </w:rPr>
      </w:pPr>
    </w:p>
    <w:p w14:paraId="44D11ECA" w14:textId="77777777" w:rsidR="006526D3" w:rsidRPr="009748C5" w:rsidRDefault="00BD5319" w:rsidP="00BD5319">
      <w:pPr>
        <w:tabs>
          <w:tab w:val="center" w:pos="7371"/>
        </w:tabs>
        <w:spacing w:after="0" w:line="240" w:lineRule="auto"/>
        <w:rPr>
          <w:rFonts w:eastAsia="Calibri" w:cs="Times New Roman"/>
          <w:b/>
          <w:bCs/>
          <w:lang w:eastAsia="cs-CZ"/>
        </w:rPr>
      </w:pPr>
      <w:r w:rsidRPr="009748C5">
        <w:rPr>
          <w:rFonts w:eastAsia="Calibri" w:cs="Times New Roman"/>
          <w:b/>
          <w:bCs/>
          <w:lang w:eastAsia="cs-CZ"/>
        </w:rPr>
        <w:t xml:space="preserve">Příloha: </w:t>
      </w:r>
    </w:p>
    <w:p w14:paraId="369B9100" w14:textId="00AC6137" w:rsidR="001F09D8" w:rsidRPr="009748C5" w:rsidRDefault="001F09D8" w:rsidP="001F09D8">
      <w:pPr>
        <w:spacing w:after="0" w:line="240" w:lineRule="auto"/>
        <w:jc w:val="both"/>
        <w:rPr>
          <w:rFonts w:eastAsia="Calibri" w:cs="Times New Roman"/>
          <w:lang w:eastAsia="cs-CZ"/>
        </w:rPr>
      </w:pPr>
      <w:r w:rsidRPr="009748C5">
        <w:rPr>
          <w:rFonts w:ascii="Arial" w:eastAsia="Times New Roman" w:hAnsi="Arial" w:cs="Arial"/>
          <w:sz w:val="20"/>
          <w:szCs w:val="20"/>
          <w:lang w:eastAsia="cs-CZ"/>
        </w:rPr>
        <w:t>opravený výkaz výměr k ocenění „Soupis prací_Královo Pole_ZD č.9.xml“</w:t>
      </w:r>
    </w:p>
    <w:p w14:paraId="09166CEB" w14:textId="474449E7" w:rsidR="001F09D8" w:rsidRPr="009748C5" w:rsidRDefault="001F09D8" w:rsidP="001F09D8">
      <w:pPr>
        <w:tabs>
          <w:tab w:val="center" w:pos="7371"/>
        </w:tabs>
        <w:spacing w:after="0" w:line="240" w:lineRule="auto"/>
        <w:rPr>
          <w:rFonts w:ascii="Arial" w:eastAsia="Times New Roman" w:hAnsi="Arial" w:cs="Arial"/>
          <w:sz w:val="20"/>
          <w:szCs w:val="20"/>
          <w:lang w:eastAsia="cs-CZ"/>
        </w:rPr>
      </w:pPr>
      <w:r w:rsidRPr="009748C5">
        <w:rPr>
          <w:rFonts w:ascii="Arial" w:eastAsia="Times New Roman" w:hAnsi="Arial" w:cs="Arial"/>
          <w:sz w:val="20"/>
          <w:szCs w:val="20"/>
          <w:lang w:eastAsia="cs-CZ"/>
        </w:rPr>
        <w:t>opravený výkaz výměr k ocenění „Soupis prací_Královo Pole_ZD č.9.xlsx“</w:t>
      </w:r>
    </w:p>
    <w:p w14:paraId="6B4327EC" w14:textId="0A5F6E57" w:rsidR="00A74700" w:rsidRPr="009748C5" w:rsidRDefault="00A74700" w:rsidP="001F09D8">
      <w:pPr>
        <w:tabs>
          <w:tab w:val="center" w:pos="7371"/>
        </w:tabs>
        <w:spacing w:after="0" w:line="240" w:lineRule="auto"/>
        <w:rPr>
          <w:rFonts w:eastAsia="Calibri" w:cs="Times New Roman"/>
          <w:b/>
          <w:bCs/>
          <w:lang w:eastAsia="cs-CZ"/>
        </w:rPr>
      </w:pPr>
      <w:r w:rsidRPr="009748C5">
        <w:t>KSP_ZD č.9_15062023.pdf</w:t>
      </w:r>
    </w:p>
    <w:p w14:paraId="3C5D2486" w14:textId="77777777" w:rsidR="001F09D8" w:rsidRPr="009748C5" w:rsidRDefault="001F09D8" w:rsidP="001F09D8">
      <w:pPr>
        <w:spacing w:after="0" w:line="240" w:lineRule="auto"/>
        <w:jc w:val="both"/>
        <w:rPr>
          <w:rFonts w:eastAsia="Calibri" w:cs="Times New Roman"/>
          <w:lang w:eastAsia="cs-CZ"/>
        </w:rPr>
      </w:pPr>
    </w:p>
    <w:p w14:paraId="7DDF3822" w14:textId="77777777" w:rsidR="000E0006" w:rsidRPr="009748C5" w:rsidRDefault="000E0006"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Opravované přílohy:</w:t>
      </w:r>
    </w:p>
    <w:p w14:paraId="3241EB68" w14:textId="77777777" w:rsidR="000E0006" w:rsidRPr="009748C5" w:rsidRDefault="000E0006"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PS031401_2.1.01_ZD č.9.pdf</w:t>
      </w:r>
    </w:p>
    <w:p w14:paraId="25F0BA51" w14:textId="77777777" w:rsidR="000E0006" w:rsidRPr="009748C5" w:rsidRDefault="000E0006"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PS031401_TZ_ZD č.9.pdf</w:t>
      </w:r>
    </w:p>
    <w:p w14:paraId="1F287E7C" w14:textId="77777777" w:rsidR="000E0006" w:rsidRPr="009748C5" w:rsidRDefault="000E0006"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PS041402_2.1.01_ZD č.9.pdf</w:t>
      </w:r>
    </w:p>
    <w:p w14:paraId="6F891257" w14:textId="77777777" w:rsidR="000E0006" w:rsidRPr="009748C5" w:rsidRDefault="000E0006"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PS041402_TZ_ZD č.9.pdf</w:t>
      </w:r>
    </w:p>
    <w:p w14:paraId="789195C1" w14:textId="77777777" w:rsidR="000E0006" w:rsidRPr="009748C5" w:rsidRDefault="000E0006"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SO021601_04.2_ZD č.9.pdf</w:t>
      </w:r>
    </w:p>
    <w:p w14:paraId="042AFA96" w14:textId="77777777" w:rsidR="000E0006" w:rsidRPr="009748C5" w:rsidRDefault="000E0006"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SO021601_04.3_ZD č.9.pdf</w:t>
      </w:r>
    </w:p>
    <w:p w14:paraId="7FDC0E80" w14:textId="77777777" w:rsidR="000E0006" w:rsidRPr="009748C5" w:rsidRDefault="000E0006"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SO021601_10_ZD č.9.pdf</w:t>
      </w:r>
    </w:p>
    <w:p w14:paraId="382545AD" w14:textId="77777777" w:rsidR="000E0006" w:rsidRPr="009748C5" w:rsidRDefault="000E0006"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SO021602_01_TZ_ZD č.9.pdf</w:t>
      </w:r>
    </w:p>
    <w:p w14:paraId="08EEDD63" w14:textId="77777777" w:rsidR="000E0006" w:rsidRPr="009748C5" w:rsidRDefault="000E0006"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SO041601_04.04_ZD č.9.pdf</w:t>
      </w:r>
    </w:p>
    <w:p w14:paraId="4EAFC2C8" w14:textId="77777777" w:rsidR="000E0006" w:rsidRPr="009748C5" w:rsidRDefault="000E0006"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SO041601_04.05_ZD č.9.pdf</w:t>
      </w:r>
    </w:p>
    <w:p w14:paraId="47D045C0" w14:textId="77777777" w:rsidR="000E0006" w:rsidRPr="009748C5" w:rsidRDefault="000E0006"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SO041601_04.06_ZD č.9.pdf</w:t>
      </w:r>
    </w:p>
    <w:p w14:paraId="1C10C173" w14:textId="77777777" w:rsidR="000E0006" w:rsidRPr="009748C5" w:rsidRDefault="000E0006"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SO041601_04.07_ZD č.9.pdf</w:t>
      </w:r>
    </w:p>
    <w:p w14:paraId="49DA256E" w14:textId="77777777" w:rsidR="000E0006" w:rsidRPr="009748C5" w:rsidRDefault="000E0006"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SO041601_04.08_ZD č.9.pdf</w:t>
      </w:r>
    </w:p>
    <w:p w14:paraId="50DABFD5" w14:textId="77777777" w:rsidR="000E0006" w:rsidRPr="009748C5" w:rsidRDefault="000E0006"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SO041601_05.2_ZD č.9.pdf</w:t>
      </w:r>
    </w:p>
    <w:p w14:paraId="3D2C55E5" w14:textId="72FE242B" w:rsidR="000E0006" w:rsidRPr="009748C5" w:rsidRDefault="000E0006"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SO041601_10_ZD č.9.pdf</w:t>
      </w:r>
    </w:p>
    <w:p w14:paraId="6D1C2190" w14:textId="3999A6E8" w:rsidR="00822D8D" w:rsidRPr="009748C5" w:rsidRDefault="00822D8D" w:rsidP="000E0006">
      <w:pPr>
        <w:spacing w:after="0" w:line="240" w:lineRule="auto"/>
        <w:jc w:val="both"/>
        <w:rPr>
          <w:rFonts w:ascii="Arial" w:eastAsia="Times New Roman" w:hAnsi="Arial" w:cs="Arial"/>
          <w:sz w:val="20"/>
          <w:szCs w:val="20"/>
          <w:lang w:eastAsia="cs-CZ"/>
        </w:rPr>
      </w:pPr>
      <w:r w:rsidRPr="009748C5">
        <w:rPr>
          <w:rFonts w:ascii="Arial" w:eastAsia="Times New Roman" w:hAnsi="Arial" w:cs="Arial"/>
          <w:sz w:val="20"/>
          <w:szCs w:val="20"/>
          <w:lang w:eastAsia="cs-CZ"/>
        </w:rPr>
        <w:t>SO021601_Kubatury_ZD č.9.xlsx</w:t>
      </w:r>
    </w:p>
    <w:p w14:paraId="03D003A7" w14:textId="2D3077E6" w:rsidR="0091604E" w:rsidRPr="009748C5" w:rsidRDefault="00822D8D" w:rsidP="00BD5319">
      <w:pPr>
        <w:spacing w:after="0" w:line="240" w:lineRule="auto"/>
        <w:jc w:val="both"/>
        <w:rPr>
          <w:rFonts w:eastAsia="Calibri" w:cs="Times New Roman"/>
          <w:lang w:eastAsia="cs-CZ"/>
        </w:rPr>
      </w:pPr>
      <w:r w:rsidRPr="009748C5">
        <w:rPr>
          <w:rFonts w:ascii="Arial" w:eastAsia="Times New Roman" w:hAnsi="Arial" w:cs="Arial"/>
          <w:sz w:val="20"/>
          <w:szCs w:val="20"/>
          <w:lang w:eastAsia="cs-CZ"/>
        </w:rPr>
        <w:t>SO041601_Kubatury_ZD č.9.xlsx</w:t>
      </w:r>
    </w:p>
    <w:p w14:paraId="1C86C25F" w14:textId="5BAB2A63" w:rsidR="006526D3" w:rsidRDefault="006526D3" w:rsidP="00BD5319">
      <w:pPr>
        <w:spacing w:after="0" w:line="240" w:lineRule="auto"/>
        <w:jc w:val="both"/>
        <w:rPr>
          <w:rFonts w:eastAsia="Calibri" w:cs="Times New Roman"/>
          <w:lang w:eastAsia="cs-CZ"/>
        </w:rPr>
      </w:pPr>
    </w:p>
    <w:p w14:paraId="5085ED15" w14:textId="3CE525A8" w:rsidR="00FE716B" w:rsidRDefault="00FE716B" w:rsidP="00BD5319">
      <w:pPr>
        <w:spacing w:after="0" w:line="240" w:lineRule="auto"/>
        <w:jc w:val="both"/>
        <w:rPr>
          <w:rFonts w:eastAsia="Calibri" w:cs="Times New Roman"/>
          <w:lang w:eastAsia="cs-CZ"/>
        </w:rPr>
      </w:pPr>
    </w:p>
    <w:p w14:paraId="3DE26E81" w14:textId="5A91AAB6" w:rsidR="00FE716B" w:rsidRDefault="00FE716B" w:rsidP="00BD5319">
      <w:pPr>
        <w:spacing w:after="0" w:line="240" w:lineRule="auto"/>
        <w:jc w:val="both"/>
        <w:rPr>
          <w:rFonts w:eastAsia="Calibri" w:cs="Times New Roman"/>
          <w:lang w:eastAsia="cs-CZ"/>
        </w:rPr>
      </w:pPr>
    </w:p>
    <w:p w14:paraId="214EFE22" w14:textId="6E78150C" w:rsidR="00447F72" w:rsidRDefault="00447F72" w:rsidP="00BD5319">
      <w:pPr>
        <w:spacing w:after="0" w:line="240" w:lineRule="auto"/>
        <w:jc w:val="both"/>
        <w:rPr>
          <w:rFonts w:eastAsia="Calibri" w:cs="Times New Roman"/>
          <w:lang w:eastAsia="cs-CZ"/>
        </w:rPr>
      </w:pPr>
    </w:p>
    <w:p w14:paraId="0FCC5E21" w14:textId="77777777" w:rsidR="00447F72" w:rsidRDefault="00447F72" w:rsidP="00BD5319">
      <w:pPr>
        <w:spacing w:after="0" w:line="240" w:lineRule="auto"/>
        <w:jc w:val="both"/>
        <w:rPr>
          <w:rFonts w:eastAsia="Calibri" w:cs="Times New Roman"/>
          <w:lang w:eastAsia="cs-CZ"/>
        </w:rPr>
      </w:pPr>
    </w:p>
    <w:p w14:paraId="7CA3A45C" w14:textId="0B70B933" w:rsidR="00447F72" w:rsidRDefault="00447F72" w:rsidP="00BD5319">
      <w:pPr>
        <w:spacing w:after="0" w:line="240" w:lineRule="auto"/>
        <w:jc w:val="both"/>
        <w:rPr>
          <w:rFonts w:eastAsia="Calibri" w:cs="Times New Roman"/>
          <w:lang w:eastAsia="cs-CZ"/>
        </w:rPr>
      </w:pPr>
    </w:p>
    <w:p w14:paraId="7E7D867B" w14:textId="214CF5BB" w:rsidR="005E0313" w:rsidRDefault="005E0313" w:rsidP="00BD5319">
      <w:pPr>
        <w:spacing w:after="0" w:line="240" w:lineRule="auto"/>
        <w:jc w:val="both"/>
        <w:rPr>
          <w:rFonts w:eastAsia="Calibri" w:cs="Times New Roman"/>
          <w:lang w:eastAsia="cs-CZ"/>
        </w:rPr>
      </w:pPr>
    </w:p>
    <w:p w14:paraId="207BB983" w14:textId="77777777" w:rsidR="005E0313" w:rsidRDefault="005E0313" w:rsidP="00BD5319">
      <w:pPr>
        <w:spacing w:after="0" w:line="240" w:lineRule="auto"/>
        <w:jc w:val="both"/>
        <w:rPr>
          <w:rFonts w:eastAsia="Calibri" w:cs="Times New Roman"/>
          <w:lang w:eastAsia="cs-CZ"/>
        </w:rPr>
      </w:pPr>
      <w:bookmarkStart w:id="3" w:name="_GoBack"/>
      <w:bookmarkEnd w:id="3"/>
    </w:p>
    <w:p w14:paraId="56513505" w14:textId="39B3370A" w:rsidR="00BD5319" w:rsidRDefault="00BD5319" w:rsidP="00FE716B">
      <w:pPr>
        <w:spacing w:after="0" w:line="240" w:lineRule="auto"/>
        <w:jc w:val="both"/>
        <w:rPr>
          <w:rFonts w:ascii="Times New Roman" w:eastAsia="Times New Roman" w:hAnsi="Times New Roman" w:cs="Times New Roman"/>
          <w:sz w:val="22"/>
          <w:szCs w:val="22"/>
          <w:lang w:eastAsia="cs-CZ"/>
        </w:rPr>
      </w:pPr>
    </w:p>
    <w:p w14:paraId="07562928" w14:textId="5AAE9305" w:rsidR="00FE716B" w:rsidRDefault="00FE716B" w:rsidP="00FE716B">
      <w:pPr>
        <w:spacing w:after="0"/>
        <w:rPr>
          <w:rFonts w:cs="Arial"/>
          <w:b/>
        </w:rPr>
      </w:pPr>
      <w:r w:rsidRPr="0060586A">
        <w:rPr>
          <w:rFonts w:cs="Arial"/>
          <w:b/>
        </w:rPr>
        <w:t xml:space="preserve">Štěpán Hošna </w:t>
      </w:r>
    </w:p>
    <w:p w14:paraId="0F759703" w14:textId="77777777" w:rsidR="00FE716B" w:rsidRPr="007E482C" w:rsidRDefault="00FE716B" w:rsidP="00FE716B">
      <w:pPr>
        <w:spacing w:after="0"/>
        <w:rPr>
          <w:rFonts w:cs="Arial"/>
        </w:rPr>
      </w:pPr>
      <w:r w:rsidRPr="00BF7257">
        <w:rPr>
          <w:rFonts w:cs="Arial"/>
        </w:rPr>
        <w:t>vedoucí oddělení zadávání investic</w:t>
      </w:r>
      <w:r w:rsidRPr="007E482C">
        <w:rPr>
          <w:rFonts w:cs="Arial"/>
        </w:rPr>
        <w:t>, odbor investiční</w:t>
      </w:r>
    </w:p>
    <w:p w14:paraId="2D2EF966" w14:textId="77777777" w:rsidR="00FE716B" w:rsidRPr="007E482C" w:rsidRDefault="00FE716B" w:rsidP="00FE716B">
      <w:pPr>
        <w:spacing w:after="0"/>
        <w:rPr>
          <w:rFonts w:cs="Arial"/>
        </w:rPr>
      </w:pPr>
      <w:r w:rsidRPr="007E482C">
        <w:rPr>
          <w:rFonts w:cs="Arial"/>
        </w:rPr>
        <w:t>na základě „Pověření“ č. 7-NM ze dne 24. 10. 2022</w:t>
      </w:r>
    </w:p>
    <w:p w14:paraId="7E229771" w14:textId="77777777" w:rsidR="00FE716B" w:rsidRPr="007E482C" w:rsidRDefault="00FE716B" w:rsidP="00FE716B">
      <w:pPr>
        <w:spacing w:after="0"/>
        <w:rPr>
          <w:rFonts w:cs="Arial"/>
        </w:rPr>
      </w:pPr>
      <w:r w:rsidRPr="007E482C">
        <w:rPr>
          <w:rFonts w:cs="Arial"/>
        </w:rPr>
        <w:t>Správa železnic, státní organizace</w:t>
      </w:r>
    </w:p>
    <w:p w14:paraId="2B53542C" w14:textId="77777777" w:rsidR="00FE716B" w:rsidRPr="00BD5319" w:rsidRDefault="00FE716B" w:rsidP="00FE716B">
      <w:pPr>
        <w:spacing w:after="0" w:line="240" w:lineRule="auto"/>
        <w:jc w:val="both"/>
        <w:rPr>
          <w:rFonts w:ascii="Times New Roman" w:eastAsia="Times New Roman" w:hAnsi="Times New Roman" w:cs="Times New Roman"/>
          <w:sz w:val="22"/>
          <w:szCs w:val="22"/>
          <w:lang w:eastAsia="cs-CZ"/>
        </w:rPr>
      </w:pPr>
    </w:p>
    <w:sectPr w:rsidR="00FE716B" w:rsidRPr="00BD5319"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94288" w14:textId="77777777" w:rsidR="00BB17B7" w:rsidRDefault="00BB17B7" w:rsidP="00962258">
      <w:pPr>
        <w:spacing w:after="0" w:line="240" w:lineRule="auto"/>
      </w:pPr>
      <w:r>
        <w:separator/>
      </w:r>
    </w:p>
  </w:endnote>
  <w:endnote w:type="continuationSeparator" w:id="0">
    <w:p w14:paraId="350930DE" w14:textId="77777777" w:rsidR="00BB17B7" w:rsidRDefault="00BB17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73011" w14:paraId="22DB227F" w14:textId="77777777" w:rsidTr="00D831A3">
      <w:tc>
        <w:tcPr>
          <w:tcW w:w="1361" w:type="dxa"/>
          <w:tcMar>
            <w:left w:w="0" w:type="dxa"/>
            <w:right w:w="0" w:type="dxa"/>
          </w:tcMar>
          <w:vAlign w:val="bottom"/>
        </w:tcPr>
        <w:p w14:paraId="459E2479" w14:textId="5D027254" w:rsidR="00D73011" w:rsidRPr="00B8518B" w:rsidRDefault="00D7301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47D7">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747D7">
            <w:rPr>
              <w:rStyle w:val="slostrnky"/>
              <w:noProof/>
            </w:rPr>
            <w:t>11</w:t>
          </w:r>
          <w:r w:rsidRPr="00B8518B">
            <w:rPr>
              <w:rStyle w:val="slostrnky"/>
            </w:rPr>
            <w:fldChar w:fldCharType="end"/>
          </w:r>
        </w:p>
      </w:tc>
      <w:tc>
        <w:tcPr>
          <w:tcW w:w="3458" w:type="dxa"/>
          <w:shd w:val="clear" w:color="auto" w:fill="auto"/>
          <w:tcMar>
            <w:left w:w="0" w:type="dxa"/>
            <w:right w:w="0" w:type="dxa"/>
          </w:tcMar>
        </w:tcPr>
        <w:p w14:paraId="5EEA12B7" w14:textId="77777777" w:rsidR="00D73011" w:rsidRDefault="00D73011" w:rsidP="00B8518B">
          <w:pPr>
            <w:pStyle w:val="Zpat"/>
          </w:pPr>
        </w:p>
      </w:tc>
      <w:tc>
        <w:tcPr>
          <w:tcW w:w="2835" w:type="dxa"/>
          <w:shd w:val="clear" w:color="auto" w:fill="auto"/>
          <w:tcMar>
            <w:left w:w="0" w:type="dxa"/>
            <w:right w:w="0" w:type="dxa"/>
          </w:tcMar>
        </w:tcPr>
        <w:p w14:paraId="54DCF1BD" w14:textId="77777777" w:rsidR="00D73011" w:rsidRDefault="00D73011" w:rsidP="00B8518B">
          <w:pPr>
            <w:pStyle w:val="Zpat"/>
          </w:pPr>
        </w:p>
      </w:tc>
      <w:tc>
        <w:tcPr>
          <w:tcW w:w="2921" w:type="dxa"/>
        </w:tcPr>
        <w:p w14:paraId="3B32B1C8" w14:textId="77777777" w:rsidR="00D73011" w:rsidRDefault="00D73011" w:rsidP="00D831A3">
          <w:pPr>
            <w:pStyle w:val="Zpat"/>
          </w:pPr>
        </w:p>
      </w:tc>
    </w:tr>
  </w:tbl>
  <w:p w14:paraId="4BC717A3" w14:textId="77777777" w:rsidR="00D73011" w:rsidRPr="00B8518B" w:rsidRDefault="00D7301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E5947D3" wp14:editId="62252B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B79F44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70333D4" wp14:editId="60E833C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485885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73011" w14:paraId="5AE45A20" w14:textId="77777777" w:rsidTr="00F1715C">
      <w:tc>
        <w:tcPr>
          <w:tcW w:w="1361" w:type="dxa"/>
          <w:tcMar>
            <w:left w:w="0" w:type="dxa"/>
            <w:right w:w="0" w:type="dxa"/>
          </w:tcMar>
          <w:vAlign w:val="bottom"/>
        </w:tcPr>
        <w:p w14:paraId="29B57BFB" w14:textId="1BEF13A8" w:rsidR="00D73011" w:rsidRPr="00B8518B" w:rsidRDefault="00D7301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17B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B17B7">
            <w:rPr>
              <w:rStyle w:val="slostrnky"/>
              <w:noProof/>
            </w:rPr>
            <w:t>1</w:t>
          </w:r>
          <w:r w:rsidRPr="00B8518B">
            <w:rPr>
              <w:rStyle w:val="slostrnky"/>
            </w:rPr>
            <w:fldChar w:fldCharType="end"/>
          </w:r>
        </w:p>
      </w:tc>
      <w:tc>
        <w:tcPr>
          <w:tcW w:w="3458" w:type="dxa"/>
          <w:shd w:val="clear" w:color="auto" w:fill="auto"/>
          <w:tcMar>
            <w:left w:w="0" w:type="dxa"/>
            <w:right w:w="0" w:type="dxa"/>
          </w:tcMar>
        </w:tcPr>
        <w:p w14:paraId="32621AB6" w14:textId="77777777" w:rsidR="00D73011" w:rsidRDefault="00D73011" w:rsidP="004B4B01">
          <w:pPr>
            <w:pStyle w:val="Zpat"/>
          </w:pPr>
          <w:r>
            <w:t>Správa železnic, státní organizace</w:t>
          </w:r>
        </w:p>
        <w:p w14:paraId="78A77960" w14:textId="77777777" w:rsidR="00D73011" w:rsidRDefault="00D73011" w:rsidP="004B4B01">
          <w:pPr>
            <w:pStyle w:val="Zpat"/>
          </w:pPr>
          <w:r>
            <w:t>zapsána v obchodním rejstříku vedeném Městským soudem v Praze, spisová značka A 48384</w:t>
          </w:r>
        </w:p>
      </w:tc>
      <w:tc>
        <w:tcPr>
          <w:tcW w:w="2835" w:type="dxa"/>
          <w:shd w:val="clear" w:color="auto" w:fill="auto"/>
          <w:tcMar>
            <w:left w:w="0" w:type="dxa"/>
            <w:right w:w="0" w:type="dxa"/>
          </w:tcMar>
        </w:tcPr>
        <w:p w14:paraId="4BE86018" w14:textId="77777777" w:rsidR="00D73011" w:rsidRDefault="00D73011" w:rsidP="004B4B01">
          <w:pPr>
            <w:pStyle w:val="Zpat"/>
          </w:pPr>
          <w:r>
            <w:t>Sídlo: Dlážděná 1003/7, 110 00 Praha 1</w:t>
          </w:r>
        </w:p>
        <w:p w14:paraId="2CBB5B40" w14:textId="77777777" w:rsidR="00D73011" w:rsidRDefault="00D73011" w:rsidP="004B4B01">
          <w:pPr>
            <w:pStyle w:val="Zpat"/>
          </w:pPr>
          <w:r>
            <w:t>IČO: 709 94 234 DIČ: CZ 709 94 234</w:t>
          </w:r>
        </w:p>
        <w:p w14:paraId="2AA87A9F" w14:textId="77777777" w:rsidR="00D73011" w:rsidRDefault="00D73011" w:rsidP="004B4B01">
          <w:pPr>
            <w:pStyle w:val="Zpat"/>
          </w:pPr>
          <w:r>
            <w:t>www.spravazeleznic.cz</w:t>
          </w:r>
        </w:p>
      </w:tc>
      <w:tc>
        <w:tcPr>
          <w:tcW w:w="2921" w:type="dxa"/>
        </w:tcPr>
        <w:p w14:paraId="1C74ED78" w14:textId="77777777" w:rsidR="00D73011" w:rsidRPr="00D84AC6" w:rsidRDefault="00D73011" w:rsidP="004B4B01">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4CC6E7EA" w14:textId="77777777" w:rsidR="00D73011" w:rsidRPr="00D84AC6" w:rsidRDefault="00D73011" w:rsidP="004B4B01">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05BBD540" w14:textId="77777777" w:rsidR="00D73011" w:rsidRPr="00D84AC6" w:rsidRDefault="00D73011" w:rsidP="004B4B01">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11F0B88B" w14:textId="77777777" w:rsidR="00D73011" w:rsidRDefault="00D73011" w:rsidP="004B4B01">
          <w:pPr>
            <w:pStyle w:val="Zpat"/>
          </w:pPr>
        </w:p>
      </w:tc>
    </w:tr>
  </w:tbl>
  <w:p w14:paraId="05626F38" w14:textId="77777777" w:rsidR="00D73011" w:rsidRPr="00B8518B" w:rsidRDefault="00D7301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F6C8B5D" wp14:editId="322B5EE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31FE5D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E3AD63" wp14:editId="6D7F8C0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C92E6D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C5178E8" w14:textId="77777777" w:rsidR="00D73011" w:rsidRPr="00460660" w:rsidRDefault="00D7301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9E919" w14:textId="77777777" w:rsidR="00BB17B7" w:rsidRDefault="00BB17B7" w:rsidP="00962258">
      <w:pPr>
        <w:spacing w:after="0" w:line="240" w:lineRule="auto"/>
      </w:pPr>
      <w:r>
        <w:separator/>
      </w:r>
    </w:p>
  </w:footnote>
  <w:footnote w:type="continuationSeparator" w:id="0">
    <w:p w14:paraId="0D890A97" w14:textId="77777777" w:rsidR="00BB17B7" w:rsidRDefault="00BB17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3011" w14:paraId="1E7B5F54" w14:textId="77777777" w:rsidTr="00C02D0A">
      <w:trPr>
        <w:trHeight w:hRule="exact" w:val="454"/>
      </w:trPr>
      <w:tc>
        <w:tcPr>
          <w:tcW w:w="1361" w:type="dxa"/>
          <w:tcMar>
            <w:top w:w="57" w:type="dxa"/>
            <w:left w:w="0" w:type="dxa"/>
            <w:right w:w="0" w:type="dxa"/>
          </w:tcMar>
        </w:tcPr>
        <w:p w14:paraId="769DD766" w14:textId="77777777" w:rsidR="00D73011" w:rsidRPr="00B8518B" w:rsidRDefault="00D73011" w:rsidP="00523EA7">
          <w:pPr>
            <w:pStyle w:val="Zpat"/>
            <w:rPr>
              <w:rStyle w:val="slostrnky"/>
            </w:rPr>
          </w:pPr>
        </w:p>
      </w:tc>
      <w:tc>
        <w:tcPr>
          <w:tcW w:w="3458" w:type="dxa"/>
          <w:shd w:val="clear" w:color="auto" w:fill="auto"/>
          <w:tcMar>
            <w:top w:w="57" w:type="dxa"/>
            <w:left w:w="0" w:type="dxa"/>
            <w:right w:w="0" w:type="dxa"/>
          </w:tcMar>
        </w:tcPr>
        <w:p w14:paraId="205D54C0" w14:textId="77777777" w:rsidR="00D73011" w:rsidRDefault="00D73011" w:rsidP="00523EA7">
          <w:pPr>
            <w:pStyle w:val="Zpat"/>
          </w:pPr>
        </w:p>
      </w:tc>
      <w:tc>
        <w:tcPr>
          <w:tcW w:w="5698" w:type="dxa"/>
          <w:shd w:val="clear" w:color="auto" w:fill="auto"/>
          <w:tcMar>
            <w:top w:w="57" w:type="dxa"/>
            <w:left w:w="0" w:type="dxa"/>
            <w:right w:w="0" w:type="dxa"/>
          </w:tcMar>
        </w:tcPr>
        <w:p w14:paraId="3789046B" w14:textId="77777777" w:rsidR="00D73011" w:rsidRPr="00D6163D" w:rsidRDefault="00D73011" w:rsidP="00D6163D">
          <w:pPr>
            <w:pStyle w:val="Druhdokumentu"/>
          </w:pPr>
        </w:p>
      </w:tc>
    </w:tr>
  </w:tbl>
  <w:p w14:paraId="7E04E6EA" w14:textId="77777777" w:rsidR="00D73011" w:rsidRPr="00D6163D" w:rsidRDefault="00D7301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3011" w14:paraId="690951D3" w14:textId="77777777" w:rsidTr="00F1715C">
      <w:trPr>
        <w:trHeight w:hRule="exact" w:val="936"/>
      </w:trPr>
      <w:tc>
        <w:tcPr>
          <w:tcW w:w="1361" w:type="dxa"/>
          <w:tcMar>
            <w:left w:w="0" w:type="dxa"/>
            <w:right w:w="0" w:type="dxa"/>
          </w:tcMar>
        </w:tcPr>
        <w:p w14:paraId="22A99932" w14:textId="77777777" w:rsidR="00D73011" w:rsidRPr="00B8518B" w:rsidRDefault="00D73011" w:rsidP="00FC6389">
          <w:pPr>
            <w:pStyle w:val="Zpat"/>
            <w:rPr>
              <w:rStyle w:val="slostrnky"/>
            </w:rPr>
          </w:pPr>
          <w:r>
            <w:rPr>
              <w:noProof/>
              <w:lang w:eastAsia="cs-CZ"/>
            </w:rPr>
            <w:drawing>
              <wp:anchor distT="0" distB="0" distL="114300" distR="114300" simplePos="0" relativeHeight="251683840" behindDoc="0" locked="1" layoutInCell="1" allowOverlap="1" wp14:anchorId="4717BC2D" wp14:editId="749AE47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753C5697" wp14:editId="26D2CE4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10AD3A0"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F66C524" w14:textId="77777777" w:rsidR="00D73011" w:rsidRDefault="00D73011" w:rsidP="00FC6389">
          <w:pPr>
            <w:pStyle w:val="Zpat"/>
          </w:pPr>
        </w:p>
      </w:tc>
      <w:tc>
        <w:tcPr>
          <w:tcW w:w="5698" w:type="dxa"/>
          <w:shd w:val="clear" w:color="auto" w:fill="auto"/>
          <w:tcMar>
            <w:left w:w="0" w:type="dxa"/>
            <w:right w:w="0" w:type="dxa"/>
          </w:tcMar>
        </w:tcPr>
        <w:p w14:paraId="04A5D5D7" w14:textId="77777777" w:rsidR="00D73011" w:rsidRPr="00D6163D" w:rsidRDefault="00D73011" w:rsidP="00FC6389">
          <w:pPr>
            <w:pStyle w:val="Druhdokumentu"/>
          </w:pPr>
        </w:p>
      </w:tc>
    </w:tr>
    <w:tr w:rsidR="00D73011" w14:paraId="43D6AB2C" w14:textId="77777777" w:rsidTr="00F64786">
      <w:trPr>
        <w:trHeight w:hRule="exact" w:val="452"/>
      </w:trPr>
      <w:tc>
        <w:tcPr>
          <w:tcW w:w="1361" w:type="dxa"/>
          <w:tcMar>
            <w:left w:w="0" w:type="dxa"/>
            <w:right w:w="0" w:type="dxa"/>
          </w:tcMar>
        </w:tcPr>
        <w:p w14:paraId="2594F8C0" w14:textId="77777777" w:rsidR="00D73011" w:rsidRPr="00B8518B" w:rsidRDefault="00D73011" w:rsidP="00FC6389">
          <w:pPr>
            <w:pStyle w:val="Zpat"/>
            <w:rPr>
              <w:rStyle w:val="slostrnky"/>
            </w:rPr>
          </w:pPr>
        </w:p>
      </w:tc>
      <w:tc>
        <w:tcPr>
          <w:tcW w:w="3458" w:type="dxa"/>
          <w:shd w:val="clear" w:color="auto" w:fill="auto"/>
          <w:tcMar>
            <w:left w:w="0" w:type="dxa"/>
            <w:right w:w="0" w:type="dxa"/>
          </w:tcMar>
        </w:tcPr>
        <w:p w14:paraId="5F17A335" w14:textId="77777777" w:rsidR="00D73011" w:rsidRDefault="00D73011" w:rsidP="00FC6389">
          <w:pPr>
            <w:pStyle w:val="Zpat"/>
          </w:pPr>
        </w:p>
      </w:tc>
      <w:tc>
        <w:tcPr>
          <w:tcW w:w="5698" w:type="dxa"/>
          <w:shd w:val="clear" w:color="auto" w:fill="auto"/>
          <w:tcMar>
            <w:left w:w="0" w:type="dxa"/>
            <w:right w:w="0" w:type="dxa"/>
          </w:tcMar>
        </w:tcPr>
        <w:p w14:paraId="28DD10B5" w14:textId="77777777" w:rsidR="00D73011" w:rsidRDefault="00D73011" w:rsidP="00FC6389">
          <w:pPr>
            <w:pStyle w:val="Druhdokumentu"/>
            <w:rPr>
              <w:noProof/>
            </w:rPr>
          </w:pPr>
        </w:p>
      </w:tc>
    </w:tr>
  </w:tbl>
  <w:p w14:paraId="1D719266" w14:textId="77777777" w:rsidR="00D73011" w:rsidRPr="00D6163D" w:rsidRDefault="00D7301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040312B" wp14:editId="39AAFB04">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0DAA0B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290A1D9C" w14:textId="77777777" w:rsidR="00D73011" w:rsidRPr="00460660" w:rsidRDefault="00D7301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C7F1C"/>
    <w:multiLevelType w:val="hybridMultilevel"/>
    <w:tmpl w:val="90B878D8"/>
    <w:lvl w:ilvl="0" w:tplc="C082BCA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7745C0"/>
    <w:multiLevelType w:val="hybridMultilevel"/>
    <w:tmpl w:val="F6CEDE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E34343"/>
    <w:multiLevelType w:val="hybridMultilevel"/>
    <w:tmpl w:val="9B6296A0"/>
    <w:lvl w:ilvl="0" w:tplc="0E843FE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F521801"/>
    <w:multiLevelType w:val="hybridMultilevel"/>
    <w:tmpl w:val="C12A06B8"/>
    <w:lvl w:ilvl="0" w:tplc="04050017">
      <w:start w:val="1"/>
      <w:numFmt w:val="lowerLetter"/>
      <w:lvlText w:val="%1)"/>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9" w15:restartNumberingAfterBreak="0">
    <w:nsid w:val="4F524A1E"/>
    <w:multiLevelType w:val="hybridMultilevel"/>
    <w:tmpl w:val="EC8C66C2"/>
    <w:lvl w:ilvl="0" w:tplc="34F88A80">
      <w:numFmt w:val="bullet"/>
      <w:lvlText w:val=""/>
      <w:lvlJc w:val="left"/>
      <w:pPr>
        <w:ind w:left="720" w:hanging="360"/>
      </w:pPr>
      <w:rPr>
        <w:rFonts w:ascii="Symbol" w:eastAsia="Calibri" w:hAnsi="Symbol" w:cs="Times New Roman" w:hint="default"/>
        <w:b w:val="0"/>
        <w:color w:val="FF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4F74608E"/>
    <w:multiLevelType w:val="hybridMultilevel"/>
    <w:tmpl w:val="8390C7E4"/>
    <w:lvl w:ilvl="0" w:tplc="7CA42FD6">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0474628"/>
    <w:multiLevelType w:val="hybridMultilevel"/>
    <w:tmpl w:val="FAEA76DC"/>
    <w:lvl w:ilvl="0" w:tplc="CF6C120E">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3492809"/>
    <w:multiLevelType w:val="hybridMultilevel"/>
    <w:tmpl w:val="B2E806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364161A"/>
    <w:multiLevelType w:val="hybridMultilevel"/>
    <w:tmpl w:val="23E0CE1A"/>
    <w:lvl w:ilvl="0" w:tplc="659EE3B4">
      <w:start w:val="1"/>
      <w:numFmt w:val="lowerLetter"/>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E0C790E"/>
    <w:multiLevelType w:val="hybridMultilevel"/>
    <w:tmpl w:val="CB0AB79C"/>
    <w:lvl w:ilvl="0" w:tplc="7CA42FD6">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14"/>
  </w:num>
  <w:num w:numId="5">
    <w:abstractNumId w:val="0"/>
  </w:num>
  <w:num w:numId="6">
    <w:abstractNumId w:val="8"/>
  </w:num>
  <w:num w:numId="7">
    <w:abstractNumId w:val="4"/>
  </w:num>
  <w:num w:numId="8">
    <w:abstractNumId w:val="7"/>
  </w:num>
  <w:num w:numId="9">
    <w:abstractNumId w:val="2"/>
  </w:num>
  <w:num w:numId="10">
    <w:abstractNumId w:val="3"/>
  </w:num>
  <w:num w:numId="11">
    <w:abstractNumId w:val="13"/>
  </w:num>
  <w:num w:numId="12">
    <w:abstractNumId w:val="11"/>
  </w:num>
  <w:num w:numId="13">
    <w:abstractNumId w:val="10"/>
  </w:num>
  <w:num w:numId="14">
    <w:abstractNumId w:val="15"/>
  </w:num>
  <w:num w:numId="15">
    <w:abstractNumId w:val="9"/>
  </w:num>
  <w:num w:numId="16">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0547"/>
    <w:rsid w:val="0000175A"/>
    <w:rsid w:val="00007FC1"/>
    <w:rsid w:val="00013075"/>
    <w:rsid w:val="00033432"/>
    <w:rsid w:val="000335CC"/>
    <w:rsid w:val="00055B07"/>
    <w:rsid w:val="000570E9"/>
    <w:rsid w:val="00060351"/>
    <w:rsid w:val="00072C1E"/>
    <w:rsid w:val="000B2130"/>
    <w:rsid w:val="000B3A82"/>
    <w:rsid w:val="000B6C7E"/>
    <w:rsid w:val="000B7907"/>
    <w:rsid w:val="000C0429"/>
    <w:rsid w:val="000C45E8"/>
    <w:rsid w:val="000E0006"/>
    <w:rsid w:val="00111094"/>
    <w:rsid w:val="00114472"/>
    <w:rsid w:val="00150D4C"/>
    <w:rsid w:val="0016609E"/>
    <w:rsid w:val="00170EC5"/>
    <w:rsid w:val="001747C1"/>
    <w:rsid w:val="0018596A"/>
    <w:rsid w:val="001B1913"/>
    <w:rsid w:val="001B69C2"/>
    <w:rsid w:val="001C4DA0"/>
    <w:rsid w:val="001E251C"/>
    <w:rsid w:val="001F09D8"/>
    <w:rsid w:val="00207DF5"/>
    <w:rsid w:val="00232DA1"/>
    <w:rsid w:val="00240E21"/>
    <w:rsid w:val="00245770"/>
    <w:rsid w:val="00267369"/>
    <w:rsid w:val="0026785D"/>
    <w:rsid w:val="002747D7"/>
    <w:rsid w:val="002C31BF"/>
    <w:rsid w:val="002D329C"/>
    <w:rsid w:val="002D6911"/>
    <w:rsid w:val="002E0CD7"/>
    <w:rsid w:val="002F026B"/>
    <w:rsid w:val="003126E9"/>
    <w:rsid w:val="0032758A"/>
    <w:rsid w:val="00335E0C"/>
    <w:rsid w:val="00353831"/>
    <w:rsid w:val="00357BC6"/>
    <w:rsid w:val="0037111D"/>
    <w:rsid w:val="003756B9"/>
    <w:rsid w:val="00382645"/>
    <w:rsid w:val="003956C6"/>
    <w:rsid w:val="003A6361"/>
    <w:rsid w:val="003C478A"/>
    <w:rsid w:val="003E35B7"/>
    <w:rsid w:val="003E4787"/>
    <w:rsid w:val="003E6B9A"/>
    <w:rsid w:val="003E74C4"/>
    <w:rsid w:val="003E75CE"/>
    <w:rsid w:val="0041380F"/>
    <w:rsid w:val="00445E1A"/>
    <w:rsid w:val="00447F72"/>
    <w:rsid w:val="00450F07"/>
    <w:rsid w:val="00453CD3"/>
    <w:rsid w:val="00455BC7"/>
    <w:rsid w:val="00460660"/>
    <w:rsid w:val="00460CCB"/>
    <w:rsid w:val="00477370"/>
    <w:rsid w:val="00486107"/>
    <w:rsid w:val="00491827"/>
    <w:rsid w:val="004926B0"/>
    <w:rsid w:val="004A6600"/>
    <w:rsid w:val="004A7C69"/>
    <w:rsid w:val="004B4B01"/>
    <w:rsid w:val="004C4399"/>
    <w:rsid w:val="004C69ED"/>
    <w:rsid w:val="004C787C"/>
    <w:rsid w:val="004D296F"/>
    <w:rsid w:val="004E2104"/>
    <w:rsid w:val="004F1FA4"/>
    <w:rsid w:val="004F4B9B"/>
    <w:rsid w:val="00501654"/>
    <w:rsid w:val="00511AB9"/>
    <w:rsid w:val="00523EA7"/>
    <w:rsid w:val="00526670"/>
    <w:rsid w:val="00526C74"/>
    <w:rsid w:val="00542527"/>
    <w:rsid w:val="005435FF"/>
    <w:rsid w:val="00545020"/>
    <w:rsid w:val="00546EB6"/>
    <w:rsid w:val="00551D1F"/>
    <w:rsid w:val="00553375"/>
    <w:rsid w:val="005658A6"/>
    <w:rsid w:val="00570B97"/>
    <w:rsid w:val="005720E7"/>
    <w:rsid w:val="005722BB"/>
    <w:rsid w:val="005736B7"/>
    <w:rsid w:val="00575E5A"/>
    <w:rsid w:val="00584E2A"/>
    <w:rsid w:val="00590E47"/>
    <w:rsid w:val="00596C7E"/>
    <w:rsid w:val="005A1EE0"/>
    <w:rsid w:val="005A31BF"/>
    <w:rsid w:val="005A5F24"/>
    <w:rsid w:val="005A64E9"/>
    <w:rsid w:val="005B5EE9"/>
    <w:rsid w:val="005D3CF5"/>
    <w:rsid w:val="005E0313"/>
    <w:rsid w:val="005F26BF"/>
    <w:rsid w:val="00603053"/>
    <w:rsid w:val="006104F6"/>
    <w:rsid w:val="0061068E"/>
    <w:rsid w:val="00610C0E"/>
    <w:rsid w:val="00612E26"/>
    <w:rsid w:val="00642A63"/>
    <w:rsid w:val="006526D3"/>
    <w:rsid w:val="00654656"/>
    <w:rsid w:val="00660AD3"/>
    <w:rsid w:val="00670951"/>
    <w:rsid w:val="006851D1"/>
    <w:rsid w:val="00695050"/>
    <w:rsid w:val="006A0D3F"/>
    <w:rsid w:val="006A5570"/>
    <w:rsid w:val="006A689C"/>
    <w:rsid w:val="006B2532"/>
    <w:rsid w:val="006B3D79"/>
    <w:rsid w:val="006C6EE7"/>
    <w:rsid w:val="006E0578"/>
    <w:rsid w:val="006E314D"/>
    <w:rsid w:val="006E48F0"/>
    <w:rsid w:val="006E7F06"/>
    <w:rsid w:val="00703530"/>
    <w:rsid w:val="00710723"/>
    <w:rsid w:val="00712ED1"/>
    <w:rsid w:val="00714183"/>
    <w:rsid w:val="00714AF1"/>
    <w:rsid w:val="00723ED1"/>
    <w:rsid w:val="00735ED4"/>
    <w:rsid w:val="00743525"/>
    <w:rsid w:val="007531A0"/>
    <w:rsid w:val="0076286B"/>
    <w:rsid w:val="00764595"/>
    <w:rsid w:val="00765BE4"/>
    <w:rsid w:val="00766846"/>
    <w:rsid w:val="0077673A"/>
    <w:rsid w:val="00776FE7"/>
    <w:rsid w:val="007846E1"/>
    <w:rsid w:val="007B570C"/>
    <w:rsid w:val="007C0C39"/>
    <w:rsid w:val="007D38B6"/>
    <w:rsid w:val="007E1251"/>
    <w:rsid w:val="007E4A6E"/>
    <w:rsid w:val="007F56A7"/>
    <w:rsid w:val="008008F7"/>
    <w:rsid w:val="0080303B"/>
    <w:rsid w:val="00807DD0"/>
    <w:rsid w:val="00810DA5"/>
    <w:rsid w:val="00813F11"/>
    <w:rsid w:val="00816064"/>
    <w:rsid w:val="00822176"/>
    <w:rsid w:val="00822D8D"/>
    <w:rsid w:val="008517CA"/>
    <w:rsid w:val="00860D03"/>
    <w:rsid w:val="0087646E"/>
    <w:rsid w:val="00891334"/>
    <w:rsid w:val="00897B9A"/>
    <w:rsid w:val="008A3568"/>
    <w:rsid w:val="008D03B9"/>
    <w:rsid w:val="008F18D6"/>
    <w:rsid w:val="008F6B93"/>
    <w:rsid w:val="00904780"/>
    <w:rsid w:val="009113A8"/>
    <w:rsid w:val="0091604E"/>
    <w:rsid w:val="00922385"/>
    <w:rsid w:val="009223DF"/>
    <w:rsid w:val="00935997"/>
    <w:rsid w:val="00936091"/>
    <w:rsid w:val="00940052"/>
    <w:rsid w:val="00940D8A"/>
    <w:rsid w:val="009509AB"/>
    <w:rsid w:val="00960435"/>
    <w:rsid w:val="00962258"/>
    <w:rsid w:val="009678B7"/>
    <w:rsid w:val="009748C5"/>
    <w:rsid w:val="00982411"/>
    <w:rsid w:val="00992D9C"/>
    <w:rsid w:val="00996CB8"/>
    <w:rsid w:val="009A7568"/>
    <w:rsid w:val="009B1A32"/>
    <w:rsid w:val="009B2E97"/>
    <w:rsid w:val="009B3C69"/>
    <w:rsid w:val="009B72CC"/>
    <w:rsid w:val="009C0D04"/>
    <w:rsid w:val="009C1ACA"/>
    <w:rsid w:val="009C5A82"/>
    <w:rsid w:val="009E07F4"/>
    <w:rsid w:val="009F392E"/>
    <w:rsid w:val="00A1284C"/>
    <w:rsid w:val="00A268CC"/>
    <w:rsid w:val="00A34313"/>
    <w:rsid w:val="00A41AE2"/>
    <w:rsid w:val="00A44328"/>
    <w:rsid w:val="00A60183"/>
    <w:rsid w:val="00A6177B"/>
    <w:rsid w:val="00A66136"/>
    <w:rsid w:val="00A7467C"/>
    <w:rsid w:val="00A74700"/>
    <w:rsid w:val="00A82E93"/>
    <w:rsid w:val="00A8454B"/>
    <w:rsid w:val="00AA4CBB"/>
    <w:rsid w:val="00AA65FA"/>
    <w:rsid w:val="00AA7351"/>
    <w:rsid w:val="00AA7F11"/>
    <w:rsid w:val="00AB0437"/>
    <w:rsid w:val="00AD056F"/>
    <w:rsid w:val="00AD2773"/>
    <w:rsid w:val="00AD6731"/>
    <w:rsid w:val="00AE1DDE"/>
    <w:rsid w:val="00AE5E41"/>
    <w:rsid w:val="00B15B5E"/>
    <w:rsid w:val="00B15D0D"/>
    <w:rsid w:val="00B23CA3"/>
    <w:rsid w:val="00B3491A"/>
    <w:rsid w:val="00B4475C"/>
    <w:rsid w:val="00B45E9E"/>
    <w:rsid w:val="00B55F9C"/>
    <w:rsid w:val="00B75EE1"/>
    <w:rsid w:val="00B77481"/>
    <w:rsid w:val="00B843BE"/>
    <w:rsid w:val="00B8518B"/>
    <w:rsid w:val="00BA7F41"/>
    <w:rsid w:val="00BB17B7"/>
    <w:rsid w:val="00BB3740"/>
    <w:rsid w:val="00BD5319"/>
    <w:rsid w:val="00BD7E91"/>
    <w:rsid w:val="00BE685C"/>
    <w:rsid w:val="00BF374D"/>
    <w:rsid w:val="00BF6D48"/>
    <w:rsid w:val="00C02D0A"/>
    <w:rsid w:val="00C03A6E"/>
    <w:rsid w:val="00C23946"/>
    <w:rsid w:val="00C24681"/>
    <w:rsid w:val="00C30759"/>
    <w:rsid w:val="00C35288"/>
    <w:rsid w:val="00C4215A"/>
    <w:rsid w:val="00C44F6A"/>
    <w:rsid w:val="00C70BD6"/>
    <w:rsid w:val="00C727E5"/>
    <w:rsid w:val="00C8207D"/>
    <w:rsid w:val="00C952E8"/>
    <w:rsid w:val="00CB081E"/>
    <w:rsid w:val="00CB4580"/>
    <w:rsid w:val="00CB7B5A"/>
    <w:rsid w:val="00CC1E2B"/>
    <w:rsid w:val="00CD099A"/>
    <w:rsid w:val="00CD1FC4"/>
    <w:rsid w:val="00CE0317"/>
    <w:rsid w:val="00CE371D"/>
    <w:rsid w:val="00CE6B34"/>
    <w:rsid w:val="00D02A4D"/>
    <w:rsid w:val="00D21061"/>
    <w:rsid w:val="00D316A7"/>
    <w:rsid w:val="00D4108E"/>
    <w:rsid w:val="00D6163D"/>
    <w:rsid w:val="00D622FB"/>
    <w:rsid w:val="00D63009"/>
    <w:rsid w:val="00D72A15"/>
    <w:rsid w:val="00D73011"/>
    <w:rsid w:val="00D75755"/>
    <w:rsid w:val="00D8307C"/>
    <w:rsid w:val="00D831A3"/>
    <w:rsid w:val="00D902AD"/>
    <w:rsid w:val="00D92A17"/>
    <w:rsid w:val="00D934B2"/>
    <w:rsid w:val="00D95E3C"/>
    <w:rsid w:val="00DA6FFE"/>
    <w:rsid w:val="00DC3110"/>
    <w:rsid w:val="00DD3B8B"/>
    <w:rsid w:val="00DD46F3"/>
    <w:rsid w:val="00DD58A6"/>
    <w:rsid w:val="00DD7FCE"/>
    <w:rsid w:val="00DE56F2"/>
    <w:rsid w:val="00DF116D"/>
    <w:rsid w:val="00DF6787"/>
    <w:rsid w:val="00E10710"/>
    <w:rsid w:val="00E50378"/>
    <w:rsid w:val="00E53CD0"/>
    <w:rsid w:val="00E824F1"/>
    <w:rsid w:val="00EA4032"/>
    <w:rsid w:val="00EB104F"/>
    <w:rsid w:val="00EB65CE"/>
    <w:rsid w:val="00ED14BD"/>
    <w:rsid w:val="00ED2AEF"/>
    <w:rsid w:val="00EF0570"/>
    <w:rsid w:val="00EF6A2B"/>
    <w:rsid w:val="00F01440"/>
    <w:rsid w:val="00F12DEC"/>
    <w:rsid w:val="00F1715C"/>
    <w:rsid w:val="00F310F8"/>
    <w:rsid w:val="00F35939"/>
    <w:rsid w:val="00F45607"/>
    <w:rsid w:val="00F625E7"/>
    <w:rsid w:val="00F64786"/>
    <w:rsid w:val="00F659EB"/>
    <w:rsid w:val="00F804A7"/>
    <w:rsid w:val="00F81F9A"/>
    <w:rsid w:val="00F862D6"/>
    <w:rsid w:val="00F86BA6"/>
    <w:rsid w:val="00F94BF7"/>
    <w:rsid w:val="00F975F5"/>
    <w:rsid w:val="00FC6389"/>
    <w:rsid w:val="00FD2F51"/>
    <w:rsid w:val="00FE3455"/>
    <w:rsid w:val="00FE716B"/>
    <w:rsid w:val="00FF4959"/>
    <w:rsid w:val="00FF7F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F3241"/>
  <w14:defaultImageDpi w14:val="32767"/>
  <w15:docId w15:val="{F2E4A644-47EE-4EEA-9751-3C5584FD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0547"/>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customStyle="1" w:styleId="Nevyeenzmnka1">
    <w:name w:val="Nevyřešená zmínka1"/>
    <w:basedOn w:val="Standardnpsmoodstavce"/>
    <w:uiPriority w:val="99"/>
    <w:semiHidden/>
    <w:unhideWhenUsed/>
    <w:rsid w:val="0091604E"/>
    <w:rPr>
      <w:color w:val="605E5C"/>
      <w:shd w:val="clear" w:color="auto" w:fill="E1DFDD"/>
    </w:rPr>
  </w:style>
  <w:style w:type="table" w:customStyle="1" w:styleId="Mkatabulky1">
    <w:name w:val="Mřížka tabulky1"/>
    <w:basedOn w:val="Normlntabulka"/>
    <w:next w:val="Mkatabulky"/>
    <w:uiPriority w:val="39"/>
    <w:rsid w:val="0091604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D73011"/>
    <w:rPr>
      <w:b/>
      <w:bCs/>
    </w:rPr>
  </w:style>
  <w:style w:type="character" w:customStyle="1" w:styleId="PedmtkomenteChar">
    <w:name w:val="Předmět komentáře Char"/>
    <w:basedOn w:val="TextkomenteChar"/>
    <w:link w:val="Pedmtkomente"/>
    <w:uiPriority w:val="99"/>
    <w:semiHidden/>
    <w:rsid w:val="00D730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500698959">
      <w:bodyDiv w:val="1"/>
      <w:marLeft w:val="0"/>
      <w:marRight w:val="0"/>
      <w:marTop w:val="0"/>
      <w:marBottom w:val="0"/>
      <w:divBdr>
        <w:top w:val="none" w:sz="0" w:space="0" w:color="auto"/>
        <w:left w:val="none" w:sz="0" w:space="0" w:color="auto"/>
        <w:bottom w:val="none" w:sz="0" w:space="0" w:color="auto"/>
        <w:right w:val="none" w:sz="0" w:space="0" w:color="auto"/>
      </w:divBdr>
    </w:div>
    <w:div w:id="539703741">
      <w:bodyDiv w:val="1"/>
      <w:marLeft w:val="0"/>
      <w:marRight w:val="0"/>
      <w:marTop w:val="0"/>
      <w:marBottom w:val="0"/>
      <w:divBdr>
        <w:top w:val="none" w:sz="0" w:space="0" w:color="auto"/>
        <w:left w:val="none" w:sz="0" w:space="0" w:color="auto"/>
        <w:bottom w:val="none" w:sz="0" w:space="0" w:color="auto"/>
        <w:right w:val="none" w:sz="0" w:space="0" w:color="auto"/>
      </w:divBdr>
    </w:div>
    <w:div w:id="556629879">
      <w:bodyDiv w:val="1"/>
      <w:marLeft w:val="0"/>
      <w:marRight w:val="0"/>
      <w:marTop w:val="0"/>
      <w:marBottom w:val="0"/>
      <w:divBdr>
        <w:top w:val="none" w:sz="0" w:space="0" w:color="auto"/>
        <w:left w:val="none" w:sz="0" w:space="0" w:color="auto"/>
        <w:bottom w:val="none" w:sz="0" w:space="0" w:color="auto"/>
        <w:right w:val="none" w:sz="0" w:space="0" w:color="auto"/>
      </w:divBdr>
    </w:div>
    <w:div w:id="718168088">
      <w:bodyDiv w:val="1"/>
      <w:marLeft w:val="0"/>
      <w:marRight w:val="0"/>
      <w:marTop w:val="0"/>
      <w:marBottom w:val="0"/>
      <w:divBdr>
        <w:top w:val="none" w:sz="0" w:space="0" w:color="auto"/>
        <w:left w:val="none" w:sz="0" w:space="0" w:color="auto"/>
        <w:bottom w:val="none" w:sz="0" w:space="0" w:color="auto"/>
        <w:right w:val="none" w:sz="0" w:space="0" w:color="auto"/>
      </w:divBdr>
    </w:div>
    <w:div w:id="803280249">
      <w:bodyDiv w:val="1"/>
      <w:marLeft w:val="0"/>
      <w:marRight w:val="0"/>
      <w:marTop w:val="0"/>
      <w:marBottom w:val="0"/>
      <w:divBdr>
        <w:top w:val="none" w:sz="0" w:space="0" w:color="auto"/>
        <w:left w:val="none" w:sz="0" w:space="0" w:color="auto"/>
        <w:bottom w:val="none" w:sz="0" w:space="0" w:color="auto"/>
        <w:right w:val="none" w:sz="0" w:space="0" w:color="auto"/>
      </w:divBdr>
    </w:div>
    <w:div w:id="114053462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56220178">
      <w:bodyDiv w:val="1"/>
      <w:marLeft w:val="0"/>
      <w:marRight w:val="0"/>
      <w:marTop w:val="0"/>
      <w:marBottom w:val="0"/>
      <w:divBdr>
        <w:top w:val="none" w:sz="0" w:space="0" w:color="auto"/>
        <w:left w:val="none" w:sz="0" w:space="0" w:color="auto"/>
        <w:bottom w:val="none" w:sz="0" w:space="0" w:color="auto"/>
        <w:right w:val="none" w:sz="0" w:space="0" w:color="auto"/>
      </w:divBdr>
    </w:div>
    <w:div w:id="153337709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84228103">
      <w:bodyDiv w:val="1"/>
      <w:marLeft w:val="0"/>
      <w:marRight w:val="0"/>
      <w:marTop w:val="0"/>
      <w:marBottom w:val="0"/>
      <w:divBdr>
        <w:top w:val="none" w:sz="0" w:space="0" w:color="auto"/>
        <w:left w:val="none" w:sz="0" w:space="0" w:color="auto"/>
        <w:bottom w:val="none" w:sz="0" w:space="0" w:color="auto"/>
        <w:right w:val="none" w:sz="0" w:space="0" w:color="auto"/>
      </w:divBdr>
    </w:div>
    <w:div w:id="1817450884">
      <w:bodyDiv w:val="1"/>
      <w:marLeft w:val="0"/>
      <w:marRight w:val="0"/>
      <w:marTop w:val="0"/>
      <w:marBottom w:val="0"/>
      <w:divBdr>
        <w:top w:val="none" w:sz="0" w:space="0" w:color="auto"/>
        <w:left w:val="none" w:sz="0" w:space="0" w:color="auto"/>
        <w:bottom w:val="none" w:sz="0" w:space="0" w:color="auto"/>
        <w:right w:val="none" w:sz="0" w:space="0" w:color="auto"/>
      </w:divBdr>
    </w:div>
    <w:div w:id="1831554685">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vvz.nipez.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jerova@spravazeleznic.cz" TargetMode="External"/><Relationship Id="rId5" Type="http://schemas.openxmlformats.org/officeDocument/2006/relationships/numbering" Target="numbering.xml"/><Relationship Id="rId15" Type="http://schemas.openxmlformats.org/officeDocument/2006/relationships/hyperlink" Target="http://www.vestnikverejnychzakazek.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968D80B-6A02-466A-9384-981B1CBDB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TotalTime>
  <Pages>1</Pages>
  <Words>4232</Words>
  <Characters>24973</Characters>
  <Application>Microsoft Office Word</Application>
  <DocSecurity>0</DocSecurity>
  <Lines>208</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Hošna Štěpán, Mgr.</cp:lastModifiedBy>
  <cp:revision>5</cp:revision>
  <cp:lastPrinted>2023-06-16T14:22:00Z</cp:lastPrinted>
  <dcterms:created xsi:type="dcterms:W3CDTF">2023-06-16T14:18:00Z</dcterms:created>
  <dcterms:modified xsi:type="dcterms:W3CDTF">2023-06-16T14:23:00Z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