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51383" w14:textId="240C5C03" w:rsidR="007A0DC3" w:rsidRPr="007A0DC3" w:rsidRDefault="007A0DC3" w:rsidP="000E4F4B">
      <w:pPr>
        <w:pStyle w:val="Nzev"/>
        <w:keepLines/>
        <w:spacing w:before="0" w:after="0"/>
        <w:contextualSpacing/>
        <w:outlineLvl w:val="9"/>
        <w:rPr>
          <w:b w:val="0"/>
          <w:u w:val="none"/>
          <w:lang w:eastAsia="en-US"/>
        </w:rPr>
      </w:pPr>
      <w:r w:rsidRPr="007A0DC3">
        <w:rPr>
          <w:b w:val="0"/>
          <w:u w:val="none"/>
          <w:lang w:eastAsia="en-US"/>
        </w:rPr>
        <w:t>Příloha č. 3 Výzvy</w:t>
      </w:r>
      <w:r w:rsidR="00EF39E2">
        <w:rPr>
          <w:b w:val="0"/>
          <w:u w:val="none"/>
          <w:lang w:eastAsia="en-US"/>
        </w:rPr>
        <w:t xml:space="preserve"> k podání nabídky</w:t>
      </w:r>
    </w:p>
    <w:p w14:paraId="73C4A373" w14:textId="2EFE8A86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kupujícího. ………………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593AE5">
        <w:rPr>
          <w:rFonts w:eastAsia="Times New Roman" w:cs="Times New Roman"/>
          <w:b/>
          <w:highlight w:val="green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4A371B66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  <w:r w:rsidR="007D37B0">
        <w:rPr>
          <w:rFonts w:eastAsia="Times New Roman" w:cs="Times New Roman"/>
          <w:b/>
          <w:lang w:eastAsia="cs-CZ"/>
        </w:rPr>
        <w:t>Správa železnic</w:t>
      </w:r>
      <w:r w:rsidRPr="000C5DA0">
        <w:rPr>
          <w:rFonts w:eastAsia="Times New Roman" w:cs="Times New Roman"/>
          <w:b/>
          <w:lang w:eastAsia="cs-CZ"/>
        </w:rPr>
        <w:t>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102B0553" w:rsidR="00D85C5B" w:rsidRDefault="00D85C5B" w:rsidP="00E13537">
      <w:pPr>
        <w:overflowPunct w:val="0"/>
        <w:autoSpaceDE w:val="0"/>
        <w:autoSpaceDN w:val="0"/>
        <w:adjustRightInd w:val="0"/>
        <w:spacing w:after="0" w:line="240" w:lineRule="auto"/>
        <w:ind w:left="1416"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 xml:space="preserve">zastoupená </w:t>
      </w:r>
      <w:r w:rsidR="00BF3503" w:rsidRPr="00CB5CF6">
        <w:rPr>
          <w:rFonts w:eastAsia="Times New Roman" w:cs="Times New Roman"/>
          <w:lang w:eastAsia="cs-CZ"/>
        </w:rPr>
        <w:t>Ing</w:t>
      </w:r>
      <w:r w:rsidR="00BF3503">
        <w:rPr>
          <w:rFonts w:eastAsia="Times New Roman" w:cs="Times New Roman"/>
          <w:lang w:eastAsia="cs-CZ"/>
        </w:rPr>
        <w:t>. Marcelou Pernicovou, náměstkyní GŘ pro provozuschopnost dráhy</w:t>
      </w:r>
    </w:p>
    <w:p w14:paraId="716B4D85" w14:textId="15964B2C" w:rsidR="00D85C5B" w:rsidRPr="000C5DA0" w:rsidRDefault="00D85C5B" w:rsidP="00593A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2D28EC39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593AE5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593AE5">
        <w:rPr>
          <w:rFonts w:eastAsia="Times New Roman" w:cs="Times New Roman"/>
          <w:b/>
          <w:highlight w:val="green"/>
          <w:lang w:eastAsia="cs-CZ"/>
        </w:rPr>
        <w:t>Prodávající:</w:t>
      </w: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i/>
          <w:highlight w:val="green"/>
          <w:lang w:eastAsia="cs-CZ"/>
        </w:rPr>
        <w:t>jméno osoby</w:t>
      </w:r>
    </w:p>
    <w:p w14:paraId="05A19514" w14:textId="77777777" w:rsidR="00D85C5B" w:rsidRPr="00593AE5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gree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i/>
          <w:highlight w:val="green"/>
          <w:lang w:eastAsia="cs-CZ"/>
        </w:rPr>
        <w:t>údaje o zápisu v evidenci</w:t>
      </w:r>
    </w:p>
    <w:p w14:paraId="22E0CB47" w14:textId="77777777" w:rsidR="00D85C5B" w:rsidRPr="00593AE5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gree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i/>
          <w:highlight w:val="green"/>
          <w:lang w:eastAsia="cs-CZ"/>
        </w:rPr>
        <w:t>údaje o sídlu</w:t>
      </w:r>
    </w:p>
    <w:p w14:paraId="385B5569" w14:textId="7C710AF4" w:rsidR="00D85C5B" w:rsidRPr="00593AE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gree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 xml:space="preserve">                      </w:t>
      </w:r>
      <w:r w:rsidR="00D85C5B" w:rsidRPr="00593AE5">
        <w:rPr>
          <w:rFonts w:eastAsia="Times New Roman" w:cs="Times New Roman"/>
          <w:highlight w:val="green"/>
          <w:lang w:eastAsia="cs-CZ"/>
        </w:rPr>
        <w:t>IČ …………………</w:t>
      </w:r>
      <w:proofErr w:type="gramStart"/>
      <w:r w:rsidR="00D85C5B" w:rsidRPr="00593AE5">
        <w:rPr>
          <w:rFonts w:eastAsia="Times New Roman" w:cs="Times New Roman"/>
          <w:highlight w:val="green"/>
          <w:lang w:eastAsia="cs-CZ"/>
        </w:rPr>
        <w:t>… , DIČ</w:t>
      </w:r>
      <w:proofErr w:type="gramEnd"/>
      <w:r w:rsidR="00D85C5B" w:rsidRPr="00593AE5">
        <w:rPr>
          <w:rFonts w:eastAsia="Times New Roman" w:cs="Times New Roman"/>
          <w:highlight w:val="green"/>
          <w:lang w:eastAsia="cs-CZ"/>
        </w:rPr>
        <w:t xml:space="preserve"> …………………</w:t>
      </w:r>
    </w:p>
    <w:p w14:paraId="39F2A5A3" w14:textId="77777777" w:rsidR="00F20995" w:rsidRPr="00593AE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gree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>Bankovní spojení:…………………</w:t>
      </w:r>
      <w:proofErr w:type="gramStart"/>
      <w:r w:rsidRPr="00593AE5">
        <w:rPr>
          <w:rFonts w:eastAsia="Times New Roman" w:cs="Times New Roman"/>
          <w:highlight w:val="green"/>
          <w:lang w:eastAsia="cs-CZ"/>
        </w:rPr>
        <w:t>…..</w:t>
      </w:r>
      <w:proofErr w:type="gramEnd"/>
    </w:p>
    <w:p w14:paraId="2CC92AF1" w14:textId="77777777" w:rsidR="00F20995" w:rsidRPr="00593AE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gree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>Číslo účtu:………………………</w:t>
      </w:r>
      <w:proofErr w:type="gramStart"/>
      <w:r w:rsidRPr="00593AE5">
        <w:rPr>
          <w:rFonts w:eastAsia="Times New Roman" w:cs="Times New Roman"/>
          <w:highlight w:val="green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ab/>
      </w:r>
      <w:r w:rsidRPr="00593AE5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31E263F8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 xml:space="preserve">Tato smlouva je uzavřena na základě výsledků </w:t>
      </w:r>
      <w:r w:rsidR="00677BC8" w:rsidRPr="00BF3503">
        <w:rPr>
          <w:lang w:eastAsia="cs-CZ"/>
        </w:rPr>
        <w:t>výběrového</w:t>
      </w:r>
      <w:r w:rsidRPr="00BF3503">
        <w:rPr>
          <w:lang w:eastAsia="cs-CZ"/>
        </w:rPr>
        <w:t xml:space="preserve"> řízení</w:t>
      </w:r>
      <w:r w:rsidRPr="000C5DA0">
        <w:rPr>
          <w:lang w:eastAsia="cs-CZ"/>
        </w:rPr>
        <w:t xml:space="preserve"> veřejné zakázky s názvem „</w:t>
      </w:r>
      <w:r w:rsidR="00E11D0E">
        <w:rPr>
          <w:lang w:eastAsia="cs-CZ"/>
        </w:rPr>
        <w:t>Digitální měřící čepy</w:t>
      </w:r>
      <w:r w:rsidR="00BF3503">
        <w:rPr>
          <w:lang w:eastAsia="cs-CZ"/>
        </w:rPr>
        <w:t xml:space="preserve"> </w:t>
      </w:r>
      <w:r w:rsidR="00BF3503" w:rsidRPr="00EF39E2">
        <w:rPr>
          <w:lang w:eastAsia="cs-CZ"/>
        </w:rPr>
        <w:t>2023</w:t>
      </w:r>
      <w:r w:rsidRPr="00EF39E2">
        <w:rPr>
          <w:lang w:eastAsia="cs-CZ"/>
        </w:rPr>
        <w:t xml:space="preserve"> “, </w:t>
      </w:r>
      <w:proofErr w:type="gramStart"/>
      <w:r w:rsidR="001C22E7" w:rsidRPr="00EF39E2">
        <w:rPr>
          <w:rFonts w:eastAsia="Times New Roman" w:cs="Times New Roman"/>
          <w:lang w:eastAsia="cs-CZ"/>
        </w:rPr>
        <w:t>č.j.</w:t>
      </w:r>
      <w:proofErr w:type="gramEnd"/>
      <w:r w:rsidR="001C22E7" w:rsidRPr="00EF39E2">
        <w:rPr>
          <w:rFonts w:eastAsia="Times New Roman" w:cs="Times New Roman"/>
          <w:lang w:eastAsia="cs-CZ"/>
        </w:rPr>
        <w:t xml:space="preserve"> v</w:t>
      </w:r>
      <w:r w:rsidR="00E77FAB">
        <w:rPr>
          <w:rFonts w:eastAsia="Times New Roman" w:cs="Times New Roman"/>
          <w:lang w:eastAsia="cs-CZ"/>
        </w:rPr>
        <w:t>e</w:t>
      </w:r>
      <w:r w:rsidR="001C22E7" w:rsidRPr="00EF39E2">
        <w:rPr>
          <w:rFonts w:eastAsia="Times New Roman" w:cs="Times New Roman"/>
          <w:lang w:eastAsia="cs-CZ"/>
        </w:rPr>
        <w:t>řejné zakázky</w:t>
      </w:r>
      <w:r w:rsidR="00F20995" w:rsidRPr="00EF39E2">
        <w:rPr>
          <w:rFonts w:eastAsia="Times New Roman" w:cs="Times New Roman"/>
          <w:lang w:eastAsia="cs-CZ"/>
        </w:rPr>
        <w:t xml:space="preserve"> </w:t>
      </w:r>
      <w:r w:rsidR="00E11D0E">
        <w:rPr>
          <w:rFonts w:eastAsia="Times New Roman" w:cs="Times New Roman"/>
          <w:lang w:eastAsia="cs-CZ"/>
        </w:rPr>
        <w:t>21482</w:t>
      </w:r>
      <w:r w:rsidR="00EF39E2" w:rsidRPr="00EF39E2">
        <w:rPr>
          <w:rFonts w:eastAsia="Times New Roman" w:cs="Times New Roman"/>
          <w:lang w:eastAsia="cs-CZ"/>
        </w:rPr>
        <w:t xml:space="preserve">/2023-SŽ-GŘ-O8 </w:t>
      </w:r>
      <w:r w:rsidRPr="00EF39E2">
        <w:rPr>
          <w:lang w:eastAsia="cs-CZ"/>
        </w:rPr>
        <w:t>(dále jen „</w:t>
      </w:r>
      <w:r w:rsidR="003D06BE" w:rsidRPr="00EF39E2">
        <w:rPr>
          <w:b/>
          <w:lang w:eastAsia="cs-CZ"/>
        </w:rPr>
        <w:t xml:space="preserve">Veřejná </w:t>
      </w:r>
      <w:r w:rsidRPr="00EF39E2">
        <w:rPr>
          <w:b/>
          <w:lang w:eastAsia="cs-CZ"/>
        </w:rPr>
        <w:t>zakázka</w:t>
      </w:r>
      <w:r w:rsidRPr="00EF39E2">
        <w:rPr>
          <w:lang w:eastAsia="cs-CZ"/>
        </w:rPr>
        <w:t xml:space="preserve">“). Jednotlivá ustanovení této </w:t>
      </w:r>
      <w:r w:rsidR="008B1447" w:rsidRPr="00EF39E2">
        <w:rPr>
          <w:lang w:eastAsia="cs-CZ"/>
        </w:rPr>
        <w:t>Sml</w:t>
      </w:r>
      <w:r w:rsidRPr="00EF39E2">
        <w:rPr>
          <w:lang w:eastAsia="cs-CZ"/>
        </w:rPr>
        <w:t>ouvy</w:t>
      </w:r>
      <w:r w:rsidRPr="000C5DA0">
        <w:rPr>
          <w:lang w:eastAsia="cs-CZ"/>
        </w:rPr>
        <w:t xml:space="preserve"> tak budou vykládána v souladu se zadávacími podmínkami </w:t>
      </w:r>
      <w:r w:rsidR="00986E0C">
        <w:rPr>
          <w:lang w:eastAsia="cs-CZ"/>
        </w:rPr>
        <w:t>V</w:t>
      </w:r>
      <w:r w:rsidR="00986E0C" w:rsidRPr="000C5DA0">
        <w:rPr>
          <w:lang w:eastAsia="cs-CZ"/>
        </w:rPr>
        <w:t xml:space="preserve">eřejné </w:t>
      </w:r>
      <w:r w:rsidRPr="000C5DA0">
        <w:rPr>
          <w:lang w:eastAsia="cs-CZ"/>
        </w:rPr>
        <w:t xml:space="preserve">zakázky. 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6AB21A3D" w:rsidR="00D85C5B" w:rsidRPr="00BF3503" w:rsidRDefault="00D85C5B" w:rsidP="009146AF">
      <w:pPr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BF3503">
        <w:rPr>
          <w:rFonts w:eastAsia="Times New Roman" w:cs="Times New Roman"/>
          <w:lang w:eastAsia="cs-CZ"/>
        </w:rPr>
        <w:t xml:space="preserve">Předmětem koupě je </w:t>
      </w:r>
      <w:r w:rsidR="00BF3503" w:rsidRPr="00BF3503">
        <w:rPr>
          <w:rFonts w:eastAsia="Times New Roman" w:cs="Times New Roman"/>
          <w:lang w:eastAsia="cs-CZ"/>
        </w:rPr>
        <w:t xml:space="preserve">dodávka </w:t>
      </w:r>
      <w:r w:rsidR="00B07C88">
        <w:rPr>
          <w:rFonts w:eastAsia="Times New Roman" w:cs="Times New Roman"/>
          <w:lang w:eastAsia="cs-CZ"/>
        </w:rPr>
        <w:t>20</w:t>
      </w:r>
      <w:r w:rsidR="00B07C88" w:rsidRPr="00BF3503">
        <w:rPr>
          <w:rFonts w:eastAsia="Times New Roman" w:cs="Times New Roman"/>
          <w:lang w:eastAsia="cs-CZ"/>
        </w:rPr>
        <w:t xml:space="preserve"> </w:t>
      </w:r>
      <w:r w:rsidR="00BF3503" w:rsidRPr="00BF3503">
        <w:rPr>
          <w:rFonts w:eastAsia="Times New Roman" w:cs="Times New Roman"/>
          <w:lang w:eastAsia="cs-CZ"/>
        </w:rPr>
        <w:t xml:space="preserve">ks nových </w:t>
      </w:r>
      <w:r w:rsidR="00E11D0E">
        <w:rPr>
          <w:rFonts w:eastAsia="Times New Roman" w:cs="Times New Roman"/>
          <w:lang w:eastAsia="cs-CZ"/>
        </w:rPr>
        <w:t>digitálních měřících čepů</w:t>
      </w:r>
      <w:r w:rsidRPr="00BF3503">
        <w:rPr>
          <w:rFonts w:eastAsia="Times New Roman" w:cs="Times New Roman"/>
          <w:lang w:eastAsia="cs-CZ"/>
        </w:rPr>
        <w:t>.</w:t>
      </w:r>
    </w:p>
    <w:p w14:paraId="01CA54BB" w14:textId="1BB69DAE" w:rsidR="00D85C5B" w:rsidRPr="00BF3503" w:rsidRDefault="00D85C5B" w:rsidP="009146AF">
      <w:pPr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BF3503">
        <w:rPr>
          <w:rFonts w:eastAsia="Times New Roman" w:cs="Times New Roman"/>
          <w:lang w:eastAsia="cs-CZ"/>
        </w:rPr>
        <w:t xml:space="preserve">Přesná specifikace je uvedena v příloze č. </w:t>
      </w:r>
      <w:r w:rsidR="00BF3503" w:rsidRPr="00BF3503">
        <w:rPr>
          <w:rFonts w:eastAsia="Times New Roman" w:cs="Times New Roman"/>
          <w:lang w:eastAsia="cs-CZ"/>
        </w:rPr>
        <w:t>1 a č. 2</w:t>
      </w:r>
      <w:r w:rsidR="00C53A7C">
        <w:rPr>
          <w:rFonts w:eastAsia="Times New Roman" w:cs="Times New Roman"/>
          <w:lang w:eastAsia="cs-CZ"/>
        </w:rPr>
        <w:t xml:space="preserve"> </w:t>
      </w:r>
      <w:r w:rsidRPr="00BF3503">
        <w:rPr>
          <w:rFonts w:eastAsia="Times New Roman" w:cs="Times New Roman"/>
          <w:lang w:eastAsia="cs-CZ"/>
        </w:rPr>
        <w:t xml:space="preserve">této </w:t>
      </w:r>
      <w:r w:rsidR="008B1447" w:rsidRPr="00BF3503">
        <w:rPr>
          <w:rFonts w:eastAsia="Times New Roman" w:cs="Times New Roman"/>
          <w:lang w:eastAsia="cs-CZ"/>
        </w:rPr>
        <w:t>Sml</w:t>
      </w:r>
      <w:r w:rsidRPr="00BF3503">
        <w:rPr>
          <w:rFonts w:eastAsia="Times New Roman" w:cs="Times New Roman"/>
          <w:lang w:eastAsia="cs-CZ"/>
        </w:rPr>
        <w:t>ouvy.</w:t>
      </w:r>
    </w:p>
    <w:p w14:paraId="4A214B1F" w14:textId="3961057C" w:rsidR="00D85C5B" w:rsidRPr="00BF3503" w:rsidRDefault="00D85C5B" w:rsidP="009146AF">
      <w:pPr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BF3503">
        <w:rPr>
          <w:rFonts w:eastAsia="Times New Roman" w:cs="Times New Roman"/>
          <w:lang w:eastAsia="cs-CZ"/>
        </w:rPr>
        <w:t>Předmět koupě musí splňovat podmínky stanovené právními předpisy, normami ČSN, technickými normami, uvedenými v příloze č</w:t>
      </w:r>
      <w:r w:rsidR="00BF3503" w:rsidRPr="00BF3503">
        <w:rPr>
          <w:rFonts w:eastAsia="Times New Roman" w:cs="Times New Roman"/>
          <w:lang w:eastAsia="cs-CZ"/>
        </w:rPr>
        <w:t xml:space="preserve">. 1 </w:t>
      </w:r>
      <w:r w:rsidRPr="00BF3503">
        <w:rPr>
          <w:rFonts w:eastAsia="Times New Roman" w:cs="Times New Roman"/>
          <w:lang w:eastAsia="cs-CZ"/>
        </w:rPr>
        <w:t xml:space="preserve">této </w:t>
      </w:r>
      <w:r w:rsidR="008B1447" w:rsidRPr="00BF3503">
        <w:rPr>
          <w:rFonts w:eastAsia="Times New Roman" w:cs="Times New Roman"/>
          <w:lang w:eastAsia="cs-CZ"/>
        </w:rPr>
        <w:t>Sml</w:t>
      </w:r>
      <w:r w:rsidRPr="00BF3503">
        <w:rPr>
          <w:rFonts w:eastAsia="Times New Roman" w:cs="Times New Roman"/>
          <w:lang w:eastAsia="cs-CZ"/>
        </w:rPr>
        <w:t>ouvy.</w:t>
      </w:r>
    </w:p>
    <w:p w14:paraId="46F1124F" w14:textId="24EC03F7" w:rsidR="00D85C5B" w:rsidRPr="00BF3503" w:rsidRDefault="00D85C5B" w:rsidP="009146AF">
      <w:pPr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BF350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76461799" w14:textId="77777777" w:rsidR="00E13537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>
        <w:rPr>
          <w:rFonts w:eastAsia="Times New Roman" w:cs="Times New Roman"/>
          <w:lang w:eastAsia="cs-CZ"/>
        </w:rPr>
        <w:t>bez DPH za celý předmět plnění</w:t>
      </w:r>
      <w:r w:rsidRPr="007F5EC4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>……………….</w:t>
      </w:r>
      <w:r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7A043334" w14:textId="77777777" w:rsidR="00E13537" w:rsidRPr="00F20995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21 % 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0E2D3E04" w14:textId="77777777" w:rsidR="00E13537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>za celý předmět plnění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593AE5">
        <w:rPr>
          <w:rFonts w:eastAsia="Times New Roman" w:cs="Times New Roman"/>
          <w:highlight w:val="green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78B0D71F" w14:textId="77777777" w:rsidR="00E13537" w:rsidRDefault="00E13537" w:rsidP="00E13537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textAlignment w:val="baseline"/>
        <w:rPr>
          <w:rFonts w:eastAsia="Times New Roman" w:cs="Times New Roman"/>
          <w:lang w:eastAsia="cs-CZ"/>
        </w:rPr>
      </w:pPr>
    </w:p>
    <w:p w14:paraId="3339BEE4" w14:textId="58D2570C" w:rsidR="00E13537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>Cena</w:t>
      </w:r>
      <w:r>
        <w:rPr>
          <w:rFonts w:eastAsia="Times New Roman" w:cs="Times New Roman"/>
          <w:lang w:eastAsia="cs-CZ"/>
        </w:rPr>
        <w:t xml:space="preserve"> za </w:t>
      </w:r>
      <w:r w:rsidRPr="002C5091">
        <w:rPr>
          <w:rFonts w:eastAsia="Times New Roman" w:cs="Times New Roman"/>
          <w:lang w:eastAsia="cs-CZ"/>
        </w:rPr>
        <w:t xml:space="preserve">1 </w:t>
      </w:r>
      <w:r>
        <w:rPr>
          <w:rFonts w:eastAsia="Times New Roman" w:cs="Times New Roman"/>
          <w:lang w:eastAsia="cs-CZ"/>
        </w:rPr>
        <w:t xml:space="preserve">ks </w:t>
      </w:r>
      <w:r w:rsidR="00E11D0E">
        <w:rPr>
          <w:rFonts w:eastAsia="Times New Roman" w:cs="Times New Roman"/>
          <w:lang w:eastAsia="cs-CZ"/>
        </w:rPr>
        <w:t>digitálního měřícího čepu</w:t>
      </w:r>
      <w:r w:rsidRPr="002C5091" w:rsidDel="002C5091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>bez DPH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0E4CBB">
        <w:rPr>
          <w:rFonts w:eastAsia="Times New Roman" w:cs="Times New Roman"/>
          <w:highlight w:val="green"/>
          <w:lang w:eastAsia="cs-CZ"/>
        </w:rPr>
        <w:t>……………….</w:t>
      </w:r>
      <w:r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495D09C5" w14:textId="77777777" w:rsidR="00E13537" w:rsidRPr="00F20995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21 % 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0E4CBB">
        <w:rPr>
          <w:rFonts w:eastAsia="Times New Roman" w:cs="Times New Roman"/>
          <w:highlight w:val="green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114C9559" w14:textId="61111CD7" w:rsidR="00E13537" w:rsidRDefault="00E13537" w:rsidP="00E13537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Cena za </w:t>
      </w:r>
      <w:r w:rsidRPr="002C5091">
        <w:rPr>
          <w:rFonts w:eastAsia="Times New Roman" w:cs="Times New Roman"/>
          <w:lang w:eastAsia="cs-CZ"/>
        </w:rPr>
        <w:t xml:space="preserve">1 </w:t>
      </w:r>
      <w:r>
        <w:rPr>
          <w:rFonts w:eastAsia="Times New Roman" w:cs="Times New Roman"/>
          <w:lang w:eastAsia="cs-CZ"/>
        </w:rPr>
        <w:t xml:space="preserve">ks </w:t>
      </w:r>
      <w:r w:rsidR="00E11D0E">
        <w:rPr>
          <w:rFonts w:eastAsia="Times New Roman" w:cs="Times New Roman"/>
          <w:lang w:eastAsia="cs-CZ"/>
        </w:rPr>
        <w:t>digitálního měřícího čepu</w:t>
      </w:r>
      <w:r w:rsidRPr="002C5091" w:rsidDel="002C5091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 xml:space="preserve">včetně DPH   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7E407C">
        <w:rPr>
          <w:rFonts w:eastAsia="Times New Roman" w:cs="Times New Roman"/>
          <w:lang w:eastAsia="cs-CZ"/>
        </w:rPr>
        <w:tab/>
      </w:r>
      <w:r w:rsidRPr="000E4CBB">
        <w:rPr>
          <w:rFonts w:eastAsia="Times New Roman" w:cs="Times New Roman"/>
          <w:highlight w:val="green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01FA3DA7" w14:textId="73BA5DC6" w:rsidR="00C24C30" w:rsidRPr="004E19DE" w:rsidRDefault="00C24C30" w:rsidP="00BF3503">
      <w:pPr>
        <w:pStyle w:val="Odstavecseseznamem"/>
        <w:spacing w:after="0" w:line="240" w:lineRule="auto"/>
        <w:ind w:left="709"/>
        <w:jc w:val="both"/>
        <w:rPr>
          <w:rFonts w:eastAsia="Times New Roman" w:cs="Times New Roman"/>
          <w:highlight w:val="yellow"/>
          <w:lang w:eastAsia="cs-CZ"/>
        </w:rPr>
      </w:pPr>
    </w:p>
    <w:p w14:paraId="4CADEC25" w14:textId="3D4724E5" w:rsidR="0005796E" w:rsidRDefault="007F5EC4" w:rsidP="009146AF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 xml:space="preserve">Kupní cena bude uhrazena na základě předávacího protokolu podepsaného oběma </w:t>
      </w:r>
      <w:r w:rsidR="008B1447" w:rsidRPr="00E13537">
        <w:rPr>
          <w:rFonts w:eastAsia="Times New Roman" w:cs="Times New Roman"/>
          <w:lang w:eastAsia="cs-CZ"/>
        </w:rPr>
        <w:t>Sml</w:t>
      </w:r>
      <w:r w:rsidRPr="00E13537">
        <w:rPr>
          <w:rFonts w:eastAsia="Times New Roman" w:cs="Times New Roman"/>
          <w:lang w:eastAsia="cs-CZ"/>
        </w:rPr>
        <w:t>uvními stranami</w:t>
      </w:r>
      <w:r w:rsidR="00BF3503" w:rsidRPr="00E13537">
        <w:rPr>
          <w:rFonts w:eastAsia="Times New Roman" w:cs="Times New Roman"/>
          <w:lang w:eastAsia="cs-CZ"/>
        </w:rPr>
        <w:t>.</w:t>
      </w:r>
    </w:p>
    <w:p w14:paraId="1B1172D7" w14:textId="7076F402" w:rsidR="007A0DC3" w:rsidRPr="0005796E" w:rsidRDefault="0005796E" w:rsidP="0005796E">
      <w:pPr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5796E">
        <w:rPr>
          <w:rFonts w:eastAsia="Times New Roman" w:cs="Times New Roman"/>
          <w:lang w:eastAsia="cs-CZ"/>
        </w:rPr>
        <w:t>Vzhledem ke skutečnosti, že předmět plnění je spolufinancován z fondů SFDI, splatnost faktury činí 60 dní ode dne vystavení daňového dokladu</w:t>
      </w:r>
      <w:r>
        <w:rPr>
          <w:rFonts w:eastAsia="Times New Roman" w:cs="Times New Roman"/>
          <w:lang w:eastAsia="cs-CZ"/>
        </w:rPr>
        <w:t>.</w:t>
      </w:r>
    </w:p>
    <w:p w14:paraId="171A2038" w14:textId="77777777" w:rsidR="007A0DC3" w:rsidRPr="00E13537" w:rsidRDefault="007A0DC3" w:rsidP="007A0DC3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lang w:eastAsia="cs-CZ"/>
        </w:rPr>
      </w:pP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Místo a doba dodání</w:t>
      </w:r>
    </w:p>
    <w:p w14:paraId="37954E98" w14:textId="66106850" w:rsidR="00D85C5B" w:rsidRPr="00E13537" w:rsidRDefault="00B35F59" w:rsidP="009146AF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>Míst</w:t>
      </w:r>
      <w:r>
        <w:rPr>
          <w:rFonts w:eastAsia="Times New Roman" w:cs="Times New Roman"/>
          <w:lang w:eastAsia="cs-CZ"/>
        </w:rPr>
        <w:t>y</w:t>
      </w:r>
      <w:r w:rsidRPr="00E13537">
        <w:rPr>
          <w:rFonts w:eastAsia="Times New Roman" w:cs="Times New Roman"/>
          <w:lang w:eastAsia="cs-CZ"/>
        </w:rPr>
        <w:t xml:space="preserve"> </w:t>
      </w:r>
      <w:r w:rsidR="00D85C5B" w:rsidRPr="00E13537">
        <w:rPr>
          <w:rFonts w:eastAsia="Times New Roman" w:cs="Times New Roman"/>
          <w:lang w:eastAsia="cs-CZ"/>
        </w:rPr>
        <w:t xml:space="preserve">dodání </w:t>
      </w:r>
      <w:r>
        <w:rPr>
          <w:rFonts w:eastAsia="Times New Roman" w:cs="Times New Roman"/>
          <w:lang w:eastAsia="cs-CZ"/>
        </w:rPr>
        <w:t>jsou</w:t>
      </w:r>
      <w:r w:rsidRPr="00E13537">
        <w:rPr>
          <w:rFonts w:eastAsia="Times New Roman" w:cs="Times New Roman"/>
          <w:lang w:eastAsia="cs-CZ"/>
        </w:rPr>
        <w:t xml:space="preserve"> </w:t>
      </w:r>
      <w:r w:rsidR="00BF3503" w:rsidRPr="00E13537">
        <w:rPr>
          <w:rFonts w:eastAsia="Times New Roman" w:cs="Times New Roman"/>
          <w:lang w:eastAsia="cs-CZ"/>
        </w:rPr>
        <w:t>jednotlivá oblastní ředitelství Kupujícího.</w:t>
      </w:r>
    </w:p>
    <w:p w14:paraId="7482D36E" w14:textId="6ECF7712" w:rsidR="00BF3503" w:rsidRDefault="00BF3503" w:rsidP="00BF3503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3402"/>
        <w:gridCol w:w="3345"/>
        <w:gridCol w:w="1955"/>
      </w:tblGrid>
      <w:tr w:rsidR="00CB5CF6" w:rsidRPr="00BF3503" w14:paraId="4AFB12B6" w14:textId="77777777" w:rsidTr="007A0D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3F4C3F5B" w14:textId="77777777" w:rsidR="00BF3503" w:rsidRPr="00CB5CF6" w:rsidRDefault="00BF3503" w:rsidP="00BF3503">
            <w:pPr>
              <w:keepNext/>
              <w:spacing w:before="120" w:after="120"/>
              <w:outlineLvl w:val="1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Název organizační jednotky</w:t>
            </w:r>
          </w:p>
        </w:tc>
        <w:tc>
          <w:tcPr>
            <w:tcW w:w="3345" w:type="dxa"/>
          </w:tcPr>
          <w:p w14:paraId="6B276C1C" w14:textId="77777777" w:rsidR="00BF3503" w:rsidRPr="00CB5CF6" w:rsidRDefault="00BF3503" w:rsidP="00BF3503">
            <w:pPr>
              <w:keepNext/>
              <w:spacing w:before="120" w:after="120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Adresa</w:t>
            </w:r>
          </w:p>
        </w:tc>
        <w:tc>
          <w:tcPr>
            <w:tcW w:w="1955" w:type="dxa"/>
          </w:tcPr>
          <w:p w14:paraId="626B5725" w14:textId="0CC52F32" w:rsidR="00BF3503" w:rsidRPr="00CB5CF6" w:rsidRDefault="00BF3503" w:rsidP="00E11D0E">
            <w:pPr>
              <w:keepNext/>
              <w:spacing w:before="120" w:after="120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Počet kusů  </w:t>
            </w:r>
            <w:r w:rsidR="00E11D0E">
              <w:rPr>
                <w:sz w:val="16"/>
                <w:szCs w:val="16"/>
              </w:rPr>
              <w:t>digitálních měřících čepů</w:t>
            </w:r>
          </w:p>
        </w:tc>
      </w:tr>
      <w:tr w:rsidR="00BF3503" w:rsidRPr="00BF3503" w14:paraId="1FEB7641" w14:textId="77777777" w:rsidTr="007A0DC3">
        <w:trPr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1D09BC04" w14:textId="77777777" w:rsidR="00BF3503" w:rsidRPr="00CB5CF6" w:rsidRDefault="00BF3503" w:rsidP="00BF3503">
            <w:pPr>
              <w:keepNext/>
              <w:spacing w:before="120" w:after="120"/>
              <w:outlineLvl w:val="1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Oblastní ředitelství Ústí nad Labem</w:t>
            </w:r>
          </w:p>
        </w:tc>
        <w:tc>
          <w:tcPr>
            <w:tcW w:w="3345" w:type="dxa"/>
          </w:tcPr>
          <w:p w14:paraId="197EAE83" w14:textId="77777777" w:rsidR="00BF3503" w:rsidRPr="00CB5CF6" w:rsidRDefault="00BF3503" w:rsidP="00BF3503">
            <w:pPr>
              <w:keepNext/>
              <w:spacing w:before="120" w:after="12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Železničářská 1386/31, 400 03 Ústí nad Labem</w:t>
            </w:r>
          </w:p>
        </w:tc>
        <w:tc>
          <w:tcPr>
            <w:tcW w:w="1955" w:type="dxa"/>
          </w:tcPr>
          <w:p w14:paraId="2BF98EE3" w14:textId="4DA57911" w:rsidR="00BF3503" w:rsidRPr="00CB5CF6" w:rsidRDefault="00B07C88" w:rsidP="00BF3503">
            <w:pPr>
              <w:keepNext/>
              <w:spacing w:before="120" w:after="12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bookmarkStart w:id="0" w:name="_GoBack"/>
            <w:bookmarkEnd w:id="0"/>
          </w:p>
        </w:tc>
      </w:tr>
      <w:tr w:rsidR="00BF3503" w:rsidRPr="00BF3503" w14:paraId="186F83F9" w14:textId="77777777" w:rsidTr="007A0DC3">
        <w:trPr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272462A6" w14:textId="77777777" w:rsidR="00BF3503" w:rsidRPr="00CB5CF6" w:rsidRDefault="00BF3503" w:rsidP="00BF3503">
            <w:pPr>
              <w:keepNext/>
              <w:spacing w:before="120" w:after="120"/>
              <w:outlineLvl w:val="1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Oblastní ředitelství Brno</w:t>
            </w:r>
          </w:p>
        </w:tc>
        <w:tc>
          <w:tcPr>
            <w:tcW w:w="3345" w:type="dxa"/>
          </w:tcPr>
          <w:p w14:paraId="39E93546" w14:textId="77777777" w:rsidR="00BF3503" w:rsidRPr="00CB5CF6" w:rsidRDefault="00BF3503" w:rsidP="00BF3503">
            <w:pPr>
              <w:keepNext/>
              <w:spacing w:before="120" w:after="12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Kounicova 26, 611 43 Brno</w:t>
            </w:r>
          </w:p>
        </w:tc>
        <w:tc>
          <w:tcPr>
            <w:tcW w:w="1955" w:type="dxa"/>
          </w:tcPr>
          <w:p w14:paraId="42AD9665" w14:textId="1A4F0FE2" w:rsidR="00BF3503" w:rsidRPr="00CB5CF6" w:rsidRDefault="00E11D0E" w:rsidP="00BF3503">
            <w:pPr>
              <w:keepNext/>
              <w:spacing w:before="120" w:after="12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BF3503" w:rsidRPr="00BF3503" w14:paraId="6A8AAE7B" w14:textId="77777777" w:rsidTr="007A0DC3">
        <w:trPr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4D51331F" w14:textId="77777777" w:rsidR="00BF3503" w:rsidRPr="00CB5CF6" w:rsidRDefault="00BF3503" w:rsidP="00BF3503">
            <w:pPr>
              <w:keepNext/>
              <w:spacing w:before="120" w:after="120"/>
              <w:outlineLvl w:val="1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Oblastní ředitelství Hradec Králové</w:t>
            </w:r>
          </w:p>
        </w:tc>
        <w:tc>
          <w:tcPr>
            <w:tcW w:w="3345" w:type="dxa"/>
          </w:tcPr>
          <w:p w14:paraId="3F2312FD" w14:textId="77777777" w:rsidR="00BF3503" w:rsidRPr="00CB5CF6" w:rsidRDefault="00BF3503" w:rsidP="00BF3503">
            <w:pPr>
              <w:keepNext/>
              <w:spacing w:before="120" w:after="12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 xml:space="preserve">U </w:t>
            </w:r>
            <w:proofErr w:type="spellStart"/>
            <w:r w:rsidRPr="00CB5CF6">
              <w:rPr>
                <w:sz w:val="16"/>
                <w:szCs w:val="16"/>
              </w:rPr>
              <w:t>Fotochemy</w:t>
            </w:r>
            <w:proofErr w:type="spellEnd"/>
            <w:r w:rsidRPr="00CB5CF6">
              <w:rPr>
                <w:sz w:val="16"/>
                <w:szCs w:val="16"/>
              </w:rPr>
              <w:t xml:space="preserve"> 259, 501 01 Hradec Králové</w:t>
            </w:r>
          </w:p>
        </w:tc>
        <w:tc>
          <w:tcPr>
            <w:tcW w:w="1955" w:type="dxa"/>
          </w:tcPr>
          <w:p w14:paraId="3F9C4EE0" w14:textId="662122C5" w:rsidR="00BF3503" w:rsidRPr="00CB5CF6" w:rsidRDefault="00E11D0E" w:rsidP="00BF3503">
            <w:pPr>
              <w:keepNext/>
              <w:spacing w:before="120" w:after="12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BF3503" w:rsidRPr="00BF3503" w14:paraId="60A6DB80" w14:textId="77777777" w:rsidTr="007A0DC3">
        <w:trPr>
          <w:trHeight w:hRule="exact"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65548CFB" w14:textId="77777777" w:rsidR="00BF3503" w:rsidRPr="00CB5CF6" w:rsidRDefault="00BF3503" w:rsidP="00BF3503">
            <w:pPr>
              <w:keepNext/>
              <w:spacing w:before="120" w:after="120"/>
              <w:outlineLvl w:val="1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Oblastní ředitelství Ostrava</w:t>
            </w:r>
          </w:p>
        </w:tc>
        <w:tc>
          <w:tcPr>
            <w:tcW w:w="3345" w:type="dxa"/>
          </w:tcPr>
          <w:p w14:paraId="77B17363" w14:textId="77777777" w:rsidR="00BF3503" w:rsidRPr="00CB5CF6" w:rsidRDefault="00BF3503" w:rsidP="00BF3503">
            <w:pPr>
              <w:keepNext/>
              <w:spacing w:before="120" w:after="120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B5CF6">
              <w:rPr>
                <w:sz w:val="16"/>
                <w:szCs w:val="16"/>
              </w:rPr>
              <w:t>Muglinovská 1038/5, 702 00 Ostrava</w:t>
            </w:r>
          </w:p>
        </w:tc>
        <w:tc>
          <w:tcPr>
            <w:tcW w:w="1955" w:type="dxa"/>
          </w:tcPr>
          <w:p w14:paraId="6DA4A6FB" w14:textId="041F06DB" w:rsidR="00BF3503" w:rsidRPr="00CB5CF6" w:rsidRDefault="00AC1EBC" w:rsidP="00BF3503">
            <w:pPr>
              <w:keepNext/>
              <w:spacing w:before="120" w:after="12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</w:tbl>
    <w:p w14:paraId="2817F1A4" w14:textId="77777777" w:rsidR="00BF3503" w:rsidRPr="00CB5CF6" w:rsidRDefault="00BF3503" w:rsidP="00BF3503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115D35D" w14:textId="564997E3" w:rsidR="00D85C5B" w:rsidRPr="00CB5CF6" w:rsidRDefault="00D85C5B" w:rsidP="009146AF">
      <w:pPr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 xml:space="preserve">Předmět koupě bude dodán do </w:t>
      </w:r>
      <w:r w:rsidR="00BF3503" w:rsidRPr="00CB5CF6">
        <w:rPr>
          <w:rFonts w:eastAsia="Times New Roman" w:cs="Times New Roman"/>
          <w:lang w:eastAsia="cs-CZ"/>
        </w:rPr>
        <w:t>30. 11. 2023</w:t>
      </w:r>
    </w:p>
    <w:p w14:paraId="4D5A70EC" w14:textId="77777777" w:rsidR="00D85C5B" w:rsidRPr="00CB5CF6" w:rsidRDefault="00D85C5B" w:rsidP="000E4F4B">
      <w:pPr>
        <w:pStyle w:val="Nadpis1"/>
        <w:rPr>
          <w:rFonts w:eastAsia="Times New Roman"/>
          <w:lang w:eastAsia="cs-CZ"/>
        </w:rPr>
      </w:pPr>
      <w:r w:rsidRPr="00CB5CF6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CB5CF6" w:rsidRDefault="00D85C5B" w:rsidP="009146AF">
      <w:pPr>
        <w:numPr>
          <w:ilvl w:val="1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CB5CF6" w:rsidRDefault="00D85C5B" w:rsidP="009146AF">
      <w:pPr>
        <w:numPr>
          <w:ilvl w:val="1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CB5CF6" w:rsidRDefault="00D85C5B" w:rsidP="000E4F4B">
      <w:pPr>
        <w:pStyle w:val="Nadpis1"/>
        <w:rPr>
          <w:rFonts w:eastAsia="Times New Roman"/>
          <w:lang w:eastAsia="cs-CZ"/>
        </w:rPr>
      </w:pPr>
      <w:r w:rsidRPr="00CB5CF6">
        <w:rPr>
          <w:rFonts w:eastAsia="Times New Roman"/>
          <w:lang w:eastAsia="cs-CZ"/>
        </w:rPr>
        <w:t>Listiny (doklady)</w:t>
      </w:r>
    </w:p>
    <w:p w14:paraId="249D087E" w14:textId="77777777" w:rsidR="00D85C5B" w:rsidRPr="00CB5CF6" w:rsidRDefault="00D85C5B" w:rsidP="009146AF">
      <w:pPr>
        <w:numPr>
          <w:ilvl w:val="1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375B7E39" w14:textId="2E4CEBE3" w:rsidR="00D85C5B" w:rsidRPr="00CB5CF6" w:rsidRDefault="009C67DA" w:rsidP="002B378D">
      <w:pPr>
        <w:overflowPunct w:val="0"/>
        <w:autoSpaceDE w:val="0"/>
        <w:autoSpaceDN w:val="0"/>
        <w:adjustRightInd w:val="0"/>
        <w:spacing w:after="0" w:line="240" w:lineRule="auto"/>
        <w:ind w:left="1417" w:hanging="709"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záruční listy</w:t>
      </w:r>
      <w:r w:rsidR="00D85C5B" w:rsidRPr="00CB5CF6">
        <w:rPr>
          <w:rFonts w:eastAsia="Times New Roman" w:cs="Times New Roman"/>
          <w:lang w:eastAsia="cs-CZ"/>
        </w:rPr>
        <w:t xml:space="preserve">, </w:t>
      </w:r>
    </w:p>
    <w:p w14:paraId="6ECDC2E4" w14:textId="796DDF17" w:rsidR="009C67DA" w:rsidRPr="00CB5CF6" w:rsidRDefault="009C67DA" w:rsidP="002B378D">
      <w:pPr>
        <w:overflowPunct w:val="0"/>
        <w:autoSpaceDE w:val="0"/>
        <w:autoSpaceDN w:val="0"/>
        <w:adjustRightInd w:val="0"/>
        <w:spacing w:after="0" w:line="240" w:lineRule="auto"/>
        <w:ind w:left="1417" w:hanging="709"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originál návod na použití</w:t>
      </w:r>
    </w:p>
    <w:p w14:paraId="247584B4" w14:textId="580233B6" w:rsidR="00D85C5B" w:rsidRPr="00CB5CF6" w:rsidRDefault="009C67DA" w:rsidP="000D4601">
      <w:pPr>
        <w:overflowPunct w:val="0"/>
        <w:autoSpaceDE w:val="0"/>
        <w:autoSpaceDN w:val="0"/>
        <w:adjustRightInd w:val="0"/>
        <w:spacing w:after="0" w:line="240" w:lineRule="auto"/>
        <w:ind w:left="1417" w:hanging="709"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návody na použití v českém jazyce</w:t>
      </w:r>
      <w:r w:rsidR="00D85C5B" w:rsidRPr="00CB5CF6">
        <w:rPr>
          <w:rFonts w:eastAsia="Times New Roman" w:cs="Times New Roman"/>
          <w:lang w:eastAsia="cs-CZ"/>
        </w:rPr>
        <w:t>.</w:t>
      </w:r>
    </w:p>
    <w:p w14:paraId="4B70C07C" w14:textId="77777777" w:rsidR="00D85C5B" w:rsidRPr="00CB5CF6" w:rsidRDefault="00D85C5B" w:rsidP="000E4F4B">
      <w:pPr>
        <w:pStyle w:val="Nadpis1"/>
        <w:rPr>
          <w:rFonts w:eastAsia="Times New Roman"/>
          <w:lang w:eastAsia="cs-CZ"/>
        </w:rPr>
      </w:pPr>
      <w:r w:rsidRPr="00CB5CF6">
        <w:rPr>
          <w:rFonts w:eastAsia="Times New Roman"/>
          <w:lang w:eastAsia="cs-CZ"/>
        </w:rPr>
        <w:t>Záruka</w:t>
      </w:r>
    </w:p>
    <w:p w14:paraId="6AF415A5" w14:textId="51C8DE15" w:rsidR="009146AF" w:rsidRDefault="009146AF" w:rsidP="009146AF">
      <w:pPr>
        <w:numPr>
          <w:ilvl w:val="1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B5CF6">
        <w:rPr>
          <w:rFonts w:eastAsia="Times New Roman" w:cs="Times New Roman"/>
          <w:lang w:eastAsia="cs-CZ"/>
        </w:rPr>
        <w:t>Záruční doba činí 24 měsíců.</w:t>
      </w:r>
    </w:p>
    <w:p w14:paraId="21FCA612" w14:textId="77777777" w:rsidR="003405A5" w:rsidRPr="00CB5CF6" w:rsidRDefault="003405A5" w:rsidP="00887669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2097C982" w14:textId="77777777" w:rsidR="00A33BB9" w:rsidRDefault="00A33BB9" w:rsidP="009146AF">
      <w:pPr>
        <w:pStyle w:val="Nadpis1"/>
        <w:rPr>
          <w:rFonts w:eastAsia="Times New Roman"/>
          <w:lang w:eastAsia="cs-CZ"/>
        </w:rPr>
      </w:pPr>
      <w:r w:rsidRPr="004E1498">
        <w:rPr>
          <w:rFonts w:eastAsia="Times New Roman"/>
          <w:lang w:eastAsia="cs-CZ"/>
        </w:rPr>
        <w:t>Poddodavatelé</w:t>
      </w:r>
      <w:r>
        <w:rPr>
          <w:rFonts w:eastAsia="Times New Roman"/>
          <w:lang w:eastAsia="cs-CZ"/>
        </w:rPr>
        <w:t xml:space="preserve"> a realizační tým</w:t>
      </w:r>
    </w:p>
    <w:p w14:paraId="7A1A44EF" w14:textId="44443C60" w:rsidR="00A33BB9" w:rsidRPr="007035A2" w:rsidRDefault="00A33BB9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b w:val="0"/>
          <w:u w:val="none"/>
          <w:lang w:eastAsia="cs-CZ"/>
        </w:rPr>
      </w:pPr>
      <w:r w:rsidRPr="00887669">
        <w:rPr>
          <w:rFonts w:eastAsia="Times New Roman" w:cs="Times New Roman"/>
          <w:b w:val="0"/>
          <w:u w:val="none"/>
          <w:lang w:eastAsia="cs-CZ"/>
        </w:rPr>
        <w:t xml:space="preserve">Na provedení </w:t>
      </w:r>
      <w:r w:rsidR="009146AF" w:rsidRPr="00887669">
        <w:rPr>
          <w:rFonts w:eastAsia="Times New Roman" w:cs="Times New Roman"/>
          <w:b w:val="0"/>
          <w:u w:val="none"/>
          <w:lang w:eastAsia="cs-CZ"/>
        </w:rPr>
        <w:t>Koupě</w:t>
      </w:r>
      <w:r w:rsidRPr="00887669">
        <w:rPr>
          <w:rFonts w:eastAsia="Times New Roman" w:cs="Times New Roman"/>
          <w:b w:val="0"/>
          <w:u w:val="none"/>
          <w:lang w:eastAsia="cs-CZ"/>
        </w:rPr>
        <w:t xml:space="preserve"> se budou podílet poddodavatelé uvedení v příloze č</w:t>
      </w:r>
      <w:r w:rsidR="009C67DA" w:rsidRPr="00887669">
        <w:rPr>
          <w:rFonts w:eastAsia="Times New Roman" w:cs="Times New Roman"/>
          <w:b w:val="0"/>
          <w:u w:val="none"/>
          <w:lang w:eastAsia="cs-CZ"/>
        </w:rPr>
        <w:t xml:space="preserve">. 4 </w:t>
      </w:r>
      <w:r w:rsidRPr="00887669">
        <w:rPr>
          <w:rFonts w:eastAsia="Times New Roman" w:cs="Times New Roman"/>
          <w:b w:val="0"/>
          <w:u w:val="none"/>
          <w:lang w:eastAsia="cs-CZ"/>
        </w:rPr>
        <w:t xml:space="preserve">této Smlouvy. 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9C67DA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C67DA">
        <w:rPr>
          <w:rFonts w:eastAsia="Times New Roman" w:cs="Times New Roman"/>
          <w:b w:val="0"/>
          <w:u w:val="none"/>
          <w:lang w:eastAsia="cs-CZ"/>
        </w:rPr>
        <w:t xml:space="preserve">Kontaktními osobami </w:t>
      </w:r>
      <w:r w:rsidR="008B1447" w:rsidRPr="009C67DA">
        <w:rPr>
          <w:rFonts w:eastAsia="Times New Roman" w:cs="Times New Roman"/>
          <w:b w:val="0"/>
          <w:u w:val="none"/>
          <w:lang w:eastAsia="cs-CZ"/>
        </w:rPr>
        <w:t>Sml</w:t>
      </w:r>
      <w:r w:rsidRPr="009C67DA">
        <w:rPr>
          <w:rFonts w:eastAsia="Times New Roman" w:cs="Times New Roman"/>
          <w:b w:val="0"/>
          <w:u w:val="none"/>
          <w:lang w:eastAsia="cs-CZ"/>
        </w:rPr>
        <w:t>uvních stran jsou</w:t>
      </w:r>
    </w:p>
    <w:p w14:paraId="04A8EF3F" w14:textId="77777777" w:rsidR="00D85C5B" w:rsidRPr="009C67DA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9C67DA">
        <w:rPr>
          <w:rFonts w:eastAsia="Times New Roman" w:cs="Times New Roman"/>
          <w:lang w:eastAsia="cs-CZ"/>
        </w:rPr>
        <w:t>za Kupujícího p. ……………………. , tel. …………………. , email …………………</w:t>
      </w:r>
      <w:proofErr w:type="gramStart"/>
      <w:r w:rsidRPr="009C67DA">
        <w:rPr>
          <w:rFonts w:eastAsia="Times New Roman" w:cs="Times New Roman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593AE5">
        <w:rPr>
          <w:rFonts w:eastAsia="Times New Roman" w:cs="Times New Roman"/>
          <w:highlight w:val="green"/>
          <w:lang w:eastAsia="cs-CZ"/>
        </w:rPr>
        <w:t>za Prodávajícího p. ……………………. , tel. …………………. , email …………………</w:t>
      </w:r>
      <w:proofErr w:type="gramStart"/>
      <w:r w:rsidRPr="00593AE5">
        <w:rPr>
          <w:rFonts w:eastAsia="Times New Roman" w:cs="Times New Roman"/>
          <w:highlight w:val="green"/>
          <w:lang w:eastAsia="cs-CZ"/>
        </w:rPr>
        <w:t>….. .</w:t>
      </w:r>
      <w:proofErr w:type="gramEnd"/>
    </w:p>
    <w:p w14:paraId="6C470B75" w14:textId="31B4D548" w:rsidR="00D85C5B" w:rsidRPr="009146AF" w:rsidRDefault="008B1447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uvní strany berou na vědomí, že tato </w:t>
      </w:r>
      <w:r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uvních stran, předmětu </w:t>
      </w:r>
      <w:r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ouvy, jeho ceně či hodnotě a datu uzavření této </w:t>
      </w:r>
      <w:r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ouvy.</w:t>
      </w:r>
    </w:p>
    <w:p w14:paraId="7C8F7293" w14:textId="1062B3E7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Zaslání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ouvy správci registru smluv k uveřejnění v registru smluv zajišťuje obvykle Kupující. Nebude-li tato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ouva zaslána k uveřejnění a/nebo uveřejněna prostřednictvím </w:t>
      </w:r>
      <w:r w:rsidRPr="009146AF">
        <w:rPr>
          <w:rFonts w:eastAsia="Times New Roman" w:cs="Times New Roman"/>
          <w:b w:val="0"/>
          <w:u w:val="none"/>
          <w:lang w:eastAsia="cs-CZ"/>
        </w:rPr>
        <w:lastRenderedPageBreak/>
        <w:t xml:space="preserve">registru smluv, není žádná ze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uvních stran oprávněna požadovat po druhé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>uvní straně náhradu škody ani jiné újmy, která by jí v této souvislosti vznikla nebo vzniknout mohla.</w:t>
      </w:r>
    </w:p>
    <w:p w14:paraId="262B60F9" w14:textId="0E804BCF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Smluvní strany výslovně prohlašují, že údaje a další skutečnosti uvedené v této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ouvě, vyjma částí označených ve smyslu následujícího odstavce této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Jestliže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uvní strana označí za své obchodní tajemství část obsahu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ouvy, která v důsledku toho bude pro účely uveřejnění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>ouvy v registru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 xml:space="preserve"> smluv znečitelněna, nese tato S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mluvní strana odpovědnost, pokud by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ouva v důsledku takového označení byla uveřejněna způsobem odporujícím ZRS, a to bez ohledu na to, která ze stran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ouvu v registru smluv uveřejnila. S částmi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ouvy, které druhá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uvní strana neoznačí za své obchodní tajemství před uzavřením této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uvní strany Kupujícímu obsahujícího přesnou identifikaci dotčených částí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ouvy včetně odůvodnění, proč jsou za obchodní tajemství považovány. Druhá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7AC93C9D" w:rsidR="00D85C5B" w:rsidRPr="009146AF" w:rsidRDefault="000C5DA0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V případě poskytnutí osobních údajů v rámci plnění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uvního vztahu se </w:t>
      </w:r>
      <w:r w:rsidR="00823FBB" w:rsidRPr="009146AF">
        <w:rPr>
          <w:rFonts w:eastAsia="Times New Roman" w:cs="Times New Roman"/>
          <w:b w:val="0"/>
          <w:u w:val="none"/>
          <w:lang w:eastAsia="cs-CZ"/>
        </w:rPr>
        <w:t>Prodávající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 zavazuje přijmout vhodná technická a organizační opatření podle Nařízení Evropského parlamentu a Rady (EU) 2016/679 ze dne 27. dubna 2016 o ochraně fyzických osob v souvislosti se zpracováním osobních údajů, které se na něj jako na </w:t>
      </w:r>
      <w:r w:rsidR="00823FBB" w:rsidRPr="009146AF">
        <w:rPr>
          <w:rFonts w:eastAsia="Times New Roman" w:cs="Times New Roman"/>
          <w:b w:val="0"/>
          <w:u w:val="none"/>
          <w:lang w:eastAsia="cs-CZ"/>
        </w:rPr>
        <w:t>Prodávajícího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 vztahují a plnění těchto povinností na vyžádání doložit </w:t>
      </w:r>
      <w:r w:rsidR="00823FBB" w:rsidRPr="009146AF">
        <w:rPr>
          <w:rFonts w:eastAsia="Times New Roman" w:cs="Times New Roman"/>
          <w:b w:val="0"/>
          <w:u w:val="none"/>
          <w:lang w:eastAsia="cs-CZ"/>
        </w:rPr>
        <w:t>Kupujícímu</w:t>
      </w:r>
      <w:r w:rsidRPr="009146AF">
        <w:rPr>
          <w:rFonts w:eastAsia="Times New Roman" w:cs="Times New Roman"/>
          <w:b w:val="0"/>
          <w:u w:val="none"/>
          <w:lang w:eastAsia="cs-CZ"/>
        </w:rPr>
        <w:t>.</w:t>
      </w:r>
    </w:p>
    <w:p w14:paraId="58AA56B5" w14:textId="1B4F4971" w:rsidR="00DC41AD" w:rsidRDefault="00A453A2" w:rsidP="000E4F4B">
      <w:pPr>
        <w:pStyle w:val="Nadpis1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St</w:t>
      </w:r>
      <w:r w:rsidR="00C3718B">
        <w:rPr>
          <w:rFonts w:eastAsia="Times New Roman"/>
          <w:lang w:eastAsia="cs-CZ"/>
        </w:rPr>
        <w:t>řet zájmů</w:t>
      </w:r>
      <w:r w:rsidR="003330E9">
        <w:rPr>
          <w:rFonts w:eastAsia="Times New Roman"/>
          <w:lang w:eastAsia="cs-CZ"/>
        </w:rPr>
        <w:t>,</w:t>
      </w:r>
      <w:r w:rsidR="00C3718B">
        <w:rPr>
          <w:rFonts w:eastAsia="Times New Roman"/>
          <w:lang w:eastAsia="cs-CZ"/>
        </w:rPr>
        <w:t xml:space="preserve"> povinnosti Prodávajícího</w:t>
      </w:r>
      <w:r w:rsidR="003330E9">
        <w:rPr>
          <w:rFonts w:eastAsia="Times New Roman"/>
          <w:lang w:eastAsia="cs-CZ"/>
        </w:rPr>
        <w:t xml:space="preserve"> v souvislosti s konfliktem na Ukrajině</w:t>
      </w:r>
    </w:p>
    <w:p w14:paraId="3518C1B5" w14:textId="4ABB0F15" w:rsidR="00A453A2" w:rsidRPr="00483C85" w:rsidRDefault="00A453A2" w:rsidP="00A453A2">
      <w:pPr>
        <w:pStyle w:val="Nadpis1"/>
        <w:numPr>
          <w:ilvl w:val="1"/>
          <w:numId w:val="5"/>
        </w:numPr>
        <w:spacing w:before="0" w:after="0" w:line="240" w:lineRule="auto"/>
        <w:rPr>
          <w:b w:val="0"/>
          <w:u w:val="none"/>
          <w:lang w:eastAsia="cs-CZ"/>
        </w:rPr>
      </w:pPr>
      <w:proofErr w:type="gramStart"/>
      <w:r w:rsidRPr="00483C85">
        <w:rPr>
          <w:b w:val="0"/>
          <w:u w:val="none"/>
          <w:lang w:eastAsia="cs-CZ"/>
        </w:rPr>
        <w:t>Prodávající</w:t>
      </w:r>
      <w:proofErr w:type="gramEnd"/>
      <w:r w:rsidRPr="00483C85">
        <w:rPr>
          <w:b w:val="0"/>
          <w:u w:val="none"/>
          <w:lang w:eastAsia="cs-CZ"/>
        </w:rPr>
        <w:t xml:space="preserve"> prohlašuje, že není obchodní společností, ve které veřejný funkcionář uvedený v </w:t>
      </w:r>
      <w:proofErr w:type="spellStart"/>
      <w:proofErr w:type="gramStart"/>
      <w:r w:rsidRPr="00483C85">
        <w:rPr>
          <w:b w:val="0"/>
          <w:u w:val="none"/>
          <w:lang w:eastAsia="cs-CZ"/>
        </w:rPr>
        <w:t>ust</w:t>
      </w:r>
      <w:proofErr w:type="spellEnd"/>
      <w:r w:rsidRPr="00483C85">
        <w:rPr>
          <w:b w:val="0"/>
          <w:u w:val="none"/>
          <w:lang w:eastAsia="cs-CZ"/>
        </w:rPr>
        <w:t>.</w:t>
      </w:r>
      <w:proofErr w:type="gramEnd"/>
      <w:r w:rsidRPr="00483C85">
        <w:rPr>
          <w:b w:val="0"/>
          <w:u w:val="none"/>
          <w:lang w:eastAsia="cs-CZ"/>
        </w:rPr>
        <w:t xml:space="preserve"> § 2 odst. 1 písm. c) zákona č. 159/2006 Sb., o střetu zájmů, ve znění pozdějších předpisů (dále jen </w:t>
      </w:r>
      <w:r w:rsidRPr="00483C85">
        <w:rPr>
          <w:u w:val="none"/>
          <w:lang w:eastAsia="cs-CZ"/>
        </w:rPr>
        <w:t>„</w:t>
      </w:r>
      <w:r w:rsidRPr="00483C85">
        <w:rPr>
          <w:i/>
          <w:u w:val="none"/>
          <w:lang w:eastAsia="cs-CZ"/>
        </w:rPr>
        <w:t>Zákon o střetu zájmů</w:t>
      </w:r>
      <w:r w:rsidRPr="00483C85">
        <w:rPr>
          <w:u w:val="none"/>
          <w:lang w:eastAsia="cs-CZ"/>
        </w:rPr>
        <w:t>“</w:t>
      </w:r>
      <w:r w:rsidRPr="00483C85">
        <w:rPr>
          <w:b w:val="0"/>
          <w:u w:val="none"/>
          <w:lang w:eastAsia="cs-CZ"/>
        </w:rPr>
        <w:t>) nebo jím ovládaná osoba vlastní podíl představující alespoň 25 % účasti společníka v obchodní společnosti, a že žádní</w:t>
      </w:r>
      <w:r w:rsidR="00C3718B" w:rsidRPr="00483C85">
        <w:rPr>
          <w:b w:val="0"/>
          <w:u w:val="none"/>
          <w:lang w:eastAsia="cs-CZ"/>
        </w:rPr>
        <w:t xml:space="preserve"> poddodavatelé, jimiž </w:t>
      </w:r>
      <w:r w:rsidRPr="00483C85">
        <w:rPr>
          <w:b w:val="0"/>
          <w:u w:val="none"/>
          <w:lang w:eastAsia="cs-CZ"/>
        </w:rPr>
        <w:t>prokazoval kvalifikaci v zadávacím řízení</w:t>
      </w:r>
      <w:r w:rsidR="00C3718B" w:rsidRPr="00483C85">
        <w:rPr>
          <w:b w:val="0"/>
          <w:u w:val="none"/>
          <w:lang w:eastAsia="cs-CZ"/>
        </w:rPr>
        <w:t xml:space="preserve"> na zadání Veřejné zakázky</w:t>
      </w:r>
      <w:r w:rsidRPr="00483C85">
        <w:rPr>
          <w:b w:val="0"/>
          <w:u w:val="none"/>
          <w:lang w:eastAsia="cs-CZ"/>
        </w:rPr>
        <w:t xml:space="preserve">, nejsou obchodní společností, ve které veřejný funkcionář uvedený v </w:t>
      </w:r>
      <w:proofErr w:type="spellStart"/>
      <w:r w:rsidRPr="00483C85">
        <w:rPr>
          <w:b w:val="0"/>
          <w:u w:val="none"/>
          <w:lang w:eastAsia="cs-CZ"/>
        </w:rPr>
        <w:t>ust</w:t>
      </w:r>
      <w:proofErr w:type="spellEnd"/>
      <w:r w:rsidRPr="00483C85">
        <w:rPr>
          <w:b w:val="0"/>
          <w:u w:val="none"/>
          <w:lang w:eastAsia="cs-CZ"/>
        </w:rPr>
        <w:t>. § 2 odst. 1 písm. c) Zákona o střetu zájmů nebo jím ovládaná osoba vlastní podíl představující alespoň 25 % účasti společníka v obchodní společnosti</w:t>
      </w:r>
      <w:r w:rsidR="00F010DC">
        <w:rPr>
          <w:b w:val="0"/>
          <w:u w:val="none"/>
          <w:lang w:eastAsia="cs-CZ"/>
        </w:rPr>
        <w:t>.</w:t>
      </w:r>
    </w:p>
    <w:p w14:paraId="3ACFE10D" w14:textId="71CF345D" w:rsidR="00BD32CD" w:rsidRPr="00483C85" w:rsidRDefault="00DC41AD" w:rsidP="00AA52E0">
      <w:pPr>
        <w:pStyle w:val="Nadpis1"/>
        <w:numPr>
          <w:ilvl w:val="1"/>
          <w:numId w:val="5"/>
        </w:numPr>
        <w:spacing w:before="0" w:after="0" w:line="240" w:lineRule="auto"/>
        <w:rPr>
          <w:u w:val="none"/>
          <w:lang w:eastAsia="cs-CZ"/>
        </w:rPr>
      </w:pPr>
      <w:r w:rsidRPr="00483C85">
        <w:rPr>
          <w:b w:val="0"/>
          <w:u w:val="none"/>
          <w:lang w:eastAsia="cs-CZ"/>
        </w:rPr>
        <w:t xml:space="preserve">Prodávající prohlašuje, že </w:t>
      </w:r>
      <w:r w:rsidR="00B25AED" w:rsidRPr="00483C85">
        <w:rPr>
          <w:b w:val="0"/>
          <w:u w:val="none"/>
          <w:lang w:eastAsia="cs-CZ"/>
        </w:rPr>
        <w:t>on</w:t>
      </w:r>
      <w:r w:rsidRPr="00483C85">
        <w:rPr>
          <w:b w:val="0"/>
          <w:u w:val="none"/>
          <w:lang w:eastAsia="cs-CZ"/>
        </w:rPr>
        <w:t>, ani žádný</w:t>
      </w:r>
      <w:r w:rsidR="00B25AED" w:rsidRPr="00483C85">
        <w:rPr>
          <w:b w:val="0"/>
          <w:u w:val="none"/>
          <w:lang w:eastAsia="cs-CZ"/>
        </w:rPr>
        <w:t xml:space="preserve"> z jeho poddodavatelů</w:t>
      </w:r>
      <w:r w:rsidR="005935C5" w:rsidRPr="00483C85">
        <w:rPr>
          <w:b w:val="0"/>
          <w:u w:val="none"/>
          <w:lang w:eastAsia="cs-CZ"/>
        </w:rPr>
        <w:t xml:space="preserve"> nebo jiných osob</w:t>
      </w:r>
      <w:r w:rsidR="00B25AED" w:rsidRPr="00483C85">
        <w:rPr>
          <w:b w:val="0"/>
          <w:u w:val="none"/>
          <w:lang w:eastAsia="cs-CZ"/>
        </w:rPr>
        <w:t>, jejichž způsobilost byla využita ve smyslu evropských směrnic o zadávání veřejných zakázek, nejsou osobami</w:t>
      </w:r>
      <w:r w:rsidR="00BD32CD" w:rsidRPr="00483C85">
        <w:rPr>
          <w:b w:val="0"/>
          <w:u w:val="none"/>
          <w:lang w:eastAsia="cs-CZ"/>
        </w:rPr>
        <w:t>:</w:t>
      </w:r>
    </w:p>
    <w:p w14:paraId="753CDB3C" w14:textId="2A487E18" w:rsidR="00BD32CD" w:rsidRPr="00483C85" w:rsidRDefault="00B25AED" w:rsidP="00AA52E0">
      <w:pPr>
        <w:pStyle w:val="Nadpis1"/>
        <w:numPr>
          <w:ilvl w:val="0"/>
          <w:numId w:val="12"/>
        </w:numPr>
        <w:spacing w:before="0" w:after="0" w:line="240" w:lineRule="auto"/>
        <w:rPr>
          <w:u w:val="none"/>
          <w:lang w:eastAsia="cs-CZ"/>
        </w:rPr>
      </w:pPr>
      <w:r w:rsidRPr="00483C85">
        <w:rPr>
          <w:b w:val="0"/>
          <w:u w:val="none"/>
          <w:lang w:eastAsia="cs-CZ"/>
        </w:rPr>
        <w:t>dle článku 5k nařízení Rady (EU) č. 833/2014 ze dne 31. července 2014 o omezujících opatřeních vzhledem k činnostem Ruska destabilizujícím situaci na Ukrajině, ve znění pozdějších předpisů</w:t>
      </w:r>
      <w:r w:rsidR="00A453A2" w:rsidRPr="00483C85">
        <w:rPr>
          <w:b w:val="0"/>
          <w:u w:val="none"/>
          <w:lang w:eastAsia="cs-CZ"/>
        </w:rPr>
        <w:t>,</w:t>
      </w:r>
      <w:r w:rsidRPr="00483C85">
        <w:rPr>
          <w:b w:val="0"/>
          <w:u w:val="none"/>
          <w:lang w:eastAsia="cs-CZ"/>
        </w:rPr>
        <w:t xml:space="preserve"> jimž se zakazuje zadat nebo dále plnit jakoukoli veřejnou zakázku nebo koncesní smlouvu spadající do oblasti působnosti směrnic o zadávání veřejných zakázek, </w:t>
      </w:r>
      <w:r w:rsidR="00893FF1" w:rsidRPr="00893FF1">
        <w:rPr>
          <w:b w:val="0"/>
          <w:u w:val="none"/>
          <w:lang w:eastAsia="cs-CZ"/>
        </w:rPr>
        <w:t>jakož i čl. 10 odst. 1, 3, odst. 6 písm. a) až e), odst. 8, 9 a 10, článků 11, 12, 13 a 14 směrnice 2014/23/EU, čl. 7 písm. a) až d), článku 8 a čl. 10 písm. b) až f) a h) až j) směrnice 2014/24/EU, článku 18, čl. 21 písm. b) až e) a g až i) a článků 29 a 30 směrnice 2014/25/EU a čl. 13 písm. a) až d), f) až h) a j) směrnice 2009/81/ES a hlavy VII nařízení Evropského parlamentu a Rady (EU, Euratom) 2018/1046</w:t>
      </w:r>
      <w:r w:rsidRPr="00483C85">
        <w:rPr>
          <w:b w:val="0"/>
          <w:u w:val="none"/>
          <w:lang w:eastAsia="cs-CZ"/>
        </w:rPr>
        <w:t xml:space="preserve">, </w:t>
      </w:r>
    </w:p>
    <w:p w14:paraId="50E12CBD" w14:textId="20051F89" w:rsidR="007A0DC3" w:rsidRDefault="00BD32CD" w:rsidP="007A0DC3">
      <w:pPr>
        <w:pStyle w:val="Nadpis1"/>
        <w:numPr>
          <w:ilvl w:val="0"/>
          <w:numId w:val="12"/>
        </w:numPr>
        <w:spacing w:before="0" w:after="0" w:line="240" w:lineRule="auto"/>
        <w:rPr>
          <w:b w:val="0"/>
          <w:u w:val="none"/>
          <w:lang w:eastAsia="cs-CZ"/>
        </w:rPr>
      </w:pPr>
      <w:r w:rsidRPr="00483C85">
        <w:rPr>
          <w:b w:val="0"/>
          <w:u w:val="none"/>
          <w:lang w:eastAsia="cs-CZ"/>
        </w:rPr>
        <w:t>dle článku 2</w:t>
      </w:r>
      <w:r w:rsidRPr="00483C85">
        <w:rPr>
          <w:u w:val="none"/>
        </w:rPr>
        <w:t xml:space="preserve"> </w:t>
      </w:r>
      <w:r w:rsidRPr="00483C85">
        <w:rPr>
          <w:b w:val="0"/>
          <w:u w:val="none"/>
          <w:lang w:eastAsia="cs-CZ"/>
        </w:rPr>
        <w:t>nařízení Rady (EU) č. 269/2014 ze dne 17. března 2014, o omezujících opatřeních vzhledem k činnostem narušujícím nebo ohrožujícím územní celistvost, svrchovanost a nezávislost Ukrajiny, ve znění pozdějších předpisů, a dalších prováděcích předpisů k tomuto nařízení Rady (EU) č. 269/2014 (</w:t>
      </w:r>
      <w:r w:rsidR="003A7A56">
        <w:rPr>
          <w:u w:val="none"/>
          <w:lang w:eastAsia="cs-CZ"/>
        </w:rPr>
        <w:t>dále jen „</w:t>
      </w:r>
      <w:r w:rsidR="003A7A56" w:rsidRPr="00483C85">
        <w:rPr>
          <w:i/>
          <w:u w:val="none"/>
          <w:lang w:eastAsia="cs-CZ"/>
        </w:rPr>
        <w:t>S</w:t>
      </w:r>
      <w:r w:rsidRPr="00483C85">
        <w:rPr>
          <w:i/>
          <w:u w:val="none"/>
          <w:lang w:eastAsia="cs-CZ"/>
        </w:rPr>
        <w:t>ankční seznamy</w:t>
      </w:r>
      <w:r w:rsidR="003A7A56" w:rsidRPr="00483C85">
        <w:rPr>
          <w:i/>
          <w:u w:val="none"/>
          <w:lang w:eastAsia="cs-CZ"/>
        </w:rPr>
        <w:t>“</w:t>
      </w:r>
      <w:r w:rsidRPr="00483C85">
        <w:rPr>
          <w:b w:val="0"/>
          <w:u w:val="none"/>
          <w:lang w:eastAsia="cs-CZ"/>
        </w:rPr>
        <w:t>)</w:t>
      </w:r>
      <w:r w:rsidR="00C3718B" w:rsidRPr="00483C85">
        <w:rPr>
          <w:b w:val="0"/>
          <w:u w:val="none"/>
          <w:lang w:eastAsia="cs-CZ"/>
        </w:rPr>
        <w:t>.</w:t>
      </w:r>
    </w:p>
    <w:p w14:paraId="5565C7BB" w14:textId="339AFCB4" w:rsidR="00D37801" w:rsidRDefault="00D37801" w:rsidP="00D37801">
      <w:pPr>
        <w:pStyle w:val="Nadpis1"/>
        <w:numPr>
          <w:ilvl w:val="1"/>
          <w:numId w:val="5"/>
        </w:numPr>
        <w:spacing w:before="0" w:after="0" w:line="240" w:lineRule="auto"/>
        <w:rPr>
          <w:b w:val="0"/>
          <w:u w:val="none"/>
          <w:lang w:eastAsia="cs-CZ"/>
        </w:rPr>
      </w:pPr>
      <w:r w:rsidRPr="00A453A2">
        <w:rPr>
          <w:b w:val="0"/>
          <w:u w:val="none"/>
          <w:lang w:eastAsia="cs-CZ"/>
        </w:rPr>
        <w:lastRenderedPageBreak/>
        <w:t>Je-li P</w:t>
      </w:r>
      <w:r w:rsidRPr="00A72529">
        <w:rPr>
          <w:b w:val="0"/>
          <w:u w:val="none"/>
          <w:lang w:eastAsia="cs-CZ"/>
        </w:rPr>
        <w:t xml:space="preserve">rodávajícím </w:t>
      </w:r>
      <w:r>
        <w:rPr>
          <w:b w:val="0"/>
          <w:u w:val="none"/>
          <w:lang w:eastAsia="cs-CZ"/>
        </w:rPr>
        <w:t xml:space="preserve">sdružení více osob, platí podmínky dle odstavce 9.1 a 9.2 </w:t>
      </w:r>
      <w:r w:rsidR="003330E9">
        <w:rPr>
          <w:b w:val="0"/>
          <w:u w:val="none"/>
          <w:lang w:eastAsia="cs-CZ"/>
        </w:rPr>
        <w:t xml:space="preserve">této </w:t>
      </w:r>
      <w:r>
        <w:rPr>
          <w:b w:val="0"/>
          <w:u w:val="none"/>
          <w:lang w:eastAsia="cs-CZ"/>
        </w:rPr>
        <w:t>Smlouvy také jednotlivě pro všechny osoby v rámci Prodávajícího sdružené a to bez ohledu na právní formu tohoto sdružení.</w:t>
      </w:r>
    </w:p>
    <w:p w14:paraId="12E803BA" w14:textId="613C0D0A" w:rsidR="00D37801" w:rsidRPr="00483C85" w:rsidRDefault="00D37801" w:rsidP="00D37801">
      <w:pPr>
        <w:pStyle w:val="Nadpis1"/>
        <w:numPr>
          <w:ilvl w:val="1"/>
          <w:numId w:val="5"/>
        </w:numPr>
        <w:spacing w:before="0" w:after="0" w:line="240" w:lineRule="auto"/>
        <w:rPr>
          <w:b w:val="0"/>
          <w:u w:val="none"/>
          <w:lang w:eastAsia="cs-CZ"/>
        </w:rPr>
      </w:pPr>
      <w:r w:rsidRPr="00483C85">
        <w:rPr>
          <w:b w:val="0"/>
          <w:u w:val="none"/>
          <w:lang w:eastAsia="cs-CZ"/>
        </w:rPr>
        <w:t>Přestane-li Prodávající nebo některý z jeho poddodavatelů nebo jiných osob, jejichž způsobilost byla využita ve smyslu evropských směrnic o zadávání veřejných zakázek, splňovat podmínky dle tohoto článku Smlouvy, oznámí tuto skutečnost bez zbytečného odkladu, nejpozději však do 3 pracovních dnů ode dne, kdy přestal splňovat výše uvedené podmínky, Kupujícímu.</w:t>
      </w:r>
    </w:p>
    <w:p w14:paraId="154332A4" w14:textId="31E37052" w:rsidR="009768EC" w:rsidRPr="00483C85" w:rsidRDefault="009768EC" w:rsidP="009768EC">
      <w:pPr>
        <w:pStyle w:val="Nadpis1"/>
        <w:numPr>
          <w:ilvl w:val="1"/>
          <w:numId w:val="5"/>
        </w:numPr>
        <w:spacing w:before="0" w:after="0" w:line="240" w:lineRule="auto"/>
        <w:rPr>
          <w:b w:val="0"/>
          <w:u w:val="none"/>
          <w:lang w:eastAsia="cs-CZ"/>
        </w:rPr>
      </w:pPr>
      <w:r w:rsidRPr="00483C85">
        <w:rPr>
          <w:b w:val="0"/>
          <w:u w:val="none"/>
          <w:lang w:eastAsia="cs-CZ"/>
        </w:rPr>
        <w:t>Prodávající se dále zavazuje postupovat při plnění této Smlouvy v souladu s Nařízení</w:t>
      </w:r>
      <w:r>
        <w:rPr>
          <w:b w:val="0"/>
          <w:u w:val="none"/>
          <w:lang w:eastAsia="cs-CZ"/>
        </w:rPr>
        <w:t>m</w:t>
      </w:r>
      <w:r w:rsidRPr="00483C85">
        <w:rPr>
          <w:b w:val="0"/>
          <w:u w:val="none"/>
          <w:lang w:eastAsia="cs-CZ"/>
        </w:rPr>
        <w:t xml:space="preserve"> Rady (ES) č. 765/2006 ze dne 18. května 2006 o omezujících opatřeních vzhledem k situaci v Bělorusku a k zapojení Běloruska do ruské agrese proti Ukrajině</w:t>
      </w:r>
      <w:r w:rsidRPr="00F010DC">
        <w:rPr>
          <w:b w:val="0"/>
          <w:u w:val="none"/>
          <w:lang w:eastAsia="cs-CZ"/>
        </w:rPr>
        <w:t>, ve znění pozdějších předpisů,</w:t>
      </w:r>
      <w:r w:rsidRPr="00483C85">
        <w:rPr>
          <w:b w:val="0"/>
          <w:u w:val="none"/>
          <w:lang w:eastAsia="cs-CZ"/>
        </w:rPr>
        <w:t xml:space="preserve"> a dalších prováděcích předpisů k tomuto nařízení Rady (EU) č. 269/2014.</w:t>
      </w:r>
    </w:p>
    <w:p w14:paraId="6CB0FD73" w14:textId="5BDD6453" w:rsidR="00F010DC" w:rsidRPr="00483C85" w:rsidRDefault="00F010DC" w:rsidP="00AA52E0">
      <w:pPr>
        <w:pStyle w:val="Nadpis1"/>
        <w:numPr>
          <w:ilvl w:val="1"/>
          <w:numId w:val="5"/>
        </w:numPr>
        <w:spacing w:before="0" w:after="0" w:line="240" w:lineRule="auto"/>
        <w:rPr>
          <w:u w:val="none"/>
          <w:lang w:eastAsia="cs-CZ"/>
        </w:rPr>
      </w:pPr>
      <w:r>
        <w:rPr>
          <w:b w:val="0"/>
          <w:u w:val="none"/>
          <w:lang w:eastAsia="cs-CZ"/>
        </w:rPr>
        <w:t>Prodávající se dále</w:t>
      </w:r>
      <w:r w:rsidR="003A7A56">
        <w:rPr>
          <w:b w:val="0"/>
          <w:u w:val="none"/>
          <w:lang w:eastAsia="cs-CZ"/>
        </w:rPr>
        <w:t xml:space="preserve"> v</w:t>
      </w:r>
      <w:r w:rsidR="004624A6">
        <w:rPr>
          <w:b w:val="0"/>
          <w:u w:val="none"/>
          <w:lang w:eastAsia="cs-CZ"/>
        </w:rPr>
        <w:t>e smyslu</w:t>
      </w:r>
      <w:r w:rsidR="003A7A56">
        <w:rPr>
          <w:b w:val="0"/>
          <w:u w:val="none"/>
          <w:lang w:eastAsia="cs-CZ"/>
        </w:rPr>
        <w:t xml:space="preserve"> </w:t>
      </w:r>
      <w:r w:rsidR="003A7A56" w:rsidRPr="00A72529">
        <w:rPr>
          <w:b w:val="0"/>
          <w:u w:val="none"/>
          <w:lang w:eastAsia="cs-CZ"/>
        </w:rPr>
        <w:t>článku 2</w:t>
      </w:r>
      <w:r w:rsidR="003A7A56" w:rsidRPr="00A72529">
        <w:rPr>
          <w:u w:val="none"/>
        </w:rPr>
        <w:t xml:space="preserve"> </w:t>
      </w:r>
      <w:r w:rsidR="003A7A56" w:rsidRPr="00A72529">
        <w:rPr>
          <w:b w:val="0"/>
          <w:u w:val="none"/>
          <w:lang w:eastAsia="cs-CZ"/>
        </w:rPr>
        <w:t>nařízení Rady (EU) č. 269/2014 ze dne 17. března 2014, o omezujících opatřeních vzhledem k činnostem narušujícím nebo ohrožujícím územní celistvost, svrchovanost a nezávislost Ukrajiny, ve znění pozdějších předpisů</w:t>
      </w:r>
      <w:r w:rsidR="003A7A56">
        <w:rPr>
          <w:b w:val="0"/>
          <w:u w:val="none"/>
          <w:lang w:eastAsia="cs-CZ"/>
        </w:rPr>
        <w:t>,</w:t>
      </w:r>
      <w:r>
        <w:rPr>
          <w:b w:val="0"/>
          <w:u w:val="none"/>
          <w:lang w:eastAsia="cs-CZ"/>
        </w:rPr>
        <w:t xml:space="preserve"> zavazuje</w:t>
      </w:r>
      <w:r w:rsidR="00C82BF5">
        <w:rPr>
          <w:b w:val="0"/>
          <w:u w:val="none"/>
          <w:lang w:eastAsia="cs-CZ"/>
        </w:rPr>
        <w:t xml:space="preserve">, že </w:t>
      </w:r>
      <w:r w:rsidR="0067279B">
        <w:rPr>
          <w:b w:val="0"/>
          <w:u w:val="none"/>
          <w:lang w:eastAsia="cs-CZ"/>
        </w:rPr>
        <w:t>finanční prostředky</w:t>
      </w:r>
      <w:r w:rsidR="003A7A56">
        <w:rPr>
          <w:b w:val="0"/>
          <w:u w:val="none"/>
          <w:lang w:eastAsia="cs-CZ"/>
        </w:rPr>
        <w:t xml:space="preserve"> </w:t>
      </w:r>
      <w:r w:rsidR="003A7A56" w:rsidRPr="00483C85">
        <w:rPr>
          <w:b w:val="0"/>
          <w:u w:val="none"/>
          <w:lang w:eastAsia="cs-CZ"/>
        </w:rPr>
        <w:t>ani hospodářské zdroje</w:t>
      </w:r>
      <w:r w:rsidR="0067279B">
        <w:rPr>
          <w:b w:val="0"/>
          <w:u w:val="none"/>
          <w:lang w:eastAsia="cs-CZ"/>
        </w:rPr>
        <w:t>, které obdrží od Kupujícího na základě této Smlouvy a jejích případných dodatků, nezpřístupní přímo ani nepřímo fyzickým nebo právnickým osobám, subjektům či orgánům s nimi spojeným uvedeným v </w:t>
      </w:r>
      <w:r w:rsidR="003A7A56">
        <w:rPr>
          <w:b w:val="0"/>
          <w:u w:val="none"/>
          <w:lang w:eastAsia="cs-CZ"/>
        </w:rPr>
        <w:t>S</w:t>
      </w:r>
      <w:r w:rsidR="0067279B">
        <w:rPr>
          <w:b w:val="0"/>
          <w:u w:val="none"/>
          <w:lang w:eastAsia="cs-CZ"/>
        </w:rPr>
        <w:t>ankčních seznamech</w:t>
      </w:r>
      <w:r w:rsidR="003A7A56">
        <w:rPr>
          <w:b w:val="0"/>
          <w:u w:val="none"/>
          <w:lang w:eastAsia="cs-CZ"/>
        </w:rPr>
        <w:t>,</w:t>
      </w:r>
      <w:r w:rsidR="003A7A56" w:rsidRPr="00483C85">
        <w:rPr>
          <w:b w:val="0"/>
          <w:u w:val="none"/>
          <w:lang w:eastAsia="cs-CZ"/>
        </w:rPr>
        <w:t xml:space="preserve"> nebo v jejich prospěch</w:t>
      </w:r>
      <w:r w:rsidR="0067279B">
        <w:rPr>
          <w:b w:val="0"/>
          <w:u w:val="none"/>
          <w:lang w:eastAsia="cs-CZ"/>
        </w:rPr>
        <w:t>.</w:t>
      </w:r>
    </w:p>
    <w:p w14:paraId="32BCF8CB" w14:textId="71F112CA" w:rsidR="00BD32CD" w:rsidRDefault="003330E9" w:rsidP="00AA52E0">
      <w:pPr>
        <w:pStyle w:val="Nadpis1"/>
        <w:numPr>
          <w:ilvl w:val="1"/>
          <w:numId w:val="5"/>
        </w:numPr>
        <w:spacing w:before="0" w:after="0" w:line="240" w:lineRule="auto"/>
        <w:rPr>
          <w:b w:val="0"/>
          <w:u w:val="none"/>
          <w:lang w:eastAsia="cs-CZ"/>
        </w:rPr>
      </w:pPr>
      <w:r w:rsidRPr="00483C85">
        <w:rPr>
          <w:b w:val="0"/>
          <w:u w:val="none"/>
          <w:lang w:eastAsia="cs-CZ"/>
        </w:rPr>
        <w:t xml:space="preserve">Ukáží-li se prohlášení Prodávajícího dle </w:t>
      </w:r>
      <w:r w:rsidRPr="00F010DC">
        <w:rPr>
          <w:b w:val="0"/>
          <w:u w:val="none"/>
          <w:lang w:eastAsia="cs-CZ"/>
        </w:rPr>
        <w:t xml:space="preserve">odstavce 9.1 a 9.2 této Smlouvy jako nepravdivá nebo </w:t>
      </w:r>
      <w:r w:rsidRPr="00483C85">
        <w:rPr>
          <w:b w:val="0"/>
          <w:u w:val="none"/>
          <w:lang w:eastAsia="cs-CZ"/>
        </w:rPr>
        <w:t>p</w:t>
      </w:r>
      <w:r w:rsidR="001A3602" w:rsidRPr="00483C85">
        <w:rPr>
          <w:b w:val="0"/>
          <w:u w:val="none"/>
          <w:lang w:eastAsia="cs-CZ"/>
        </w:rPr>
        <w:t>oruší-li Prodávající svou oznamovací povinnost</w:t>
      </w:r>
      <w:r w:rsidRPr="00483C85">
        <w:rPr>
          <w:b w:val="0"/>
          <w:u w:val="none"/>
          <w:lang w:eastAsia="cs-CZ"/>
        </w:rPr>
        <w:t xml:space="preserve"> dle</w:t>
      </w:r>
      <w:r w:rsidR="001A3602" w:rsidRPr="00483C85">
        <w:rPr>
          <w:b w:val="0"/>
          <w:u w:val="none"/>
          <w:lang w:eastAsia="cs-CZ"/>
        </w:rPr>
        <w:t xml:space="preserve"> </w:t>
      </w:r>
      <w:r w:rsidR="0074484D" w:rsidRPr="00483C85">
        <w:rPr>
          <w:b w:val="0"/>
          <w:u w:val="none"/>
          <w:lang w:eastAsia="cs-CZ"/>
        </w:rPr>
        <w:t xml:space="preserve">odstavce </w:t>
      </w:r>
      <w:proofErr w:type="gramStart"/>
      <w:r w:rsidR="0074484D" w:rsidRPr="00483C85">
        <w:rPr>
          <w:b w:val="0"/>
          <w:u w:val="none"/>
          <w:lang w:eastAsia="cs-CZ"/>
        </w:rPr>
        <w:t>9.4. nebo</w:t>
      </w:r>
      <w:proofErr w:type="gramEnd"/>
      <w:r w:rsidR="0074484D" w:rsidRPr="00483C85">
        <w:rPr>
          <w:b w:val="0"/>
          <w:u w:val="none"/>
          <w:lang w:eastAsia="cs-CZ"/>
        </w:rPr>
        <w:t xml:space="preserve"> povinnost</w:t>
      </w:r>
      <w:r w:rsidR="003A7A56">
        <w:rPr>
          <w:b w:val="0"/>
          <w:u w:val="none"/>
          <w:lang w:eastAsia="cs-CZ"/>
        </w:rPr>
        <w:t>i</w:t>
      </w:r>
      <w:r w:rsidR="0074484D" w:rsidRPr="00483C85">
        <w:rPr>
          <w:b w:val="0"/>
          <w:u w:val="none"/>
          <w:lang w:eastAsia="cs-CZ"/>
        </w:rPr>
        <w:t xml:space="preserve"> dle </w:t>
      </w:r>
      <w:r w:rsidR="003A7A56" w:rsidRPr="003A7A56">
        <w:rPr>
          <w:b w:val="0"/>
          <w:u w:val="none"/>
          <w:lang w:eastAsia="cs-CZ"/>
        </w:rPr>
        <w:t>odstavců</w:t>
      </w:r>
      <w:r w:rsidR="0074484D" w:rsidRPr="00483C85">
        <w:rPr>
          <w:b w:val="0"/>
          <w:u w:val="none"/>
          <w:lang w:eastAsia="cs-CZ"/>
        </w:rPr>
        <w:t xml:space="preserve"> 9.5</w:t>
      </w:r>
      <w:r w:rsidR="003A7A56">
        <w:rPr>
          <w:b w:val="0"/>
          <w:u w:val="none"/>
          <w:lang w:eastAsia="cs-CZ"/>
        </w:rPr>
        <w:t xml:space="preserve"> nebo 9.6</w:t>
      </w:r>
      <w:r w:rsidR="0074484D" w:rsidRPr="00483C85">
        <w:rPr>
          <w:b w:val="0"/>
          <w:u w:val="none"/>
          <w:lang w:eastAsia="cs-CZ"/>
        </w:rPr>
        <w:t xml:space="preserve"> </w:t>
      </w:r>
      <w:r w:rsidRPr="00483C85">
        <w:rPr>
          <w:b w:val="0"/>
          <w:u w:val="none"/>
          <w:lang w:eastAsia="cs-CZ"/>
        </w:rPr>
        <w:t>této Smlouvy</w:t>
      </w:r>
      <w:r w:rsidR="001A3602" w:rsidRPr="00483C85">
        <w:rPr>
          <w:b w:val="0"/>
          <w:u w:val="none"/>
          <w:lang w:eastAsia="cs-CZ"/>
        </w:rPr>
        <w:t xml:space="preserve">, je Kupující oprávněn odstoupit od této </w:t>
      </w:r>
      <w:r w:rsidRPr="00483C85">
        <w:rPr>
          <w:b w:val="0"/>
          <w:u w:val="none"/>
          <w:lang w:eastAsia="cs-CZ"/>
        </w:rPr>
        <w:t>S</w:t>
      </w:r>
      <w:r w:rsidR="001A3602" w:rsidRPr="00483C85">
        <w:rPr>
          <w:b w:val="0"/>
          <w:u w:val="none"/>
          <w:lang w:eastAsia="cs-CZ"/>
        </w:rPr>
        <w:t>mlouvy. Prodávající je dále povinen zaplatit</w:t>
      </w:r>
      <w:r w:rsidR="009D5BC0">
        <w:rPr>
          <w:b w:val="0"/>
          <w:u w:val="none"/>
          <w:lang w:eastAsia="cs-CZ"/>
        </w:rPr>
        <w:t xml:space="preserve"> za každé jednotlivé porušení povinností dle předchozí věty</w:t>
      </w:r>
      <w:r w:rsidR="001A3602" w:rsidRPr="00483C85">
        <w:rPr>
          <w:b w:val="0"/>
          <w:u w:val="none"/>
          <w:lang w:eastAsia="cs-CZ"/>
        </w:rPr>
        <w:t xml:space="preserve"> smluvní pokutu ve výši </w:t>
      </w:r>
      <w:r w:rsidR="00AA52E0" w:rsidRPr="009C67DA">
        <w:rPr>
          <w:b w:val="0"/>
          <w:u w:val="none"/>
          <w:lang w:eastAsia="cs-CZ"/>
        </w:rPr>
        <w:t>5</w:t>
      </w:r>
      <w:r w:rsidR="001A3602" w:rsidRPr="00483C85">
        <w:rPr>
          <w:b w:val="0"/>
          <w:u w:val="none"/>
          <w:lang w:eastAsia="cs-CZ"/>
        </w:rPr>
        <w:t xml:space="preserve"> % procent z</w:t>
      </w:r>
      <w:r w:rsidRPr="00483C85">
        <w:rPr>
          <w:b w:val="0"/>
          <w:u w:val="none"/>
          <w:lang w:eastAsia="cs-CZ"/>
        </w:rPr>
        <w:t> </w:t>
      </w:r>
      <w:r w:rsidR="001A3602" w:rsidRPr="00483C85">
        <w:rPr>
          <w:b w:val="0"/>
          <w:u w:val="none"/>
          <w:lang w:eastAsia="cs-CZ"/>
        </w:rPr>
        <w:t>kupní ceny</w:t>
      </w:r>
      <w:r w:rsidR="00AA52E0" w:rsidRPr="00483C85">
        <w:rPr>
          <w:b w:val="0"/>
          <w:u w:val="none"/>
          <w:lang w:eastAsia="cs-CZ"/>
        </w:rPr>
        <w:t xml:space="preserve"> (cena bez DPH)</w:t>
      </w:r>
      <w:r w:rsidRPr="00483C85">
        <w:rPr>
          <w:b w:val="0"/>
          <w:u w:val="none"/>
          <w:lang w:eastAsia="cs-CZ"/>
        </w:rPr>
        <w:t xml:space="preserve"> sjednané dle</w:t>
      </w:r>
      <w:r w:rsidR="001A3602" w:rsidRPr="00483C85">
        <w:rPr>
          <w:b w:val="0"/>
          <w:u w:val="none"/>
          <w:lang w:eastAsia="cs-CZ"/>
        </w:rPr>
        <w:t xml:space="preserve"> této </w:t>
      </w:r>
      <w:r w:rsidRPr="00483C85">
        <w:rPr>
          <w:b w:val="0"/>
          <w:u w:val="none"/>
          <w:lang w:eastAsia="cs-CZ"/>
        </w:rPr>
        <w:t>S</w:t>
      </w:r>
      <w:r w:rsidR="001A3602" w:rsidRPr="00483C85">
        <w:rPr>
          <w:b w:val="0"/>
          <w:u w:val="none"/>
          <w:lang w:eastAsia="cs-CZ"/>
        </w:rPr>
        <w:t xml:space="preserve">mlouvy. </w:t>
      </w:r>
      <w:r w:rsidR="00A87725" w:rsidRPr="00483C85">
        <w:rPr>
          <w:b w:val="0"/>
          <w:u w:val="none"/>
          <w:lang w:eastAsia="cs-CZ"/>
        </w:rPr>
        <w:t xml:space="preserve">Ustanovení § 2004 odst. 2 Občanského zákoníku a § 2050 Občanského zákoníku se nepoužijí. </w:t>
      </w:r>
    </w:p>
    <w:p w14:paraId="486AD4FB" w14:textId="77777777" w:rsidR="007A0DC3" w:rsidRPr="007A0DC3" w:rsidRDefault="007A0DC3" w:rsidP="007A0DC3">
      <w:pPr>
        <w:rPr>
          <w:lang w:eastAsia="cs-CZ"/>
        </w:rPr>
      </w:pPr>
    </w:p>
    <w:p w14:paraId="6B4EC7CA" w14:textId="7AF65F1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9146AF" w:rsidRDefault="00065284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Tato 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Pr="009146AF">
        <w:rPr>
          <w:rFonts w:eastAsia="Times New Roman" w:cs="Times New Roman"/>
          <w:b w:val="0"/>
          <w:u w:val="none"/>
          <w:lang w:eastAsia="cs-CZ"/>
        </w:rPr>
        <w:t>ouva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 se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řídí Obchodními podmínkami k této S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ouvě (dále jen „Obchodní p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odmínky“). Odchylná ujednání v této S</w:t>
      </w:r>
      <w:r w:rsidR="008B1447" w:rsidRPr="009146AF">
        <w:rPr>
          <w:rFonts w:eastAsia="Times New Roman" w:cs="Times New Roman"/>
          <w:b w:val="0"/>
          <w:u w:val="none"/>
          <w:lang w:eastAsia="cs-CZ"/>
        </w:rPr>
        <w:t>m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ouvě mají před zněním Obchodních podmínek přednost.</w:t>
      </w:r>
    </w:p>
    <w:p w14:paraId="4418F347" w14:textId="77777777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Prodávající prohlašuje, že </w:t>
      </w:r>
    </w:p>
    <w:p w14:paraId="0C39C4DC" w14:textId="489A1D6C" w:rsidR="00D85C5B" w:rsidRPr="009146AF" w:rsidRDefault="009146AF" w:rsidP="009146AF">
      <w:pPr>
        <w:pStyle w:val="Nadpis1"/>
        <w:numPr>
          <w:ilvl w:val="2"/>
          <w:numId w:val="5"/>
        </w:numPr>
        <w:spacing w:before="0" w:after="0" w:line="240" w:lineRule="auto"/>
        <w:rPr>
          <w:rFonts w:eastAsia="Times New Roman" w:cs="Times New Roman"/>
          <w:b w:val="0"/>
          <w:u w:val="none"/>
          <w:lang w:eastAsia="cs-CZ"/>
        </w:rPr>
      </w:pPr>
      <w:r>
        <w:rPr>
          <w:rFonts w:eastAsia="Times New Roman" w:cs="Times New Roman"/>
          <w:b w:val="0"/>
          <w:u w:val="none"/>
          <w:lang w:eastAsia="cs-CZ"/>
        </w:rPr>
        <w:t xml:space="preserve"> 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se zněním Obchodních podmínek se před podpisem této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ouvy seznámil,</w:t>
      </w:r>
    </w:p>
    <w:p w14:paraId="1F41EC23" w14:textId="012020E2" w:rsidR="00D85C5B" w:rsidRPr="009146AF" w:rsidRDefault="009146AF" w:rsidP="009146AF">
      <w:pPr>
        <w:pStyle w:val="Nadpis1"/>
        <w:numPr>
          <w:ilvl w:val="2"/>
          <w:numId w:val="5"/>
        </w:numPr>
        <w:spacing w:before="0" w:after="0" w:line="240" w:lineRule="auto"/>
        <w:rPr>
          <w:rFonts w:eastAsia="Times New Roman" w:cs="Times New Roman"/>
          <w:b w:val="0"/>
          <w:u w:val="none"/>
          <w:lang w:eastAsia="cs-CZ"/>
        </w:rPr>
      </w:pPr>
      <w:r>
        <w:rPr>
          <w:rFonts w:eastAsia="Times New Roman" w:cs="Times New Roman"/>
          <w:b w:val="0"/>
          <w:u w:val="none"/>
          <w:lang w:eastAsia="cs-CZ"/>
        </w:rPr>
        <w:t xml:space="preserve"> 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v dostatečném rozsahu se seznámil se veškerými požadavky Kupujícího dle této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</w:t>
      </w:r>
      <w:r w:rsidR="00385A72" w:rsidRPr="009146AF">
        <w:rPr>
          <w:rFonts w:eastAsia="Times New Roman" w:cs="Times New Roman"/>
          <w:b w:val="0"/>
          <w:u w:val="none"/>
          <w:lang w:eastAsia="cs-CZ"/>
        </w:rPr>
        <w:t>vy, přičemž si není vědom žádných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 překážek, které by mu bránily v poskytnutí sjednaného plnění v souladu s touto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ouvou.</w:t>
      </w:r>
    </w:p>
    <w:p w14:paraId="3F0CC7BE" w14:textId="778630BE" w:rsidR="00D85C5B" w:rsidRPr="009146AF" w:rsidRDefault="00346E96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Tato Smlouva je vyhotovena v elektronické podobě, přičemž obě Smluvní strany obdrží její elektronický originál</w:t>
      </w:r>
      <w:r w:rsidR="00673324" w:rsidRPr="009146AF">
        <w:rPr>
          <w:rFonts w:eastAsia="Times New Roman" w:cs="Times New Roman"/>
          <w:b w:val="0"/>
          <w:u w:val="none"/>
          <w:lang w:eastAsia="cs-CZ"/>
        </w:rPr>
        <w:t xml:space="preserve"> opatřený elektronickými podpisy.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 V případě, že tato Smlouva z jakéhokoli důvodu nebude vyhotovena v elektronické podobě, bude 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sepsána ve </w:t>
      </w:r>
      <w:r w:rsidR="007F5EC4" w:rsidRPr="009146AF">
        <w:rPr>
          <w:rFonts w:eastAsia="Times New Roman" w:cs="Times New Roman"/>
          <w:b w:val="0"/>
          <w:u w:val="none"/>
          <w:lang w:eastAsia="cs-CZ"/>
        </w:rPr>
        <w:t xml:space="preserve">třech 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 xml:space="preserve">vyhotoveních, </w:t>
      </w:r>
      <w:r w:rsidR="00791AC7" w:rsidRPr="009146AF">
        <w:rPr>
          <w:rFonts w:eastAsia="Times New Roman" w:cs="Times New Roman"/>
          <w:b w:val="0"/>
          <w:u w:val="none"/>
          <w:lang w:eastAsia="cs-CZ"/>
        </w:rPr>
        <w:t>ve dvou vyhotoveních pro Kupujícího a jedno obdrží Prodávající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.</w:t>
      </w:r>
    </w:p>
    <w:p w14:paraId="6857935F" w14:textId="6F5EBF3C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Veškerá práva a povinnosti Smluvních stran vyplývající z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 této S</w:t>
      </w:r>
      <w:r w:rsidRPr="009146AF">
        <w:rPr>
          <w:rFonts w:eastAsia="Times New Roman" w:cs="Times New Roman"/>
          <w:b w:val="0"/>
          <w:u w:val="none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Smluvní vztahy neupravené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touto S</w:t>
      </w:r>
      <w:r w:rsidRPr="009146AF">
        <w:rPr>
          <w:rFonts w:eastAsia="Times New Roman" w:cs="Times New Roman"/>
          <w:b w:val="0"/>
          <w:u w:val="none"/>
          <w:lang w:eastAsia="cs-CZ"/>
        </w:rPr>
        <w:t>mlouvou se řídí Občanským zákoníkem a dalšími právními předpisy.</w:t>
      </w:r>
    </w:p>
    <w:p w14:paraId="3C8CBFB3" w14:textId="5CB17E18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Všechny spory vznikající z 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této S</w:t>
      </w:r>
      <w:r w:rsidRPr="009146AF">
        <w:rPr>
          <w:rFonts w:eastAsia="Times New Roman" w:cs="Times New Roman"/>
          <w:b w:val="0"/>
          <w:u w:val="none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9146AF" w:rsidRDefault="00FB5045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S</w:t>
      </w:r>
      <w:r w:rsidR="00D85C5B" w:rsidRPr="009146AF">
        <w:rPr>
          <w:rFonts w:eastAsia="Times New Roman" w:cs="Times New Roman"/>
          <w:b w:val="0"/>
          <w:u w:val="none"/>
          <w:lang w:eastAsia="cs-CZ"/>
        </w:rPr>
        <w:t>mlouvu lze měnit pouze písemnými dodatky.</w:t>
      </w:r>
    </w:p>
    <w:p w14:paraId="528A6A77" w14:textId="384BF17C" w:rsidR="00D85C5B" w:rsidRPr="009146AF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 xml:space="preserve">Poté, co Prodávající poprvé obdrží spolu s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touto S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S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mlouva řídila Obchodními podmínkami, pokud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S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mlouva na Obchodní podmínky pouze odkáže, aniž by bylo třeba Obchodní podmínky činit fyzickou součástí vyhotovení 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této S</w:t>
      </w:r>
      <w:r w:rsidRPr="009146AF">
        <w:rPr>
          <w:rFonts w:eastAsia="Times New Roman" w:cs="Times New Roman"/>
          <w:b w:val="0"/>
          <w:u w:val="none"/>
          <w:lang w:eastAsia="cs-CZ"/>
        </w:rPr>
        <w:t>mlouvy, neboť Prodávajícímu již bude obsah Obchodních podmínek známý.</w:t>
      </w:r>
    </w:p>
    <w:p w14:paraId="23234826" w14:textId="5F285E86" w:rsidR="00D85C5B" w:rsidRPr="00E13537" w:rsidRDefault="00D85C5B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9146AF">
        <w:rPr>
          <w:rFonts w:eastAsia="Times New Roman" w:cs="Times New Roman"/>
          <w:b w:val="0"/>
          <w:u w:val="none"/>
          <w:lang w:eastAsia="cs-CZ"/>
        </w:rPr>
        <w:t>Zvláštní pod</w:t>
      </w:r>
      <w:r w:rsidR="00FB5045" w:rsidRPr="009146AF">
        <w:rPr>
          <w:rFonts w:eastAsia="Times New Roman" w:cs="Times New Roman"/>
          <w:b w:val="0"/>
          <w:u w:val="none"/>
          <w:lang w:eastAsia="cs-CZ"/>
        </w:rPr>
        <w:t>mínky, na které odkazuje tato S</w:t>
      </w:r>
      <w:r w:rsidRPr="009146AF">
        <w:rPr>
          <w:rFonts w:eastAsia="Times New Roman" w:cs="Times New Roman"/>
          <w:b w:val="0"/>
          <w:u w:val="none"/>
          <w:lang w:eastAsia="cs-CZ"/>
        </w:rPr>
        <w:t xml:space="preserve">mlouva, mají přednost před zněním Obchodních podmínek, Obchodní podmínky se užijí v rozsahu, v jakém nejsou v rozporu s takovými </w:t>
      </w:r>
      <w:r w:rsidRPr="00E13537">
        <w:rPr>
          <w:rFonts w:eastAsia="Times New Roman" w:cs="Times New Roman"/>
          <w:b w:val="0"/>
          <w:u w:val="none"/>
          <w:lang w:eastAsia="cs-CZ"/>
        </w:rPr>
        <w:t>zvláštními podmínkami.</w:t>
      </w:r>
    </w:p>
    <w:p w14:paraId="1B93A962" w14:textId="24B99360" w:rsidR="00D85C5B" w:rsidRPr="00E13537" w:rsidRDefault="008B1447" w:rsidP="009146AF">
      <w:pPr>
        <w:pStyle w:val="Nadpis1"/>
        <w:numPr>
          <w:ilvl w:val="1"/>
          <w:numId w:val="5"/>
        </w:numPr>
        <w:spacing w:before="0" w:after="0" w:line="240" w:lineRule="auto"/>
        <w:ind w:left="709" w:hanging="709"/>
        <w:rPr>
          <w:rFonts w:eastAsia="Times New Roman" w:cs="Times New Roman"/>
          <w:b w:val="0"/>
          <w:u w:val="none"/>
          <w:lang w:eastAsia="cs-CZ"/>
        </w:rPr>
      </w:pPr>
      <w:r w:rsidRPr="00E13537">
        <w:rPr>
          <w:rFonts w:eastAsia="Times New Roman" w:cs="Times New Roman"/>
          <w:b w:val="0"/>
          <w:u w:val="none"/>
          <w:lang w:eastAsia="cs-CZ"/>
        </w:rPr>
        <w:t>Tato S</w:t>
      </w:r>
      <w:r w:rsidR="00D85C5B" w:rsidRPr="00E13537">
        <w:rPr>
          <w:rFonts w:eastAsia="Times New Roman" w:cs="Times New Roman"/>
          <w:b w:val="0"/>
          <w:u w:val="none"/>
          <w:lang w:eastAsia="cs-CZ"/>
        </w:rPr>
        <w:t xml:space="preserve">mlouva nabývá platnosti okamžikem podpisu poslední ze </w:t>
      </w:r>
      <w:r w:rsidR="00FB5045" w:rsidRPr="00E13537">
        <w:rPr>
          <w:rFonts w:eastAsia="Times New Roman" w:cs="Times New Roman"/>
          <w:b w:val="0"/>
          <w:u w:val="none"/>
          <w:lang w:eastAsia="cs-CZ"/>
        </w:rPr>
        <w:t>Sml</w:t>
      </w:r>
      <w:r w:rsidR="00D85C5B" w:rsidRPr="00E13537">
        <w:rPr>
          <w:rFonts w:eastAsia="Times New Roman" w:cs="Times New Roman"/>
          <w:b w:val="0"/>
          <w:u w:val="none"/>
          <w:lang w:eastAsia="cs-CZ"/>
        </w:rPr>
        <w:t>uvních stran. Je-li Smlouva uveřejňována v registru smluv, nabývá účinnosti dnem uveřejnění v registru smluv, jinak je účinná od okamžiku uzavření.</w:t>
      </w:r>
    </w:p>
    <w:p w14:paraId="443E19DA" w14:textId="5E9B48B4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064100A1" w14:textId="0910E19F" w:rsidR="007A0DC3" w:rsidRDefault="007A0DC3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7AC4223" w14:textId="47311BD0" w:rsidR="007A0DC3" w:rsidRDefault="007A0DC3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04E3C3" w14:textId="640B9476" w:rsidR="007A0DC3" w:rsidRDefault="007A0DC3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B4B65F5" w14:textId="77777777" w:rsidR="007A0DC3" w:rsidRPr="00E13537" w:rsidRDefault="007A0DC3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E13537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E13537">
        <w:rPr>
          <w:rFonts w:eastAsia="Times New Roman" w:cs="Times New Roman"/>
          <w:b/>
          <w:lang w:eastAsia="cs-CZ"/>
        </w:rPr>
        <w:t>Přílohy</w:t>
      </w:r>
    </w:p>
    <w:p w14:paraId="459A4A7A" w14:textId="4718CA49" w:rsidR="00D85C5B" w:rsidRPr="00E13537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>příloha č. 1:</w:t>
      </w:r>
      <w:r w:rsidRPr="00E13537">
        <w:rPr>
          <w:rFonts w:eastAsia="Times New Roman" w:cs="Times New Roman"/>
          <w:lang w:eastAsia="cs-CZ"/>
        </w:rPr>
        <w:tab/>
        <w:t>specifikace předmětu koupě</w:t>
      </w:r>
    </w:p>
    <w:p w14:paraId="1D153A86" w14:textId="63FAABA3" w:rsidR="009C67DA" w:rsidRPr="00E13537" w:rsidRDefault="009C67DA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>příloha č. 2:</w:t>
      </w:r>
      <w:r w:rsidRPr="00E13537">
        <w:rPr>
          <w:rFonts w:eastAsia="Times New Roman" w:cs="Times New Roman"/>
          <w:lang w:eastAsia="cs-CZ"/>
        </w:rPr>
        <w:tab/>
      </w:r>
      <w:r w:rsidR="00827E3C">
        <w:rPr>
          <w:rFonts w:eastAsia="Times New Roman" w:cs="Times New Roman"/>
          <w:lang w:eastAsia="cs-CZ"/>
        </w:rPr>
        <w:t xml:space="preserve">technická </w:t>
      </w:r>
      <w:r w:rsidRPr="00E13537">
        <w:rPr>
          <w:rFonts w:eastAsia="Times New Roman" w:cs="Times New Roman"/>
          <w:lang w:eastAsia="cs-CZ"/>
        </w:rPr>
        <w:t>specifikace předmětu koupě – doplní prodávající</w:t>
      </w:r>
    </w:p>
    <w:p w14:paraId="46621F99" w14:textId="65C38C0D" w:rsidR="00CC1601" w:rsidRPr="00E13537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 xml:space="preserve">příloha č. </w:t>
      </w:r>
      <w:r w:rsidR="009C67DA" w:rsidRPr="00E13537">
        <w:rPr>
          <w:rFonts w:eastAsia="Times New Roman" w:cs="Times New Roman"/>
          <w:lang w:eastAsia="cs-CZ"/>
        </w:rPr>
        <w:t>3</w:t>
      </w:r>
      <w:r w:rsidRPr="00E13537">
        <w:rPr>
          <w:rFonts w:eastAsia="Times New Roman" w:cs="Times New Roman"/>
          <w:lang w:eastAsia="cs-CZ"/>
        </w:rPr>
        <w:t>:</w:t>
      </w:r>
      <w:r w:rsidRPr="00E13537">
        <w:rPr>
          <w:rFonts w:eastAsia="Times New Roman" w:cs="Times New Roman"/>
          <w:lang w:eastAsia="cs-CZ"/>
        </w:rPr>
        <w:tab/>
      </w:r>
      <w:r w:rsidR="007A0DC3">
        <w:rPr>
          <w:rFonts w:eastAsia="Times New Roman" w:cs="Times New Roman"/>
          <w:lang w:eastAsia="cs-CZ"/>
        </w:rPr>
        <w:t>o</w:t>
      </w:r>
      <w:r w:rsidR="007A0DC3" w:rsidRPr="00E13537">
        <w:rPr>
          <w:rFonts w:eastAsia="Times New Roman" w:cs="Times New Roman"/>
          <w:lang w:eastAsia="cs-CZ"/>
        </w:rPr>
        <w:t xml:space="preserve">bchodní </w:t>
      </w:r>
      <w:r w:rsidR="009C67DA" w:rsidRPr="00E13537">
        <w:rPr>
          <w:rFonts w:eastAsia="Times New Roman" w:cs="Times New Roman"/>
          <w:lang w:eastAsia="cs-CZ"/>
        </w:rPr>
        <w:t>podmínky</w:t>
      </w:r>
    </w:p>
    <w:p w14:paraId="67E8E2D5" w14:textId="7D270581" w:rsidR="009C67DA" w:rsidRPr="00E13537" w:rsidRDefault="009C67DA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E13537">
        <w:rPr>
          <w:rFonts w:eastAsia="Times New Roman" w:cs="Times New Roman"/>
          <w:lang w:eastAsia="cs-CZ"/>
        </w:rPr>
        <w:t>příloha č. 4:</w:t>
      </w:r>
      <w:r w:rsidRPr="00E13537">
        <w:rPr>
          <w:rFonts w:eastAsia="Times New Roman" w:cs="Times New Roman"/>
          <w:lang w:eastAsia="cs-CZ"/>
        </w:rPr>
        <w:tab/>
        <w:t>seznam poddodavatelů</w:t>
      </w:r>
    </w:p>
    <w:p w14:paraId="56ED30B7" w14:textId="77777777" w:rsidR="00CB3AD5" w:rsidRDefault="00CB3AD5" w:rsidP="00CB3AD5">
      <w:pPr>
        <w:spacing w:after="0" w:line="276" w:lineRule="auto"/>
        <w:rPr>
          <w:rFonts w:asciiTheme="majorHAnsi" w:hAnsiTheme="majorHAnsi"/>
        </w:rPr>
      </w:pPr>
    </w:p>
    <w:p w14:paraId="50C04FE0" w14:textId="77777777" w:rsidR="00CB3AD5" w:rsidRPr="00221465" w:rsidRDefault="00CB3AD5" w:rsidP="00CB3AD5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>Za Kupujícího: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>Za Prodávajícího:</w:t>
      </w:r>
    </w:p>
    <w:p w14:paraId="7CC51CF0" w14:textId="77777777" w:rsidR="00CB3AD5" w:rsidRPr="00221465" w:rsidRDefault="00CB3AD5" w:rsidP="00CB3AD5">
      <w:pPr>
        <w:spacing w:after="0" w:line="276" w:lineRule="auto"/>
        <w:rPr>
          <w:rFonts w:asciiTheme="majorHAnsi" w:hAnsiTheme="majorHAnsi"/>
        </w:rPr>
      </w:pPr>
    </w:p>
    <w:p w14:paraId="30F417DA" w14:textId="77777777" w:rsidR="00CB3AD5" w:rsidRPr="00221465" w:rsidRDefault="00CB3AD5" w:rsidP="00CB3AD5">
      <w:pPr>
        <w:spacing w:after="0" w:line="276" w:lineRule="auto"/>
        <w:rPr>
          <w:rFonts w:asciiTheme="majorHAnsi" w:hAnsiTheme="majorHAnsi"/>
        </w:rPr>
      </w:pPr>
    </w:p>
    <w:p w14:paraId="1F43D8FE" w14:textId="77777777" w:rsidR="00CB3AD5" w:rsidRPr="00221465" w:rsidRDefault="00CB3AD5" w:rsidP="00CB3AD5">
      <w:pPr>
        <w:spacing w:after="0" w:line="276" w:lineRule="auto"/>
        <w:rPr>
          <w:rFonts w:asciiTheme="majorHAnsi" w:hAnsiTheme="majorHAnsi"/>
        </w:rPr>
      </w:pPr>
    </w:p>
    <w:p w14:paraId="08E8571A" w14:textId="77777777" w:rsidR="00CB3AD5" w:rsidRPr="00221465" w:rsidRDefault="00CB3AD5" w:rsidP="00CB3AD5">
      <w:pPr>
        <w:spacing w:after="0" w:line="276" w:lineRule="auto"/>
        <w:rPr>
          <w:rFonts w:asciiTheme="majorHAnsi" w:hAnsiTheme="majorHAnsi"/>
        </w:rPr>
      </w:pPr>
      <w:r w:rsidRPr="00221465">
        <w:rPr>
          <w:rFonts w:asciiTheme="majorHAnsi" w:hAnsiTheme="majorHAnsi"/>
        </w:rPr>
        <w:t>……………………………………………………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  <w:t>…………………………………………………</w:t>
      </w:r>
      <w:r w:rsidRPr="00221465">
        <w:rPr>
          <w:rFonts w:asciiTheme="majorHAnsi" w:hAnsiTheme="majorHAnsi"/>
        </w:rPr>
        <w:tab/>
      </w:r>
      <w:r w:rsidRPr="00221465">
        <w:rPr>
          <w:rFonts w:asciiTheme="majorHAnsi" w:hAnsiTheme="majorHAnsi"/>
        </w:rPr>
        <w:tab/>
      </w:r>
    </w:p>
    <w:p w14:paraId="1942CC3A" w14:textId="66FB7D34" w:rsidR="00A349F7" w:rsidRPr="00A349F7" w:rsidRDefault="00CB3AD5" w:rsidP="00CB5CF6">
      <w:pPr>
        <w:spacing w:after="0" w:line="276" w:lineRule="auto"/>
        <w:rPr>
          <w:rFonts w:eastAsia="Calibri" w:cs="Times New Roman"/>
          <w:sz w:val="16"/>
          <w:szCs w:val="16"/>
        </w:rPr>
      </w:pPr>
      <w:r w:rsidRPr="00CB3AD5">
        <w:rPr>
          <w:noProof/>
          <w:highlight w:val="yellow"/>
        </w:rPr>
        <w:t>[DOPLNÍ KUPUJÍCÍ</w:t>
      </w:r>
      <w:r w:rsidRPr="00CB3AD5">
        <w:rPr>
          <w:rFonts w:asciiTheme="majorHAnsi" w:hAnsiTheme="majorHAnsi"/>
          <w:noProof/>
          <w:highlight w:val="yellow"/>
        </w:rPr>
        <w:t>]</w:t>
      </w:r>
      <w:r w:rsidRPr="00CB3AD5">
        <w:rPr>
          <w:rFonts w:asciiTheme="majorHAnsi" w:hAnsiTheme="majorHAnsi"/>
          <w:highlight w:val="yellow"/>
        </w:rPr>
        <w:t xml:space="preserve"> </w:t>
      </w:r>
      <w:r w:rsidRPr="00CB3AD5">
        <w:rPr>
          <w:rFonts w:asciiTheme="majorHAnsi" w:hAnsiTheme="majorHAnsi"/>
          <w:highlight w:val="yellow"/>
        </w:rPr>
        <w:tab/>
        <w:t xml:space="preserve">  </w:t>
      </w:r>
      <w:r w:rsidRPr="00CB3AD5">
        <w:rPr>
          <w:rFonts w:asciiTheme="majorHAnsi" w:hAnsiTheme="majorHAnsi"/>
          <w:highlight w:val="yellow"/>
        </w:rPr>
        <w:tab/>
      </w:r>
      <w:r w:rsidRPr="00593AE5">
        <w:rPr>
          <w:rFonts w:asciiTheme="majorHAnsi" w:hAnsiTheme="majorHAnsi"/>
        </w:rPr>
        <w:tab/>
      </w:r>
      <w:r w:rsidRPr="00593AE5">
        <w:rPr>
          <w:rFonts w:asciiTheme="majorHAnsi" w:hAnsiTheme="majorHAnsi"/>
        </w:rPr>
        <w:tab/>
      </w:r>
      <w:r w:rsidRPr="00593AE5">
        <w:rPr>
          <w:rFonts w:asciiTheme="majorHAnsi" w:hAnsiTheme="majorHAnsi"/>
        </w:rPr>
        <w:tab/>
      </w:r>
      <w:r w:rsidRPr="00593AE5">
        <w:rPr>
          <w:rFonts w:asciiTheme="majorHAnsi" w:hAnsiTheme="majorHAnsi"/>
          <w:noProof/>
          <w:highlight w:val="green"/>
        </w:rPr>
        <w:t>[</w:t>
      </w:r>
      <w:r w:rsidRPr="00593AE5">
        <w:rPr>
          <w:rFonts w:asciiTheme="majorHAnsi" w:hAnsiTheme="majorHAnsi"/>
          <w:i/>
          <w:iCs/>
          <w:noProof/>
          <w:highlight w:val="green"/>
        </w:rPr>
        <w:t>DOPLNÍ PRODÁVAJÍCÍ</w:t>
      </w:r>
      <w:r w:rsidRPr="00593AE5">
        <w:rPr>
          <w:rFonts w:asciiTheme="majorHAnsi" w:hAnsiTheme="majorHAnsi"/>
          <w:noProof/>
          <w:highlight w:val="green"/>
        </w:rPr>
        <w:t>]</w:t>
      </w:r>
    </w:p>
    <w:sectPr w:rsidR="00A349F7" w:rsidRPr="00A349F7" w:rsidSect="00802BB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FBC3F" w14:textId="77777777" w:rsidR="00F92FFD" w:rsidRDefault="00F92FFD" w:rsidP="00962258">
      <w:pPr>
        <w:spacing w:after="0" w:line="240" w:lineRule="auto"/>
      </w:pPr>
      <w:r>
        <w:separator/>
      </w:r>
    </w:p>
  </w:endnote>
  <w:endnote w:type="continuationSeparator" w:id="0">
    <w:p w14:paraId="79CC823C" w14:textId="77777777" w:rsidR="00F92FFD" w:rsidRDefault="00F92FF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41304EF0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07C8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07C8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0E399551" wp14:editId="42C061A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24142C8" id="Straight Connector 3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5680" behindDoc="1" locked="1" layoutInCell="1" allowOverlap="1" wp14:anchorId="7AEB5933" wp14:editId="696F8B5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2BC1501A" id="Straight Connector 2" o:spid="_x0000_s1026" style="position:absolute;z-index:-25166080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CA65E0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07C88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07C88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0D452769" w:rsidR="001813BF" w:rsidRDefault="001813BF" w:rsidP="00093A53">
          <w:pPr>
            <w:pStyle w:val="Zpat"/>
          </w:pPr>
          <w:r>
            <w:t xml:space="preserve">Správa </w:t>
          </w:r>
          <w:r w:rsidR="005D77DE">
            <w:t>železnic</w:t>
          </w:r>
          <w:r>
            <w:t>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0C75DEAD" w:rsidR="001813BF" w:rsidRDefault="00092B31" w:rsidP="00092B31">
          <w:pPr>
            <w:pStyle w:val="Zpat"/>
          </w:pPr>
          <w:r>
            <w:t>www.spravazeleznic</w:t>
          </w:r>
          <w:r w:rsidR="001813BF">
            <w:t>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341415A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3C357B88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018FA87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0FACF595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B37D2" w14:textId="77777777" w:rsidR="00F92FFD" w:rsidRDefault="00F92FFD" w:rsidP="00962258">
      <w:pPr>
        <w:spacing w:after="0" w:line="240" w:lineRule="auto"/>
      </w:pPr>
      <w:r>
        <w:separator/>
      </w:r>
    </w:p>
  </w:footnote>
  <w:footnote w:type="continuationSeparator" w:id="0">
    <w:p w14:paraId="1865EB38" w14:textId="77777777" w:rsidR="00F92FFD" w:rsidRDefault="00F92FF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FA93F" w14:textId="2B14647C" w:rsidR="00F1715C" w:rsidRPr="00D6163D" w:rsidRDefault="00802BB6" w:rsidP="00802BB6">
    <w:pPr>
      <w:pStyle w:val="Zhlav"/>
      <w:jc w:val="center"/>
      <w:rPr>
        <w:sz w:val="8"/>
        <w:szCs w:val="8"/>
      </w:rPr>
    </w:pPr>
    <w:r w:rsidRPr="00AE0C93">
      <w:rPr>
        <w:rFonts w:ascii="Times New Roman" w:eastAsia="Times New Roman" w:hAnsi="Times New Roman" w:cs="Times New Roman"/>
        <w:noProof/>
        <w:sz w:val="20"/>
        <w:szCs w:val="20"/>
        <w:lang w:eastAsia="cs-CZ"/>
      </w:rPr>
      <w:drawing>
        <wp:inline distT="0" distB="0" distL="0" distR="0" wp14:anchorId="485FB68F" wp14:editId="1AEB756A">
          <wp:extent cx="1243444" cy="704850"/>
          <wp:effectExtent l="0" t="0" r="0" b="0"/>
          <wp:docPr id="55" name="Obrázek 55" descr="logo-bar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logo-bar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5B2B010A" w:rsidR="00F1715C" w:rsidRPr="00D6163D" w:rsidRDefault="005F2CA1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 wp14:anchorId="1BD3B9B2" wp14:editId="7741D84E">
          <wp:simplePos x="0" y="0"/>
          <wp:positionH relativeFrom="page">
            <wp:posOffset>359596</wp:posOffset>
          </wp:positionH>
          <wp:positionV relativeFrom="page">
            <wp:posOffset>369870</wp:posOffset>
          </wp:positionV>
          <wp:extent cx="1727835" cy="640715"/>
          <wp:effectExtent l="0" t="0" r="5715" b="6985"/>
          <wp:wrapNone/>
          <wp:docPr id="56" name="Obrázek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1" w15:restartNumberingAfterBreak="0">
    <w:nsid w:val="1844298F"/>
    <w:multiLevelType w:val="hybridMultilevel"/>
    <w:tmpl w:val="81E6B45E"/>
    <w:lvl w:ilvl="0" w:tplc="11BEF57E">
      <w:start w:val="1"/>
      <w:numFmt w:val="lowerLetter"/>
      <w:lvlText w:val="%1."/>
      <w:lvlJc w:val="left"/>
      <w:pPr>
        <w:ind w:left="1573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3" w:hanging="360"/>
      </w:pPr>
    </w:lvl>
    <w:lvl w:ilvl="2" w:tplc="0405001B" w:tentative="1">
      <w:start w:val="1"/>
      <w:numFmt w:val="lowerRoman"/>
      <w:lvlText w:val="%3."/>
      <w:lvlJc w:val="right"/>
      <w:pPr>
        <w:ind w:left="3013" w:hanging="180"/>
      </w:pPr>
    </w:lvl>
    <w:lvl w:ilvl="3" w:tplc="0405000F" w:tentative="1">
      <w:start w:val="1"/>
      <w:numFmt w:val="decimal"/>
      <w:lvlText w:val="%4."/>
      <w:lvlJc w:val="left"/>
      <w:pPr>
        <w:ind w:left="3733" w:hanging="360"/>
      </w:pPr>
    </w:lvl>
    <w:lvl w:ilvl="4" w:tplc="04050019" w:tentative="1">
      <w:start w:val="1"/>
      <w:numFmt w:val="lowerLetter"/>
      <w:lvlText w:val="%5."/>
      <w:lvlJc w:val="left"/>
      <w:pPr>
        <w:ind w:left="4453" w:hanging="360"/>
      </w:pPr>
    </w:lvl>
    <w:lvl w:ilvl="5" w:tplc="0405001B" w:tentative="1">
      <w:start w:val="1"/>
      <w:numFmt w:val="lowerRoman"/>
      <w:lvlText w:val="%6."/>
      <w:lvlJc w:val="right"/>
      <w:pPr>
        <w:ind w:left="5173" w:hanging="180"/>
      </w:pPr>
    </w:lvl>
    <w:lvl w:ilvl="6" w:tplc="0405000F" w:tentative="1">
      <w:start w:val="1"/>
      <w:numFmt w:val="decimal"/>
      <w:lvlText w:val="%7."/>
      <w:lvlJc w:val="left"/>
      <w:pPr>
        <w:ind w:left="5893" w:hanging="360"/>
      </w:pPr>
    </w:lvl>
    <w:lvl w:ilvl="7" w:tplc="04050019" w:tentative="1">
      <w:start w:val="1"/>
      <w:numFmt w:val="lowerLetter"/>
      <w:lvlText w:val="%8."/>
      <w:lvlJc w:val="left"/>
      <w:pPr>
        <w:ind w:left="6613" w:hanging="360"/>
      </w:pPr>
    </w:lvl>
    <w:lvl w:ilvl="8" w:tplc="0405001B" w:tentative="1">
      <w:start w:val="1"/>
      <w:numFmt w:val="lowerRoman"/>
      <w:lvlText w:val="%9."/>
      <w:lvlJc w:val="right"/>
      <w:pPr>
        <w:ind w:left="7333" w:hanging="180"/>
      </w:p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2BF76403"/>
    <w:multiLevelType w:val="multilevel"/>
    <w:tmpl w:val="0D34D660"/>
    <w:numStyleLink w:val="ListBulletmultilevel"/>
  </w:abstractNum>
  <w:abstractNum w:abstractNumId="4" w15:restartNumberingAfterBreak="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7794EC0"/>
    <w:multiLevelType w:val="multilevel"/>
    <w:tmpl w:val="899A4B4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4070991"/>
    <w:multiLevelType w:val="multilevel"/>
    <w:tmpl w:val="CABE99FC"/>
    <w:numStyleLink w:val="ListNumbermultilevel"/>
  </w:abstractNum>
  <w:abstractNum w:abstractNumId="10" w15:restartNumberingAfterBreak="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9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  <w:num w:numId="12">
    <w:abstractNumId w:val="1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6E"/>
    <w:rsid w:val="00033414"/>
    <w:rsid w:val="00054D01"/>
    <w:rsid w:val="0005796E"/>
    <w:rsid w:val="00065284"/>
    <w:rsid w:val="00072C1E"/>
    <w:rsid w:val="00092B31"/>
    <w:rsid w:val="000C5DA0"/>
    <w:rsid w:val="000D1379"/>
    <w:rsid w:val="000D4601"/>
    <w:rsid w:val="000E23A7"/>
    <w:rsid w:val="000E4F4B"/>
    <w:rsid w:val="000F674A"/>
    <w:rsid w:val="0010693F"/>
    <w:rsid w:val="00111360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A3602"/>
    <w:rsid w:val="001B540F"/>
    <w:rsid w:val="001C22E7"/>
    <w:rsid w:val="001C4874"/>
    <w:rsid w:val="001E62F8"/>
    <w:rsid w:val="00203507"/>
    <w:rsid w:val="00203BA9"/>
    <w:rsid w:val="00207DF5"/>
    <w:rsid w:val="00280E07"/>
    <w:rsid w:val="00287059"/>
    <w:rsid w:val="002A5E9C"/>
    <w:rsid w:val="002A77EB"/>
    <w:rsid w:val="002B20CA"/>
    <w:rsid w:val="002B378D"/>
    <w:rsid w:val="002C31BF"/>
    <w:rsid w:val="002C400D"/>
    <w:rsid w:val="002D08B1"/>
    <w:rsid w:val="002E0CD7"/>
    <w:rsid w:val="003119BE"/>
    <w:rsid w:val="00315BA1"/>
    <w:rsid w:val="00317167"/>
    <w:rsid w:val="00322681"/>
    <w:rsid w:val="003330E9"/>
    <w:rsid w:val="003405A5"/>
    <w:rsid w:val="00341DCF"/>
    <w:rsid w:val="00346E96"/>
    <w:rsid w:val="00357BC6"/>
    <w:rsid w:val="00385A72"/>
    <w:rsid w:val="003956C6"/>
    <w:rsid w:val="003A63EE"/>
    <w:rsid w:val="003A7A56"/>
    <w:rsid w:val="003B39EC"/>
    <w:rsid w:val="003D06BE"/>
    <w:rsid w:val="0041746F"/>
    <w:rsid w:val="0043728F"/>
    <w:rsid w:val="00441430"/>
    <w:rsid w:val="00441A7A"/>
    <w:rsid w:val="00450F07"/>
    <w:rsid w:val="00453CD3"/>
    <w:rsid w:val="00460660"/>
    <w:rsid w:val="004624A6"/>
    <w:rsid w:val="00483C85"/>
    <w:rsid w:val="00486107"/>
    <w:rsid w:val="00491827"/>
    <w:rsid w:val="00493B1B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935C5"/>
    <w:rsid w:val="00593AE5"/>
    <w:rsid w:val="00597D00"/>
    <w:rsid w:val="005B76DD"/>
    <w:rsid w:val="005D5624"/>
    <w:rsid w:val="005D7514"/>
    <w:rsid w:val="005D77DE"/>
    <w:rsid w:val="005F1404"/>
    <w:rsid w:val="005F294E"/>
    <w:rsid w:val="005F2CA1"/>
    <w:rsid w:val="0061068E"/>
    <w:rsid w:val="00623216"/>
    <w:rsid w:val="00660AD3"/>
    <w:rsid w:val="00660FBE"/>
    <w:rsid w:val="0067279B"/>
    <w:rsid w:val="00673324"/>
    <w:rsid w:val="00677B7F"/>
    <w:rsid w:val="00677BC8"/>
    <w:rsid w:val="006A5570"/>
    <w:rsid w:val="006A689C"/>
    <w:rsid w:val="006B3D79"/>
    <w:rsid w:val="006D229F"/>
    <w:rsid w:val="006D7AFE"/>
    <w:rsid w:val="006E0578"/>
    <w:rsid w:val="006E314D"/>
    <w:rsid w:val="006F3C20"/>
    <w:rsid w:val="007035A2"/>
    <w:rsid w:val="00704ED7"/>
    <w:rsid w:val="007061F8"/>
    <w:rsid w:val="00710723"/>
    <w:rsid w:val="00723ED1"/>
    <w:rsid w:val="00730859"/>
    <w:rsid w:val="00743525"/>
    <w:rsid w:val="0074484D"/>
    <w:rsid w:val="007576A4"/>
    <w:rsid w:val="0076286B"/>
    <w:rsid w:val="00766846"/>
    <w:rsid w:val="0077261C"/>
    <w:rsid w:val="0077673A"/>
    <w:rsid w:val="007846E1"/>
    <w:rsid w:val="00791AC7"/>
    <w:rsid w:val="007A0AB5"/>
    <w:rsid w:val="007A0C04"/>
    <w:rsid w:val="007A0DC3"/>
    <w:rsid w:val="007B4B2B"/>
    <w:rsid w:val="007B570C"/>
    <w:rsid w:val="007C589B"/>
    <w:rsid w:val="007C6215"/>
    <w:rsid w:val="007D37B0"/>
    <w:rsid w:val="007E165D"/>
    <w:rsid w:val="007E407C"/>
    <w:rsid w:val="007E4A6E"/>
    <w:rsid w:val="007F56A7"/>
    <w:rsid w:val="007F5EC4"/>
    <w:rsid w:val="00802BB6"/>
    <w:rsid w:val="00807DD0"/>
    <w:rsid w:val="00823FBB"/>
    <w:rsid w:val="00827E3C"/>
    <w:rsid w:val="008659F3"/>
    <w:rsid w:val="00886D4B"/>
    <w:rsid w:val="00887669"/>
    <w:rsid w:val="00893FF1"/>
    <w:rsid w:val="00895406"/>
    <w:rsid w:val="008A3568"/>
    <w:rsid w:val="008B1447"/>
    <w:rsid w:val="008D03B9"/>
    <w:rsid w:val="008D6B46"/>
    <w:rsid w:val="008F18D6"/>
    <w:rsid w:val="00904780"/>
    <w:rsid w:val="009146AF"/>
    <w:rsid w:val="00922385"/>
    <w:rsid w:val="009223DF"/>
    <w:rsid w:val="00923E73"/>
    <w:rsid w:val="00926B03"/>
    <w:rsid w:val="00926EA5"/>
    <w:rsid w:val="00936091"/>
    <w:rsid w:val="00940D8A"/>
    <w:rsid w:val="009461FB"/>
    <w:rsid w:val="00962258"/>
    <w:rsid w:val="009678B7"/>
    <w:rsid w:val="009768EC"/>
    <w:rsid w:val="009833E1"/>
    <w:rsid w:val="00986E0C"/>
    <w:rsid w:val="009900CE"/>
    <w:rsid w:val="00992D9C"/>
    <w:rsid w:val="00996CB8"/>
    <w:rsid w:val="009A2BCF"/>
    <w:rsid w:val="009B14A9"/>
    <w:rsid w:val="009B2E97"/>
    <w:rsid w:val="009C67DA"/>
    <w:rsid w:val="009D5BC0"/>
    <w:rsid w:val="009E07F4"/>
    <w:rsid w:val="009F392E"/>
    <w:rsid w:val="00A24EC2"/>
    <w:rsid w:val="00A33BB9"/>
    <w:rsid w:val="00A349F7"/>
    <w:rsid w:val="00A453A2"/>
    <w:rsid w:val="00A606A7"/>
    <w:rsid w:val="00A6177B"/>
    <w:rsid w:val="00A66136"/>
    <w:rsid w:val="00A87725"/>
    <w:rsid w:val="00A91C7A"/>
    <w:rsid w:val="00A96888"/>
    <w:rsid w:val="00AA4CBB"/>
    <w:rsid w:val="00AA52E0"/>
    <w:rsid w:val="00AA65FA"/>
    <w:rsid w:val="00AA7351"/>
    <w:rsid w:val="00AC1EBC"/>
    <w:rsid w:val="00AD056F"/>
    <w:rsid w:val="00AD6731"/>
    <w:rsid w:val="00B03CF9"/>
    <w:rsid w:val="00B07C88"/>
    <w:rsid w:val="00B15D0D"/>
    <w:rsid w:val="00B25AED"/>
    <w:rsid w:val="00B35F59"/>
    <w:rsid w:val="00B56FC3"/>
    <w:rsid w:val="00B75EE1"/>
    <w:rsid w:val="00B77481"/>
    <w:rsid w:val="00B8518B"/>
    <w:rsid w:val="00BC51D3"/>
    <w:rsid w:val="00BD32CD"/>
    <w:rsid w:val="00BD7E91"/>
    <w:rsid w:val="00BF3503"/>
    <w:rsid w:val="00C02D0A"/>
    <w:rsid w:val="00C03A6E"/>
    <w:rsid w:val="00C03A71"/>
    <w:rsid w:val="00C14266"/>
    <w:rsid w:val="00C24C30"/>
    <w:rsid w:val="00C3718B"/>
    <w:rsid w:val="00C44F6A"/>
    <w:rsid w:val="00C47AE3"/>
    <w:rsid w:val="00C51087"/>
    <w:rsid w:val="00C53A7C"/>
    <w:rsid w:val="00C63CB5"/>
    <w:rsid w:val="00C82BF5"/>
    <w:rsid w:val="00CA4013"/>
    <w:rsid w:val="00CB3AD5"/>
    <w:rsid w:val="00CB5CF6"/>
    <w:rsid w:val="00CC1601"/>
    <w:rsid w:val="00CD16B7"/>
    <w:rsid w:val="00CD1FC4"/>
    <w:rsid w:val="00CE7733"/>
    <w:rsid w:val="00CF51DB"/>
    <w:rsid w:val="00D043A4"/>
    <w:rsid w:val="00D126E0"/>
    <w:rsid w:val="00D21061"/>
    <w:rsid w:val="00D24C92"/>
    <w:rsid w:val="00D36EA8"/>
    <w:rsid w:val="00D37801"/>
    <w:rsid w:val="00D4108E"/>
    <w:rsid w:val="00D6163D"/>
    <w:rsid w:val="00D6524B"/>
    <w:rsid w:val="00D77DE5"/>
    <w:rsid w:val="00D831A3"/>
    <w:rsid w:val="00D85C5B"/>
    <w:rsid w:val="00D97269"/>
    <w:rsid w:val="00DC41AD"/>
    <w:rsid w:val="00DC75F3"/>
    <w:rsid w:val="00DD46F3"/>
    <w:rsid w:val="00DE56F2"/>
    <w:rsid w:val="00DF116D"/>
    <w:rsid w:val="00E11D0E"/>
    <w:rsid w:val="00E13537"/>
    <w:rsid w:val="00E17FE7"/>
    <w:rsid w:val="00E3698F"/>
    <w:rsid w:val="00E7068E"/>
    <w:rsid w:val="00E77FAB"/>
    <w:rsid w:val="00E967DA"/>
    <w:rsid w:val="00EA19F5"/>
    <w:rsid w:val="00EA1DA7"/>
    <w:rsid w:val="00EB104F"/>
    <w:rsid w:val="00ED14BD"/>
    <w:rsid w:val="00EF39E2"/>
    <w:rsid w:val="00F010DC"/>
    <w:rsid w:val="00F02E2E"/>
    <w:rsid w:val="00F0533E"/>
    <w:rsid w:val="00F1048D"/>
    <w:rsid w:val="00F12DEC"/>
    <w:rsid w:val="00F1715C"/>
    <w:rsid w:val="00F20995"/>
    <w:rsid w:val="00F30576"/>
    <w:rsid w:val="00F310F8"/>
    <w:rsid w:val="00F35939"/>
    <w:rsid w:val="00F45607"/>
    <w:rsid w:val="00F63543"/>
    <w:rsid w:val="00F659EB"/>
    <w:rsid w:val="00F86BA6"/>
    <w:rsid w:val="00F92FFD"/>
    <w:rsid w:val="00F94DB4"/>
    <w:rsid w:val="00FB5045"/>
    <w:rsid w:val="00FC6389"/>
    <w:rsid w:val="00FD56DD"/>
    <w:rsid w:val="00FE7CC1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FF3E3"/>
  <w14:defaultImageDpi w14:val="32767"/>
  <w15:docId w15:val="{FD45B935-19DC-4D23-83E2-CC441D63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5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uiPriority w:val="99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Oslovenvdopisu">
    <w:name w:val="Oslovení v dopisu"/>
    <w:basedOn w:val="Bezmezer"/>
    <w:next w:val="Normln"/>
    <w:rsid w:val="00A24EC2"/>
  </w:style>
  <w:style w:type="paragraph" w:styleId="Revize">
    <w:name w:val="Revision"/>
    <w:hidden/>
    <w:uiPriority w:val="99"/>
    <w:semiHidden/>
    <w:rsid w:val="00893FF1"/>
    <w:pPr>
      <w:spacing w:after="0" w:line="240" w:lineRule="auto"/>
    </w:pPr>
  </w:style>
  <w:style w:type="table" w:customStyle="1" w:styleId="Mkatabulky1">
    <w:name w:val="Mřížka tabulky1"/>
    <w:basedOn w:val="Normlntabulka"/>
    <w:next w:val="Mkatabulky"/>
    <w:uiPriority w:val="39"/>
    <w:rsid w:val="00BF3503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D0A4E-B12D-45A3-9111-9DFAC443F6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2ECAC6-A292-44D9-B7E7-7152010F3CC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7385E5D-F431-475D-B0E5-98B5D84F5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56B2787-441D-415F-A2F6-2B07264F3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1833</Words>
  <Characters>10817</Characters>
  <Application>Microsoft Office Word</Application>
  <DocSecurity>0</DocSecurity>
  <Lines>90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Smeták Stanislav</cp:lastModifiedBy>
  <cp:revision>5</cp:revision>
  <cp:lastPrinted>2023-05-25T11:36:00Z</cp:lastPrinted>
  <dcterms:created xsi:type="dcterms:W3CDTF">2023-05-15T10:21:00Z</dcterms:created>
  <dcterms:modified xsi:type="dcterms:W3CDTF">2023-05-25T11:37:00Z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