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1D785" w14:textId="77777777" w:rsidR="00B9637D" w:rsidRDefault="00B9637D" w:rsidP="004E1ED6">
      <w:pPr>
        <w:keepLines/>
        <w:suppressAutoHyphens/>
        <w:spacing w:line="276" w:lineRule="auto"/>
        <w:jc w:val="center"/>
        <w:rPr>
          <w:rFonts w:ascii="Verdana" w:eastAsia="Times New Roman" w:hAnsi="Verdana" w:cs="Verdana"/>
          <w:b/>
          <w:bCs/>
          <w:color w:val="FF5200"/>
          <w:spacing w:val="-6"/>
          <w:sz w:val="36"/>
          <w:szCs w:val="36"/>
          <w:lang w:eastAsia="en-US"/>
        </w:rPr>
      </w:pPr>
    </w:p>
    <w:p w14:paraId="01151596" w14:textId="53CBA18F" w:rsidR="00606F32" w:rsidRPr="00036255" w:rsidRDefault="00606F32" w:rsidP="004E1ED6">
      <w:pPr>
        <w:keepLines/>
        <w:suppressAutoHyphens/>
        <w:spacing w:line="276" w:lineRule="auto"/>
        <w:jc w:val="center"/>
        <w:rPr>
          <w:rFonts w:ascii="Verdana" w:eastAsia="Times New Roman" w:hAnsi="Verdana" w:cs="Verdana"/>
          <w:b/>
          <w:bCs/>
          <w:color w:val="FF5200"/>
          <w:spacing w:val="-6"/>
          <w:sz w:val="36"/>
          <w:szCs w:val="36"/>
          <w:lang w:eastAsia="en-US"/>
        </w:rPr>
      </w:pPr>
      <w:r w:rsidRPr="00036255">
        <w:rPr>
          <w:rFonts w:ascii="Verdana" w:eastAsia="Times New Roman" w:hAnsi="Verdana" w:cs="Verdana"/>
          <w:b/>
          <w:bCs/>
          <w:color w:val="FF5200"/>
          <w:spacing w:val="-6"/>
          <w:sz w:val="36"/>
          <w:szCs w:val="36"/>
          <w:lang w:eastAsia="en-US"/>
        </w:rPr>
        <w:t>SMLOUVA O POSKYTOVÁNÍ SLUŽEB</w:t>
      </w:r>
    </w:p>
    <w:p w14:paraId="20E9D677" w14:textId="77777777" w:rsidR="00606F32" w:rsidRPr="00A7619C" w:rsidRDefault="00606F32" w:rsidP="004E1ED6">
      <w:pPr>
        <w:spacing w:after="240" w:line="276" w:lineRule="auto"/>
        <w:rPr>
          <w:rFonts w:ascii="Verdana" w:eastAsia="Verdana" w:hAnsi="Verdana" w:cs="Verdana"/>
          <w:sz w:val="18"/>
          <w:szCs w:val="18"/>
          <w:highlight w:val="yellow"/>
          <w:lang w:eastAsia="en-US"/>
        </w:rPr>
      </w:pPr>
    </w:p>
    <w:p w14:paraId="45D544D6" w14:textId="77777777"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b/>
          <w:bCs/>
          <w:sz w:val="18"/>
          <w:szCs w:val="18"/>
        </w:rPr>
      </w:pPr>
      <w:r w:rsidRPr="003C5D9E">
        <w:rPr>
          <w:rFonts w:ascii="Verdana" w:eastAsia="Verdana" w:hAnsi="Verdana" w:cs="Verdana"/>
          <w:b/>
          <w:bCs/>
          <w:sz w:val="18"/>
          <w:szCs w:val="18"/>
        </w:rPr>
        <w:t xml:space="preserve">Číslo smlouvy objednatele: </w:t>
      </w:r>
      <w:r w:rsidRPr="003C5D9E">
        <w:rPr>
          <w:rFonts w:ascii="Verdana" w:eastAsia="Verdana" w:hAnsi="Verdana" w:cs="Verdana"/>
          <w:b/>
          <w:sz w:val="18"/>
          <w:szCs w:val="18"/>
          <w:highlight w:val="cyan"/>
          <w:lang w:eastAsia="en-US"/>
        </w:rPr>
        <w:t>[DOPLNÍ ZADAVATEL</w:t>
      </w:r>
      <w:r w:rsidRPr="003C5D9E">
        <w:rPr>
          <w:rFonts w:ascii="Verdana" w:eastAsia="Verdana" w:hAnsi="Verdana" w:cs="Verdana"/>
          <w:b/>
          <w:bCs/>
          <w:sz w:val="18"/>
          <w:szCs w:val="18"/>
          <w:highlight w:val="cyan"/>
        </w:rPr>
        <w:t xml:space="preserve"> před podpisem Smlouvy</w:t>
      </w:r>
      <w:r w:rsidRPr="003C5D9E">
        <w:rPr>
          <w:rFonts w:ascii="Verdana" w:eastAsia="Verdana" w:hAnsi="Verdana" w:cs="Verdana"/>
          <w:b/>
          <w:sz w:val="18"/>
          <w:szCs w:val="18"/>
          <w:highlight w:val="cyan"/>
          <w:lang w:eastAsia="en-US"/>
        </w:rPr>
        <w:t>]</w:t>
      </w:r>
    </w:p>
    <w:p w14:paraId="21BE8E2A" w14:textId="6974C4B8"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b/>
          <w:bCs/>
          <w:sz w:val="18"/>
          <w:szCs w:val="18"/>
        </w:rPr>
      </w:pPr>
      <w:r w:rsidRPr="003C5D9E">
        <w:rPr>
          <w:rFonts w:ascii="Verdana" w:eastAsia="Verdana" w:hAnsi="Verdana" w:cs="Verdana"/>
          <w:b/>
          <w:bCs/>
          <w:sz w:val="18"/>
          <w:szCs w:val="18"/>
        </w:rPr>
        <w:t xml:space="preserve">Číslo smlouvy poskytovatele: </w:t>
      </w:r>
      <w:r w:rsidRPr="003C5D9E">
        <w:rPr>
          <w:rFonts w:ascii="Verdana" w:eastAsia="Verdana" w:hAnsi="Verdana" w:cs="Verdana"/>
          <w:b/>
          <w:sz w:val="18"/>
          <w:szCs w:val="18"/>
          <w:highlight w:val="yellow"/>
          <w:lang w:eastAsia="en-US"/>
        </w:rPr>
        <w:t>[</w:t>
      </w:r>
      <w:r w:rsidRPr="003C5D9E">
        <w:rPr>
          <w:rFonts w:ascii="Verdana" w:eastAsia="Verdana" w:hAnsi="Verdana" w:cs="Verdana"/>
          <w:b/>
          <w:bCs/>
          <w:sz w:val="18"/>
          <w:szCs w:val="18"/>
          <w:highlight w:val="yellow"/>
        </w:rPr>
        <w:t xml:space="preserve">DOPLNÍ </w:t>
      </w:r>
      <w:r w:rsidR="00071D19" w:rsidRPr="003C5D9E">
        <w:rPr>
          <w:rFonts w:ascii="Verdana" w:eastAsia="Verdana" w:hAnsi="Verdana" w:cs="Verdana"/>
          <w:b/>
          <w:bCs/>
          <w:sz w:val="18"/>
          <w:szCs w:val="18"/>
          <w:highlight w:val="yellow"/>
        </w:rPr>
        <w:t>POSKYTOVATEL</w:t>
      </w:r>
      <w:r w:rsidRPr="003C5D9E">
        <w:rPr>
          <w:rFonts w:ascii="Verdana" w:eastAsia="Verdana" w:hAnsi="Verdana" w:cs="Verdana"/>
          <w:b/>
          <w:sz w:val="18"/>
          <w:szCs w:val="18"/>
          <w:highlight w:val="yellow"/>
          <w:lang w:eastAsia="en-US"/>
        </w:rPr>
        <w:t>]</w:t>
      </w:r>
    </w:p>
    <w:p w14:paraId="266096E9" w14:textId="77777777" w:rsidR="00606F32" w:rsidRPr="003C5D9E" w:rsidRDefault="00606F32" w:rsidP="004E1ED6">
      <w:pPr>
        <w:spacing w:after="240" w:line="276" w:lineRule="auto"/>
        <w:rPr>
          <w:rFonts w:ascii="Verdana" w:eastAsia="Verdana" w:hAnsi="Verdana" w:cs="Verdana"/>
          <w:sz w:val="18"/>
          <w:szCs w:val="18"/>
          <w:highlight w:val="yellow"/>
          <w:lang w:eastAsia="en-US"/>
        </w:rPr>
      </w:pPr>
    </w:p>
    <w:p w14:paraId="628A1E37" w14:textId="77777777"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sz w:val="18"/>
          <w:szCs w:val="18"/>
        </w:rPr>
      </w:pPr>
      <w:r w:rsidRPr="003C5D9E">
        <w:rPr>
          <w:rFonts w:ascii="Verdana" w:eastAsia="Verdana" w:hAnsi="Verdana" w:cs="Verdana"/>
          <w:sz w:val="18"/>
          <w:szCs w:val="18"/>
        </w:rPr>
        <w:t>uzavřená podle ustanovení § 2586 a násl. zákona č. 89/2012 Sb., občanský zákoník, ve znění pozdějších předpisů (dále jen „</w:t>
      </w:r>
      <w:r w:rsidRPr="003C5D9E">
        <w:rPr>
          <w:rFonts w:ascii="Verdana" w:eastAsia="Verdana" w:hAnsi="Verdana" w:cs="Verdana"/>
          <w:b/>
          <w:bCs/>
          <w:sz w:val="18"/>
          <w:szCs w:val="18"/>
        </w:rPr>
        <w:t>Občanský zákoník</w:t>
      </w:r>
      <w:r w:rsidRPr="003C5D9E">
        <w:rPr>
          <w:rFonts w:ascii="Verdana" w:eastAsia="Verdana" w:hAnsi="Verdana" w:cs="Verdana"/>
          <w:sz w:val="18"/>
          <w:szCs w:val="18"/>
        </w:rPr>
        <w:t>“)</w:t>
      </w:r>
    </w:p>
    <w:p w14:paraId="67B61F4F" w14:textId="77777777" w:rsidR="00606F32" w:rsidRPr="003C5D9E" w:rsidRDefault="00606F32" w:rsidP="004E1ED6">
      <w:pPr>
        <w:overflowPunct w:val="0"/>
        <w:autoSpaceDE w:val="0"/>
        <w:autoSpaceDN w:val="0"/>
        <w:adjustRightInd w:val="0"/>
        <w:spacing w:line="276" w:lineRule="auto"/>
        <w:jc w:val="both"/>
        <w:textAlignment w:val="baseline"/>
        <w:rPr>
          <w:rFonts w:ascii="Verdana" w:eastAsia="Verdana" w:hAnsi="Verdana" w:cs="Verdana"/>
          <w:sz w:val="18"/>
          <w:szCs w:val="18"/>
        </w:rPr>
      </w:pPr>
    </w:p>
    <w:p w14:paraId="50DC1927" w14:textId="77777777"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b/>
          <w:bCs/>
          <w:sz w:val="18"/>
          <w:szCs w:val="18"/>
        </w:rPr>
      </w:pPr>
      <w:r w:rsidRPr="003C5D9E">
        <w:rPr>
          <w:rFonts w:ascii="Verdana" w:eastAsia="Verdana" w:hAnsi="Verdana" w:cs="Verdana"/>
          <w:b/>
          <w:bCs/>
          <w:sz w:val="18"/>
          <w:szCs w:val="18"/>
        </w:rPr>
        <w:t>Objednatel:</w:t>
      </w:r>
      <w:r w:rsidRPr="003C5D9E">
        <w:rPr>
          <w:rFonts w:ascii="Verdana" w:eastAsia="Verdana" w:hAnsi="Verdana" w:cs="Verdana"/>
          <w:b/>
          <w:bCs/>
          <w:sz w:val="18"/>
          <w:szCs w:val="18"/>
        </w:rPr>
        <w:tab/>
        <w:t>Správa železnic, státní organizace</w:t>
      </w:r>
    </w:p>
    <w:p w14:paraId="26BDC5E3" w14:textId="77777777"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sz w:val="18"/>
          <w:szCs w:val="18"/>
        </w:rPr>
      </w:pPr>
      <w:r w:rsidRPr="003C5D9E">
        <w:rPr>
          <w:rFonts w:ascii="Verdana" w:eastAsia="Verdana" w:hAnsi="Verdana" w:cs="Verdana"/>
          <w:sz w:val="18"/>
          <w:szCs w:val="18"/>
        </w:rPr>
        <w:tab/>
      </w:r>
      <w:r w:rsidRPr="003C5D9E">
        <w:rPr>
          <w:rFonts w:ascii="Verdana" w:eastAsia="Verdana" w:hAnsi="Verdana" w:cs="Verdana"/>
          <w:sz w:val="18"/>
          <w:szCs w:val="18"/>
        </w:rPr>
        <w:tab/>
        <w:t xml:space="preserve">zapsaná v obchodním rejstříku vedeném Městským soudem v Praze pod sp. zn. </w:t>
      </w:r>
      <w:r w:rsidRPr="003C5D9E">
        <w:rPr>
          <w:rFonts w:ascii="Verdana" w:eastAsia="Verdana" w:hAnsi="Verdana" w:cs="Verdana"/>
          <w:sz w:val="18"/>
          <w:szCs w:val="18"/>
        </w:rPr>
        <w:tab/>
      </w:r>
      <w:r w:rsidRPr="003C5D9E">
        <w:rPr>
          <w:rFonts w:ascii="Verdana" w:eastAsia="Verdana" w:hAnsi="Verdana" w:cs="Verdana"/>
          <w:sz w:val="18"/>
          <w:szCs w:val="18"/>
        </w:rPr>
        <w:tab/>
        <w:t>A 48384</w:t>
      </w:r>
    </w:p>
    <w:p w14:paraId="595D4B56" w14:textId="77777777"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sz w:val="18"/>
          <w:szCs w:val="18"/>
        </w:rPr>
      </w:pPr>
      <w:r w:rsidRPr="003C5D9E">
        <w:rPr>
          <w:rFonts w:ascii="Verdana" w:eastAsia="Verdana" w:hAnsi="Verdana" w:cs="Verdana"/>
          <w:sz w:val="18"/>
          <w:szCs w:val="18"/>
        </w:rPr>
        <w:tab/>
      </w:r>
      <w:r w:rsidRPr="003C5D9E">
        <w:rPr>
          <w:rFonts w:ascii="Verdana" w:eastAsia="Verdana" w:hAnsi="Verdana" w:cs="Verdana"/>
          <w:sz w:val="18"/>
          <w:szCs w:val="18"/>
        </w:rPr>
        <w:tab/>
        <w:t>Sídlo: Praha 1 - Nové Město, Dlážděná 1003/7, PSČ 110 00</w:t>
      </w:r>
    </w:p>
    <w:p w14:paraId="6B201315" w14:textId="77777777"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sz w:val="18"/>
          <w:szCs w:val="18"/>
        </w:rPr>
      </w:pPr>
      <w:r w:rsidRPr="003C5D9E">
        <w:rPr>
          <w:rFonts w:ascii="Verdana" w:eastAsia="Verdana" w:hAnsi="Verdana" w:cs="Verdana"/>
          <w:sz w:val="18"/>
          <w:szCs w:val="18"/>
        </w:rPr>
        <w:tab/>
      </w:r>
      <w:r w:rsidRPr="003C5D9E">
        <w:rPr>
          <w:rFonts w:ascii="Verdana" w:eastAsia="Verdana" w:hAnsi="Verdana" w:cs="Verdana"/>
          <w:sz w:val="18"/>
          <w:szCs w:val="18"/>
        </w:rPr>
        <w:tab/>
        <w:t>IČO: 70994234, DIČ: CZ70994234</w:t>
      </w:r>
    </w:p>
    <w:p w14:paraId="4888FB99" w14:textId="77777777" w:rsidR="00606F32" w:rsidRPr="003C5D9E" w:rsidRDefault="00606F32" w:rsidP="004E1ED6">
      <w:pPr>
        <w:overflowPunct w:val="0"/>
        <w:autoSpaceDE w:val="0"/>
        <w:autoSpaceDN w:val="0"/>
        <w:adjustRightInd w:val="0"/>
        <w:spacing w:line="276" w:lineRule="auto"/>
        <w:ind w:left="708" w:firstLine="708"/>
        <w:textAlignment w:val="baseline"/>
        <w:rPr>
          <w:rFonts w:ascii="Verdana" w:eastAsia="Verdana" w:hAnsi="Verdana" w:cs="Verdana"/>
          <w:sz w:val="18"/>
          <w:szCs w:val="18"/>
        </w:rPr>
      </w:pPr>
      <w:r w:rsidRPr="003C5D9E">
        <w:rPr>
          <w:rFonts w:ascii="Verdana" w:eastAsia="Verdana" w:hAnsi="Verdana" w:cs="Verdana"/>
          <w:sz w:val="18"/>
          <w:szCs w:val="18"/>
        </w:rPr>
        <w:t>zastoupená Bc. Jiřím Svobodou, MBA, generálním ředitelem</w:t>
      </w:r>
    </w:p>
    <w:p w14:paraId="4A28F6DF" w14:textId="77777777"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sz w:val="18"/>
          <w:szCs w:val="18"/>
        </w:rPr>
      </w:pPr>
    </w:p>
    <w:p w14:paraId="20939E22" w14:textId="77777777"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sz w:val="18"/>
          <w:szCs w:val="18"/>
        </w:rPr>
      </w:pPr>
    </w:p>
    <w:p w14:paraId="5A263F03" w14:textId="5EC05027" w:rsidR="00606F32" w:rsidRPr="00CA1282" w:rsidRDefault="00606F32" w:rsidP="004E1ED6">
      <w:pPr>
        <w:overflowPunct w:val="0"/>
        <w:autoSpaceDE w:val="0"/>
        <w:autoSpaceDN w:val="0"/>
        <w:adjustRightInd w:val="0"/>
        <w:spacing w:line="276" w:lineRule="auto"/>
        <w:textAlignment w:val="baseline"/>
        <w:rPr>
          <w:rFonts w:ascii="Verdana" w:eastAsia="Verdana" w:hAnsi="Verdana" w:cs="Verdana"/>
          <w:b/>
          <w:bCs/>
          <w:sz w:val="18"/>
          <w:szCs w:val="18"/>
        </w:rPr>
      </w:pPr>
      <w:r w:rsidRPr="003C5D9E">
        <w:rPr>
          <w:rFonts w:ascii="Verdana" w:eastAsia="Verdana" w:hAnsi="Verdana" w:cs="Verdana"/>
          <w:b/>
          <w:bCs/>
          <w:sz w:val="18"/>
          <w:szCs w:val="18"/>
        </w:rPr>
        <w:t>Poskytovatel:</w:t>
      </w:r>
      <w:r w:rsidRPr="003C5D9E">
        <w:rPr>
          <w:rFonts w:ascii="Verdana" w:eastAsia="Verdana" w:hAnsi="Verdana" w:cs="Verdana"/>
          <w:sz w:val="18"/>
          <w:szCs w:val="18"/>
        </w:rPr>
        <w:tab/>
      </w:r>
      <w:r w:rsidRPr="00CA1282">
        <w:rPr>
          <w:rFonts w:ascii="Verdana" w:eastAsia="Verdana" w:hAnsi="Verdana" w:cs="Verdana"/>
          <w:b/>
          <w:bCs/>
          <w:sz w:val="18"/>
          <w:szCs w:val="18"/>
        </w:rPr>
        <w:t>[</w:t>
      </w:r>
      <w:r w:rsidRPr="00CA1282">
        <w:rPr>
          <w:rFonts w:ascii="Verdana" w:eastAsia="Verdana" w:hAnsi="Verdana" w:cs="Verdana"/>
          <w:b/>
          <w:bCs/>
          <w:sz w:val="18"/>
          <w:szCs w:val="18"/>
          <w:highlight w:val="yellow"/>
        </w:rPr>
        <w:t xml:space="preserve">jméno osoby/název/obchodní firmu DOPLNÍ </w:t>
      </w:r>
      <w:r w:rsidR="00071D19" w:rsidRPr="00CA1282">
        <w:rPr>
          <w:rFonts w:ascii="Verdana" w:eastAsia="Verdana" w:hAnsi="Verdana" w:cs="Verdana"/>
          <w:b/>
          <w:bCs/>
          <w:sz w:val="18"/>
          <w:szCs w:val="18"/>
          <w:highlight w:val="yellow"/>
        </w:rPr>
        <w:t>POSKYTOVATEL</w:t>
      </w:r>
      <w:r w:rsidRPr="00CA1282">
        <w:rPr>
          <w:rFonts w:ascii="Verdana" w:eastAsia="Verdana" w:hAnsi="Verdana" w:cs="Verdana"/>
          <w:b/>
          <w:bCs/>
          <w:sz w:val="18"/>
          <w:szCs w:val="18"/>
        </w:rPr>
        <w:t>]</w:t>
      </w:r>
    </w:p>
    <w:p w14:paraId="084C4CEE" w14:textId="183B8C2B" w:rsidR="00606F32" w:rsidRPr="003C5D9E" w:rsidRDefault="00606F32" w:rsidP="004E1ED6">
      <w:pPr>
        <w:overflowPunct w:val="0"/>
        <w:autoSpaceDE w:val="0"/>
        <w:autoSpaceDN w:val="0"/>
        <w:adjustRightInd w:val="0"/>
        <w:spacing w:line="276" w:lineRule="auto"/>
        <w:ind w:left="1410"/>
        <w:textAlignment w:val="baseline"/>
        <w:rPr>
          <w:rFonts w:ascii="Verdana" w:eastAsia="Verdana" w:hAnsi="Verdana" w:cs="Verdana"/>
          <w:i/>
          <w:iCs/>
          <w:sz w:val="18"/>
          <w:szCs w:val="18"/>
        </w:rPr>
      </w:pPr>
      <w:r w:rsidRPr="00036255">
        <w:rPr>
          <w:rFonts w:ascii="Verdana" w:eastAsia="Verdana" w:hAnsi="Verdana" w:cs="Verdana"/>
          <w:sz w:val="18"/>
          <w:szCs w:val="18"/>
        </w:rPr>
        <w:t>zapsaná v obchodním rejstříku vedeném [</w:t>
      </w:r>
      <w:r w:rsidRPr="00A7619C">
        <w:rPr>
          <w:rFonts w:ascii="Verdana" w:eastAsia="Verdana" w:hAnsi="Verdana" w:cs="Verdana"/>
          <w:sz w:val="18"/>
          <w:szCs w:val="18"/>
          <w:highlight w:val="yellow"/>
        </w:rPr>
        <w:t xml:space="preserve">DOPLNÍ </w:t>
      </w:r>
      <w:r w:rsidR="00071D19" w:rsidRPr="003C5D9E">
        <w:rPr>
          <w:rFonts w:ascii="Verdana" w:eastAsia="Verdana" w:hAnsi="Verdana" w:cs="Verdana"/>
          <w:sz w:val="18"/>
          <w:szCs w:val="18"/>
          <w:highlight w:val="yellow"/>
        </w:rPr>
        <w:t>POSKYTOVATEL</w:t>
      </w:r>
      <w:r w:rsidRPr="003C5D9E">
        <w:rPr>
          <w:rFonts w:ascii="Verdana" w:eastAsia="Verdana" w:hAnsi="Verdana" w:cs="Verdana"/>
          <w:sz w:val="18"/>
          <w:szCs w:val="18"/>
        </w:rPr>
        <w:t>] pod sp. zn. [</w:t>
      </w:r>
      <w:r w:rsidRPr="003C5D9E">
        <w:rPr>
          <w:rFonts w:ascii="Verdana" w:eastAsia="Verdana" w:hAnsi="Verdana" w:cs="Verdana"/>
          <w:sz w:val="18"/>
          <w:szCs w:val="18"/>
          <w:highlight w:val="yellow"/>
        </w:rPr>
        <w:t xml:space="preserve">DOPLNÍ </w:t>
      </w:r>
      <w:r w:rsidR="00071D19" w:rsidRPr="003C5D9E">
        <w:rPr>
          <w:rFonts w:ascii="Verdana" w:eastAsia="Verdana" w:hAnsi="Verdana" w:cs="Verdana"/>
          <w:sz w:val="18"/>
          <w:szCs w:val="18"/>
          <w:highlight w:val="yellow"/>
        </w:rPr>
        <w:t>POSKYTOVATEL</w:t>
      </w:r>
      <w:r w:rsidRPr="003C5D9E">
        <w:rPr>
          <w:rFonts w:ascii="Verdana" w:eastAsia="Verdana" w:hAnsi="Verdana" w:cs="Verdana"/>
          <w:sz w:val="18"/>
          <w:szCs w:val="18"/>
        </w:rPr>
        <w:t>]</w:t>
      </w:r>
    </w:p>
    <w:p w14:paraId="722FFD15" w14:textId="2263C780"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sz w:val="18"/>
          <w:szCs w:val="18"/>
        </w:rPr>
      </w:pPr>
      <w:r w:rsidRPr="003C5D9E">
        <w:rPr>
          <w:rFonts w:ascii="Verdana" w:eastAsia="Verdana" w:hAnsi="Verdana" w:cs="Verdana"/>
          <w:sz w:val="18"/>
          <w:szCs w:val="18"/>
        </w:rPr>
        <w:tab/>
      </w:r>
      <w:r w:rsidRPr="003C5D9E">
        <w:rPr>
          <w:rFonts w:ascii="Verdana" w:eastAsia="Verdana" w:hAnsi="Verdana" w:cs="Verdana"/>
          <w:sz w:val="18"/>
          <w:szCs w:val="18"/>
        </w:rPr>
        <w:tab/>
        <w:t>Sídlo: [</w:t>
      </w:r>
      <w:r w:rsidRPr="003C5D9E">
        <w:rPr>
          <w:rFonts w:ascii="Verdana" w:eastAsia="Verdana" w:hAnsi="Verdana" w:cs="Verdana"/>
          <w:sz w:val="18"/>
          <w:szCs w:val="18"/>
          <w:highlight w:val="yellow"/>
        </w:rPr>
        <w:t xml:space="preserve">DOPLNÍ </w:t>
      </w:r>
      <w:r w:rsidR="00071D19" w:rsidRPr="003C5D9E">
        <w:rPr>
          <w:rFonts w:ascii="Verdana" w:eastAsia="Verdana" w:hAnsi="Verdana" w:cs="Verdana"/>
          <w:sz w:val="18"/>
          <w:szCs w:val="18"/>
          <w:highlight w:val="yellow"/>
        </w:rPr>
        <w:t>POSKYTOVATEL</w:t>
      </w:r>
      <w:r w:rsidRPr="003C5D9E">
        <w:rPr>
          <w:rFonts w:ascii="Verdana" w:eastAsia="Verdana" w:hAnsi="Verdana" w:cs="Verdana"/>
          <w:sz w:val="18"/>
          <w:szCs w:val="18"/>
        </w:rPr>
        <w:t>]</w:t>
      </w:r>
    </w:p>
    <w:p w14:paraId="360CF86E" w14:textId="2B3E2B80"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sz w:val="18"/>
          <w:szCs w:val="18"/>
        </w:rPr>
      </w:pPr>
      <w:r w:rsidRPr="003C5D9E">
        <w:rPr>
          <w:rFonts w:ascii="Verdana" w:eastAsia="Verdana" w:hAnsi="Verdana" w:cs="Verdana"/>
          <w:sz w:val="18"/>
          <w:szCs w:val="18"/>
        </w:rPr>
        <w:tab/>
      </w:r>
      <w:r w:rsidRPr="003C5D9E">
        <w:rPr>
          <w:rFonts w:ascii="Verdana" w:eastAsia="Verdana" w:hAnsi="Verdana" w:cs="Verdana"/>
          <w:sz w:val="18"/>
          <w:szCs w:val="18"/>
        </w:rPr>
        <w:tab/>
        <w:t>IČO: [</w:t>
      </w:r>
      <w:r w:rsidRPr="003C5D9E">
        <w:rPr>
          <w:rFonts w:ascii="Verdana" w:eastAsia="Verdana" w:hAnsi="Verdana" w:cs="Verdana"/>
          <w:sz w:val="18"/>
          <w:szCs w:val="18"/>
          <w:highlight w:val="yellow"/>
        </w:rPr>
        <w:t xml:space="preserve">DOPLNÍ </w:t>
      </w:r>
      <w:r w:rsidR="00071D19" w:rsidRPr="003C5D9E">
        <w:rPr>
          <w:rFonts w:ascii="Verdana" w:eastAsia="Verdana" w:hAnsi="Verdana" w:cs="Verdana"/>
          <w:sz w:val="18"/>
          <w:szCs w:val="18"/>
          <w:highlight w:val="yellow"/>
        </w:rPr>
        <w:t>POSKYTOVATEL</w:t>
      </w:r>
      <w:r w:rsidRPr="003C5D9E">
        <w:rPr>
          <w:rFonts w:ascii="Verdana" w:eastAsia="Verdana" w:hAnsi="Verdana" w:cs="Verdana"/>
          <w:sz w:val="18"/>
          <w:szCs w:val="18"/>
        </w:rPr>
        <w:t>], DIČ: [</w:t>
      </w:r>
      <w:r w:rsidRPr="003C5D9E">
        <w:rPr>
          <w:rFonts w:ascii="Verdana" w:eastAsia="Verdana" w:hAnsi="Verdana" w:cs="Verdana"/>
          <w:sz w:val="18"/>
          <w:szCs w:val="18"/>
          <w:highlight w:val="yellow"/>
        </w:rPr>
        <w:t xml:space="preserve">DOPLNÍ </w:t>
      </w:r>
      <w:r w:rsidR="00071D19" w:rsidRPr="003C5D9E">
        <w:rPr>
          <w:rFonts w:ascii="Verdana" w:eastAsia="Verdana" w:hAnsi="Verdana" w:cs="Verdana"/>
          <w:sz w:val="18"/>
          <w:szCs w:val="18"/>
          <w:highlight w:val="yellow"/>
        </w:rPr>
        <w:t>POSKYTOVATEL</w:t>
      </w:r>
      <w:r w:rsidRPr="003C5D9E">
        <w:rPr>
          <w:rFonts w:ascii="Verdana" w:eastAsia="Verdana" w:hAnsi="Verdana" w:cs="Verdana"/>
          <w:sz w:val="18"/>
          <w:szCs w:val="18"/>
        </w:rPr>
        <w:t>]</w:t>
      </w:r>
    </w:p>
    <w:p w14:paraId="2AA359B9" w14:textId="4F606C0F" w:rsidR="00606F32" w:rsidRPr="003C5D9E" w:rsidRDefault="00606F32" w:rsidP="004E1ED6">
      <w:pPr>
        <w:overflowPunct w:val="0"/>
        <w:autoSpaceDE w:val="0"/>
        <w:autoSpaceDN w:val="0"/>
        <w:adjustRightInd w:val="0"/>
        <w:spacing w:line="276" w:lineRule="auto"/>
        <w:ind w:left="708" w:firstLine="708"/>
        <w:textAlignment w:val="baseline"/>
        <w:rPr>
          <w:rFonts w:ascii="Verdana" w:eastAsia="Verdana" w:hAnsi="Verdana" w:cs="Verdana"/>
          <w:sz w:val="18"/>
          <w:szCs w:val="18"/>
        </w:rPr>
      </w:pPr>
      <w:r w:rsidRPr="003C5D9E">
        <w:rPr>
          <w:rFonts w:ascii="Verdana" w:eastAsia="Verdana" w:hAnsi="Verdana" w:cs="Verdana"/>
          <w:sz w:val="18"/>
          <w:szCs w:val="18"/>
        </w:rPr>
        <w:t>Bankovní spojení: [</w:t>
      </w:r>
      <w:r w:rsidRPr="003C5D9E">
        <w:rPr>
          <w:rFonts w:ascii="Verdana" w:eastAsia="Verdana" w:hAnsi="Verdana" w:cs="Verdana"/>
          <w:sz w:val="18"/>
          <w:szCs w:val="18"/>
          <w:highlight w:val="yellow"/>
        </w:rPr>
        <w:t xml:space="preserve">DOPLNÍ </w:t>
      </w:r>
      <w:r w:rsidR="00071D19" w:rsidRPr="003C5D9E">
        <w:rPr>
          <w:rFonts w:ascii="Verdana" w:eastAsia="Verdana" w:hAnsi="Verdana" w:cs="Verdana"/>
          <w:sz w:val="18"/>
          <w:szCs w:val="18"/>
          <w:highlight w:val="yellow"/>
        </w:rPr>
        <w:t>POSKYTOVATEL</w:t>
      </w:r>
      <w:r w:rsidRPr="003C5D9E">
        <w:rPr>
          <w:rFonts w:ascii="Verdana" w:eastAsia="Verdana" w:hAnsi="Verdana" w:cs="Verdana"/>
          <w:sz w:val="18"/>
          <w:szCs w:val="18"/>
        </w:rPr>
        <w:t>]</w:t>
      </w:r>
    </w:p>
    <w:p w14:paraId="57B5C5CD" w14:textId="689A2E72" w:rsidR="00606F32" w:rsidRPr="003C5D9E" w:rsidRDefault="00606F32" w:rsidP="004E1ED6">
      <w:pPr>
        <w:overflowPunct w:val="0"/>
        <w:autoSpaceDE w:val="0"/>
        <w:autoSpaceDN w:val="0"/>
        <w:adjustRightInd w:val="0"/>
        <w:spacing w:line="276" w:lineRule="auto"/>
        <w:ind w:left="708" w:firstLine="708"/>
        <w:textAlignment w:val="baseline"/>
        <w:rPr>
          <w:rFonts w:ascii="Verdana" w:eastAsia="Verdana" w:hAnsi="Verdana" w:cs="Verdana"/>
          <w:sz w:val="18"/>
          <w:szCs w:val="18"/>
        </w:rPr>
      </w:pPr>
      <w:r w:rsidRPr="003C5D9E">
        <w:rPr>
          <w:rFonts w:ascii="Verdana" w:eastAsia="Verdana" w:hAnsi="Verdana" w:cs="Verdana"/>
          <w:sz w:val="18"/>
          <w:szCs w:val="18"/>
        </w:rPr>
        <w:t>Číslo účtu: [</w:t>
      </w:r>
      <w:r w:rsidRPr="003C5D9E">
        <w:rPr>
          <w:rFonts w:ascii="Verdana" w:eastAsia="Verdana" w:hAnsi="Verdana" w:cs="Verdana"/>
          <w:sz w:val="18"/>
          <w:szCs w:val="18"/>
          <w:highlight w:val="yellow"/>
        </w:rPr>
        <w:t xml:space="preserve">DOPLNÍ </w:t>
      </w:r>
      <w:r w:rsidR="00071D19" w:rsidRPr="003C5D9E">
        <w:rPr>
          <w:rFonts w:ascii="Verdana" w:eastAsia="Verdana" w:hAnsi="Verdana" w:cs="Verdana"/>
          <w:sz w:val="18"/>
          <w:szCs w:val="18"/>
          <w:highlight w:val="yellow"/>
        </w:rPr>
        <w:t>POSKYTOVATEL</w:t>
      </w:r>
      <w:r w:rsidRPr="003C5D9E">
        <w:rPr>
          <w:rFonts w:ascii="Verdana" w:eastAsia="Verdana" w:hAnsi="Verdana" w:cs="Verdana"/>
          <w:sz w:val="18"/>
          <w:szCs w:val="18"/>
        </w:rPr>
        <w:t>]</w:t>
      </w:r>
    </w:p>
    <w:p w14:paraId="73724121" w14:textId="3DF1923A"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sz w:val="18"/>
          <w:szCs w:val="18"/>
        </w:rPr>
      </w:pPr>
      <w:r w:rsidRPr="003C5D9E">
        <w:rPr>
          <w:rFonts w:ascii="Verdana" w:eastAsia="Verdana" w:hAnsi="Verdana" w:cs="Verdana"/>
          <w:sz w:val="18"/>
          <w:szCs w:val="18"/>
        </w:rPr>
        <w:tab/>
      </w:r>
      <w:r w:rsidRPr="003C5D9E">
        <w:rPr>
          <w:rFonts w:ascii="Verdana" w:eastAsia="Verdana" w:hAnsi="Verdana" w:cs="Verdana"/>
          <w:sz w:val="18"/>
          <w:szCs w:val="18"/>
        </w:rPr>
        <w:tab/>
        <w:t>zastoupená: [</w:t>
      </w:r>
      <w:r w:rsidRPr="003C5D9E">
        <w:rPr>
          <w:rFonts w:ascii="Verdana" w:eastAsia="Verdana" w:hAnsi="Verdana" w:cs="Verdana"/>
          <w:sz w:val="18"/>
          <w:szCs w:val="18"/>
          <w:highlight w:val="yellow"/>
        </w:rPr>
        <w:t xml:space="preserve">jméno osoby a funkci/zmocnění DOPLNÍ </w:t>
      </w:r>
      <w:r w:rsidR="00071D19" w:rsidRPr="003C5D9E">
        <w:rPr>
          <w:rFonts w:ascii="Verdana" w:eastAsia="Verdana" w:hAnsi="Verdana" w:cs="Verdana"/>
          <w:sz w:val="18"/>
          <w:szCs w:val="18"/>
          <w:highlight w:val="yellow"/>
        </w:rPr>
        <w:t>POSKYTOVATEL</w:t>
      </w:r>
      <w:r w:rsidRPr="003C5D9E">
        <w:rPr>
          <w:rFonts w:ascii="Verdana" w:eastAsia="Verdana" w:hAnsi="Verdana" w:cs="Verdana"/>
          <w:sz w:val="18"/>
          <w:szCs w:val="18"/>
        </w:rPr>
        <w:t xml:space="preserve">] </w:t>
      </w:r>
    </w:p>
    <w:p w14:paraId="01399244" w14:textId="77777777"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i/>
          <w:iCs/>
          <w:sz w:val="18"/>
          <w:szCs w:val="18"/>
        </w:rPr>
      </w:pPr>
    </w:p>
    <w:p w14:paraId="18ACF72C" w14:textId="77777777" w:rsidR="00606F32" w:rsidRPr="003C5D9E" w:rsidRDefault="00606F32" w:rsidP="004E1ED6">
      <w:pPr>
        <w:overflowPunct w:val="0"/>
        <w:autoSpaceDE w:val="0"/>
        <w:autoSpaceDN w:val="0"/>
        <w:adjustRightInd w:val="0"/>
        <w:spacing w:line="276" w:lineRule="auto"/>
        <w:textAlignment w:val="baseline"/>
        <w:rPr>
          <w:rFonts w:ascii="Verdana" w:eastAsia="Verdana" w:hAnsi="Verdana" w:cs="Verdana"/>
          <w:i/>
          <w:iCs/>
          <w:sz w:val="18"/>
          <w:szCs w:val="18"/>
        </w:rPr>
      </w:pPr>
      <w:r w:rsidRPr="003C5D9E">
        <w:rPr>
          <w:rFonts w:ascii="Verdana" w:eastAsia="Verdana" w:hAnsi="Verdana" w:cs="Verdana"/>
          <w:i/>
          <w:iCs/>
          <w:sz w:val="18"/>
          <w:szCs w:val="18"/>
        </w:rPr>
        <w:tab/>
      </w:r>
      <w:r w:rsidRPr="003C5D9E">
        <w:rPr>
          <w:rFonts w:ascii="Verdana" w:eastAsia="Verdana" w:hAnsi="Verdana" w:cs="Verdana"/>
          <w:i/>
          <w:iCs/>
          <w:sz w:val="18"/>
          <w:szCs w:val="18"/>
        </w:rPr>
        <w:tab/>
      </w:r>
    </w:p>
    <w:p w14:paraId="3E931CDE" w14:textId="0EEA1797" w:rsidR="00606F32" w:rsidRDefault="00606F32">
      <w:pPr>
        <w:overflowPunct w:val="0"/>
        <w:autoSpaceDE w:val="0"/>
        <w:autoSpaceDN w:val="0"/>
        <w:adjustRightInd w:val="0"/>
        <w:spacing w:line="276" w:lineRule="auto"/>
        <w:jc w:val="both"/>
        <w:textAlignment w:val="baseline"/>
        <w:rPr>
          <w:rFonts w:ascii="Verdana" w:hAnsi="Verdana"/>
          <w:sz w:val="18"/>
          <w:szCs w:val="18"/>
        </w:rPr>
      </w:pPr>
      <w:r w:rsidRPr="003C5D9E">
        <w:rPr>
          <w:rFonts w:ascii="Verdana" w:hAnsi="Verdana"/>
          <w:sz w:val="18"/>
          <w:szCs w:val="18"/>
        </w:rPr>
        <w:t>Objednatel a Poskytovatel společně dále také jen „</w:t>
      </w:r>
      <w:r w:rsidRPr="003C5D9E">
        <w:rPr>
          <w:rFonts w:ascii="Verdana" w:hAnsi="Verdana"/>
          <w:b/>
          <w:bCs/>
          <w:sz w:val="18"/>
          <w:szCs w:val="18"/>
        </w:rPr>
        <w:t>Smluvní strany,</w:t>
      </w:r>
      <w:r w:rsidRPr="003C5D9E">
        <w:rPr>
          <w:rFonts w:ascii="Verdana" w:hAnsi="Verdana"/>
          <w:sz w:val="18"/>
          <w:szCs w:val="18"/>
        </w:rPr>
        <w:t>“ nebo jednotlivě „</w:t>
      </w:r>
      <w:r w:rsidRPr="003C5D9E">
        <w:rPr>
          <w:rFonts w:ascii="Verdana" w:hAnsi="Verdana"/>
          <w:b/>
          <w:bCs/>
          <w:sz w:val="18"/>
          <w:szCs w:val="18"/>
        </w:rPr>
        <w:t>Smluvní strana</w:t>
      </w:r>
      <w:r w:rsidRPr="003C5D9E">
        <w:rPr>
          <w:rFonts w:ascii="Verdana" w:hAnsi="Verdana"/>
          <w:sz w:val="18"/>
          <w:szCs w:val="18"/>
        </w:rPr>
        <w:t>“</w:t>
      </w:r>
    </w:p>
    <w:p w14:paraId="4597B22E" w14:textId="491A010B" w:rsidR="006E755F" w:rsidRDefault="006E755F">
      <w:pPr>
        <w:overflowPunct w:val="0"/>
        <w:autoSpaceDE w:val="0"/>
        <w:autoSpaceDN w:val="0"/>
        <w:adjustRightInd w:val="0"/>
        <w:spacing w:line="276" w:lineRule="auto"/>
        <w:jc w:val="both"/>
        <w:textAlignment w:val="baseline"/>
        <w:rPr>
          <w:rFonts w:ascii="Verdana" w:hAnsi="Verdana"/>
          <w:sz w:val="18"/>
          <w:szCs w:val="18"/>
        </w:rPr>
      </w:pPr>
    </w:p>
    <w:p w14:paraId="7A9E904E" w14:textId="77777777" w:rsidR="006E755F" w:rsidRDefault="006E755F" w:rsidP="006E755F">
      <w:pPr>
        <w:overflowPunct w:val="0"/>
        <w:autoSpaceDE w:val="0"/>
        <w:autoSpaceDN w:val="0"/>
        <w:adjustRightInd w:val="0"/>
        <w:jc w:val="both"/>
        <w:textAlignment w:val="baseline"/>
        <w:rPr>
          <w:rFonts w:ascii="Verdana" w:hAnsi="Verdana"/>
          <w:sz w:val="18"/>
          <w:szCs w:val="18"/>
        </w:rPr>
      </w:pPr>
      <w:r w:rsidRPr="0046467A">
        <w:rPr>
          <w:rFonts w:ascii="Verdana" w:hAnsi="Verdana"/>
          <w:sz w:val="18"/>
          <w:szCs w:val="18"/>
        </w:rPr>
        <w:t>k nadlimitní sektorové veřejné zakázce na služby zadávané ve zjednodušeném režimu podle § 129 zákona č. 134/2016 Sb., o zadávání veřejných zakázek, ve znění pozdějších předpisů</w:t>
      </w:r>
    </w:p>
    <w:p w14:paraId="05A6E588" w14:textId="77777777" w:rsidR="006E755F" w:rsidRPr="003C5D9E" w:rsidRDefault="006E755F" w:rsidP="00F04A2A">
      <w:pPr>
        <w:overflowPunct w:val="0"/>
        <w:autoSpaceDE w:val="0"/>
        <w:autoSpaceDN w:val="0"/>
        <w:adjustRightInd w:val="0"/>
        <w:spacing w:line="276" w:lineRule="auto"/>
        <w:jc w:val="both"/>
        <w:textAlignment w:val="baseline"/>
        <w:rPr>
          <w:rFonts w:ascii="Verdana" w:hAnsi="Verdana"/>
          <w:sz w:val="18"/>
          <w:szCs w:val="18"/>
        </w:rPr>
      </w:pPr>
    </w:p>
    <w:p w14:paraId="7EA2E7E5" w14:textId="459567C0" w:rsidR="00BA4568" w:rsidRPr="003C5D9E" w:rsidRDefault="00BA4568" w:rsidP="004E1ED6">
      <w:pPr>
        <w:overflowPunct w:val="0"/>
        <w:autoSpaceDE w:val="0"/>
        <w:autoSpaceDN w:val="0"/>
        <w:adjustRightInd w:val="0"/>
        <w:spacing w:line="276" w:lineRule="auto"/>
        <w:jc w:val="both"/>
        <w:textAlignment w:val="baseline"/>
        <w:rPr>
          <w:rFonts w:ascii="Verdana" w:hAnsi="Verdana"/>
          <w:sz w:val="18"/>
          <w:szCs w:val="18"/>
        </w:rPr>
      </w:pPr>
      <w:r w:rsidRPr="003C5D9E">
        <w:rPr>
          <w:rFonts w:ascii="Verdana" w:hAnsi="Verdana"/>
          <w:sz w:val="18"/>
          <w:szCs w:val="18"/>
        </w:rPr>
        <w:t>Tato smlouva o zajištění bezpečnostních služeb</w:t>
      </w:r>
      <w:r w:rsidRPr="00F04A2A">
        <w:rPr>
          <w:rFonts w:ascii="Verdana" w:hAnsi="Verdana"/>
        </w:rPr>
        <w:t xml:space="preserve"> </w:t>
      </w:r>
      <w:r w:rsidRPr="00036255">
        <w:rPr>
          <w:rFonts w:ascii="Verdana" w:hAnsi="Verdana"/>
          <w:sz w:val="18"/>
          <w:szCs w:val="18"/>
        </w:rPr>
        <w:t xml:space="preserve">u objektů v majetku státu, s nimiž má </w:t>
      </w:r>
      <w:r w:rsidRPr="00A7619C">
        <w:rPr>
          <w:rFonts w:ascii="Verdana" w:hAnsi="Verdana"/>
          <w:sz w:val="18"/>
          <w:szCs w:val="18"/>
        </w:rPr>
        <w:t>Objednatel</w:t>
      </w:r>
      <w:r w:rsidRPr="003C5D9E">
        <w:rPr>
          <w:rFonts w:ascii="Verdana" w:hAnsi="Verdana"/>
          <w:sz w:val="18"/>
          <w:szCs w:val="18"/>
        </w:rPr>
        <w:t xml:space="preserve">  právo hospodařit, či nebytových prostor užívaných Objednatelem na základě nájemních smluv (dále jen „</w:t>
      </w:r>
      <w:r w:rsidRPr="003C5D9E">
        <w:rPr>
          <w:rFonts w:ascii="Verdana" w:hAnsi="Verdana"/>
          <w:b/>
          <w:bCs/>
          <w:sz w:val="18"/>
          <w:szCs w:val="18"/>
        </w:rPr>
        <w:t>Smlouva</w:t>
      </w:r>
      <w:r w:rsidRPr="003C5D9E">
        <w:rPr>
          <w:rFonts w:ascii="Verdana" w:hAnsi="Verdana"/>
          <w:sz w:val="18"/>
          <w:szCs w:val="18"/>
        </w:rPr>
        <w:t>“) se uzavírá na základě a v souladu s výsledkem zadávacího řízení k nadlimitní sektorové veřejné zakázce na služby zadávané ve zjednodušeném režimu podle § 129 zákona č. 134/2016 Sb., o zadávání veřejných zakázek, ve znění pozdějších předpisů (dále jako „</w:t>
      </w:r>
      <w:r w:rsidRPr="003C5D9E">
        <w:rPr>
          <w:rFonts w:ascii="Verdana" w:hAnsi="Verdana"/>
          <w:b/>
          <w:bCs/>
          <w:sz w:val="18"/>
          <w:szCs w:val="18"/>
        </w:rPr>
        <w:t>ZZVZ</w:t>
      </w:r>
      <w:r w:rsidRPr="003C5D9E">
        <w:rPr>
          <w:rFonts w:ascii="Verdana" w:hAnsi="Verdana"/>
          <w:sz w:val="18"/>
          <w:szCs w:val="18"/>
        </w:rPr>
        <w:t xml:space="preserve">“), na veřejnou zakázku s názvem „Ostraha objektů SŽ“ uveřejněné ve Věstníku veřejných zakázek dne </w:t>
      </w:r>
      <w:r w:rsidR="00460987">
        <w:rPr>
          <w:rFonts w:ascii="Verdana" w:hAnsi="Verdana"/>
          <w:sz w:val="18"/>
          <w:szCs w:val="18"/>
        </w:rPr>
        <w:t>25. 5. 2023</w:t>
      </w:r>
      <w:r w:rsidRPr="003C5D9E">
        <w:rPr>
          <w:rFonts w:ascii="Verdana" w:hAnsi="Verdana"/>
          <w:sz w:val="18"/>
          <w:szCs w:val="18"/>
        </w:rPr>
        <w:t xml:space="preserve"> pod ev. č. VZ </w:t>
      </w:r>
      <w:r w:rsidR="00CC1C13">
        <w:rPr>
          <w:rFonts w:ascii="Verdana" w:hAnsi="Verdana"/>
          <w:sz w:val="18"/>
          <w:szCs w:val="18"/>
        </w:rPr>
        <w:t>Z2023-021614</w:t>
      </w:r>
      <w:r w:rsidRPr="003C5D9E">
        <w:rPr>
          <w:rFonts w:ascii="Verdana" w:hAnsi="Verdana"/>
          <w:sz w:val="18"/>
          <w:szCs w:val="18"/>
        </w:rPr>
        <w:t xml:space="preserve"> (dále jen „</w:t>
      </w:r>
      <w:r w:rsidRPr="003C5D9E">
        <w:rPr>
          <w:rFonts w:ascii="Verdana" w:hAnsi="Verdana"/>
          <w:b/>
          <w:bCs/>
          <w:sz w:val="18"/>
          <w:szCs w:val="18"/>
        </w:rPr>
        <w:t>veřejná zakázka</w:t>
      </w:r>
      <w:r w:rsidRPr="003C5D9E">
        <w:rPr>
          <w:rFonts w:ascii="Verdana" w:hAnsi="Verdana"/>
          <w:sz w:val="18"/>
          <w:szCs w:val="18"/>
        </w:rPr>
        <w:t>“ a „</w:t>
      </w:r>
      <w:r w:rsidRPr="003C5D9E">
        <w:rPr>
          <w:rFonts w:ascii="Verdana" w:hAnsi="Verdana"/>
          <w:b/>
          <w:bCs/>
          <w:sz w:val="18"/>
          <w:szCs w:val="18"/>
        </w:rPr>
        <w:t>zadávací řízení</w:t>
      </w:r>
      <w:r w:rsidRPr="003C5D9E">
        <w:rPr>
          <w:rFonts w:ascii="Verdana" w:hAnsi="Verdana"/>
          <w:sz w:val="18"/>
          <w:szCs w:val="18"/>
        </w:rPr>
        <w:t xml:space="preserve">“), a </w:t>
      </w:r>
      <w:r w:rsidR="00F04A2A" w:rsidRPr="007F3E57">
        <w:rPr>
          <w:rFonts w:ascii="Verdana" w:hAnsi="Verdana"/>
          <w:sz w:val="18"/>
          <w:szCs w:val="18"/>
        </w:rPr>
        <w:t xml:space="preserve">to konkrétně na část veřejné zakázky </w:t>
      </w:r>
      <w:r w:rsidR="00F04A2A">
        <w:rPr>
          <w:rFonts w:ascii="Verdana" w:hAnsi="Verdana"/>
          <w:sz w:val="18"/>
          <w:szCs w:val="18"/>
        </w:rPr>
        <w:t>s názvem „</w:t>
      </w:r>
      <w:r w:rsidR="00985D67" w:rsidRPr="00985D67">
        <w:rPr>
          <w:rFonts w:ascii="Verdana" w:hAnsi="Verdana"/>
          <w:sz w:val="18"/>
          <w:szCs w:val="18"/>
        </w:rPr>
        <w:t>Bezpečnostní zásahy pro celé území České republiky</w:t>
      </w:r>
      <w:r w:rsidR="00F04A2A">
        <w:rPr>
          <w:rFonts w:ascii="Verdana" w:hAnsi="Verdana"/>
          <w:sz w:val="18"/>
          <w:szCs w:val="18"/>
        </w:rPr>
        <w:t>“</w:t>
      </w:r>
      <w:r w:rsidRPr="003C5D9E">
        <w:rPr>
          <w:rFonts w:ascii="Verdana" w:hAnsi="Verdana"/>
          <w:sz w:val="18"/>
          <w:szCs w:val="18"/>
        </w:rPr>
        <w:t>.</w:t>
      </w:r>
    </w:p>
    <w:p w14:paraId="40B626AF" w14:textId="77777777" w:rsidR="00606F32" w:rsidRPr="003C5D9E" w:rsidRDefault="00606F32" w:rsidP="004E1ED6">
      <w:pPr>
        <w:overflowPunct w:val="0"/>
        <w:autoSpaceDE w:val="0"/>
        <w:autoSpaceDN w:val="0"/>
        <w:adjustRightInd w:val="0"/>
        <w:spacing w:line="276" w:lineRule="auto"/>
        <w:textAlignment w:val="baseline"/>
        <w:rPr>
          <w:rFonts w:ascii="Verdana" w:hAnsi="Verdana"/>
          <w:sz w:val="18"/>
          <w:szCs w:val="18"/>
        </w:rPr>
      </w:pPr>
    </w:p>
    <w:p w14:paraId="26F6E683" w14:textId="3A4054B4" w:rsidR="00606F32" w:rsidRPr="00F212D8" w:rsidRDefault="00606F32" w:rsidP="00985D67">
      <w:pPr>
        <w:pStyle w:val="Nadpis1"/>
        <w:numPr>
          <w:ilvl w:val="0"/>
          <w:numId w:val="17"/>
        </w:numPr>
        <w:spacing w:line="276" w:lineRule="auto"/>
        <w:ind w:left="567" w:hanging="567"/>
        <w:rPr>
          <w:rFonts w:ascii="Verdana" w:hAnsi="Verdana"/>
          <w:sz w:val="18"/>
          <w:szCs w:val="18"/>
        </w:rPr>
      </w:pPr>
      <w:bookmarkStart w:id="0" w:name="_Ref126150206"/>
      <w:r w:rsidRPr="00F212D8">
        <w:rPr>
          <w:rFonts w:ascii="Verdana" w:hAnsi="Verdana"/>
          <w:sz w:val="18"/>
          <w:szCs w:val="18"/>
        </w:rPr>
        <w:t>Preambule</w:t>
      </w:r>
      <w:bookmarkEnd w:id="0"/>
    </w:p>
    <w:p w14:paraId="3CE0EBAA" w14:textId="733EF654" w:rsidR="00606F32" w:rsidRPr="003C5D9E" w:rsidRDefault="00B9637D" w:rsidP="000F50F1">
      <w:pPr>
        <w:spacing w:before="120" w:line="276" w:lineRule="auto"/>
        <w:ind w:left="539"/>
        <w:jc w:val="both"/>
        <w:rPr>
          <w:rFonts w:ascii="Verdana" w:hAnsi="Verdana" w:cs="Times New Roman"/>
          <w:bCs/>
          <w:color w:val="000000"/>
          <w:sz w:val="18"/>
          <w:szCs w:val="18"/>
        </w:rPr>
      </w:pPr>
      <w:r w:rsidRPr="003C5D9E">
        <w:rPr>
          <w:rFonts w:ascii="Verdana" w:hAnsi="Verdana" w:cs="Times New Roman"/>
          <w:bCs/>
          <w:color w:val="000000"/>
          <w:sz w:val="18"/>
          <w:szCs w:val="18"/>
        </w:rPr>
        <w:t>N</w:t>
      </w:r>
      <w:r w:rsidR="00606F32" w:rsidRPr="003C5D9E">
        <w:rPr>
          <w:rFonts w:ascii="Verdana" w:hAnsi="Verdana" w:cs="Times New Roman"/>
          <w:bCs/>
          <w:color w:val="000000"/>
          <w:sz w:val="18"/>
          <w:szCs w:val="18"/>
        </w:rPr>
        <w:t xml:space="preserve">a základě této Smlouvy </w:t>
      </w:r>
      <w:r w:rsidRPr="003C5D9E">
        <w:rPr>
          <w:rFonts w:ascii="Verdana" w:hAnsi="Verdana" w:cs="Times New Roman"/>
          <w:bCs/>
          <w:color w:val="000000"/>
          <w:sz w:val="18"/>
          <w:szCs w:val="18"/>
        </w:rPr>
        <w:t xml:space="preserve">má Poskytovatel poskytnout Objednateli bezpečnostní služby </w:t>
      </w:r>
      <w:r w:rsidR="00143670">
        <w:rPr>
          <w:rFonts w:ascii="Verdana" w:hAnsi="Verdana" w:cs="Times New Roman"/>
          <w:bCs/>
          <w:color w:val="000000"/>
          <w:sz w:val="18"/>
          <w:szCs w:val="18"/>
        </w:rPr>
        <w:t xml:space="preserve">v podobě zajištění </w:t>
      </w:r>
      <w:r w:rsidR="00143670" w:rsidRPr="00143670">
        <w:rPr>
          <w:rFonts w:ascii="Verdana" w:hAnsi="Verdana" w:cs="Times New Roman"/>
          <w:bCs/>
          <w:color w:val="000000"/>
          <w:sz w:val="18"/>
          <w:szCs w:val="18"/>
        </w:rPr>
        <w:t xml:space="preserve">výjezdu zásahových jednotek </w:t>
      </w:r>
      <w:r w:rsidR="00FB7029">
        <w:rPr>
          <w:rFonts w:ascii="Verdana" w:hAnsi="Verdana" w:cs="Times New Roman"/>
          <w:bCs/>
          <w:color w:val="000000"/>
          <w:sz w:val="18"/>
          <w:szCs w:val="18"/>
        </w:rPr>
        <w:t xml:space="preserve">a </w:t>
      </w:r>
      <w:r w:rsidR="00143670">
        <w:rPr>
          <w:rFonts w:ascii="Verdana" w:hAnsi="Verdana" w:cs="Times New Roman"/>
          <w:bCs/>
          <w:color w:val="000000"/>
          <w:sz w:val="18"/>
          <w:szCs w:val="18"/>
        </w:rPr>
        <w:t xml:space="preserve">případného </w:t>
      </w:r>
      <w:r w:rsidR="00FB7029" w:rsidRPr="00FB7029">
        <w:rPr>
          <w:rFonts w:ascii="Verdana" w:hAnsi="Verdana" w:cs="Times New Roman"/>
          <w:bCs/>
          <w:color w:val="000000"/>
          <w:sz w:val="18"/>
          <w:szCs w:val="18"/>
        </w:rPr>
        <w:t>bezpečnostní</w:t>
      </w:r>
      <w:r w:rsidR="00FB7029">
        <w:rPr>
          <w:rFonts w:ascii="Verdana" w:hAnsi="Verdana" w:cs="Times New Roman"/>
          <w:bCs/>
          <w:color w:val="000000"/>
          <w:sz w:val="18"/>
          <w:szCs w:val="18"/>
        </w:rPr>
        <w:t>ho</w:t>
      </w:r>
      <w:r w:rsidR="00FB7029" w:rsidRPr="00FB7029">
        <w:rPr>
          <w:rFonts w:ascii="Verdana" w:hAnsi="Verdana" w:cs="Times New Roman"/>
          <w:bCs/>
          <w:color w:val="000000"/>
          <w:sz w:val="18"/>
          <w:szCs w:val="18"/>
        </w:rPr>
        <w:t xml:space="preserve"> a servisní</w:t>
      </w:r>
      <w:r w:rsidR="00FB7029">
        <w:rPr>
          <w:rFonts w:ascii="Verdana" w:hAnsi="Verdana" w:cs="Times New Roman"/>
          <w:bCs/>
          <w:color w:val="000000"/>
          <w:sz w:val="18"/>
          <w:szCs w:val="18"/>
        </w:rPr>
        <w:t>ho</w:t>
      </w:r>
      <w:r w:rsidR="00FB7029" w:rsidRPr="00FB7029">
        <w:rPr>
          <w:rFonts w:ascii="Verdana" w:hAnsi="Verdana" w:cs="Times New Roman"/>
          <w:bCs/>
          <w:color w:val="000000"/>
          <w:sz w:val="18"/>
          <w:szCs w:val="18"/>
        </w:rPr>
        <w:t xml:space="preserve"> dohledu Poskytovatele nad připojenými PS</w:t>
      </w:r>
      <w:r w:rsidR="00FB7029">
        <w:rPr>
          <w:rFonts w:ascii="Verdana" w:hAnsi="Verdana" w:cs="Times New Roman"/>
          <w:bCs/>
          <w:color w:val="000000"/>
          <w:sz w:val="18"/>
          <w:szCs w:val="18"/>
        </w:rPr>
        <w:t xml:space="preserve"> Objednatele</w:t>
      </w:r>
      <w:r w:rsidRPr="00A7619C">
        <w:rPr>
          <w:rFonts w:ascii="Verdana" w:hAnsi="Verdana" w:cs="Times New Roman"/>
          <w:bCs/>
          <w:color w:val="000000"/>
          <w:sz w:val="18"/>
          <w:szCs w:val="18"/>
        </w:rPr>
        <w:t xml:space="preserve">, jakož i další povinnosti </w:t>
      </w:r>
      <w:r w:rsidR="00071D19" w:rsidRPr="003C5D9E">
        <w:rPr>
          <w:rFonts w:ascii="Verdana" w:hAnsi="Verdana" w:cs="Times New Roman"/>
          <w:bCs/>
          <w:color w:val="000000"/>
          <w:sz w:val="18"/>
          <w:szCs w:val="18"/>
        </w:rPr>
        <w:t>Poskytovatel</w:t>
      </w:r>
      <w:r w:rsidRPr="003C5D9E">
        <w:rPr>
          <w:rFonts w:ascii="Verdana" w:hAnsi="Verdana" w:cs="Times New Roman"/>
          <w:bCs/>
          <w:color w:val="000000"/>
          <w:sz w:val="18"/>
          <w:szCs w:val="18"/>
        </w:rPr>
        <w:t>e podle této Smlouvy tak, aby Objednatel byl schopen operativně řešit své aktuální potřeby v</w:t>
      </w:r>
      <w:r w:rsidR="00985D67">
        <w:rPr>
          <w:rFonts w:ascii="Verdana" w:hAnsi="Verdana" w:cs="Times New Roman"/>
          <w:bCs/>
          <w:color w:val="000000"/>
          <w:sz w:val="18"/>
          <w:szCs w:val="18"/>
        </w:rPr>
        <w:t> </w:t>
      </w:r>
      <w:r w:rsidRPr="003C5D9E">
        <w:rPr>
          <w:rFonts w:ascii="Verdana" w:hAnsi="Verdana" w:cs="Times New Roman"/>
          <w:bCs/>
          <w:color w:val="000000"/>
          <w:sz w:val="18"/>
          <w:szCs w:val="18"/>
        </w:rPr>
        <w:t>oblasti bezpečnosti a aby bezpečnostní rizika hrozící Objednateli byla vždy eliminována.</w:t>
      </w:r>
    </w:p>
    <w:p w14:paraId="19A7C43F" w14:textId="3447B803" w:rsidR="00B9637D" w:rsidRPr="00985D67" w:rsidRDefault="00F75516" w:rsidP="004E1ED6">
      <w:pPr>
        <w:pStyle w:val="Nadpis1"/>
        <w:numPr>
          <w:ilvl w:val="0"/>
          <w:numId w:val="17"/>
        </w:numPr>
        <w:spacing w:line="276" w:lineRule="auto"/>
        <w:ind w:left="567" w:hanging="567"/>
        <w:rPr>
          <w:rFonts w:ascii="Verdana" w:hAnsi="Verdana"/>
        </w:rPr>
      </w:pPr>
      <w:r w:rsidRPr="00985D67">
        <w:rPr>
          <w:rFonts w:ascii="Verdana" w:hAnsi="Verdana"/>
          <w:sz w:val="18"/>
          <w:szCs w:val="18"/>
        </w:rPr>
        <w:lastRenderedPageBreak/>
        <w:t xml:space="preserve">Účel </w:t>
      </w:r>
      <w:r w:rsidR="00044E8F" w:rsidRPr="00985D67">
        <w:rPr>
          <w:rFonts w:ascii="Verdana" w:hAnsi="Verdana"/>
          <w:sz w:val="18"/>
          <w:szCs w:val="18"/>
        </w:rPr>
        <w:t>S</w:t>
      </w:r>
      <w:r w:rsidRPr="00985D67">
        <w:rPr>
          <w:rFonts w:ascii="Verdana" w:hAnsi="Verdana"/>
          <w:sz w:val="18"/>
          <w:szCs w:val="18"/>
        </w:rPr>
        <w:t>mlouvy</w:t>
      </w:r>
    </w:p>
    <w:p w14:paraId="565C6F09" w14:textId="0BC8B19F" w:rsidR="00B9637D" w:rsidRPr="00985D67" w:rsidRDefault="00B9637D" w:rsidP="00985D67">
      <w:pPr>
        <w:pStyle w:val="Nadpis2"/>
        <w:numPr>
          <w:ilvl w:val="1"/>
          <w:numId w:val="17"/>
        </w:numPr>
        <w:overflowPunct w:val="0"/>
        <w:autoSpaceDE w:val="0"/>
        <w:autoSpaceDN w:val="0"/>
        <w:adjustRightInd w:val="0"/>
        <w:spacing w:before="120" w:after="120" w:line="276" w:lineRule="auto"/>
        <w:ind w:left="578" w:hanging="578"/>
        <w:jc w:val="both"/>
        <w:textAlignment w:val="baseline"/>
        <w:rPr>
          <w:rFonts w:ascii="Verdana" w:hAnsi="Verdana"/>
          <w:b/>
          <w:sz w:val="18"/>
          <w:szCs w:val="18"/>
        </w:rPr>
      </w:pPr>
      <w:r w:rsidRPr="00985D67">
        <w:rPr>
          <w:rFonts w:ascii="Verdana" w:hAnsi="Verdana"/>
          <w:b/>
          <w:sz w:val="18"/>
          <w:szCs w:val="18"/>
        </w:rPr>
        <w:t>Vysoká kvalita</w:t>
      </w:r>
    </w:p>
    <w:p w14:paraId="331C8EE0" w14:textId="77777777" w:rsidR="00B9637D" w:rsidRPr="003C5D9E" w:rsidRDefault="00B9637D" w:rsidP="004E1ED6">
      <w:pPr>
        <w:pStyle w:val="Nadpis2"/>
        <w:spacing w:line="276" w:lineRule="auto"/>
        <w:ind w:left="576"/>
        <w:jc w:val="both"/>
        <w:rPr>
          <w:rFonts w:ascii="Verdana" w:hAnsi="Verdana"/>
          <w:sz w:val="18"/>
          <w:szCs w:val="18"/>
        </w:rPr>
      </w:pPr>
      <w:r w:rsidRPr="003C5D9E">
        <w:rPr>
          <w:rFonts w:ascii="Verdana" w:hAnsi="Verdana"/>
          <w:sz w:val="18"/>
          <w:szCs w:val="18"/>
        </w:rPr>
        <w:t>Základním cílem Objednatele je dosažení vysoké kvality poskytovaných Služeb. S ohledem na to, že součástí předmětu Služeb jsou veřejně přístupné prostory, je pro Objednatele kvalita poskytovaných Služeb rovněž reprezentativním prvkem, čehož si je Poskytovatel vědom.</w:t>
      </w:r>
    </w:p>
    <w:p w14:paraId="69A202B6" w14:textId="77777777" w:rsidR="00B9637D" w:rsidRPr="00985D67" w:rsidRDefault="00B9637D" w:rsidP="00985D67">
      <w:pPr>
        <w:pStyle w:val="Nadpis2"/>
        <w:numPr>
          <w:ilvl w:val="1"/>
          <w:numId w:val="17"/>
        </w:numPr>
        <w:overflowPunct w:val="0"/>
        <w:autoSpaceDE w:val="0"/>
        <w:autoSpaceDN w:val="0"/>
        <w:adjustRightInd w:val="0"/>
        <w:spacing w:before="120" w:after="120" w:line="276" w:lineRule="auto"/>
        <w:ind w:left="578" w:hanging="578"/>
        <w:jc w:val="both"/>
        <w:textAlignment w:val="baseline"/>
        <w:rPr>
          <w:rFonts w:ascii="Verdana" w:hAnsi="Verdana"/>
          <w:b/>
          <w:sz w:val="18"/>
          <w:szCs w:val="18"/>
        </w:rPr>
      </w:pPr>
      <w:r w:rsidRPr="00985D67">
        <w:rPr>
          <w:rFonts w:ascii="Verdana" w:hAnsi="Verdana"/>
          <w:b/>
          <w:sz w:val="18"/>
          <w:szCs w:val="18"/>
        </w:rPr>
        <w:t>Flexibilita</w:t>
      </w:r>
    </w:p>
    <w:p w14:paraId="074EEA12" w14:textId="05A1DB3D" w:rsidR="00B9637D" w:rsidRPr="00A7619C" w:rsidRDefault="00B9637D" w:rsidP="004E1ED6">
      <w:pPr>
        <w:pStyle w:val="Nadpis2"/>
        <w:spacing w:line="276" w:lineRule="auto"/>
        <w:ind w:left="576"/>
        <w:jc w:val="both"/>
        <w:rPr>
          <w:rFonts w:ascii="Verdana" w:hAnsi="Verdana"/>
          <w:sz w:val="18"/>
          <w:szCs w:val="18"/>
        </w:rPr>
      </w:pPr>
      <w:r w:rsidRPr="00985D67">
        <w:rPr>
          <w:rFonts w:ascii="Verdana" w:hAnsi="Verdana"/>
          <w:sz w:val="18"/>
          <w:szCs w:val="18"/>
        </w:rPr>
        <w:t>Cílem Objednatele je rovněž dosažení dostatečné míry flexibility rozsahu poskytovaných Služeb v souladu s</w:t>
      </w:r>
      <w:r w:rsidR="00E64BDF" w:rsidRPr="00985D67">
        <w:rPr>
          <w:rFonts w:ascii="Verdana" w:hAnsi="Verdana"/>
          <w:sz w:val="18"/>
          <w:szCs w:val="18"/>
        </w:rPr>
        <w:t> </w:t>
      </w:r>
      <w:r w:rsidRPr="00985D67">
        <w:rPr>
          <w:rFonts w:ascii="Verdana" w:hAnsi="Verdana"/>
          <w:sz w:val="18"/>
          <w:szCs w:val="18"/>
        </w:rPr>
        <w:t>čl</w:t>
      </w:r>
      <w:r w:rsidR="00333B1E" w:rsidRPr="00985D67">
        <w:rPr>
          <w:rFonts w:ascii="Verdana" w:hAnsi="Verdana"/>
          <w:sz w:val="18"/>
          <w:szCs w:val="18"/>
        </w:rPr>
        <w:t>ánkem</w:t>
      </w:r>
      <w:r w:rsidR="00E64BDF" w:rsidRPr="00985D67">
        <w:rPr>
          <w:rFonts w:ascii="Verdana" w:hAnsi="Verdana"/>
          <w:sz w:val="18"/>
          <w:szCs w:val="18"/>
        </w:rPr>
        <w:t xml:space="preserve"> </w:t>
      </w:r>
      <w:r w:rsidR="00E64BDF" w:rsidRPr="00985D67">
        <w:rPr>
          <w:rFonts w:ascii="Verdana" w:hAnsi="Verdana"/>
          <w:sz w:val="18"/>
          <w:szCs w:val="18"/>
        </w:rPr>
        <w:fldChar w:fldCharType="begin"/>
      </w:r>
      <w:r w:rsidR="00E64BDF" w:rsidRPr="00985D67">
        <w:rPr>
          <w:rFonts w:ascii="Verdana" w:hAnsi="Verdana"/>
          <w:sz w:val="18"/>
          <w:szCs w:val="18"/>
        </w:rPr>
        <w:instrText xml:space="preserve"> REF _Ref126150206 \r \h </w:instrText>
      </w:r>
      <w:r w:rsidR="004E1ED6" w:rsidRPr="00985D67">
        <w:rPr>
          <w:rFonts w:ascii="Verdana" w:hAnsi="Verdana"/>
          <w:sz w:val="18"/>
          <w:szCs w:val="18"/>
        </w:rPr>
        <w:instrText xml:space="preserve"> \* MERGEFORMAT </w:instrText>
      </w:r>
      <w:r w:rsidR="00E64BDF" w:rsidRPr="00985D67">
        <w:rPr>
          <w:rFonts w:ascii="Verdana" w:hAnsi="Verdana"/>
          <w:sz w:val="18"/>
          <w:szCs w:val="18"/>
        </w:rPr>
      </w:r>
      <w:r w:rsidR="00E64BDF" w:rsidRPr="00985D67">
        <w:rPr>
          <w:rFonts w:ascii="Verdana" w:hAnsi="Verdana"/>
          <w:sz w:val="18"/>
          <w:szCs w:val="18"/>
        </w:rPr>
        <w:fldChar w:fldCharType="separate"/>
      </w:r>
      <w:r w:rsidR="00E64BDF" w:rsidRPr="00985D67">
        <w:rPr>
          <w:rFonts w:ascii="Verdana" w:hAnsi="Verdana"/>
          <w:sz w:val="18"/>
          <w:szCs w:val="18"/>
        </w:rPr>
        <w:t>1</w:t>
      </w:r>
      <w:r w:rsidR="00E64BDF" w:rsidRPr="00985D67">
        <w:rPr>
          <w:rFonts w:ascii="Verdana" w:hAnsi="Verdana"/>
          <w:sz w:val="18"/>
          <w:szCs w:val="18"/>
        </w:rPr>
        <w:fldChar w:fldCharType="end"/>
      </w:r>
      <w:r w:rsidRPr="00985D67">
        <w:rPr>
          <w:rFonts w:ascii="Verdana" w:hAnsi="Verdana"/>
          <w:sz w:val="18"/>
          <w:szCs w:val="18"/>
        </w:rPr>
        <w:t xml:space="preserve"> této Smlouvy.</w:t>
      </w:r>
    </w:p>
    <w:p w14:paraId="797661DE" w14:textId="77777777" w:rsidR="00B9637D" w:rsidRPr="00985D67" w:rsidRDefault="00B9637D" w:rsidP="00985D67">
      <w:pPr>
        <w:pStyle w:val="Nadpis2"/>
        <w:numPr>
          <w:ilvl w:val="1"/>
          <w:numId w:val="17"/>
        </w:numPr>
        <w:overflowPunct w:val="0"/>
        <w:autoSpaceDE w:val="0"/>
        <w:autoSpaceDN w:val="0"/>
        <w:adjustRightInd w:val="0"/>
        <w:spacing w:before="120" w:after="120" w:line="276" w:lineRule="auto"/>
        <w:ind w:left="578" w:hanging="578"/>
        <w:jc w:val="both"/>
        <w:textAlignment w:val="baseline"/>
        <w:rPr>
          <w:rFonts w:ascii="Verdana" w:hAnsi="Verdana"/>
          <w:b/>
          <w:sz w:val="18"/>
          <w:szCs w:val="18"/>
        </w:rPr>
      </w:pPr>
      <w:r w:rsidRPr="00985D67">
        <w:rPr>
          <w:rFonts w:ascii="Verdana" w:hAnsi="Verdana"/>
          <w:b/>
          <w:sz w:val="18"/>
          <w:szCs w:val="18"/>
        </w:rPr>
        <w:t>Funkční systém kontroly a komunikace</w:t>
      </w:r>
    </w:p>
    <w:p w14:paraId="0F54C7D9" w14:textId="4F41A9A7" w:rsidR="00B9637D" w:rsidRPr="00985D67" w:rsidRDefault="00B9637D" w:rsidP="00985D67">
      <w:pPr>
        <w:pStyle w:val="Nadpis2"/>
        <w:spacing w:line="276" w:lineRule="auto"/>
        <w:ind w:left="576"/>
        <w:jc w:val="both"/>
        <w:rPr>
          <w:rFonts w:ascii="Verdana" w:hAnsi="Verdana"/>
        </w:rPr>
      </w:pPr>
      <w:r w:rsidRPr="003C5D9E">
        <w:rPr>
          <w:rFonts w:ascii="Verdana" w:hAnsi="Verdana"/>
          <w:bCs w:val="0"/>
          <w:sz w:val="18"/>
          <w:szCs w:val="18"/>
        </w:rPr>
        <w:t>Objednatel považuje za důležitou součást poskytování Služeb nastavení efektivního systému kontroly a komunikace. Od Poskytovatele očekává, že bude schopen takový systém nastavit a udržovat ho po celou dobu plnění.</w:t>
      </w:r>
    </w:p>
    <w:p w14:paraId="5F7B5DE5" w14:textId="77777777" w:rsidR="00F75516" w:rsidRPr="00985D67" w:rsidRDefault="00F75516" w:rsidP="004E1ED6">
      <w:pPr>
        <w:pStyle w:val="Nadpis1"/>
        <w:numPr>
          <w:ilvl w:val="0"/>
          <w:numId w:val="17"/>
        </w:numPr>
        <w:spacing w:line="276" w:lineRule="auto"/>
        <w:ind w:left="567" w:hanging="567"/>
        <w:rPr>
          <w:rFonts w:ascii="Verdana" w:hAnsi="Verdana"/>
          <w:sz w:val="18"/>
          <w:szCs w:val="18"/>
        </w:rPr>
      </w:pPr>
      <w:r w:rsidRPr="00985D67">
        <w:rPr>
          <w:rFonts w:ascii="Verdana" w:hAnsi="Verdana"/>
          <w:sz w:val="18"/>
          <w:szCs w:val="18"/>
        </w:rPr>
        <w:t>Vymezení použitých pojmů</w:t>
      </w:r>
    </w:p>
    <w:p w14:paraId="1ACDFF59" w14:textId="73428825" w:rsidR="00F75516" w:rsidRPr="00985D67" w:rsidRDefault="00F75516" w:rsidP="004E1ED6">
      <w:pPr>
        <w:pStyle w:val="Nadpis2"/>
        <w:numPr>
          <w:ilvl w:val="1"/>
          <w:numId w:val="17"/>
        </w:numPr>
        <w:spacing w:before="120" w:line="276" w:lineRule="auto"/>
        <w:jc w:val="both"/>
        <w:rPr>
          <w:rFonts w:ascii="Verdana" w:hAnsi="Verdana"/>
          <w:sz w:val="18"/>
          <w:szCs w:val="18"/>
        </w:rPr>
      </w:pPr>
      <w:r w:rsidRPr="00985D67">
        <w:rPr>
          <w:rFonts w:ascii="Verdana" w:hAnsi="Verdana"/>
          <w:sz w:val="18"/>
          <w:szCs w:val="18"/>
        </w:rPr>
        <w:t xml:space="preserve">V této </w:t>
      </w:r>
      <w:r w:rsidR="00044E8F" w:rsidRPr="00985D67">
        <w:rPr>
          <w:rFonts w:ascii="Verdana" w:hAnsi="Verdana"/>
          <w:sz w:val="18"/>
          <w:szCs w:val="18"/>
        </w:rPr>
        <w:t>S</w:t>
      </w:r>
      <w:r w:rsidRPr="00985D67">
        <w:rPr>
          <w:rFonts w:ascii="Verdana" w:hAnsi="Verdana"/>
          <w:sz w:val="18"/>
          <w:szCs w:val="18"/>
        </w:rPr>
        <w:t>mlouvě jsou použity tyto zkratky</w:t>
      </w:r>
      <w:r w:rsidR="00A90B52" w:rsidRPr="00985D67">
        <w:rPr>
          <w:rFonts w:ascii="Verdana" w:hAnsi="Verdana"/>
          <w:sz w:val="18"/>
          <w:szCs w:val="18"/>
        </w:rPr>
        <w:t xml:space="preserve"> </w:t>
      </w:r>
      <w:r w:rsidR="00D04A4B" w:rsidRPr="00985D67">
        <w:rPr>
          <w:rFonts w:ascii="Verdana" w:hAnsi="Verdana"/>
          <w:sz w:val="18"/>
          <w:szCs w:val="18"/>
        </w:rPr>
        <w:t xml:space="preserve">a pojmy </w:t>
      </w:r>
      <w:r w:rsidR="00A90B52" w:rsidRPr="00985D67">
        <w:rPr>
          <w:rFonts w:ascii="Verdana" w:hAnsi="Verdana"/>
          <w:sz w:val="18"/>
          <w:szCs w:val="18"/>
        </w:rPr>
        <w:t>s následujícím významem</w:t>
      </w:r>
      <w:r w:rsidRPr="00985D67">
        <w:rPr>
          <w:rFonts w:ascii="Verdana" w:hAnsi="Verdana"/>
          <w:sz w:val="18"/>
          <w:szCs w:val="18"/>
        </w:rPr>
        <w:t>:</w:t>
      </w:r>
    </w:p>
    <w:p w14:paraId="6BC9B50C" w14:textId="27E5A2C8" w:rsidR="00F75516" w:rsidRPr="006331F2" w:rsidRDefault="00C5291A" w:rsidP="004E1ED6">
      <w:pPr>
        <w:pStyle w:val="Odstavecseseznamem"/>
        <w:numPr>
          <w:ilvl w:val="0"/>
          <w:numId w:val="20"/>
        </w:numPr>
        <w:spacing w:before="120" w:line="276" w:lineRule="auto"/>
        <w:ind w:left="1134" w:hanging="567"/>
        <w:contextualSpacing w:val="0"/>
        <w:jc w:val="both"/>
        <w:rPr>
          <w:rFonts w:ascii="Verdana" w:hAnsi="Verdana" w:cs="Times New Roman"/>
          <w:iCs/>
          <w:sz w:val="18"/>
          <w:szCs w:val="18"/>
        </w:rPr>
      </w:pPr>
      <w:r w:rsidRPr="006331F2">
        <w:rPr>
          <w:rFonts w:ascii="Verdana" w:hAnsi="Verdana" w:cs="Times New Roman"/>
          <w:b/>
          <w:bCs/>
          <w:iCs/>
          <w:sz w:val="18"/>
          <w:szCs w:val="18"/>
        </w:rPr>
        <w:t>D</w:t>
      </w:r>
      <w:r w:rsidR="00F75516" w:rsidRPr="006331F2">
        <w:rPr>
          <w:rFonts w:ascii="Verdana" w:hAnsi="Verdana" w:cs="Times New Roman"/>
          <w:b/>
          <w:bCs/>
          <w:iCs/>
          <w:sz w:val="18"/>
          <w:szCs w:val="18"/>
        </w:rPr>
        <w:t xml:space="preserve">PPC </w:t>
      </w:r>
      <w:r w:rsidRPr="006331F2">
        <w:rPr>
          <w:rFonts w:ascii="Verdana" w:hAnsi="Verdana" w:cs="Times New Roman"/>
          <w:b/>
          <w:bCs/>
          <w:iCs/>
          <w:sz w:val="18"/>
          <w:szCs w:val="18"/>
        </w:rPr>
        <w:t>–</w:t>
      </w:r>
      <w:r w:rsidR="00F75516" w:rsidRPr="006331F2">
        <w:rPr>
          <w:rFonts w:ascii="Verdana" w:hAnsi="Verdana" w:cs="Times New Roman"/>
          <w:b/>
          <w:bCs/>
          <w:iCs/>
          <w:sz w:val="18"/>
          <w:szCs w:val="18"/>
        </w:rPr>
        <w:t xml:space="preserve"> </w:t>
      </w:r>
      <w:r w:rsidR="00050D04" w:rsidRPr="006331F2">
        <w:rPr>
          <w:rFonts w:ascii="Verdana" w:hAnsi="Verdana" w:cs="Times New Roman"/>
          <w:bCs/>
          <w:iCs/>
          <w:sz w:val="18"/>
          <w:szCs w:val="18"/>
        </w:rPr>
        <w:t>d</w:t>
      </w:r>
      <w:r w:rsidR="002803E7" w:rsidRPr="006331F2">
        <w:rPr>
          <w:rFonts w:ascii="Verdana" w:hAnsi="Verdana" w:cs="Times New Roman"/>
          <w:bCs/>
          <w:iCs/>
          <w:sz w:val="18"/>
          <w:szCs w:val="18"/>
        </w:rPr>
        <w:t>ohledové a poplachové přijímací centrum</w:t>
      </w:r>
      <w:r w:rsidR="002803E7" w:rsidRPr="006331F2">
        <w:rPr>
          <w:rFonts w:ascii="Verdana" w:hAnsi="Verdana" w:cs="Times New Roman"/>
          <w:b/>
          <w:bCs/>
          <w:iCs/>
          <w:sz w:val="18"/>
          <w:szCs w:val="18"/>
        </w:rPr>
        <w:t xml:space="preserve"> </w:t>
      </w:r>
      <w:r w:rsidR="002803E7" w:rsidRPr="006331F2">
        <w:rPr>
          <w:rFonts w:ascii="Verdana" w:hAnsi="Verdana" w:cs="Times New Roman"/>
          <w:bCs/>
          <w:iCs/>
          <w:sz w:val="18"/>
          <w:szCs w:val="18"/>
        </w:rPr>
        <w:t>(</w:t>
      </w:r>
      <w:r w:rsidR="002803E7" w:rsidRPr="006331F2">
        <w:rPr>
          <w:rFonts w:ascii="Verdana" w:hAnsi="Verdana" w:cs="Times New Roman"/>
          <w:iCs/>
          <w:sz w:val="18"/>
          <w:szCs w:val="18"/>
        </w:rPr>
        <w:t>pulty centralizované ochrany a</w:t>
      </w:r>
      <w:r w:rsidR="00985D67" w:rsidRPr="006331F2">
        <w:rPr>
          <w:rFonts w:ascii="Verdana" w:hAnsi="Verdana" w:cs="Times New Roman"/>
          <w:iCs/>
          <w:sz w:val="18"/>
          <w:szCs w:val="18"/>
        </w:rPr>
        <w:t> </w:t>
      </w:r>
      <w:r w:rsidR="002803E7" w:rsidRPr="006331F2">
        <w:rPr>
          <w:rFonts w:ascii="Verdana" w:hAnsi="Verdana" w:cs="Times New Roman"/>
          <w:iCs/>
          <w:sz w:val="18"/>
          <w:szCs w:val="18"/>
        </w:rPr>
        <w:t>služby soukromých bezpečnostních agentur) - centrum s trvalou obsluhou</w:t>
      </w:r>
      <w:r w:rsidR="00BF26C2" w:rsidRPr="006331F2">
        <w:rPr>
          <w:rFonts w:ascii="Verdana" w:eastAsia="Calibri" w:hAnsi="Verdana" w:cs="Times New Roman"/>
          <w:iCs/>
          <w:sz w:val="18"/>
          <w:szCs w:val="18"/>
        </w:rPr>
        <w:t xml:space="preserve"> </w:t>
      </w:r>
      <w:r w:rsidR="00071D19" w:rsidRPr="006331F2">
        <w:rPr>
          <w:rFonts w:ascii="Verdana" w:eastAsia="Calibri" w:hAnsi="Verdana" w:cs="Times New Roman"/>
          <w:iCs/>
          <w:sz w:val="18"/>
          <w:szCs w:val="18"/>
        </w:rPr>
        <w:t>Poskytovatel</w:t>
      </w:r>
      <w:r w:rsidR="00BF26C2" w:rsidRPr="006331F2">
        <w:rPr>
          <w:rFonts w:ascii="Verdana" w:eastAsia="Calibri" w:hAnsi="Verdana" w:cs="Times New Roman"/>
          <w:iCs/>
          <w:sz w:val="18"/>
          <w:szCs w:val="18"/>
        </w:rPr>
        <w:t>e</w:t>
      </w:r>
      <w:r w:rsidR="007B396E">
        <w:rPr>
          <w:rFonts w:ascii="Verdana" w:eastAsia="Calibri" w:hAnsi="Verdana" w:cs="Times New Roman"/>
          <w:iCs/>
          <w:sz w:val="18"/>
          <w:szCs w:val="18"/>
        </w:rPr>
        <w:t xml:space="preserve"> </w:t>
      </w:r>
      <w:r w:rsidR="007B396E" w:rsidRPr="007B396E">
        <w:rPr>
          <w:rFonts w:ascii="Verdana" w:eastAsia="Calibri" w:hAnsi="Verdana" w:cs="Times New Roman"/>
          <w:iCs/>
          <w:sz w:val="18"/>
          <w:szCs w:val="18"/>
        </w:rPr>
        <w:t>splňující normu ČSN EN 50518 (334599) „Dohledová a poplachová přijímací centra“, v aktuálním znění</w:t>
      </w:r>
      <w:r w:rsidR="002803E7" w:rsidRPr="006331F2">
        <w:rPr>
          <w:rFonts w:ascii="Verdana" w:hAnsi="Verdana" w:cs="Times New Roman"/>
          <w:iCs/>
          <w:sz w:val="18"/>
          <w:szCs w:val="18"/>
        </w:rPr>
        <w:t xml:space="preserve">, do něhož jsou předávány informace týkající se stavu jednoho nebo více </w:t>
      </w:r>
      <w:r w:rsidR="00E57A14" w:rsidRPr="006331F2">
        <w:rPr>
          <w:rFonts w:ascii="Verdana" w:hAnsi="Verdana" w:cs="Times New Roman"/>
          <w:bCs/>
          <w:iCs/>
          <w:sz w:val="18"/>
          <w:szCs w:val="18"/>
        </w:rPr>
        <w:t>p</w:t>
      </w:r>
      <w:r w:rsidR="006C7849" w:rsidRPr="006331F2">
        <w:rPr>
          <w:rFonts w:ascii="Verdana" w:hAnsi="Verdana" w:cs="Times New Roman"/>
          <w:bCs/>
          <w:iCs/>
          <w:sz w:val="18"/>
          <w:szCs w:val="18"/>
        </w:rPr>
        <w:t>oplachových systémů</w:t>
      </w:r>
      <w:r w:rsidR="00E57A14" w:rsidRPr="006331F2">
        <w:rPr>
          <w:rFonts w:ascii="Verdana" w:hAnsi="Verdana" w:cs="Times New Roman"/>
          <w:bCs/>
          <w:iCs/>
          <w:sz w:val="18"/>
          <w:szCs w:val="18"/>
        </w:rPr>
        <w:t>, které jsou definovány pod</w:t>
      </w:r>
      <w:r w:rsidR="00E57A14" w:rsidRPr="006331F2">
        <w:rPr>
          <w:rFonts w:ascii="Verdana" w:hAnsi="Verdana" w:cs="Times New Roman"/>
          <w:b/>
          <w:bCs/>
          <w:iCs/>
          <w:sz w:val="18"/>
          <w:szCs w:val="18"/>
        </w:rPr>
        <w:t xml:space="preserve"> </w:t>
      </w:r>
      <w:r w:rsidR="00E57A14" w:rsidRPr="006331F2">
        <w:rPr>
          <w:rFonts w:ascii="Verdana" w:hAnsi="Verdana" w:cs="Times New Roman"/>
          <w:bCs/>
          <w:iCs/>
          <w:sz w:val="18"/>
          <w:szCs w:val="18"/>
        </w:rPr>
        <w:t>písm</w:t>
      </w:r>
      <w:r w:rsidR="00951542" w:rsidRPr="006331F2">
        <w:rPr>
          <w:rFonts w:ascii="Verdana" w:hAnsi="Verdana" w:cs="Times New Roman"/>
          <w:bCs/>
          <w:iCs/>
          <w:sz w:val="18"/>
          <w:szCs w:val="18"/>
        </w:rPr>
        <w:t>.</w:t>
      </w:r>
      <w:r w:rsidR="00E57A14" w:rsidRPr="006331F2">
        <w:rPr>
          <w:rFonts w:ascii="Verdana" w:hAnsi="Verdana" w:cs="Times New Roman"/>
          <w:bCs/>
          <w:iCs/>
          <w:sz w:val="18"/>
          <w:szCs w:val="18"/>
        </w:rPr>
        <w:t xml:space="preserve"> </w:t>
      </w:r>
      <w:r w:rsidR="00E57A14" w:rsidRPr="006331F2">
        <w:rPr>
          <w:rFonts w:ascii="Verdana" w:hAnsi="Verdana" w:cs="Times New Roman"/>
          <w:bCs/>
          <w:iCs/>
          <w:sz w:val="18"/>
          <w:szCs w:val="18"/>
        </w:rPr>
        <w:fldChar w:fldCharType="begin"/>
      </w:r>
      <w:r w:rsidR="00E57A14" w:rsidRPr="006331F2">
        <w:rPr>
          <w:rFonts w:ascii="Verdana" w:hAnsi="Verdana" w:cs="Times New Roman"/>
          <w:bCs/>
          <w:iCs/>
          <w:sz w:val="18"/>
          <w:szCs w:val="18"/>
        </w:rPr>
        <w:instrText xml:space="preserve"> REF _Ref505245315 \r \h  \* MERGEFORMAT </w:instrText>
      </w:r>
      <w:r w:rsidR="00E57A14" w:rsidRPr="006331F2">
        <w:rPr>
          <w:rFonts w:ascii="Verdana" w:hAnsi="Verdana" w:cs="Times New Roman"/>
          <w:bCs/>
          <w:iCs/>
          <w:sz w:val="18"/>
          <w:szCs w:val="18"/>
        </w:rPr>
      </w:r>
      <w:r w:rsidR="00E57A14" w:rsidRPr="006331F2">
        <w:rPr>
          <w:rFonts w:ascii="Verdana" w:hAnsi="Verdana" w:cs="Times New Roman"/>
          <w:bCs/>
          <w:iCs/>
          <w:sz w:val="18"/>
          <w:szCs w:val="18"/>
        </w:rPr>
        <w:fldChar w:fldCharType="separate"/>
      </w:r>
      <w:r w:rsidR="00D73E76" w:rsidRPr="006331F2">
        <w:rPr>
          <w:rFonts w:ascii="Verdana" w:hAnsi="Verdana" w:cs="Times New Roman"/>
          <w:bCs/>
          <w:iCs/>
          <w:sz w:val="18"/>
          <w:szCs w:val="18"/>
        </w:rPr>
        <w:t>k</w:t>
      </w:r>
      <w:r w:rsidR="008A62E2" w:rsidRPr="006331F2">
        <w:rPr>
          <w:rFonts w:ascii="Verdana" w:hAnsi="Verdana" w:cs="Times New Roman"/>
          <w:bCs/>
          <w:iCs/>
          <w:sz w:val="18"/>
          <w:szCs w:val="18"/>
        </w:rPr>
        <w:t>)</w:t>
      </w:r>
      <w:r w:rsidR="00E57A14" w:rsidRPr="006331F2">
        <w:rPr>
          <w:rFonts w:ascii="Verdana" w:hAnsi="Verdana" w:cs="Times New Roman"/>
          <w:bCs/>
          <w:iCs/>
          <w:sz w:val="18"/>
          <w:szCs w:val="18"/>
        </w:rPr>
        <w:fldChar w:fldCharType="end"/>
      </w:r>
      <w:r w:rsidR="00E57A14" w:rsidRPr="006331F2">
        <w:rPr>
          <w:rFonts w:ascii="Verdana" w:hAnsi="Verdana" w:cs="Times New Roman"/>
          <w:bCs/>
          <w:iCs/>
          <w:sz w:val="18"/>
          <w:szCs w:val="18"/>
        </w:rPr>
        <w:t xml:space="preserve"> tohoto odstavce </w:t>
      </w:r>
      <w:r w:rsidR="0038500F" w:rsidRPr="006331F2">
        <w:rPr>
          <w:rFonts w:ascii="Verdana" w:hAnsi="Verdana" w:cs="Times New Roman"/>
          <w:bCs/>
          <w:iCs/>
          <w:sz w:val="18"/>
          <w:szCs w:val="18"/>
        </w:rPr>
        <w:t xml:space="preserve">této </w:t>
      </w:r>
      <w:r w:rsidR="00E57A14" w:rsidRPr="006331F2">
        <w:rPr>
          <w:rFonts w:ascii="Verdana" w:hAnsi="Verdana" w:cs="Times New Roman"/>
          <w:bCs/>
          <w:iCs/>
          <w:sz w:val="18"/>
          <w:szCs w:val="18"/>
        </w:rPr>
        <w:t>Smlouvy</w:t>
      </w:r>
      <w:r w:rsidR="006C7849" w:rsidRPr="006331F2">
        <w:rPr>
          <w:rFonts w:ascii="Verdana" w:hAnsi="Verdana" w:cs="Times New Roman"/>
          <w:bCs/>
          <w:iCs/>
          <w:sz w:val="18"/>
          <w:szCs w:val="18"/>
        </w:rPr>
        <w:t xml:space="preserve"> (dále </w:t>
      </w:r>
      <w:r w:rsidR="00E57A14" w:rsidRPr="006331F2">
        <w:rPr>
          <w:rFonts w:ascii="Verdana" w:hAnsi="Verdana" w:cs="Times New Roman"/>
          <w:bCs/>
          <w:iCs/>
          <w:sz w:val="18"/>
          <w:szCs w:val="18"/>
        </w:rPr>
        <w:t>jen „</w:t>
      </w:r>
      <w:r w:rsidR="0084745F" w:rsidRPr="006331F2">
        <w:rPr>
          <w:rFonts w:ascii="Verdana" w:hAnsi="Verdana" w:cs="Times New Roman"/>
          <w:b/>
          <w:iCs/>
          <w:sz w:val="18"/>
          <w:szCs w:val="18"/>
        </w:rPr>
        <w:t>PS</w:t>
      </w:r>
      <w:r w:rsidR="00E57A14" w:rsidRPr="006331F2">
        <w:rPr>
          <w:rFonts w:ascii="Verdana" w:hAnsi="Verdana" w:cs="Times New Roman"/>
          <w:iCs/>
          <w:sz w:val="18"/>
          <w:szCs w:val="18"/>
        </w:rPr>
        <w:t>“</w:t>
      </w:r>
      <w:r w:rsidR="006C7849" w:rsidRPr="006331F2">
        <w:rPr>
          <w:rFonts w:ascii="Verdana" w:hAnsi="Verdana" w:cs="Times New Roman"/>
          <w:iCs/>
          <w:sz w:val="18"/>
          <w:szCs w:val="18"/>
        </w:rPr>
        <w:t>)</w:t>
      </w:r>
      <w:r w:rsidR="00CC3740" w:rsidRPr="006331F2">
        <w:rPr>
          <w:rFonts w:ascii="Verdana" w:hAnsi="Verdana" w:cs="Times New Roman"/>
          <w:iCs/>
          <w:sz w:val="18"/>
          <w:szCs w:val="18"/>
        </w:rPr>
        <w:t xml:space="preserve">, včetně </w:t>
      </w:r>
      <w:r w:rsidR="00F523C5" w:rsidRPr="006331F2">
        <w:rPr>
          <w:rFonts w:ascii="Verdana" w:hAnsi="Verdana" w:cs="Times New Roman"/>
          <w:iCs/>
          <w:sz w:val="18"/>
          <w:szCs w:val="18"/>
        </w:rPr>
        <w:t>informací z</w:t>
      </w:r>
      <w:r w:rsidR="002C48DD" w:rsidRPr="006331F2">
        <w:rPr>
          <w:rFonts w:ascii="Verdana" w:hAnsi="Verdana" w:cs="Times New Roman"/>
          <w:iCs/>
          <w:sz w:val="18"/>
          <w:szCs w:val="18"/>
        </w:rPr>
        <w:t> </w:t>
      </w:r>
      <w:r w:rsidR="00CC3740" w:rsidRPr="006331F2">
        <w:rPr>
          <w:rFonts w:ascii="Verdana" w:hAnsi="Verdana" w:cs="Times New Roman"/>
          <w:iCs/>
          <w:sz w:val="18"/>
          <w:szCs w:val="18"/>
        </w:rPr>
        <w:t>videosystémů</w:t>
      </w:r>
      <w:r w:rsidR="00932E35" w:rsidRPr="006331F2">
        <w:rPr>
          <w:rFonts w:ascii="Verdana" w:hAnsi="Verdana" w:cs="Times New Roman"/>
          <w:bCs/>
          <w:iCs/>
          <w:sz w:val="18"/>
          <w:szCs w:val="18"/>
        </w:rPr>
        <w:t>;</w:t>
      </w:r>
    </w:p>
    <w:p w14:paraId="343384A5" w14:textId="434091E0" w:rsidR="00487764" w:rsidRPr="006331F2" w:rsidRDefault="00487764" w:rsidP="004E1ED6">
      <w:pPr>
        <w:pStyle w:val="Odstavecseseznamem"/>
        <w:numPr>
          <w:ilvl w:val="0"/>
          <w:numId w:val="20"/>
        </w:numPr>
        <w:spacing w:before="120" w:line="276" w:lineRule="auto"/>
        <w:ind w:left="1134" w:hanging="567"/>
        <w:contextualSpacing w:val="0"/>
        <w:jc w:val="both"/>
        <w:rPr>
          <w:rFonts w:ascii="Verdana" w:hAnsi="Verdana" w:cs="Times New Roman"/>
          <w:b/>
          <w:sz w:val="18"/>
          <w:szCs w:val="18"/>
        </w:rPr>
      </w:pPr>
      <w:r w:rsidRPr="006331F2">
        <w:rPr>
          <w:rFonts w:ascii="Verdana" w:hAnsi="Verdana" w:cs="Times New Roman"/>
          <w:b/>
          <w:sz w:val="18"/>
          <w:szCs w:val="18"/>
        </w:rPr>
        <w:t xml:space="preserve">Důvěrné informace </w:t>
      </w:r>
      <w:r w:rsidRPr="006331F2">
        <w:rPr>
          <w:rFonts w:ascii="Verdana" w:hAnsi="Verdana" w:cs="Times New Roman"/>
          <w:sz w:val="18"/>
          <w:szCs w:val="18"/>
        </w:rPr>
        <w:t xml:space="preserve">– </w:t>
      </w:r>
      <w:r w:rsidR="00952140" w:rsidRPr="006331F2">
        <w:rPr>
          <w:rFonts w:ascii="Verdana" w:hAnsi="Verdana" w:cs="Times New Roman"/>
          <w:sz w:val="18"/>
          <w:szCs w:val="18"/>
        </w:rPr>
        <w:t>význam je vysvětlen</w:t>
      </w:r>
      <w:r w:rsidR="00952140" w:rsidRPr="006331F2">
        <w:rPr>
          <w:rFonts w:ascii="Verdana" w:hAnsi="Verdana" w:cs="Times New Roman"/>
          <w:b/>
          <w:sz w:val="18"/>
          <w:szCs w:val="18"/>
        </w:rPr>
        <w:t xml:space="preserve"> </w:t>
      </w:r>
      <w:r w:rsidR="00952140" w:rsidRPr="006331F2">
        <w:rPr>
          <w:rFonts w:ascii="Verdana" w:hAnsi="Verdana" w:cs="Times New Roman"/>
          <w:sz w:val="18"/>
          <w:szCs w:val="18"/>
        </w:rPr>
        <w:t>v</w:t>
      </w:r>
      <w:r w:rsidR="00F212D8" w:rsidRPr="006331F2">
        <w:rPr>
          <w:rFonts w:ascii="Verdana" w:hAnsi="Verdana" w:cs="Times New Roman"/>
          <w:sz w:val="18"/>
          <w:szCs w:val="18"/>
        </w:rPr>
        <w:t xml:space="preserve"> odstavci</w:t>
      </w:r>
      <w:r w:rsidRPr="006331F2">
        <w:rPr>
          <w:rFonts w:ascii="Verdana" w:hAnsi="Verdana" w:cs="Times New Roman"/>
          <w:sz w:val="18"/>
          <w:szCs w:val="18"/>
        </w:rPr>
        <w:t xml:space="preserve"> </w:t>
      </w:r>
      <w:r w:rsidR="00E64BDF" w:rsidRPr="006331F2">
        <w:rPr>
          <w:rFonts w:ascii="Verdana" w:hAnsi="Verdana" w:cs="Times New Roman"/>
          <w:sz w:val="18"/>
          <w:szCs w:val="18"/>
        </w:rPr>
        <w:fldChar w:fldCharType="begin"/>
      </w:r>
      <w:r w:rsidR="00E64BDF" w:rsidRPr="006331F2">
        <w:rPr>
          <w:rFonts w:ascii="Verdana" w:hAnsi="Verdana" w:cs="Times New Roman"/>
          <w:sz w:val="18"/>
          <w:szCs w:val="18"/>
        </w:rPr>
        <w:instrText xml:space="preserve"> REF _Ref126150399 \r \h </w:instrText>
      </w:r>
      <w:r w:rsidR="004E1ED6" w:rsidRPr="006331F2">
        <w:rPr>
          <w:rFonts w:ascii="Verdana" w:hAnsi="Verdana" w:cs="Times New Roman"/>
          <w:sz w:val="18"/>
          <w:szCs w:val="18"/>
        </w:rPr>
        <w:instrText xml:space="preserve"> \* MERGEFORMAT </w:instrText>
      </w:r>
      <w:r w:rsidR="00E64BDF" w:rsidRPr="006331F2">
        <w:rPr>
          <w:rFonts w:ascii="Verdana" w:hAnsi="Verdana" w:cs="Times New Roman"/>
          <w:sz w:val="18"/>
          <w:szCs w:val="18"/>
        </w:rPr>
      </w:r>
      <w:r w:rsidR="00E64BDF" w:rsidRPr="006331F2">
        <w:rPr>
          <w:rFonts w:ascii="Verdana" w:hAnsi="Verdana" w:cs="Times New Roman"/>
          <w:sz w:val="18"/>
          <w:szCs w:val="18"/>
        </w:rPr>
        <w:fldChar w:fldCharType="separate"/>
      </w:r>
      <w:r w:rsidR="00E64BDF" w:rsidRPr="006331F2">
        <w:rPr>
          <w:rFonts w:ascii="Verdana" w:hAnsi="Verdana" w:cs="Times New Roman"/>
          <w:sz w:val="18"/>
          <w:szCs w:val="18"/>
        </w:rPr>
        <w:t>13.1</w:t>
      </w:r>
      <w:r w:rsidR="00E64BDF" w:rsidRPr="006331F2">
        <w:rPr>
          <w:rFonts w:ascii="Verdana" w:hAnsi="Verdana" w:cs="Times New Roman"/>
          <w:sz w:val="18"/>
          <w:szCs w:val="18"/>
        </w:rPr>
        <w:fldChar w:fldCharType="end"/>
      </w:r>
      <w:r w:rsidRPr="006331F2">
        <w:rPr>
          <w:rFonts w:ascii="Verdana" w:hAnsi="Verdana" w:cs="Times New Roman"/>
          <w:sz w:val="18"/>
          <w:szCs w:val="18"/>
        </w:rPr>
        <w:t xml:space="preserve"> této Smlouvy</w:t>
      </w:r>
      <w:r w:rsidR="00932E35" w:rsidRPr="006331F2">
        <w:rPr>
          <w:rFonts w:ascii="Verdana" w:hAnsi="Verdana" w:cs="Times New Roman"/>
          <w:sz w:val="18"/>
          <w:szCs w:val="18"/>
        </w:rPr>
        <w:t>;</w:t>
      </w:r>
    </w:p>
    <w:p w14:paraId="37748E60" w14:textId="1B2FFD25" w:rsidR="00487764" w:rsidRPr="00985D67" w:rsidRDefault="00533941" w:rsidP="004E1ED6">
      <w:pPr>
        <w:pStyle w:val="Odstavecseseznamem"/>
        <w:numPr>
          <w:ilvl w:val="0"/>
          <w:numId w:val="20"/>
        </w:numPr>
        <w:spacing w:before="120" w:line="276" w:lineRule="auto"/>
        <w:ind w:left="1134" w:hanging="567"/>
        <w:contextualSpacing w:val="0"/>
        <w:jc w:val="both"/>
        <w:rPr>
          <w:rFonts w:ascii="Verdana" w:hAnsi="Verdana" w:cs="Times New Roman"/>
          <w:bCs/>
          <w:iCs/>
          <w:sz w:val="18"/>
          <w:szCs w:val="18"/>
        </w:rPr>
      </w:pPr>
      <w:r w:rsidRPr="00985D67">
        <w:rPr>
          <w:rFonts w:ascii="Verdana" w:hAnsi="Verdana" w:cs="Times New Roman"/>
          <w:b/>
          <w:bCs/>
          <w:iCs/>
          <w:sz w:val="18"/>
          <w:szCs w:val="18"/>
        </w:rPr>
        <w:t xml:space="preserve">EACS – </w:t>
      </w:r>
      <w:r w:rsidRPr="00985D67">
        <w:rPr>
          <w:rFonts w:ascii="Verdana" w:hAnsi="Verdana" w:cs="Times New Roman"/>
          <w:bCs/>
          <w:iCs/>
          <w:sz w:val="18"/>
          <w:szCs w:val="18"/>
        </w:rPr>
        <w:t>elektronický</w:t>
      </w:r>
      <w:r w:rsidR="00487764" w:rsidRPr="00985D67">
        <w:rPr>
          <w:rFonts w:ascii="Verdana" w:hAnsi="Verdana" w:cs="Times New Roman"/>
          <w:bCs/>
          <w:iCs/>
          <w:sz w:val="18"/>
          <w:szCs w:val="18"/>
        </w:rPr>
        <w:t xml:space="preserve"> systém kontroly vstupu</w:t>
      </w:r>
      <w:r w:rsidR="00487764" w:rsidRPr="00985D67">
        <w:rPr>
          <w:rFonts w:ascii="Verdana" w:hAnsi="Verdana" w:cs="Times New Roman"/>
          <w:b/>
          <w:bCs/>
          <w:iCs/>
          <w:sz w:val="18"/>
          <w:szCs w:val="18"/>
        </w:rPr>
        <w:t xml:space="preserve"> </w:t>
      </w:r>
      <w:r w:rsidR="00487764" w:rsidRPr="00985D67">
        <w:rPr>
          <w:rFonts w:ascii="Verdana" w:hAnsi="Verdana" w:cs="Times New Roman"/>
          <w:bCs/>
          <w:iCs/>
          <w:sz w:val="18"/>
          <w:szCs w:val="18"/>
        </w:rPr>
        <w:t>(electronic access control system) – systém obsahující konstrukční a organizační opatření včetně těch, která se týkají zařízení nutných pro řízení kontroly vstupu</w:t>
      </w:r>
      <w:r w:rsidR="00932E35" w:rsidRPr="00985D67">
        <w:rPr>
          <w:rFonts w:ascii="Verdana" w:hAnsi="Verdana" w:cs="Times New Roman"/>
          <w:bCs/>
          <w:iCs/>
          <w:sz w:val="18"/>
          <w:szCs w:val="18"/>
        </w:rPr>
        <w:t>;</w:t>
      </w:r>
    </w:p>
    <w:p w14:paraId="06FE374A" w14:textId="77777777" w:rsidR="00560C28" w:rsidRPr="00985D67" w:rsidRDefault="00E3547B" w:rsidP="004E1ED6">
      <w:pPr>
        <w:pStyle w:val="Odstavecseseznamem"/>
        <w:numPr>
          <w:ilvl w:val="0"/>
          <w:numId w:val="20"/>
        </w:numPr>
        <w:spacing w:before="120" w:line="276" w:lineRule="auto"/>
        <w:ind w:left="1134" w:hanging="567"/>
        <w:contextualSpacing w:val="0"/>
        <w:jc w:val="both"/>
        <w:rPr>
          <w:rFonts w:ascii="Verdana" w:hAnsi="Verdana" w:cs="Times New Roman"/>
          <w:b/>
          <w:sz w:val="18"/>
          <w:szCs w:val="18"/>
        </w:rPr>
      </w:pPr>
      <w:r w:rsidRPr="00985D67">
        <w:rPr>
          <w:rFonts w:ascii="Verdana" w:hAnsi="Verdana" w:cs="Times New Roman"/>
          <w:b/>
          <w:sz w:val="18"/>
          <w:szCs w:val="18"/>
        </w:rPr>
        <w:t xml:space="preserve">Insolvenční zákon </w:t>
      </w:r>
      <w:r w:rsidRPr="00985D67">
        <w:rPr>
          <w:rFonts w:ascii="Verdana" w:hAnsi="Verdana" w:cs="Times New Roman"/>
          <w:sz w:val="18"/>
          <w:szCs w:val="18"/>
        </w:rPr>
        <w:t>– zákon č. 182/2006 Sb., o úpadku a způsobech jeho řešení (insolvenční zákon), ve znění pozdějších předpisů</w:t>
      </w:r>
      <w:r w:rsidR="00932E35" w:rsidRPr="00985D67">
        <w:rPr>
          <w:rFonts w:ascii="Verdana" w:hAnsi="Verdana" w:cs="Times New Roman"/>
          <w:sz w:val="18"/>
          <w:szCs w:val="18"/>
        </w:rPr>
        <w:t>;</w:t>
      </w:r>
    </w:p>
    <w:p w14:paraId="619BB459" w14:textId="643856C9" w:rsidR="00C8027A" w:rsidRPr="00985D67" w:rsidRDefault="00C8027A" w:rsidP="004E1ED6">
      <w:pPr>
        <w:pStyle w:val="Odstavecseseznamem"/>
        <w:numPr>
          <w:ilvl w:val="0"/>
          <w:numId w:val="20"/>
        </w:numPr>
        <w:spacing w:before="120" w:line="276" w:lineRule="auto"/>
        <w:ind w:left="1134" w:hanging="567"/>
        <w:contextualSpacing w:val="0"/>
        <w:jc w:val="both"/>
        <w:rPr>
          <w:rFonts w:ascii="Verdana" w:hAnsi="Verdana" w:cs="Times New Roman"/>
          <w:b/>
          <w:sz w:val="18"/>
          <w:szCs w:val="18"/>
        </w:rPr>
      </w:pPr>
      <w:r w:rsidRPr="00985D67">
        <w:rPr>
          <w:rFonts w:ascii="Verdana" w:hAnsi="Verdana" w:cs="Times New Roman"/>
          <w:b/>
          <w:bCs/>
          <w:iCs/>
          <w:sz w:val="18"/>
          <w:szCs w:val="18"/>
        </w:rPr>
        <w:t xml:space="preserve">Karta Objektu </w:t>
      </w:r>
      <w:r w:rsidRPr="00985D67">
        <w:rPr>
          <w:rFonts w:ascii="Verdana" w:hAnsi="Verdana" w:cs="Times New Roman"/>
          <w:bCs/>
          <w:iCs/>
          <w:sz w:val="18"/>
          <w:szCs w:val="18"/>
        </w:rPr>
        <w:t xml:space="preserve">– dokument </w:t>
      </w:r>
      <w:r w:rsidR="008B440E" w:rsidRPr="00985D67">
        <w:rPr>
          <w:rFonts w:ascii="Verdana" w:hAnsi="Verdana" w:cs="Times New Roman"/>
          <w:bCs/>
          <w:iCs/>
          <w:sz w:val="18"/>
          <w:szCs w:val="18"/>
        </w:rPr>
        <w:t>poskytnutý Objednatelem</w:t>
      </w:r>
      <w:r w:rsidR="00A15A89" w:rsidRPr="00985D67">
        <w:rPr>
          <w:rFonts w:ascii="Verdana" w:hAnsi="Verdana" w:cs="Times New Roman"/>
          <w:bCs/>
          <w:iCs/>
          <w:sz w:val="18"/>
          <w:szCs w:val="18"/>
        </w:rPr>
        <w:t xml:space="preserve"> </w:t>
      </w:r>
      <w:r w:rsidR="00071D19" w:rsidRPr="00036255">
        <w:rPr>
          <w:rFonts w:ascii="Verdana" w:hAnsi="Verdana" w:cs="Times New Roman"/>
          <w:bCs/>
          <w:iCs/>
          <w:sz w:val="18"/>
          <w:szCs w:val="18"/>
        </w:rPr>
        <w:t>Poskytovatel</w:t>
      </w:r>
      <w:r w:rsidR="00A15A89" w:rsidRPr="00985D67">
        <w:rPr>
          <w:rFonts w:ascii="Verdana" w:hAnsi="Verdana" w:cs="Times New Roman"/>
          <w:bCs/>
          <w:iCs/>
          <w:sz w:val="18"/>
          <w:szCs w:val="18"/>
        </w:rPr>
        <w:t>i ve</w:t>
      </w:r>
      <w:r w:rsidRPr="00985D67">
        <w:rPr>
          <w:rFonts w:ascii="Verdana" w:hAnsi="Verdana" w:cs="Times New Roman"/>
          <w:bCs/>
          <w:iCs/>
          <w:sz w:val="18"/>
          <w:szCs w:val="18"/>
        </w:rPr>
        <w:t xml:space="preserve"> vztahu ke konkrétnímu Objektu</w:t>
      </w:r>
      <w:r w:rsidR="009D578C" w:rsidRPr="00985D67">
        <w:rPr>
          <w:rFonts w:ascii="Verdana" w:hAnsi="Verdana" w:cs="Times New Roman"/>
          <w:bCs/>
          <w:iCs/>
          <w:sz w:val="18"/>
          <w:szCs w:val="18"/>
        </w:rPr>
        <w:t>,</w:t>
      </w:r>
      <w:r w:rsidR="00445E9C" w:rsidRPr="00985D67">
        <w:rPr>
          <w:rStyle w:val="slostrnky"/>
          <w:rFonts w:ascii="Verdana" w:eastAsiaTheme="minorEastAsia" w:hAnsi="Verdana" w:cs="Times New Roman"/>
          <w:sz w:val="18"/>
          <w:szCs w:val="18"/>
        </w:rPr>
        <w:t xml:space="preserve"> obsahující základní </w:t>
      </w:r>
      <w:r w:rsidR="00FA757A" w:rsidRPr="00985D67">
        <w:rPr>
          <w:rStyle w:val="slostrnky"/>
          <w:rFonts w:ascii="Verdana" w:eastAsiaTheme="minorEastAsia" w:hAnsi="Verdana" w:cs="Times New Roman"/>
          <w:sz w:val="18"/>
          <w:szCs w:val="18"/>
        </w:rPr>
        <w:t xml:space="preserve">specifikaci, charakteristiku, </w:t>
      </w:r>
      <w:r w:rsidR="00445E9C" w:rsidRPr="00985D67">
        <w:rPr>
          <w:rStyle w:val="slostrnky"/>
          <w:rFonts w:ascii="Verdana" w:eastAsiaTheme="minorEastAsia" w:hAnsi="Verdana" w:cs="Times New Roman"/>
          <w:sz w:val="18"/>
          <w:szCs w:val="18"/>
        </w:rPr>
        <w:t>parametry Objektu</w:t>
      </w:r>
      <w:r w:rsidR="00FA757A" w:rsidRPr="00985D67">
        <w:rPr>
          <w:rStyle w:val="slostrnky"/>
          <w:rFonts w:ascii="Verdana" w:eastAsiaTheme="minorEastAsia" w:hAnsi="Verdana" w:cs="Times New Roman"/>
          <w:sz w:val="18"/>
          <w:szCs w:val="18"/>
        </w:rPr>
        <w:t>, včetně specifik výkonu ostrahy a</w:t>
      </w:r>
      <w:r w:rsidR="007402EB" w:rsidRPr="00985D67">
        <w:rPr>
          <w:rStyle w:val="slostrnky"/>
          <w:rFonts w:ascii="Verdana" w:eastAsiaTheme="minorEastAsia" w:hAnsi="Verdana" w:cs="Times New Roman"/>
          <w:sz w:val="18"/>
          <w:szCs w:val="18"/>
        </w:rPr>
        <w:t> </w:t>
      </w:r>
      <w:r w:rsidR="00FA757A" w:rsidRPr="00985D67">
        <w:rPr>
          <w:rStyle w:val="slostrnky"/>
          <w:rFonts w:ascii="Verdana" w:eastAsiaTheme="minorEastAsia" w:hAnsi="Verdana" w:cs="Times New Roman"/>
          <w:sz w:val="18"/>
          <w:szCs w:val="18"/>
        </w:rPr>
        <w:t>důležitých kontaktních údajů</w:t>
      </w:r>
      <w:r w:rsidR="00932E35" w:rsidRPr="00985D67">
        <w:rPr>
          <w:rStyle w:val="slostrnky"/>
          <w:rFonts w:ascii="Verdana" w:eastAsiaTheme="minorEastAsia" w:hAnsi="Verdana" w:cs="Times New Roman"/>
          <w:sz w:val="18"/>
          <w:szCs w:val="18"/>
        </w:rPr>
        <w:t>;</w:t>
      </w:r>
    </w:p>
    <w:p w14:paraId="2D62A974" w14:textId="361E32C7" w:rsidR="00050D04" w:rsidRPr="00985D67" w:rsidRDefault="00050D04" w:rsidP="004E1ED6">
      <w:pPr>
        <w:pStyle w:val="Odstavecseseznamem"/>
        <w:numPr>
          <w:ilvl w:val="0"/>
          <w:numId w:val="20"/>
        </w:numPr>
        <w:spacing w:before="120" w:line="276" w:lineRule="auto"/>
        <w:ind w:left="1134" w:hanging="567"/>
        <w:contextualSpacing w:val="0"/>
        <w:jc w:val="both"/>
        <w:rPr>
          <w:rFonts w:ascii="Verdana" w:hAnsi="Verdana" w:cs="Times New Roman"/>
          <w:sz w:val="18"/>
          <w:szCs w:val="18"/>
        </w:rPr>
      </w:pPr>
      <w:r w:rsidRPr="00985D67">
        <w:rPr>
          <w:rFonts w:ascii="Verdana" w:hAnsi="Verdana" w:cs="Times New Roman"/>
          <w:b/>
          <w:iCs/>
          <w:sz w:val="18"/>
          <w:szCs w:val="18"/>
        </w:rPr>
        <w:t>Mimořádná událost</w:t>
      </w:r>
      <w:r w:rsidRPr="00985D67">
        <w:rPr>
          <w:rFonts w:ascii="Verdana" w:hAnsi="Verdana" w:cs="Times New Roman"/>
          <w:iCs/>
          <w:sz w:val="18"/>
          <w:szCs w:val="18"/>
        </w:rPr>
        <w:t xml:space="preserve"> – bezpečnostní incident či hrozba, které mohou způsobit nebo již způsobily narušení bezpečnosti Objektu anebo vznik škody na majetku anebo újmy </w:t>
      </w:r>
      <w:r w:rsidR="0080642C">
        <w:rPr>
          <w:rFonts w:ascii="Verdana" w:hAnsi="Verdana" w:cs="Times New Roman"/>
          <w:iCs/>
          <w:sz w:val="18"/>
          <w:szCs w:val="18"/>
        </w:rPr>
        <w:br/>
      </w:r>
      <w:r w:rsidRPr="00985D67">
        <w:rPr>
          <w:rFonts w:ascii="Verdana" w:hAnsi="Verdana" w:cs="Times New Roman"/>
          <w:iCs/>
          <w:sz w:val="18"/>
          <w:szCs w:val="18"/>
        </w:rPr>
        <w:t>na životě či zdraví</w:t>
      </w:r>
      <w:r w:rsidR="00932E35" w:rsidRPr="00985D67">
        <w:rPr>
          <w:rFonts w:ascii="Verdana" w:hAnsi="Verdana" w:cs="Times New Roman"/>
          <w:iCs/>
          <w:sz w:val="18"/>
          <w:szCs w:val="18"/>
        </w:rPr>
        <w:t>;</w:t>
      </w:r>
    </w:p>
    <w:p w14:paraId="3D0B88EE" w14:textId="4A90379A" w:rsidR="002361FE" w:rsidRPr="006331F2" w:rsidRDefault="00533941" w:rsidP="004E1ED6">
      <w:pPr>
        <w:pStyle w:val="Odstavecseseznamem"/>
        <w:numPr>
          <w:ilvl w:val="0"/>
          <w:numId w:val="20"/>
        </w:numPr>
        <w:spacing w:before="120" w:line="276" w:lineRule="auto"/>
        <w:ind w:left="1134" w:hanging="567"/>
        <w:contextualSpacing w:val="0"/>
        <w:jc w:val="both"/>
        <w:rPr>
          <w:rFonts w:ascii="Verdana" w:hAnsi="Verdana" w:cs="Times New Roman"/>
          <w:sz w:val="18"/>
          <w:szCs w:val="18"/>
        </w:rPr>
      </w:pPr>
      <w:r w:rsidRPr="006331F2">
        <w:rPr>
          <w:rFonts w:ascii="Verdana" w:hAnsi="Verdana" w:cs="Times New Roman"/>
          <w:b/>
          <w:iCs/>
          <w:sz w:val="18"/>
          <w:szCs w:val="18"/>
        </w:rPr>
        <w:t xml:space="preserve">Nabídka </w:t>
      </w:r>
      <w:r w:rsidRPr="006331F2">
        <w:rPr>
          <w:rFonts w:ascii="Verdana" w:hAnsi="Verdana" w:cs="Times New Roman"/>
          <w:iCs/>
          <w:sz w:val="18"/>
          <w:szCs w:val="18"/>
        </w:rPr>
        <w:t>– nabídka</w:t>
      </w:r>
      <w:r w:rsidR="00D9669C" w:rsidRPr="006331F2">
        <w:rPr>
          <w:rFonts w:ascii="Verdana" w:hAnsi="Verdana" w:cs="Times New Roman"/>
          <w:iCs/>
          <w:sz w:val="18"/>
          <w:szCs w:val="18"/>
        </w:rPr>
        <w:t xml:space="preserve"> </w:t>
      </w:r>
      <w:r w:rsidR="00071D19" w:rsidRPr="006331F2">
        <w:rPr>
          <w:rFonts w:ascii="Verdana" w:hAnsi="Verdana" w:cs="Times New Roman"/>
          <w:iCs/>
          <w:sz w:val="18"/>
          <w:szCs w:val="18"/>
        </w:rPr>
        <w:t>Poskytovatel</w:t>
      </w:r>
      <w:r w:rsidR="00D9669C" w:rsidRPr="006331F2">
        <w:rPr>
          <w:rFonts w:ascii="Verdana" w:hAnsi="Verdana" w:cs="Times New Roman"/>
          <w:iCs/>
          <w:sz w:val="18"/>
          <w:szCs w:val="18"/>
        </w:rPr>
        <w:t>e uvedená v příloze č. 2 této Smlouvy společně se Zadávací dokumentací</w:t>
      </w:r>
      <w:r w:rsidR="00932E35" w:rsidRPr="006331F2">
        <w:rPr>
          <w:rFonts w:ascii="Verdana" w:hAnsi="Verdana" w:cs="Times New Roman"/>
          <w:iCs/>
          <w:sz w:val="18"/>
          <w:szCs w:val="18"/>
        </w:rPr>
        <w:t>;</w:t>
      </w:r>
    </w:p>
    <w:p w14:paraId="7E90D85E" w14:textId="57CADC2C" w:rsidR="00487764" w:rsidRPr="006331F2" w:rsidRDefault="002361FE" w:rsidP="004E1ED6">
      <w:pPr>
        <w:pStyle w:val="Odstavecseseznamem"/>
        <w:numPr>
          <w:ilvl w:val="0"/>
          <w:numId w:val="20"/>
        </w:numPr>
        <w:spacing w:before="120" w:line="276" w:lineRule="auto"/>
        <w:ind w:left="1134" w:hanging="567"/>
        <w:contextualSpacing w:val="0"/>
        <w:jc w:val="both"/>
        <w:rPr>
          <w:rFonts w:ascii="Verdana" w:hAnsi="Verdana" w:cs="Times New Roman"/>
          <w:b/>
          <w:sz w:val="18"/>
          <w:szCs w:val="18"/>
        </w:rPr>
      </w:pPr>
      <w:r w:rsidRPr="006331F2">
        <w:rPr>
          <w:rFonts w:ascii="Verdana" w:hAnsi="Verdana" w:cs="Times New Roman"/>
          <w:b/>
          <w:sz w:val="18"/>
          <w:szCs w:val="18"/>
        </w:rPr>
        <w:t>Objekt</w:t>
      </w:r>
      <w:r w:rsidR="00845DF7" w:rsidRPr="006331F2">
        <w:rPr>
          <w:rFonts w:ascii="Verdana" w:hAnsi="Verdana" w:cs="Times New Roman"/>
          <w:sz w:val="18"/>
          <w:szCs w:val="18"/>
        </w:rPr>
        <w:t xml:space="preserve"> </w:t>
      </w:r>
      <w:r w:rsidR="00197900" w:rsidRPr="006331F2">
        <w:rPr>
          <w:rFonts w:ascii="Verdana" w:hAnsi="Verdana" w:cs="Times New Roman"/>
          <w:sz w:val="18"/>
          <w:szCs w:val="18"/>
        </w:rPr>
        <w:t xml:space="preserve">– </w:t>
      </w:r>
      <w:r w:rsidR="00D9669C" w:rsidRPr="006331F2">
        <w:rPr>
          <w:rFonts w:ascii="Verdana" w:hAnsi="Verdana" w:cs="Times New Roman"/>
          <w:sz w:val="18"/>
          <w:szCs w:val="18"/>
        </w:rPr>
        <w:t>objekt</w:t>
      </w:r>
      <w:r w:rsidR="00E57DCE" w:rsidRPr="006331F2">
        <w:rPr>
          <w:rFonts w:ascii="Verdana" w:hAnsi="Verdana" w:cs="Times New Roman"/>
          <w:sz w:val="18"/>
          <w:szCs w:val="18"/>
        </w:rPr>
        <w:t xml:space="preserve"> </w:t>
      </w:r>
      <w:r w:rsidR="00D9669C" w:rsidRPr="006331F2">
        <w:rPr>
          <w:rFonts w:ascii="Verdana" w:hAnsi="Verdana" w:cs="Times New Roman"/>
          <w:sz w:val="18"/>
          <w:szCs w:val="18"/>
        </w:rPr>
        <w:t>specifikov</w:t>
      </w:r>
      <w:r w:rsidR="00E57DCE" w:rsidRPr="006331F2">
        <w:rPr>
          <w:rFonts w:ascii="Verdana" w:hAnsi="Verdana" w:cs="Times New Roman"/>
          <w:sz w:val="18"/>
          <w:szCs w:val="18"/>
        </w:rPr>
        <w:t>a</w:t>
      </w:r>
      <w:r w:rsidR="00D9669C" w:rsidRPr="006331F2">
        <w:rPr>
          <w:rFonts w:ascii="Verdana" w:hAnsi="Verdana" w:cs="Times New Roman"/>
          <w:sz w:val="18"/>
          <w:szCs w:val="18"/>
        </w:rPr>
        <w:t>n</w:t>
      </w:r>
      <w:r w:rsidR="00E57DCE" w:rsidRPr="006331F2">
        <w:rPr>
          <w:rFonts w:ascii="Verdana" w:hAnsi="Verdana" w:cs="Times New Roman"/>
          <w:sz w:val="18"/>
          <w:szCs w:val="18"/>
        </w:rPr>
        <w:t>ý</w:t>
      </w:r>
      <w:r w:rsidR="00D9669C" w:rsidRPr="006331F2">
        <w:rPr>
          <w:rFonts w:ascii="Verdana" w:hAnsi="Verdana" w:cs="Times New Roman"/>
          <w:sz w:val="18"/>
          <w:szCs w:val="18"/>
        </w:rPr>
        <w:t xml:space="preserve"> v příloze č. 1 této Smlouvy</w:t>
      </w:r>
      <w:r w:rsidR="00EF2F00" w:rsidRPr="006331F2">
        <w:rPr>
          <w:rFonts w:ascii="Verdana" w:hAnsi="Verdana" w:cs="Times New Roman"/>
          <w:sz w:val="18"/>
          <w:szCs w:val="18"/>
        </w:rPr>
        <w:t xml:space="preserve"> nebo </w:t>
      </w:r>
      <w:r w:rsidR="003E247A" w:rsidRPr="006331F2">
        <w:rPr>
          <w:rFonts w:ascii="Verdana" w:hAnsi="Verdana" w:cs="Times New Roman"/>
          <w:sz w:val="18"/>
          <w:szCs w:val="18"/>
        </w:rPr>
        <w:t xml:space="preserve">v písemné výzvě </w:t>
      </w:r>
      <w:r w:rsidR="00EF2F00" w:rsidRPr="006331F2">
        <w:rPr>
          <w:rFonts w:ascii="Verdana" w:hAnsi="Verdana" w:cs="Times New Roman"/>
          <w:sz w:val="18"/>
          <w:szCs w:val="18"/>
        </w:rPr>
        <w:t>Objednatele</w:t>
      </w:r>
      <w:r w:rsidR="002B7658" w:rsidRPr="006331F2">
        <w:rPr>
          <w:rFonts w:ascii="Verdana" w:hAnsi="Verdana" w:cs="Times New Roman"/>
          <w:sz w:val="18"/>
          <w:szCs w:val="18"/>
        </w:rPr>
        <w:t xml:space="preserve"> ve smyslu </w:t>
      </w:r>
      <w:r w:rsidR="00266D7B" w:rsidRPr="006331F2">
        <w:rPr>
          <w:rFonts w:ascii="Verdana" w:hAnsi="Verdana" w:cs="Times New Roman"/>
          <w:sz w:val="18"/>
          <w:szCs w:val="18"/>
        </w:rPr>
        <w:t>odst</w:t>
      </w:r>
      <w:r w:rsidR="00C546CF" w:rsidRPr="006331F2">
        <w:rPr>
          <w:rFonts w:ascii="Verdana" w:hAnsi="Verdana" w:cs="Times New Roman"/>
          <w:sz w:val="18"/>
          <w:szCs w:val="18"/>
        </w:rPr>
        <w:t>avce</w:t>
      </w:r>
      <w:r w:rsidR="00F212D8" w:rsidRPr="006331F2">
        <w:rPr>
          <w:rFonts w:ascii="Verdana" w:hAnsi="Verdana" w:cs="Times New Roman"/>
          <w:sz w:val="18"/>
          <w:szCs w:val="18"/>
        </w:rPr>
        <w:t xml:space="preserve"> </w:t>
      </w:r>
      <w:r w:rsidR="002118ED" w:rsidRPr="006331F2">
        <w:rPr>
          <w:rFonts w:ascii="Verdana" w:hAnsi="Verdana" w:cs="Times New Roman"/>
          <w:sz w:val="18"/>
          <w:szCs w:val="18"/>
        </w:rPr>
        <w:fldChar w:fldCharType="begin"/>
      </w:r>
      <w:r w:rsidR="002118ED" w:rsidRPr="006331F2">
        <w:rPr>
          <w:rFonts w:ascii="Verdana" w:hAnsi="Verdana" w:cs="Times New Roman"/>
          <w:sz w:val="18"/>
          <w:szCs w:val="18"/>
        </w:rPr>
        <w:instrText xml:space="preserve"> REF _Ref499884535 \r \h </w:instrText>
      </w:r>
      <w:r w:rsidR="00B9637D" w:rsidRPr="006331F2">
        <w:rPr>
          <w:rFonts w:ascii="Verdana" w:hAnsi="Verdana" w:cs="Times New Roman"/>
          <w:sz w:val="18"/>
          <w:szCs w:val="18"/>
        </w:rPr>
        <w:instrText xml:space="preserve"> \* MERGEFORMAT </w:instrText>
      </w:r>
      <w:r w:rsidR="002118ED" w:rsidRPr="006331F2">
        <w:rPr>
          <w:rFonts w:ascii="Verdana" w:hAnsi="Verdana" w:cs="Times New Roman"/>
          <w:sz w:val="18"/>
          <w:szCs w:val="18"/>
        </w:rPr>
      </w:r>
      <w:r w:rsidR="002118ED" w:rsidRPr="006331F2">
        <w:rPr>
          <w:rFonts w:ascii="Verdana" w:hAnsi="Verdana" w:cs="Times New Roman"/>
          <w:sz w:val="18"/>
          <w:szCs w:val="18"/>
        </w:rPr>
        <w:fldChar w:fldCharType="separate"/>
      </w:r>
      <w:r w:rsidR="00D21872" w:rsidRPr="006331F2">
        <w:rPr>
          <w:rFonts w:ascii="Verdana" w:hAnsi="Verdana" w:cs="Times New Roman"/>
          <w:sz w:val="18"/>
          <w:szCs w:val="18"/>
        </w:rPr>
        <w:t>5</w:t>
      </w:r>
      <w:r w:rsidR="008A62E2" w:rsidRPr="006331F2">
        <w:rPr>
          <w:rFonts w:ascii="Verdana" w:hAnsi="Verdana" w:cs="Times New Roman"/>
          <w:sz w:val="18"/>
          <w:szCs w:val="18"/>
        </w:rPr>
        <w:t>.1</w:t>
      </w:r>
      <w:r w:rsidR="002118ED" w:rsidRPr="006331F2">
        <w:rPr>
          <w:rFonts w:ascii="Verdana" w:hAnsi="Verdana" w:cs="Times New Roman"/>
          <w:sz w:val="18"/>
          <w:szCs w:val="18"/>
        </w:rPr>
        <w:fldChar w:fldCharType="end"/>
      </w:r>
      <w:r w:rsidR="002118ED" w:rsidRPr="006331F2">
        <w:rPr>
          <w:rFonts w:ascii="Verdana" w:hAnsi="Verdana" w:cs="Times New Roman"/>
          <w:b/>
          <w:sz w:val="18"/>
          <w:szCs w:val="18"/>
        </w:rPr>
        <w:t xml:space="preserve"> </w:t>
      </w:r>
      <w:r w:rsidR="002B7658" w:rsidRPr="006331F2">
        <w:rPr>
          <w:rFonts w:ascii="Verdana" w:hAnsi="Verdana" w:cs="Times New Roman"/>
          <w:sz w:val="18"/>
          <w:szCs w:val="18"/>
        </w:rPr>
        <w:t>této Smlouvy</w:t>
      </w:r>
      <w:r w:rsidR="00487764" w:rsidRPr="006331F2">
        <w:rPr>
          <w:rFonts w:ascii="Verdana" w:hAnsi="Verdana" w:cs="Times New Roman"/>
          <w:sz w:val="18"/>
          <w:szCs w:val="18"/>
        </w:rPr>
        <w:t>,</w:t>
      </w:r>
      <w:r w:rsidR="00050D04" w:rsidRPr="006331F2">
        <w:rPr>
          <w:rFonts w:ascii="Verdana" w:hAnsi="Verdana" w:cs="Times New Roman"/>
          <w:sz w:val="18"/>
          <w:szCs w:val="18"/>
        </w:rPr>
        <w:t xml:space="preserve"> vč. příp. souvisejícího areálu definovaného Kartou </w:t>
      </w:r>
      <w:r w:rsidR="007402EB" w:rsidRPr="006331F2">
        <w:rPr>
          <w:rFonts w:ascii="Verdana" w:hAnsi="Verdana" w:cs="Times New Roman"/>
          <w:sz w:val="18"/>
          <w:szCs w:val="18"/>
        </w:rPr>
        <w:t>Objektu</w:t>
      </w:r>
      <w:r w:rsidR="00932E35" w:rsidRPr="006331F2">
        <w:rPr>
          <w:rFonts w:ascii="Verdana" w:hAnsi="Verdana" w:cs="Times New Roman"/>
          <w:sz w:val="18"/>
          <w:szCs w:val="18"/>
        </w:rPr>
        <w:t>;</w:t>
      </w:r>
    </w:p>
    <w:p w14:paraId="15C97A0C" w14:textId="77777777" w:rsidR="002E2A72" w:rsidRPr="00985D67" w:rsidRDefault="00E3547B" w:rsidP="004E1ED6">
      <w:pPr>
        <w:pStyle w:val="Odstavecseseznamem"/>
        <w:numPr>
          <w:ilvl w:val="0"/>
          <w:numId w:val="20"/>
        </w:numPr>
        <w:spacing w:before="120" w:line="276" w:lineRule="auto"/>
        <w:ind w:left="1134" w:hanging="567"/>
        <w:contextualSpacing w:val="0"/>
        <w:jc w:val="both"/>
        <w:rPr>
          <w:rFonts w:ascii="Verdana" w:hAnsi="Verdana"/>
          <w:b/>
          <w:sz w:val="18"/>
          <w:szCs w:val="18"/>
        </w:rPr>
      </w:pPr>
      <w:r w:rsidRPr="00985D67">
        <w:rPr>
          <w:rFonts w:ascii="Verdana" w:hAnsi="Verdana" w:cs="Times New Roman"/>
          <w:b/>
          <w:sz w:val="18"/>
          <w:szCs w:val="18"/>
        </w:rPr>
        <w:t xml:space="preserve">Občanský zákoník </w:t>
      </w:r>
      <w:r w:rsidRPr="00985D67">
        <w:rPr>
          <w:rFonts w:ascii="Verdana" w:hAnsi="Verdana" w:cs="Times New Roman"/>
          <w:sz w:val="18"/>
          <w:szCs w:val="18"/>
        </w:rPr>
        <w:t>– zákon č. 89/2012 Sb., občanský zákoník, ve znění pozdějších předpisů</w:t>
      </w:r>
      <w:r w:rsidR="00932E35" w:rsidRPr="00985D67">
        <w:rPr>
          <w:rFonts w:ascii="Verdana" w:hAnsi="Verdana" w:cs="Times New Roman"/>
          <w:sz w:val="18"/>
          <w:szCs w:val="18"/>
        </w:rPr>
        <w:t>;</w:t>
      </w:r>
    </w:p>
    <w:p w14:paraId="48B86C8F" w14:textId="14CBD49F" w:rsidR="00AE3E33" w:rsidRPr="006331F2" w:rsidRDefault="00AE3E33" w:rsidP="004E1ED6">
      <w:pPr>
        <w:pStyle w:val="Odstavecseseznamem"/>
        <w:numPr>
          <w:ilvl w:val="0"/>
          <w:numId w:val="20"/>
        </w:numPr>
        <w:spacing w:before="120" w:line="276" w:lineRule="auto"/>
        <w:ind w:left="1134" w:hanging="567"/>
        <w:contextualSpacing w:val="0"/>
        <w:jc w:val="both"/>
        <w:rPr>
          <w:rFonts w:ascii="Verdana" w:hAnsi="Verdana" w:cs="Times New Roman"/>
          <w:sz w:val="18"/>
          <w:szCs w:val="18"/>
        </w:rPr>
      </w:pPr>
      <w:r w:rsidRPr="006331F2">
        <w:rPr>
          <w:rFonts w:ascii="Verdana" w:hAnsi="Verdana" w:cs="Times New Roman"/>
          <w:b/>
          <w:sz w:val="18"/>
          <w:szCs w:val="18"/>
        </w:rPr>
        <w:t>Pod</w:t>
      </w:r>
      <w:r w:rsidR="0083725D" w:rsidRPr="006331F2">
        <w:rPr>
          <w:rFonts w:ascii="Verdana" w:hAnsi="Verdana" w:cs="Times New Roman"/>
          <w:b/>
          <w:sz w:val="18"/>
          <w:szCs w:val="18"/>
        </w:rPr>
        <w:t>dodavatel</w:t>
      </w:r>
      <w:r w:rsidRPr="006331F2">
        <w:rPr>
          <w:rFonts w:ascii="Verdana" w:hAnsi="Verdana" w:cs="Times New Roman"/>
          <w:b/>
          <w:sz w:val="18"/>
          <w:szCs w:val="18"/>
        </w:rPr>
        <w:t xml:space="preserve"> </w:t>
      </w:r>
      <w:r w:rsidRPr="006331F2">
        <w:rPr>
          <w:rFonts w:ascii="Verdana" w:hAnsi="Verdana" w:cs="Times New Roman"/>
          <w:sz w:val="18"/>
          <w:szCs w:val="18"/>
        </w:rPr>
        <w:t>– má význam uvedený v</w:t>
      </w:r>
      <w:r w:rsidR="002118ED" w:rsidRPr="006331F2">
        <w:rPr>
          <w:rFonts w:ascii="Verdana" w:hAnsi="Verdana" w:cs="Times New Roman"/>
          <w:sz w:val="18"/>
          <w:szCs w:val="18"/>
        </w:rPr>
        <w:t> </w:t>
      </w:r>
      <w:r w:rsidR="00D76266" w:rsidRPr="006331F2">
        <w:rPr>
          <w:rFonts w:ascii="Verdana" w:hAnsi="Verdana" w:cs="Times New Roman"/>
          <w:sz w:val="18"/>
          <w:szCs w:val="18"/>
        </w:rPr>
        <w:t xml:space="preserve">článku </w:t>
      </w:r>
      <w:r w:rsidR="00E64BDF" w:rsidRPr="006331F2">
        <w:rPr>
          <w:rFonts w:ascii="Verdana" w:hAnsi="Verdana" w:cs="Times New Roman"/>
          <w:sz w:val="18"/>
          <w:szCs w:val="18"/>
        </w:rPr>
        <w:fldChar w:fldCharType="begin"/>
      </w:r>
      <w:r w:rsidR="00E64BDF" w:rsidRPr="006331F2">
        <w:rPr>
          <w:rFonts w:ascii="Verdana" w:hAnsi="Verdana" w:cs="Times New Roman"/>
          <w:sz w:val="18"/>
          <w:szCs w:val="18"/>
        </w:rPr>
        <w:instrText xml:space="preserve"> REF _Ref126150596 \r \h </w:instrText>
      </w:r>
      <w:r w:rsidR="004E1ED6" w:rsidRPr="006331F2">
        <w:rPr>
          <w:rFonts w:ascii="Verdana" w:hAnsi="Verdana" w:cs="Times New Roman"/>
          <w:sz w:val="18"/>
          <w:szCs w:val="18"/>
        </w:rPr>
        <w:instrText xml:space="preserve"> \* MERGEFORMAT </w:instrText>
      </w:r>
      <w:r w:rsidR="00E64BDF" w:rsidRPr="006331F2">
        <w:rPr>
          <w:rFonts w:ascii="Verdana" w:hAnsi="Verdana" w:cs="Times New Roman"/>
          <w:sz w:val="18"/>
          <w:szCs w:val="18"/>
        </w:rPr>
      </w:r>
      <w:r w:rsidR="00E64BDF" w:rsidRPr="006331F2">
        <w:rPr>
          <w:rFonts w:ascii="Verdana" w:hAnsi="Verdana" w:cs="Times New Roman"/>
          <w:sz w:val="18"/>
          <w:szCs w:val="18"/>
        </w:rPr>
        <w:fldChar w:fldCharType="separate"/>
      </w:r>
      <w:r w:rsidR="00E64BDF" w:rsidRPr="006331F2">
        <w:rPr>
          <w:rFonts w:ascii="Verdana" w:hAnsi="Verdana" w:cs="Times New Roman"/>
          <w:sz w:val="18"/>
          <w:szCs w:val="18"/>
        </w:rPr>
        <w:t>9</w:t>
      </w:r>
      <w:r w:rsidR="00E64BDF" w:rsidRPr="006331F2">
        <w:rPr>
          <w:rFonts w:ascii="Verdana" w:hAnsi="Verdana" w:cs="Times New Roman"/>
          <w:sz w:val="18"/>
          <w:szCs w:val="18"/>
        </w:rPr>
        <w:fldChar w:fldCharType="end"/>
      </w:r>
      <w:r w:rsidRPr="006331F2">
        <w:rPr>
          <w:rFonts w:ascii="Verdana" w:hAnsi="Verdana" w:cs="Times New Roman"/>
          <w:b/>
          <w:sz w:val="18"/>
          <w:szCs w:val="18"/>
        </w:rPr>
        <w:t xml:space="preserve"> </w:t>
      </w:r>
      <w:r w:rsidRPr="006331F2">
        <w:rPr>
          <w:rFonts w:ascii="Verdana" w:hAnsi="Verdana" w:cs="Times New Roman"/>
          <w:sz w:val="18"/>
          <w:szCs w:val="18"/>
        </w:rPr>
        <w:t>této Smlouvy</w:t>
      </w:r>
      <w:r w:rsidR="00932E35" w:rsidRPr="006331F2">
        <w:rPr>
          <w:rFonts w:ascii="Verdana" w:hAnsi="Verdana" w:cs="Times New Roman"/>
          <w:sz w:val="18"/>
          <w:szCs w:val="18"/>
        </w:rPr>
        <w:t>;</w:t>
      </w:r>
    </w:p>
    <w:p w14:paraId="66297EFE" w14:textId="1B0F418C" w:rsidR="00F75516" w:rsidRPr="00985D67" w:rsidRDefault="00F75516" w:rsidP="004E1ED6">
      <w:pPr>
        <w:pStyle w:val="Odstavecseseznamem"/>
        <w:numPr>
          <w:ilvl w:val="0"/>
          <w:numId w:val="20"/>
        </w:numPr>
        <w:spacing w:before="120" w:line="276" w:lineRule="auto"/>
        <w:ind w:left="1134" w:hanging="567"/>
        <w:contextualSpacing w:val="0"/>
        <w:jc w:val="both"/>
        <w:rPr>
          <w:rFonts w:ascii="Verdana" w:hAnsi="Verdana" w:cs="Times New Roman"/>
          <w:iCs/>
          <w:sz w:val="18"/>
          <w:szCs w:val="18"/>
        </w:rPr>
      </w:pPr>
      <w:r w:rsidRPr="00985D67">
        <w:rPr>
          <w:rFonts w:ascii="Verdana" w:hAnsi="Verdana" w:cs="Times New Roman"/>
          <w:b/>
          <w:bCs/>
          <w:iCs/>
          <w:sz w:val="18"/>
          <w:szCs w:val="18"/>
        </w:rPr>
        <w:t>Poplachový přenosový systém</w:t>
      </w:r>
      <w:r w:rsidRPr="00985D67">
        <w:rPr>
          <w:rFonts w:ascii="Verdana" w:hAnsi="Verdana" w:cs="Times New Roman"/>
          <w:bCs/>
          <w:iCs/>
          <w:sz w:val="18"/>
          <w:szCs w:val="18"/>
        </w:rPr>
        <w:t xml:space="preserve"> – zařízení a sítě používané pro přenos informací mezi jedním nebo více PS a jedním nebo více </w:t>
      </w:r>
      <w:r w:rsidR="003E247A" w:rsidRPr="00985D67">
        <w:rPr>
          <w:rFonts w:ascii="Verdana" w:hAnsi="Verdana" w:cs="Times New Roman"/>
          <w:bCs/>
          <w:iCs/>
          <w:sz w:val="18"/>
          <w:szCs w:val="18"/>
        </w:rPr>
        <w:t>D</w:t>
      </w:r>
      <w:r w:rsidRPr="00985D67">
        <w:rPr>
          <w:rFonts w:ascii="Verdana" w:hAnsi="Verdana" w:cs="Times New Roman"/>
          <w:bCs/>
          <w:iCs/>
          <w:sz w:val="18"/>
          <w:szCs w:val="18"/>
        </w:rPr>
        <w:t>PPC</w:t>
      </w:r>
      <w:r w:rsidR="00932E35" w:rsidRPr="00985D67">
        <w:rPr>
          <w:rFonts w:ascii="Verdana" w:hAnsi="Verdana" w:cs="Times New Roman"/>
          <w:bCs/>
          <w:iCs/>
          <w:sz w:val="18"/>
          <w:szCs w:val="18"/>
        </w:rPr>
        <w:t>;</w:t>
      </w:r>
    </w:p>
    <w:p w14:paraId="085C9192" w14:textId="255A511B" w:rsidR="00487764" w:rsidRPr="006331F2" w:rsidRDefault="00487764" w:rsidP="004E1ED6">
      <w:pPr>
        <w:pStyle w:val="Odstavecseseznamem"/>
        <w:numPr>
          <w:ilvl w:val="0"/>
          <w:numId w:val="20"/>
        </w:numPr>
        <w:spacing w:before="120" w:line="276" w:lineRule="auto"/>
        <w:ind w:left="1134" w:hanging="567"/>
        <w:contextualSpacing w:val="0"/>
        <w:jc w:val="both"/>
        <w:rPr>
          <w:rFonts w:ascii="Verdana" w:hAnsi="Verdana" w:cs="Times New Roman"/>
          <w:b/>
          <w:bCs/>
          <w:iCs/>
          <w:sz w:val="18"/>
          <w:szCs w:val="18"/>
        </w:rPr>
      </w:pPr>
      <w:bookmarkStart w:id="1" w:name="_Ref505245315"/>
      <w:r w:rsidRPr="006331F2">
        <w:rPr>
          <w:rFonts w:ascii="Verdana" w:hAnsi="Verdana" w:cs="Times New Roman"/>
          <w:b/>
          <w:bCs/>
          <w:iCs/>
          <w:sz w:val="18"/>
          <w:szCs w:val="18"/>
        </w:rPr>
        <w:t>PS</w:t>
      </w:r>
      <w:r w:rsidRPr="006331F2">
        <w:rPr>
          <w:rFonts w:ascii="Verdana" w:hAnsi="Verdana" w:cs="Times New Roman"/>
          <w:bCs/>
          <w:iCs/>
          <w:sz w:val="18"/>
          <w:szCs w:val="18"/>
        </w:rPr>
        <w:t xml:space="preserve"> – </w:t>
      </w:r>
      <w:r w:rsidR="00D76266" w:rsidRPr="006331F2">
        <w:rPr>
          <w:rFonts w:ascii="Verdana" w:hAnsi="Verdana" w:cs="Times New Roman"/>
          <w:bCs/>
          <w:iCs/>
          <w:sz w:val="18"/>
          <w:szCs w:val="18"/>
        </w:rPr>
        <w:t>p</w:t>
      </w:r>
      <w:r w:rsidRPr="006331F2">
        <w:rPr>
          <w:rFonts w:ascii="Verdana" w:hAnsi="Verdana" w:cs="Times New Roman"/>
          <w:bCs/>
          <w:iCs/>
          <w:sz w:val="18"/>
          <w:szCs w:val="18"/>
        </w:rPr>
        <w:t xml:space="preserve">oplachový systém (technické prostředky střežení) – systémy k technickému zabezpečení </w:t>
      </w:r>
      <w:r w:rsidRPr="006331F2">
        <w:rPr>
          <w:rFonts w:ascii="Verdana" w:hAnsi="Verdana" w:cs="Times New Roman"/>
          <w:iCs/>
          <w:sz w:val="18"/>
          <w:szCs w:val="18"/>
        </w:rPr>
        <w:t xml:space="preserve">Objektů </w:t>
      </w:r>
      <w:r w:rsidRPr="006331F2">
        <w:rPr>
          <w:rFonts w:ascii="Verdana" w:hAnsi="Verdana" w:cs="Times New Roman"/>
          <w:bCs/>
          <w:iCs/>
          <w:sz w:val="18"/>
          <w:szCs w:val="18"/>
        </w:rPr>
        <w:t xml:space="preserve">tvořené prvky </w:t>
      </w:r>
      <w:r w:rsidR="00CC1981" w:rsidRPr="006331F2">
        <w:rPr>
          <w:rFonts w:ascii="Verdana" w:hAnsi="Verdana" w:cs="Times New Roman"/>
          <w:bCs/>
          <w:iCs/>
          <w:sz w:val="18"/>
          <w:szCs w:val="18"/>
        </w:rPr>
        <w:t xml:space="preserve">poplachového </w:t>
      </w:r>
      <w:r w:rsidR="00E638D9" w:rsidRPr="006331F2">
        <w:rPr>
          <w:rFonts w:ascii="Verdana" w:hAnsi="Verdana" w:cs="Times New Roman"/>
          <w:bCs/>
          <w:iCs/>
          <w:sz w:val="18"/>
          <w:szCs w:val="18"/>
        </w:rPr>
        <w:t xml:space="preserve">zabezpečovacího a </w:t>
      </w:r>
      <w:r w:rsidR="00E638D9" w:rsidRPr="006331F2">
        <w:rPr>
          <w:rFonts w:ascii="Verdana" w:hAnsi="Verdana" w:cs="Times New Roman"/>
          <w:iCs/>
          <w:sz w:val="18"/>
          <w:szCs w:val="18"/>
        </w:rPr>
        <w:t>tísňového systému</w:t>
      </w:r>
      <w:r w:rsidR="00AB3B4D" w:rsidRPr="006331F2">
        <w:rPr>
          <w:rFonts w:ascii="Verdana" w:hAnsi="Verdana" w:cs="Times New Roman"/>
          <w:iCs/>
          <w:sz w:val="18"/>
          <w:szCs w:val="18"/>
        </w:rPr>
        <w:t>, který je definován pod</w:t>
      </w:r>
      <w:r w:rsidR="00AB3B4D" w:rsidRPr="006331F2">
        <w:rPr>
          <w:rFonts w:ascii="Verdana" w:hAnsi="Verdana" w:cs="Times New Roman"/>
          <w:b/>
          <w:iCs/>
          <w:sz w:val="18"/>
          <w:szCs w:val="18"/>
        </w:rPr>
        <w:t xml:space="preserve"> </w:t>
      </w:r>
      <w:r w:rsidR="00AB3B4D" w:rsidRPr="006331F2">
        <w:rPr>
          <w:rFonts w:ascii="Verdana" w:hAnsi="Verdana" w:cs="Times New Roman"/>
          <w:iCs/>
          <w:sz w:val="18"/>
          <w:szCs w:val="18"/>
        </w:rPr>
        <w:t>písm</w:t>
      </w:r>
      <w:r w:rsidR="00951542" w:rsidRPr="006331F2">
        <w:rPr>
          <w:rFonts w:ascii="Verdana" w:hAnsi="Verdana" w:cs="Times New Roman"/>
          <w:iCs/>
          <w:sz w:val="18"/>
          <w:szCs w:val="18"/>
        </w:rPr>
        <w:t>.</w:t>
      </w:r>
      <w:r w:rsidR="00AB3B4D" w:rsidRPr="006331F2">
        <w:rPr>
          <w:rFonts w:ascii="Verdana" w:hAnsi="Verdana" w:cs="Times New Roman"/>
          <w:iCs/>
          <w:sz w:val="18"/>
          <w:szCs w:val="18"/>
        </w:rPr>
        <w:t xml:space="preserve"> </w:t>
      </w:r>
      <w:r w:rsidR="00CC1981" w:rsidRPr="006331F2">
        <w:rPr>
          <w:rFonts w:ascii="Verdana" w:hAnsi="Verdana" w:cs="Times New Roman"/>
          <w:iCs/>
          <w:sz w:val="18"/>
          <w:szCs w:val="18"/>
        </w:rPr>
        <w:fldChar w:fldCharType="begin"/>
      </w:r>
      <w:r w:rsidR="00CC1981" w:rsidRPr="006331F2">
        <w:rPr>
          <w:rFonts w:ascii="Verdana" w:hAnsi="Verdana" w:cs="Times New Roman"/>
          <w:iCs/>
          <w:sz w:val="18"/>
          <w:szCs w:val="18"/>
        </w:rPr>
        <w:instrText xml:space="preserve"> REF _Ref505245770 \r \h  \* MERGEFORMAT </w:instrText>
      </w:r>
      <w:r w:rsidR="00CC1981" w:rsidRPr="006331F2">
        <w:rPr>
          <w:rFonts w:ascii="Verdana" w:hAnsi="Verdana" w:cs="Times New Roman"/>
          <w:iCs/>
          <w:sz w:val="18"/>
          <w:szCs w:val="18"/>
        </w:rPr>
      </w:r>
      <w:r w:rsidR="00CC1981" w:rsidRPr="006331F2">
        <w:rPr>
          <w:rFonts w:ascii="Verdana" w:hAnsi="Verdana" w:cs="Times New Roman"/>
          <w:iCs/>
          <w:sz w:val="18"/>
          <w:szCs w:val="18"/>
        </w:rPr>
        <w:fldChar w:fldCharType="separate"/>
      </w:r>
      <w:r w:rsidR="00D73E76" w:rsidRPr="006331F2">
        <w:rPr>
          <w:rFonts w:ascii="Verdana" w:hAnsi="Verdana" w:cs="Times New Roman"/>
          <w:iCs/>
          <w:sz w:val="18"/>
          <w:szCs w:val="18"/>
        </w:rPr>
        <w:t>m</w:t>
      </w:r>
      <w:r w:rsidR="008A62E2" w:rsidRPr="006331F2">
        <w:rPr>
          <w:rFonts w:ascii="Verdana" w:hAnsi="Verdana" w:cs="Times New Roman"/>
          <w:iCs/>
          <w:sz w:val="18"/>
          <w:szCs w:val="18"/>
        </w:rPr>
        <w:t>)</w:t>
      </w:r>
      <w:r w:rsidR="00CC1981" w:rsidRPr="006331F2">
        <w:rPr>
          <w:rFonts w:ascii="Verdana" w:hAnsi="Verdana" w:cs="Times New Roman"/>
          <w:iCs/>
          <w:sz w:val="18"/>
          <w:szCs w:val="18"/>
        </w:rPr>
        <w:fldChar w:fldCharType="end"/>
      </w:r>
      <w:r w:rsidR="00CC1981" w:rsidRPr="006331F2">
        <w:rPr>
          <w:rFonts w:ascii="Verdana" w:hAnsi="Verdana" w:cs="Times New Roman"/>
          <w:iCs/>
          <w:sz w:val="18"/>
          <w:szCs w:val="18"/>
        </w:rPr>
        <w:t xml:space="preserve"> tohoto odstavce </w:t>
      </w:r>
      <w:r w:rsidR="008E00C4" w:rsidRPr="006331F2">
        <w:rPr>
          <w:rFonts w:ascii="Verdana" w:hAnsi="Verdana" w:cs="Times New Roman"/>
          <w:iCs/>
          <w:sz w:val="18"/>
          <w:szCs w:val="18"/>
        </w:rPr>
        <w:t xml:space="preserve">této </w:t>
      </w:r>
      <w:r w:rsidR="00CC1981" w:rsidRPr="006331F2">
        <w:rPr>
          <w:rFonts w:ascii="Verdana" w:hAnsi="Verdana" w:cs="Times New Roman"/>
          <w:iCs/>
          <w:sz w:val="18"/>
          <w:szCs w:val="18"/>
        </w:rPr>
        <w:t>Smlouvy</w:t>
      </w:r>
      <w:r w:rsidR="00E638D9" w:rsidRPr="006331F2">
        <w:rPr>
          <w:rFonts w:ascii="Verdana" w:hAnsi="Verdana" w:cs="Times New Roman"/>
          <w:iCs/>
          <w:sz w:val="18"/>
          <w:szCs w:val="18"/>
        </w:rPr>
        <w:t xml:space="preserve"> (dále </w:t>
      </w:r>
      <w:r w:rsidR="00CC1981" w:rsidRPr="006331F2">
        <w:rPr>
          <w:rFonts w:ascii="Verdana" w:hAnsi="Verdana" w:cs="Times New Roman"/>
          <w:iCs/>
          <w:sz w:val="18"/>
          <w:szCs w:val="18"/>
        </w:rPr>
        <w:t xml:space="preserve">jen </w:t>
      </w:r>
      <w:r w:rsidR="00CC1981" w:rsidRPr="006331F2">
        <w:rPr>
          <w:rFonts w:ascii="Verdana" w:hAnsi="Verdana" w:cs="Times New Roman"/>
          <w:iCs/>
          <w:sz w:val="18"/>
          <w:szCs w:val="18"/>
        </w:rPr>
        <w:lastRenderedPageBreak/>
        <w:t>„</w:t>
      </w:r>
      <w:r w:rsidR="00E638D9" w:rsidRPr="006331F2">
        <w:rPr>
          <w:rFonts w:ascii="Verdana" w:hAnsi="Verdana" w:cs="Times New Roman"/>
          <w:bCs/>
          <w:iCs/>
          <w:sz w:val="18"/>
          <w:szCs w:val="18"/>
        </w:rPr>
        <w:t>PZTS</w:t>
      </w:r>
      <w:r w:rsidR="00CC1981" w:rsidRPr="006331F2">
        <w:rPr>
          <w:rFonts w:ascii="Verdana" w:hAnsi="Verdana" w:cs="Times New Roman"/>
          <w:bCs/>
          <w:iCs/>
          <w:sz w:val="18"/>
          <w:szCs w:val="18"/>
        </w:rPr>
        <w:t>“</w:t>
      </w:r>
      <w:r w:rsidR="00E638D9" w:rsidRPr="006331F2">
        <w:rPr>
          <w:rFonts w:ascii="Verdana" w:hAnsi="Verdana" w:cs="Times New Roman"/>
          <w:bCs/>
          <w:iCs/>
          <w:sz w:val="18"/>
          <w:szCs w:val="18"/>
        </w:rPr>
        <w:t>)</w:t>
      </w:r>
      <w:r w:rsidRPr="006331F2">
        <w:rPr>
          <w:rFonts w:ascii="Verdana" w:hAnsi="Verdana" w:cs="Times New Roman"/>
          <w:bCs/>
          <w:iCs/>
          <w:sz w:val="18"/>
          <w:szCs w:val="18"/>
        </w:rPr>
        <w:t xml:space="preserve">, </w:t>
      </w:r>
      <w:r w:rsidR="00E638D9" w:rsidRPr="006331F2">
        <w:rPr>
          <w:rFonts w:ascii="Verdana" w:hAnsi="Verdana" w:cs="Times New Roman"/>
          <w:bCs/>
          <w:iCs/>
          <w:sz w:val="18"/>
          <w:szCs w:val="18"/>
        </w:rPr>
        <w:t>dohledového videosystému</w:t>
      </w:r>
      <w:r w:rsidR="00CC1981" w:rsidRPr="006331F2">
        <w:rPr>
          <w:rFonts w:ascii="Verdana" w:hAnsi="Verdana" w:cs="Times New Roman"/>
          <w:bCs/>
          <w:iCs/>
          <w:sz w:val="18"/>
          <w:szCs w:val="18"/>
        </w:rPr>
        <w:t xml:space="preserve">, </w:t>
      </w:r>
      <w:r w:rsidR="00CC1981" w:rsidRPr="006331F2">
        <w:rPr>
          <w:rFonts w:ascii="Verdana" w:hAnsi="Verdana" w:cs="Times New Roman"/>
          <w:iCs/>
          <w:sz w:val="18"/>
          <w:szCs w:val="18"/>
        </w:rPr>
        <w:t>který je definován pod písm</w:t>
      </w:r>
      <w:r w:rsidR="00BA28A8" w:rsidRPr="006331F2">
        <w:rPr>
          <w:rFonts w:ascii="Verdana" w:hAnsi="Verdana" w:cs="Times New Roman"/>
          <w:iCs/>
          <w:sz w:val="18"/>
          <w:szCs w:val="18"/>
        </w:rPr>
        <w:t>.</w:t>
      </w:r>
      <w:r w:rsidR="00CC1981" w:rsidRPr="006331F2">
        <w:rPr>
          <w:rFonts w:ascii="Verdana" w:hAnsi="Verdana" w:cs="Times New Roman"/>
          <w:iCs/>
          <w:sz w:val="18"/>
          <w:szCs w:val="18"/>
        </w:rPr>
        <w:t xml:space="preserve"> </w:t>
      </w:r>
      <w:r w:rsidR="00CC1981" w:rsidRPr="006331F2">
        <w:rPr>
          <w:rFonts w:ascii="Verdana" w:hAnsi="Verdana" w:cs="Times New Roman"/>
          <w:iCs/>
          <w:sz w:val="18"/>
          <w:szCs w:val="18"/>
        </w:rPr>
        <w:fldChar w:fldCharType="begin"/>
      </w:r>
      <w:r w:rsidR="00CC1981" w:rsidRPr="006331F2">
        <w:rPr>
          <w:rFonts w:ascii="Verdana" w:hAnsi="Verdana" w:cs="Times New Roman"/>
          <w:iCs/>
          <w:sz w:val="18"/>
          <w:szCs w:val="18"/>
        </w:rPr>
        <w:instrText xml:space="preserve"> REF _Ref505245816 \r \h  \* MERGEFORMAT </w:instrText>
      </w:r>
      <w:r w:rsidR="00CC1981" w:rsidRPr="006331F2">
        <w:rPr>
          <w:rFonts w:ascii="Verdana" w:hAnsi="Verdana" w:cs="Times New Roman"/>
          <w:iCs/>
          <w:sz w:val="18"/>
          <w:szCs w:val="18"/>
        </w:rPr>
      </w:r>
      <w:r w:rsidR="00CC1981" w:rsidRPr="006331F2">
        <w:rPr>
          <w:rFonts w:ascii="Verdana" w:hAnsi="Verdana" w:cs="Times New Roman"/>
          <w:iCs/>
          <w:sz w:val="18"/>
          <w:szCs w:val="18"/>
        </w:rPr>
        <w:fldChar w:fldCharType="separate"/>
      </w:r>
      <w:r w:rsidR="006462A5" w:rsidRPr="006331F2">
        <w:rPr>
          <w:rFonts w:ascii="Verdana" w:hAnsi="Verdana" w:cs="Times New Roman"/>
          <w:iCs/>
          <w:sz w:val="18"/>
          <w:szCs w:val="18"/>
        </w:rPr>
        <w:t>q</w:t>
      </w:r>
      <w:r w:rsidR="008A62E2" w:rsidRPr="006331F2">
        <w:rPr>
          <w:rFonts w:ascii="Verdana" w:hAnsi="Verdana" w:cs="Times New Roman"/>
          <w:iCs/>
          <w:sz w:val="18"/>
          <w:szCs w:val="18"/>
        </w:rPr>
        <w:t>)</w:t>
      </w:r>
      <w:r w:rsidR="00CC1981" w:rsidRPr="006331F2">
        <w:rPr>
          <w:rFonts w:ascii="Verdana" w:hAnsi="Verdana" w:cs="Times New Roman"/>
          <w:iCs/>
          <w:sz w:val="18"/>
          <w:szCs w:val="18"/>
        </w:rPr>
        <w:fldChar w:fldCharType="end"/>
      </w:r>
      <w:r w:rsidR="00CC1981" w:rsidRPr="006331F2">
        <w:rPr>
          <w:rFonts w:ascii="Verdana" w:hAnsi="Verdana" w:cs="Times New Roman"/>
          <w:iCs/>
          <w:sz w:val="18"/>
          <w:szCs w:val="18"/>
        </w:rPr>
        <w:t xml:space="preserve"> tohoto odstavce</w:t>
      </w:r>
      <w:r w:rsidR="008E00C4" w:rsidRPr="006331F2">
        <w:rPr>
          <w:rFonts w:ascii="Verdana" w:hAnsi="Verdana" w:cs="Times New Roman"/>
          <w:iCs/>
          <w:sz w:val="18"/>
          <w:szCs w:val="18"/>
        </w:rPr>
        <w:t xml:space="preserve"> této</w:t>
      </w:r>
      <w:r w:rsidR="00CC1981" w:rsidRPr="006331F2">
        <w:rPr>
          <w:rFonts w:ascii="Verdana" w:hAnsi="Verdana" w:cs="Times New Roman"/>
          <w:iCs/>
          <w:sz w:val="18"/>
          <w:szCs w:val="18"/>
        </w:rPr>
        <w:t xml:space="preserve"> Smlouvy</w:t>
      </w:r>
      <w:r w:rsidR="00E638D9" w:rsidRPr="006331F2">
        <w:rPr>
          <w:rFonts w:ascii="Verdana" w:hAnsi="Verdana" w:cs="Times New Roman"/>
          <w:bCs/>
          <w:iCs/>
          <w:sz w:val="18"/>
          <w:szCs w:val="18"/>
        </w:rPr>
        <w:t xml:space="preserve"> (dále </w:t>
      </w:r>
      <w:r w:rsidR="00CC1981" w:rsidRPr="006331F2">
        <w:rPr>
          <w:rFonts w:ascii="Verdana" w:hAnsi="Verdana" w:cs="Times New Roman"/>
          <w:bCs/>
          <w:iCs/>
          <w:sz w:val="18"/>
          <w:szCs w:val="18"/>
        </w:rPr>
        <w:t>jen „</w:t>
      </w:r>
      <w:r w:rsidRPr="006331F2">
        <w:rPr>
          <w:rFonts w:ascii="Verdana" w:hAnsi="Verdana" w:cs="Times New Roman"/>
          <w:b/>
          <w:bCs/>
          <w:iCs/>
          <w:sz w:val="18"/>
          <w:szCs w:val="18"/>
        </w:rPr>
        <w:t>VSS</w:t>
      </w:r>
      <w:r w:rsidR="00CC1981" w:rsidRPr="006331F2">
        <w:rPr>
          <w:rFonts w:ascii="Verdana" w:hAnsi="Verdana" w:cs="Times New Roman"/>
          <w:bCs/>
          <w:iCs/>
          <w:sz w:val="18"/>
          <w:szCs w:val="18"/>
        </w:rPr>
        <w:t>“</w:t>
      </w:r>
      <w:r w:rsidR="00E638D9" w:rsidRPr="006331F2">
        <w:rPr>
          <w:rFonts w:ascii="Verdana" w:hAnsi="Verdana" w:cs="Times New Roman"/>
          <w:bCs/>
          <w:iCs/>
          <w:sz w:val="18"/>
          <w:szCs w:val="18"/>
        </w:rPr>
        <w:t>)</w:t>
      </w:r>
      <w:r w:rsidRPr="006331F2">
        <w:rPr>
          <w:rFonts w:ascii="Verdana" w:hAnsi="Verdana" w:cs="Times New Roman"/>
          <w:bCs/>
          <w:iCs/>
          <w:sz w:val="18"/>
          <w:szCs w:val="18"/>
        </w:rPr>
        <w:t>, EACS a</w:t>
      </w:r>
      <w:r w:rsidR="00E638D9" w:rsidRPr="006331F2">
        <w:rPr>
          <w:rFonts w:ascii="Verdana" w:hAnsi="Verdana" w:cs="Times New Roman"/>
          <w:bCs/>
          <w:iCs/>
          <w:sz w:val="18"/>
          <w:szCs w:val="18"/>
        </w:rPr>
        <w:t> </w:t>
      </w:r>
      <w:r w:rsidRPr="006331F2">
        <w:rPr>
          <w:rFonts w:ascii="Verdana" w:hAnsi="Verdana" w:cs="Times New Roman"/>
          <w:bCs/>
          <w:iCs/>
          <w:sz w:val="18"/>
          <w:szCs w:val="18"/>
        </w:rPr>
        <w:t>Poplachovými přenosovými systémy</w:t>
      </w:r>
      <w:r w:rsidR="00932E35" w:rsidRPr="006331F2">
        <w:rPr>
          <w:rFonts w:ascii="Verdana" w:hAnsi="Verdana" w:cs="Times New Roman"/>
          <w:bCs/>
          <w:iCs/>
          <w:sz w:val="18"/>
          <w:szCs w:val="18"/>
        </w:rPr>
        <w:t>;</w:t>
      </w:r>
      <w:bookmarkEnd w:id="1"/>
    </w:p>
    <w:p w14:paraId="624954FF" w14:textId="335247D1" w:rsidR="00F75516" w:rsidRPr="00985D67" w:rsidRDefault="00533941" w:rsidP="004E1ED6">
      <w:pPr>
        <w:pStyle w:val="Odstavecseseznamem"/>
        <w:numPr>
          <w:ilvl w:val="0"/>
          <w:numId w:val="20"/>
        </w:numPr>
        <w:spacing w:before="120" w:line="276" w:lineRule="auto"/>
        <w:ind w:left="1134" w:hanging="567"/>
        <w:contextualSpacing w:val="0"/>
        <w:jc w:val="both"/>
        <w:rPr>
          <w:rFonts w:ascii="Verdana" w:hAnsi="Verdana" w:cs="Times New Roman"/>
          <w:iCs/>
          <w:sz w:val="18"/>
          <w:szCs w:val="18"/>
        </w:rPr>
      </w:pPr>
      <w:bookmarkStart w:id="2" w:name="_Ref505245770"/>
      <w:r w:rsidRPr="00985D67">
        <w:rPr>
          <w:rFonts w:ascii="Verdana" w:hAnsi="Verdana" w:cs="Times New Roman"/>
          <w:b/>
          <w:bCs/>
          <w:iCs/>
          <w:sz w:val="18"/>
          <w:szCs w:val="18"/>
        </w:rPr>
        <w:t xml:space="preserve">PZTS – </w:t>
      </w:r>
      <w:r w:rsidR="00D76266" w:rsidRPr="00985D67">
        <w:rPr>
          <w:rFonts w:ascii="Verdana" w:hAnsi="Verdana" w:cs="Times New Roman"/>
          <w:bCs/>
          <w:iCs/>
          <w:sz w:val="18"/>
          <w:szCs w:val="18"/>
        </w:rPr>
        <w:t>p</w:t>
      </w:r>
      <w:r w:rsidRPr="00985D67">
        <w:rPr>
          <w:rFonts w:ascii="Verdana" w:hAnsi="Verdana" w:cs="Times New Roman"/>
          <w:bCs/>
          <w:iCs/>
          <w:sz w:val="18"/>
          <w:szCs w:val="18"/>
        </w:rPr>
        <w:t>oplachový</w:t>
      </w:r>
      <w:r w:rsidR="00F75516" w:rsidRPr="00985D67">
        <w:rPr>
          <w:rFonts w:ascii="Verdana" w:hAnsi="Verdana" w:cs="Times New Roman"/>
          <w:bCs/>
          <w:iCs/>
          <w:sz w:val="18"/>
          <w:szCs w:val="18"/>
        </w:rPr>
        <w:t xml:space="preserve"> zabezpečovací a </w:t>
      </w:r>
      <w:r w:rsidR="00F75516" w:rsidRPr="00985D67">
        <w:rPr>
          <w:rFonts w:ascii="Verdana" w:hAnsi="Verdana" w:cs="Times New Roman"/>
          <w:iCs/>
          <w:sz w:val="18"/>
          <w:szCs w:val="18"/>
        </w:rPr>
        <w:t>tísňový systém – poplachový systém určený k detekci a signalizaci vniknutí nebo pokusu o vniknutí do střežených prostorů narušitelem a systém poskytující uživateli možnost úmyslného vyvolání poplachového stavu</w:t>
      </w:r>
      <w:r w:rsidR="00932E35" w:rsidRPr="00985D67">
        <w:rPr>
          <w:rFonts w:ascii="Verdana" w:hAnsi="Verdana" w:cs="Times New Roman"/>
          <w:iCs/>
          <w:sz w:val="18"/>
          <w:szCs w:val="18"/>
        </w:rPr>
        <w:t>;</w:t>
      </w:r>
      <w:bookmarkEnd w:id="2"/>
    </w:p>
    <w:p w14:paraId="0BB6FD17" w14:textId="1DDDDF71" w:rsidR="00652F47" w:rsidRPr="00985D67" w:rsidRDefault="00652F47" w:rsidP="004E1ED6">
      <w:pPr>
        <w:pStyle w:val="Odstavecseseznamem"/>
        <w:numPr>
          <w:ilvl w:val="0"/>
          <w:numId w:val="20"/>
        </w:numPr>
        <w:spacing w:before="120" w:line="276" w:lineRule="auto"/>
        <w:ind w:left="1134" w:hanging="567"/>
        <w:contextualSpacing w:val="0"/>
        <w:jc w:val="both"/>
        <w:rPr>
          <w:rFonts w:ascii="Verdana" w:hAnsi="Verdana" w:cs="Times New Roman"/>
          <w:iCs/>
          <w:sz w:val="18"/>
          <w:szCs w:val="18"/>
        </w:rPr>
      </w:pPr>
      <w:r w:rsidRPr="00985D67">
        <w:rPr>
          <w:rFonts w:ascii="Verdana" w:hAnsi="Verdana" w:cs="Times New Roman"/>
          <w:b/>
          <w:bCs/>
          <w:iCs/>
          <w:sz w:val="18"/>
          <w:szCs w:val="18"/>
        </w:rPr>
        <w:t xml:space="preserve">SPVS – </w:t>
      </w:r>
      <w:r w:rsidR="00D76266" w:rsidRPr="00985D67">
        <w:rPr>
          <w:rFonts w:ascii="Verdana" w:hAnsi="Verdana" w:cs="Times New Roman"/>
          <w:bCs/>
          <w:iCs/>
          <w:sz w:val="18"/>
          <w:szCs w:val="18"/>
        </w:rPr>
        <w:t>s</w:t>
      </w:r>
      <w:r w:rsidRPr="00985D67">
        <w:rPr>
          <w:rFonts w:ascii="Verdana" w:hAnsi="Verdana" w:cs="Times New Roman"/>
          <w:bCs/>
          <w:iCs/>
          <w:sz w:val="18"/>
          <w:szCs w:val="18"/>
        </w:rPr>
        <w:t>měrnice pro výkon služby ostrahy</w:t>
      </w:r>
      <w:r w:rsidR="00932E35" w:rsidRPr="00985D67">
        <w:rPr>
          <w:rStyle w:val="slostrnky"/>
          <w:rFonts w:ascii="Verdana" w:eastAsiaTheme="minorEastAsia" w:hAnsi="Verdana" w:cs="Times New Roman"/>
          <w:sz w:val="18"/>
          <w:szCs w:val="18"/>
        </w:rPr>
        <w:t>;</w:t>
      </w:r>
    </w:p>
    <w:p w14:paraId="6559A366" w14:textId="5BA9838D" w:rsidR="00825910" w:rsidRPr="00985D67" w:rsidRDefault="00825910" w:rsidP="004E1ED6">
      <w:pPr>
        <w:pStyle w:val="Odstavecseseznamem"/>
        <w:numPr>
          <w:ilvl w:val="0"/>
          <w:numId w:val="20"/>
        </w:numPr>
        <w:spacing w:before="120" w:line="276" w:lineRule="auto"/>
        <w:ind w:left="1134" w:hanging="567"/>
        <w:contextualSpacing w:val="0"/>
        <w:jc w:val="both"/>
        <w:rPr>
          <w:rFonts w:ascii="Verdana" w:hAnsi="Verdana" w:cs="Times New Roman"/>
          <w:bCs/>
          <w:iCs/>
          <w:sz w:val="18"/>
          <w:szCs w:val="18"/>
        </w:rPr>
      </w:pPr>
      <w:r w:rsidRPr="00985D67">
        <w:rPr>
          <w:rFonts w:ascii="Verdana" w:hAnsi="Verdana" w:cs="Times New Roman"/>
          <w:b/>
          <w:bCs/>
          <w:iCs/>
          <w:sz w:val="18"/>
          <w:szCs w:val="18"/>
        </w:rPr>
        <w:t xml:space="preserve">Vedoucí DPPC </w:t>
      </w:r>
      <w:r w:rsidRPr="00985D67">
        <w:rPr>
          <w:rFonts w:ascii="Verdana" w:hAnsi="Verdana" w:cs="Times New Roman"/>
          <w:bCs/>
          <w:iCs/>
          <w:sz w:val="18"/>
          <w:szCs w:val="18"/>
        </w:rPr>
        <w:t xml:space="preserve">– </w:t>
      </w:r>
      <w:r w:rsidR="007D217F" w:rsidRPr="00985D67">
        <w:rPr>
          <w:rFonts w:ascii="Verdana" w:hAnsi="Verdana" w:cs="Times New Roman"/>
          <w:bCs/>
          <w:iCs/>
          <w:sz w:val="18"/>
          <w:szCs w:val="18"/>
        </w:rPr>
        <w:t xml:space="preserve">odpovědná </w:t>
      </w:r>
      <w:r w:rsidRPr="00985D67">
        <w:rPr>
          <w:rFonts w:ascii="Verdana" w:hAnsi="Verdana" w:cs="Times New Roman"/>
          <w:bCs/>
          <w:iCs/>
          <w:sz w:val="18"/>
          <w:szCs w:val="18"/>
        </w:rPr>
        <w:t xml:space="preserve">osoba, která zaštiťuje plnění předmětu této Smlouvy, zajišťuje koordinaci a udílí pokyny </w:t>
      </w:r>
      <w:r w:rsidR="002A62B0" w:rsidRPr="00985D67">
        <w:rPr>
          <w:rFonts w:ascii="Verdana" w:hAnsi="Verdana" w:cs="Times New Roman"/>
          <w:bCs/>
          <w:iCs/>
          <w:sz w:val="18"/>
          <w:szCs w:val="18"/>
        </w:rPr>
        <w:t>o</w:t>
      </w:r>
      <w:r w:rsidRPr="00985D67">
        <w:rPr>
          <w:rFonts w:ascii="Verdana" w:hAnsi="Verdana" w:cs="Times New Roman"/>
          <w:bCs/>
          <w:iCs/>
          <w:sz w:val="18"/>
          <w:szCs w:val="18"/>
        </w:rPr>
        <w:t xml:space="preserve">sobám </w:t>
      </w:r>
      <w:r w:rsidR="00071D19" w:rsidRPr="00036255">
        <w:rPr>
          <w:rFonts w:ascii="Verdana" w:hAnsi="Verdana" w:cs="Times New Roman"/>
          <w:bCs/>
          <w:iCs/>
          <w:sz w:val="18"/>
          <w:szCs w:val="18"/>
        </w:rPr>
        <w:t>P</w:t>
      </w:r>
      <w:r w:rsidR="00071D19" w:rsidRPr="00A7619C">
        <w:rPr>
          <w:rFonts w:ascii="Verdana" w:hAnsi="Verdana" w:cs="Times New Roman"/>
          <w:bCs/>
          <w:iCs/>
          <w:sz w:val="18"/>
          <w:szCs w:val="18"/>
        </w:rPr>
        <w:t>oskytovatel</w:t>
      </w:r>
      <w:r w:rsidR="002A1870" w:rsidRPr="00985D67">
        <w:rPr>
          <w:rFonts w:ascii="Verdana" w:hAnsi="Verdana" w:cs="Times New Roman"/>
          <w:bCs/>
          <w:iCs/>
          <w:sz w:val="18"/>
          <w:szCs w:val="18"/>
        </w:rPr>
        <w:t>e</w:t>
      </w:r>
      <w:r w:rsidRPr="00985D67">
        <w:rPr>
          <w:rFonts w:ascii="Verdana" w:hAnsi="Verdana" w:cs="Times New Roman"/>
          <w:bCs/>
          <w:iCs/>
          <w:sz w:val="18"/>
          <w:szCs w:val="18"/>
        </w:rPr>
        <w:t xml:space="preserve"> </w:t>
      </w:r>
      <w:r w:rsidR="002A62B0" w:rsidRPr="00985D67">
        <w:rPr>
          <w:rFonts w:ascii="Verdana" w:hAnsi="Verdana" w:cs="Times New Roman"/>
          <w:bCs/>
          <w:iCs/>
          <w:sz w:val="18"/>
          <w:szCs w:val="18"/>
        </w:rPr>
        <w:t>podílejícím se na plnění této Smlouvy</w:t>
      </w:r>
      <w:r w:rsidR="00932E35" w:rsidRPr="00985D67">
        <w:rPr>
          <w:rFonts w:ascii="Verdana" w:hAnsi="Verdana" w:cs="Times New Roman"/>
          <w:bCs/>
          <w:iCs/>
          <w:sz w:val="18"/>
          <w:szCs w:val="18"/>
        </w:rPr>
        <w:t>;</w:t>
      </w:r>
    </w:p>
    <w:p w14:paraId="3ADE7FE2" w14:textId="77777777" w:rsidR="008C11AA" w:rsidRPr="00985D67" w:rsidRDefault="00E92E9E" w:rsidP="004E1ED6">
      <w:pPr>
        <w:pStyle w:val="Odstavecseseznamem"/>
        <w:numPr>
          <w:ilvl w:val="0"/>
          <w:numId w:val="20"/>
        </w:numPr>
        <w:spacing w:before="120" w:line="276" w:lineRule="auto"/>
        <w:ind w:left="1134" w:hanging="567"/>
        <w:contextualSpacing w:val="0"/>
        <w:jc w:val="both"/>
        <w:rPr>
          <w:rFonts w:ascii="Verdana" w:hAnsi="Verdana" w:cs="Times New Roman"/>
          <w:sz w:val="18"/>
          <w:szCs w:val="18"/>
        </w:rPr>
      </w:pPr>
      <w:r w:rsidRPr="00985D67">
        <w:rPr>
          <w:rFonts w:ascii="Verdana" w:hAnsi="Verdana" w:cs="Times New Roman"/>
          <w:b/>
          <w:sz w:val="18"/>
          <w:szCs w:val="18"/>
        </w:rPr>
        <w:t xml:space="preserve">Veřejná zakázka </w:t>
      </w:r>
      <w:r w:rsidRPr="00985D67">
        <w:rPr>
          <w:rFonts w:ascii="Verdana" w:hAnsi="Verdana" w:cs="Times New Roman"/>
          <w:sz w:val="18"/>
          <w:szCs w:val="18"/>
        </w:rPr>
        <w:t>– má význam uvedený v bodě (A) preambule této Smlouvy</w:t>
      </w:r>
      <w:r w:rsidR="00932E35" w:rsidRPr="00985D67">
        <w:rPr>
          <w:rFonts w:ascii="Verdana" w:hAnsi="Verdana" w:cs="Times New Roman"/>
          <w:sz w:val="18"/>
          <w:szCs w:val="18"/>
        </w:rPr>
        <w:t>;</w:t>
      </w:r>
    </w:p>
    <w:p w14:paraId="04DCD64D" w14:textId="7699D9FD" w:rsidR="00445E9C" w:rsidRPr="00985D67" w:rsidRDefault="00445E9C" w:rsidP="004E1ED6">
      <w:pPr>
        <w:pStyle w:val="Odstavecseseznamem"/>
        <w:numPr>
          <w:ilvl w:val="0"/>
          <w:numId w:val="20"/>
        </w:numPr>
        <w:spacing w:before="120" w:line="276" w:lineRule="auto"/>
        <w:ind w:left="1134" w:hanging="567"/>
        <w:contextualSpacing w:val="0"/>
        <w:jc w:val="both"/>
        <w:rPr>
          <w:rFonts w:ascii="Verdana" w:hAnsi="Verdana" w:cs="Times New Roman"/>
          <w:bCs/>
          <w:iCs/>
          <w:sz w:val="18"/>
          <w:szCs w:val="18"/>
        </w:rPr>
      </w:pPr>
      <w:bookmarkStart w:id="3" w:name="_Ref505245816"/>
      <w:r w:rsidRPr="00985D67">
        <w:rPr>
          <w:rFonts w:ascii="Verdana" w:hAnsi="Verdana" w:cs="Times New Roman"/>
          <w:b/>
          <w:bCs/>
          <w:iCs/>
          <w:sz w:val="18"/>
          <w:szCs w:val="18"/>
        </w:rPr>
        <w:t xml:space="preserve">VSS – </w:t>
      </w:r>
      <w:r w:rsidRPr="00985D67">
        <w:rPr>
          <w:rFonts w:ascii="Verdana" w:hAnsi="Verdana" w:cs="Times New Roman"/>
          <w:bCs/>
          <w:iCs/>
          <w:sz w:val="18"/>
          <w:szCs w:val="18"/>
        </w:rPr>
        <w:t>dohledový videosystém</w:t>
      </w:r>
      <w:r w:rsidRPr="00985D67">
        <w:rPr>
          <w:rFonts w:ascii="Verdana" w:hAnsi="Verdana" w:cs="Times New Roman"/>
          <w:b/>
          <w:bCs/>
          <w:iCs/>
          <w:sz w:val="18"/>
          <w:szCs w:val="18"/>
        </w:rPr>
        <w:t xml:space="preserve"> </w:t>
      </w:r>
      <w:r w:rsidRPr="00985D67">
        <w:rPr>
          <w:rFonts w:ascii="Verdana" w:hAnsi="Verdana" w:cs="Times New Roman"/>
          <w:bCs/>
          <w:iCs/>
          <w:sz w:val="18"/>
          <w:szCs w:val="18"/>
        </w:rPr>
        <w:t>(video sur</w:t>
      </w:r>
      <w:r w:rsidR="00B9292A" w:rsidRPr="00985D67">
        <w:rPr>
          <w:rFonts w:ascii="Verdana" w:hAnsi="Verdana" w:cs="Times New Roman"/>
          <w:bCs/>
          <w:iCs/>
          <w:sz w:val="18"/>
          <w:szCs w:val="18"/>
        </w:rPr>
        <w:t>v</w:t>
      </w:r>
      <w:r w:rsidRPr="00985D67">
        <w:rPr>
          <w:rFonts w:ascii="Verdana" w:hAnsi="Verdana" w:cs="Times New Roman"/>
          <w:bCs/>
          <w:iCs/>
          <w:sz w:val="18"/>
          <w:szCs w:val="18"/>
        </w:rPr>
        <w:t>eillance system) - Systémy v</w:t>
      </w:r>
      <w:r w:rsidR="00A15A89" w:rsidRPr="00985D67">
        <w:rPr>
          <w:rFonts w:ascii="Verdana" w:hAnsi="Verdana" w:cs="Times New Roman"/>
          <w:bCs/>
          <w:iCs/>
          <w:sz w:val="18"/>
          <w:szCs w:val="18"/>
        </w:rPr>
        <w:t> </w:t>
      </w:r>
      <w:r w:rsidRPr="00985D67">
        <w:rPr>
          <w:rFonts w:ascii="Verdana" w:hAnsi="Verdana" w:cs="Times New Roman"/>
          <w:bCs/>
          <w:iCs/>
          <w:sz w:val="18"/>
          <w:szCs w:val="18"/>
        </w:rPr>
        <w:t>bezprostředním okolí a uvnitř objektů. Systém obsahující kamerovou techniku, paměťové zařízení, zobrazovací a další přídavná zařízení nezbytná pro přenos signálu a obsluhu při sledování definované zabezpečené oblasti</w:t>
      </w:r>
      <w:r w:rsidR="00932E35" w:rsidRPr="00985D67">
        <w:rPr>
          <w:rFonts w:ascii="Verdana" w:hAnsi="Verdana" w:cs="Times New Roman"/>
          <w:bCs/>
          <w:iCs/>
          <w:sz w:val="18"/>
          <w:szCs w:val="18"/>
        </w:rPr>
        <w:t>;</w:t>
      </w:r>
      <w:bookmarkEnd w:id="3"/>
    </w:p>
    <w:p w14:paraId="2715E93E" w14:textId="77777777" w:rsidR="002361FE" w:rsidRPr="006331F2" w:rsidRDefault="002361FE" w:rsidP="004E1ED6">
      <w:pPr>
        <w:pStyle w:val="Odstavecseseznamem"/>
        <w:numPr>
          <w:ilvl w:val="0"/>
          <w:numId w:val="20"/>
        </w:numPr>
        <w:spacing w:before="120" w:line="276" w:lineRule="auto"/>
        <w:ind w:left="1134" w:hanging="567"/>
        <w:contextualSpacing w:val="0"/>
        <w:jc w:val="both"/>
        <w:rPr>
          <w:rFonts w:ascii="Verdana" w:hAnsi="Verdana" w:cs="Times New Roman"/>
          <w:b/>
          <w:sz w:val="18"/>
          <w:szCs w:val="18"/>
        </w:rPr>
      </w:pPr>
      <w:r w:rsidRPr="006331F2">
        <w:rPr>
          <w:rFonts w:ascii="Verdana" w:hAnsi="Verdana" w:cs="Times New Roman"/>
          <w:b/>
          <w:sz w:val="18"/>
          <w:szCs w:val="18"/>
        </w:rPr>
        <w:t xml:space="preserve">Zadávací </w:t>
      </w:r>
      <w:r w:rsidR="00533941" w:rsidRPr="006331F2">
        <w:rPr>
          <w:rFonts w:ascii="Verdana" w:hAnsi="Verdana" w:cs="Times New Roman"/>
          <w:b/>
          <w:sz w:val="18"/>
          <w:szCs w:val="18"/>
        </w:rPr>
        <w:t>dokumentace</w:t>
      </w:r>
      <w:r w:rsidR="00533941" w:rsidRPr="006331F2">
        <w:rPr>
          <w:rFonts w:ascii="Verdana" w:hAnsi="Verdana"/>
          <w:b/>
          <w:sz w:val="18"/>
          <w:szCs w:val="18"/>
        </w:rPr>
        <w:t xml:space="preserve"> </w:t>
      </w:r>
      <w:r w:rsidR="00533941" w:rsidRPr="006331F2">
        <w:rPr>
          <w:rFonts w:ascii="Verdana" w:hAnsi="Verdana"/>
          <w:sz w:val="18"/>
          <w:szCs w:val="18"/>
        </w:rPr>
        <w:t>– zadávací</w:t>
      </w:r>
      <w:r w:rsidR="00D9669C" w:rsidRPr="006331F2">
        <w:rPr>
          <w:rFonts w:ascii="Verdana" w:hAnsi="Verdana" w:cs="Times New Roman"/>
          <w:sz w:val="18"/>
          <w:szCs w:val="18"/>
        </w:rPr>
        <w:t xml:space="preserve"> dokumentace k Veřejné zakázce uvedená v </w:t>
      </w:r>
      <w:r w:rsidR="00D9669C" w:rsidRPr="006331F2">
        <w:rPr>
          <w:rFonts w:ascii="Verdana" w:hAnsi="Verdana" w:cs="Times New Roman"/>
          <w:bCs/>
          <w:sz w:val="18"/>
          <w:szCs w:val="18"/>
        </w:rPr>
        <w:t xml:space="preserve">příloze č. 2 </w:t>
      </w:r>
      <w:r w:rsidR="00D9669C" w:rsidRPr="006331F2">
        <w:rPr>
          <w:rFonts w:ascii="Verdana" w:hAnsi="Verdana" w:cs="Times New Roman"/>
          <w:sz w:val="18"/>
          <w:szCs w:val="18"/>
        </w:rPr>
        <w:t>této Smlouvy společně s</w:t>
      </w:r>
      <w:r w:rsidR="00932E35" w:rsidRPr="006331F2">
        <w:rPr>
          <w:rFonts w:ascii="Verdana" w:hAnsi="Verdana" w:cs="Times New Roman"/>
          <w:sz w:val="18"/>
          <w:szCs w:val="18"/>
        </w:rPr>
        <w:t> </w:t>
      </w:r>
      <w:r w:rsidR="00D9669C" w:rsidRPr="006331F2">
        <w:rPr>
          <w:rFonts w:ascii="Verdana" w:hAnsi="Verdana" w:cs="Times New Roman"/>
          <w:sz w:val="18"/>
          <w:szCs w:val="18"/>
        </w:rPr>
        <w:t>Nabídkou</w:t>
      </w:r>
      <w:r w:rsidR="00932E35" w:rsidRPr="006331F2">
        <w:rPr>
          <w:rFonts w:ascii="Verdana" w:hAnsi="Verdana" w:cs="Times New Roman"/>
          <w:sz w:val="18"/>
          <w:szCs w:val="18"/>
        </w:rPr>
        <w:t>;</w:t>
      </w:r>
    </w:p>
    <w:p w14:paraId="0EA1BBE1" w14:textId="77777777" w:rsidR="00595E17" w:rsidRPr="00985D67" w:rsidRDefault="008C11AA" w:rsidP="004E1ED6">
      <w:pPr>
        <w:pStyle w:val="Odstavecseseznamem"/>
        <w:numPr>
          <w:ilvl w:val="0"/>
          <w:numId w:val="20"/>
        </w:numPr>
        <w:spacing w:before="120" w:line="276" w:lineRule="auto"/>
        <w:ind w:left="1134" w:hanging="567"/>
        <w:contextualSpacing w:val="0"/>
        <w:jc w:val="both"/>
        <w:rPr>
          <w:rFonts w:ascii="Verdana" w:hAnsi="Verdana" w:cs="Times New Roman"/>
          <w:b/>
          <w:sz w:val="18"/>
          <w:szCs w:val="18"/>
        </w:rPr>
      </w:pPr>
      <w:r w:rsidRPr="00985D67">
        <w:rPr>
          <w:rFonts w:ascii="Verdana" w:hAnsi="Verdana" w:cs="Times New Roman"/>
          <w:b/>
          <w:sz w:val="18"/>
          <w:szCs w:val="18"/>
        </w:rPr>
        <w:t xml:space="preserve">Zákon o </w:t>
      </w:r>
      <w:r w:rsidR="00533941" w:rsidRPr="00985D67">
        <w:rPr>
          <w:rFonts w:ascii="Verdana" w:hAnsi="Verdana" w:cs="Times New Roman"/>
          <w:b/>
          <w:sz w:val="18"/>
          <w:szCs w:val="18"/>
        </w:rPr>
        <w:t xml:space="preserve">DPH – </w:t>
      </w:r>
      <w:r w:rsidR="00533941" w:rsidRPr="00985D67">
        <w:rPr>
          <w:rFonts w:ascii="Verdana" w:hAnsi="Verdana" w:cs="Times New Roman"/>
          <w:sz w:val="18"/>
          <w:szCs w:val="18"/>
        </w:rPr>
        <w:t>zákon</w:t>
      </w:r>
      <w:r w:rsidRPr="00985D67">
        <w:rPr>
          <w:rFonts w:ascii="Verdana" w:hAnsi="Verdana" w:cs="Times New Roman"/>
          <w:sz w:val="18"/>
          <w:szCs w:val="18"/>
        </w:rPr>
        <w:t xml:space="preserve"> č. </w:t>
      </w:r>
      <w:r w:rsidRPr="00985D67">
        <w:rPr>
          <w:rFonts w:ascii="Verdana" w:hAnsi="Verdana"/>
          <w:sz w:val="18"/>
          <w:szCs w:val="18"/>
        </w:rPr>
        <w:t xml:space="preserve">235/2004 Sb., </w:t>
      </w:r>
      <w:r w:rsidRPr="00985D67">
        <w:rPr>
          <w:rFonts w:ascii="Verdana" w:hAnsi="Verdana" w:cs="Times New Roman"/>
          <w:sz w:val="18"/>
          <w:szCs w:val="18"/>
        </w:rPr>
        <w:t>o dani z přidané hodnoty, ve znění pozdějších předpisů</w:t>
      </w:r>
      <w:r w:rsidR="00932E35" w:rsidRPr="00985D67">
        <w:rPr>
          <w:rFonts w:ascii="Verdana" w:hAnsi="Verdana" w:cs="Times New Roman"/>
          <w:sz w:val="18"/>
          <w:szCs w:val="18"/>
        </w:rPr>
        <w:t>;</w:t>
      </w:r>
    </w:p>
    <w:p w14:paraId="6DB15DBC" w14:textId="77777777" w:rsidR="00652F47" w:rsidRPr="00985D67" w:rsidRDefault="00652F47" w:rsidP="004E1ED6">
      <w:pPr>
        <w:pStyle w:val="Odstavecseseznamem"/>
        <w:numPr>
          <w:ilvl w:val="0"/>
          <w:numId w:val="20"/>
        </w:numPr>
        <w:spacing w:before="120" w:line="276" w:lineRule="auto"/>
        <w:ind w:left="1134" w:hanging="567"/>
        <w:contextualSpacing w:val="0"/>
        <w:jc w:val="both"/>
        <w:rPr>
          <w:rFonts w:ascii="Verdana" w:hAnsi="Verdana" w:cs="Times New Roman"/>
          <w:b/>
          <w:sz w:val="18"/>
          <w:szCs w:val="18"/>
        </w:rPr>
      </w:pPr>
      <w:r w:rsidRPr="00985D67">
        <w:rPr>
          <w:rFonts w:ascii="Verdana" w:hAnsi="Verdana" w:cs="Times New Roman"/>
          <w:b/>
          <w:sz w:val="18"/>
          <w:szCs w:val="18"/>
        </w:rPr>
        <w:t>Zákon o integrovaném záchranném systému</w:t>
      </w:r>
      <w:r w:rsidRPr="00985D67">
        <w:rPr>
          <w:rFonts w:ascii="Verdana" w:hAnsi="Verdana" w:cs="Times New Roman"/>
          <w:sz w:val="18"/>
          <w:szCs w:val="18"/>
        </w:rPr>
        <w:t xml:space="preserve"> – zákon č. 239/2000 Sb., o</w:t>
      </w:r>
      <w:r w:rsidR="007402EB" w:rsidRPr="00985D67">
        <w:rPr>
          <w:rFonts w:ascii="Verdana" w:hAnsi="Verdana" w:cs="Times New Roman"/>
          <w:sz w:val="18"/>
          <w:szCs w:val="18"/>
        </w:rPr>
        <w:t> </w:t>
      </w:r>
      <w:r w:rsidRPr="00985D67">
        <w:rPr>
          <w:rFonts w:ascii="Verdana" w:hAnsi="Verdana" w:cs="Times New Roman"/>
          <w:sz w:val="18"/>
          <w:szCs w:val="18"/>
        </w:rPr>
        <w:t>integrovaném záchranném systému a o změně některých zákonů, ve znění pozdějších předpisů</w:t>
      </w:r>
      <w:r w:rsidR="00932E35" w:rsidRPr="00985D67">
        <w:rPr>
          <w:rFonts w:ascii="Verdana" w:hAnsi="Verdana" w:cs="Times New Roman"/>
          <w:sz w:val="18"/>
          <w:szCs w:val="18"/>
        </w:rPr>
        <w:t>;</w:t>
      </w:r>
    </w:p>
    <w:p w14:paraId="4865DB93" w14:textId="77777777" w:rsidR="00740458" w:rsidRPr="00985D67" w:rsidRDefault="00C774E8" w:rsidP="004E1ED6">
      <w:pPr>
        <w:pStyle w:val="Odstavecseseznamem"/>
        <w:numPr>
          <w:ilvl w:val="0"/>
          <w:numId w:val="20"/>
        </w:numPr>
        <w:spacing w:before="120" w:line="276" w:lineRule="auto"/>
        <w:ind w:left="1134" w:hanging="567"/>
        <w:contextualSpacing w:val="0"/>
        <w:jc w:val="both"/>
        <w:rPr>
          <w:rFonts w:ascii="Verdana" w:hAnsi="Verdana"/>
          <w:sz w:val="18"/>
          <w:szCs w:val="18"/>
        </w:rPr>
      </w:pPr>
      <w:r w:rsidRPr="00985D67">
        <w:rPr>
          <w:rFonts w:ascii="Verdana" w:hAnsi="Verdana" w:cs="Times New Roman"/>
          <w:b/>
          <w:sz w:val="18"/>
          <w:szCs w:val="18"/>
        </w:rPr>
        <w:t xml:space="preserve">Zákoník práce </w:t>
      </w:r>
      <w:r w:rsidRPr="00985D67">
        <w:rPr>
          <w:rFonts w:ascii="Verdana" w:hAnsi="Verdana" w:cs="Times New Roman"/>
          <w:sz w:val="18"/>
          <w:szCs w:val="18"/>
        </w:rPr>
        <w:t>– zákon č. 262/2006 Sb., zákoník práce, ve znění pozdějších předpisů</w:t>
      </w:r>
      <w:r w:rsidR="00932E35" w:rsidRPr="00985D67">
        <w:rPr>
          <w:rFonts w:ascii="Verdana" w:hAnsi="Verdana" w:cs="Times New Roman"/>
          <w:sz w:val="18"/>
          <w:szCs w:val="18"/>
        </w:rPr>
        <w:t>;</w:t>
      </w:r>
    </w:p>
    <w:p w14:paraId="06A56DFF" w14:textId="77777777" w:rsidR="00D76266" w:rsidRPr="00985D67" w:rsidRDefault="00D76266" w:rsidP="004E1ED6">
      <w:pPr>
        <w:pStyle w:val="Odstavecseseznamem"/>
        <w:numPr>
          <w:ilvl w:val="0"/>
          <w:numId w:val="20"/>
        </w:numPr>
        <w:spacing w:before="120" w:line="276" w:lineRule="auto"/>
        <w:ind w:left="1134" w:hanging="567"/>
        <w:contextualSpacing w:val="0"/>
        <w:jc w:val="both"/>
        <w:rPr>
          <w:rFonts w:ascii="Verdana" w:hAnsi="Verdana" w:cs="Times New Roman"/>
          <w:bCs/>
          <w:iCs/>
          <w:sz w:val="18"/>
          <w:szCs w:val="18"/>
        </w:rPr>
      </w:pPr>
      <w:bookmarkStart w:id="4" w:name="_Ref509232188"/>
      <w:r w:rsidRPr="00985D67">
        <w:rPr>
          <w:rFonts w:ascii="Verdana" w:hAnsi="Verdana" w:cs="Times New Roman"/>
          <w:b/>
          <w:sz w:val="18"/>
          <w:szCs w:val="18"/>
        </w:rPr>
        <w:t xml:space="preserve">Zásahová jednotka </w:t>
      </w:r>
      <w:r w:rsidRPr="00985D67">
        <w:rPr>
          <w:rFonts w:ascii="Verdana" w:hAnsi="Verdana" w:cs="Times New Roman"/>
          <w:bCs/>
          <w:iCs/>
          <w:sz w:val="18"/>
          <w:szCs w:val="18"/>
        </w:rPr>
        <w:t>– tým bezpečnostních pracovníků – odborně připravených a prověřených osob k vykonávání funkce zásahové jednotky</w:t>
      </w:r>
      <w:r w:rsidR="00932E35" w:rsidRPr="00985D67">
        <w:rPr>
          <w:rFonts w:ascii="Verdana" w:hAnsi="Verdana" w:cs="Times New Roman"/>
          <w:bCs/>
          <w:iCs/>
          <w:sz w:val="18"/>
          <w:szCs w:val="18"/>
        </w:rPr>
        <w:t>;</w:t>
      </w:r>
      <w:bookmarkEnd w:id="4"/>
    </w:p>
    <w:p w14:paraId="13799014" w14:textId="77777777" w:rsidR="002E2A72" w:rsidRPr="00985D67" w:rsidRDefault="00533941" w:rsidP="004E1ED6">
      <w:pPr>
        <w:pStyle w:val="Odstavecseseznamem"/>
        <w:numPr>
          <w:ilvl w:val="0"/>
          <w:numId w:val="20"/>
        </w:numPr>
        <w:spacing w:before="120" w:line="276" w:lineRule="auto"/>
        <w:ind w:left="1134" w:hanging="567"/>
        <w:contextualSpacing w:val="0"/>
        <w:jc w:val="both"/>
        <w:rPr>
          <w:rFonts w:ascii="Verdana" w:hAnsi="Verdana" w:cs="Times New Roman"/>
          <w:bCs/>
          <w:iCs/>
          <w:sz w:val="18"/>
          <w:szCs w:val="18"/>
        </w:rPr>
      </w:pPr>
      <w:r w:rsidRPr="00985D67">
        <w:rPr>
          <w:rFonts w:ascii="Verdana" w:hAnsi="Verdana" w:cs="Times New Roman"/>
          <w:b/>
          <w:sz w:val="18"/>
          <w:szCs w:val="18"/>
        </w:rPr>
        <w:t xml:space="preserve">ZRS </w:t>
      </w:r>
      <w:r w:rsidRPr="00985D67">
        <w:rPr>
          <w:rFonts w:ascii="Verdana" w:hAnsi="Verdana" w:cs="Times New Roman"/>
          <w:sz w:val="18"/>
          <w:szCs w:val="18"/>
        </w:rPr>
        <w:t>– zákon</w:t>
      </w:r>
      <w:r w:rsidR="00740458" w:rsidRPr="00985D67">
        <w:rPr>
          <w:rFonts w:ascii="Verdana" w:hAnsi="Verdana" w:cs="Times New Roman"/>
          <w:sz w:val="18"/>
          <w:szCs w:val="18"/>
        </w:rPr>
        <w:t xml:space="preserve"> č. 340/2015 Sb., o zvláštních podmínkách účinnosti některých smluv, uveřejňování těchto smluv a o registru smluv, ve znění pozdějších předpisů</w:t>
      </w:r>
      <w:r w:rsidR="00932E35" w:rsidRPr="00985D67">
        <w:rPr>
          <w:rFonts w:ascii="Verdana" w:hAnsi="Verdana" w:cs="Times New Roman"/>
          <w:bCs/>
          <w:iCs/>
          <w:sz w:val="18"/>
          <w:szCs w:val="18"/>
        </w:rPr>
        <w:t>; a</w:t>
      </w:r>
    </w:p>
    <w:p w14:paraId="39990AD6" w14:textId="77777777" w:rsidR="00E92E9E" w:rsidRPr="00985D67" w:rsidRDefault="00560C28" w:rsidP="004E1ED6">
      <w:pPr>
        <w:pStyle w:val="Odstavecseseznamem"/>
        <w:numPr>
          <w:ilvl w:val="0"/>
          <w:numId w:val="20"/>
        </w:numPr>
        <w:spacing w:before="120" w:line="276" w:lineRule="auto"/>
        <w:ind w:left="1134" w:hanging="567"/>
        <w:contextualSpacing w:val="0"/>
        <w:jc w:val="both"/>
        <w:rPr>
          <w:rFonts w:ascii="Verdana" w:hAnsi="Verdana"/>
          <w:sz w:val="18"/>
          <w:szCs w:val="18"/>
        </w:rPr>
      </w:pPr>
      <w:r w:rsidRPr="00985D67">
        <w:rPr>
          <w:rFonts w:ascii="Verdana" w:hAnsi="Verdana" w:cs="Times New Roman"/>
          <w:b/>
          <w:sz w:val="18"/>
          <w:szCs w:val="18"/>
        </w:rPr>
        <w:t xml:space="preserve">ZZVZ </w:t>
      </w:r>
      <w:r w:rsidRPr="00985D67">
        <w:rPr>
          <w:rFonts w:ascii="Verdana" w:hAnsi="Verdana" w:cs="Times New Roman"/>
          <w:sz w:val="18"/>
          <w:szCs w:val="18"/>
        </w:rPr>
        <w:t>– zákon č. 134/2016 Sb., o zadávání veřejných zakázek, ve znění pozdějších předpisů</w:t>
      </w:r>
      <w:r w:rsidR="00E92E9E" w:rsidRPr="00985D67">
        <w:rPr>
          <w:rFonts w:ascii="Verdana" w:hAnsi="Verdana" w:cs="Times New Roman"/>
          <w:sz w:val="18"/>
          <w:szCs w:val="18"/>
        </w:rPr>
        <w:t>.</w:t>
      </w:r>
    </w:p>
    <w:p w14:paraId="3F4176BA" w14:textId="77777777" w:rsidR="00F75516" w:rsidRPr="00985D67" w:rsidRDefault="00F75516" w:rsidP="004E1ED6">
      <w:pPr>
        <w:pStyle w:val="Nadpis1"/>
        <w:numPr>
          <w:ilvl w:val="0"/>
          <w:numId w:val="17"/>
        </w:numPr>
        <w:spacing w:line="276" w:lineRule="auto"/>
        <w:ind w:left="567" w:hanging="567"/>
        <w:rPr>
          <w:rFonts w:ascii="Verdana" w:hAnsi="Verdana"/>
          <w:sz w:val="18"/>
          <w:szCs w:val="18"/>
        </w:rPr>
      </w:pPr>
      <w:r w:rsidRPr="00985D67">
        <w:rPr>
          <w:rFonts w:ascii="Verdana" w:hAnsi="Verdana"/>
          <w:sz w:val="18"/>
          <w:szCs w:val="18"/>
        </w:rPr>
        <w:t xml:space="preserve">Předmět </w:t>
      </w:r>
      <w:r w:rsidR="006345B7" w:rsidRPr="00985D67">
        <w:rPr>
          <w:rFonts w:ascii="Verdana" w:hAnsi="Verdana"/>
          <w:sz w:val="18"/>
          <w:szCs w:val="18"/>
        </w:rPr>
        <w:t>S</w:t>
      </w:r>
      <w:r w:rsidRPr="00985D67">
        <w:rPr>
          <w:rFonts w:ascii="Verdana" w:hAnsi="Verdana"/>
          <w:sz w:val="18"/>
          <w:szCs w:val="18"/>
        </w:rPr>
        <w:t>mlouvy</w:t>
      </w:r>
    </w:p>
    <w:p w14:paraId="4D74A63F" w14:textId="2DB115C2" w:rsidR="00F75516" w:rsidRPr="00985D67" w:rsidRDefault="00071D19" w:rsidP="004E1ED6">
      <w:pPr>
        <w:pStyle w:val="Nadpis2"/>
        <w:numPr>
          <w:ilvl w:val="1"/>
          <w:numId w:val="17"/>
        </w:numPr>
        <w:spacing w:before="120" w:line="276" w:lineRule="auto"/>
        <w:jc w:val="both"/>
        <w:rPr>
          <w:rFonts w:ascii="Verdana" w:hAnsi="Verdana"/>
          <w:sz w:val="18"/>
          <w:szCs w:val="18"/>
        </w:rPr>
      </w:pPr>
      <w:bookmarkStart w:id="5" w:name="_Ref468276694"/>
      <w:bookmarkStart w:id="6" w:name="_Ref389126001"/>
      <w:r w:rsidRPr="00036255">
        <w:rPr>
          <w:rFonts w:ascii="Verdana" w:hAnsi="Verdana"/>
          <w:sz w:val="18"/>
          <w:szCs w:val="18"/>
        </w:rPr>
        <w:t>Poskytovatel</w:t>
      </w:r>
      <w:r w:rsidR="002361FE" w:rsidRPr="00985D67">
        <w:rPr>
          <w:rFonts w:ascii="Verdana" w:hAnsi="Verdana"/>
          <w:sz w:val="18"/>
          <w:szCs w:val="18"/>
        </w:rPr>
        <w:t xml:space="preserve"> se zavazuje poskytnout Objednateli následující plnění, které tvoří předmět této Smlouvy:</w:t>
      </w:r>
      <w:bookmarkEnd w:id="5"/>
      <w:bookmarkEnd w:id="6"/>
    </w:p>
    <w:p w14:paraId="3189CD3B" w14:textId="51F2FEAA" w:rsidR="00985D67" w:rsidRPr="00985D67" w:rsidRDefault="00985D67" w:rsidP="00985D67">
      <w:pPr>
        <w:numPr>
          <w:ilvl w:val="0"/>
          <w:numId w:val="18"/>
        </w:numPr>
        <w:spacing w:before="120" w:line="276" w:lineRule="auto"/>
        <w:ind w:left="1134" w:hanging="567"/>
        <w:jc w:val="both"/>
        <w:rPr>
          <w:rFonts w:ascii="Verdana" w:hAnsi="Verdana" w:cs="Times New Roman"/>
          <w:sz w:val="18"/>
          <w:szCs w:val="18"/>
        </w:rPr>
      </w:pPr>
      <w:bookmarkStart w:id="7" w:name="_Ref495759167"/>
      <w:r w:rsidRPr="00985D67">
        <w:rPr>
          <w:rFonts w:ascii="Verdana" w:hAnsi="Verdana" w:cs="Times New Roman"/>
          <w:sz w:val="18"/>
          <w:szCs w:val="18"/>
        </w:rPr>
        <w:t xml:space="preserve">zajištění výjezdu Zásahových jednotek </w:t>
      </w:r>
      <w:r w:rsidR="00143670">
        <w:rPr>
          <w:rFonts w:ascii="Verdana" w:hAnsi="Verdana" w:cs="Times New Roman"/>
          <w:sz w:val="18"/>
          <w:szCs w:val="18"/>
        </w:rPr>
        <w:t>na pokyn Objednatele</w:t>
      </w:r>
      <w:r w:rsidRPr="00985D67">
        <w:rPr>
          <w:rFonts w:ascii="Verdana" w:hAnsi="Verdana" w:cs="Times New Roman"/>
          <w:sz w:val="18"/>
          <w:szCs w:val="18"/>
        </w:rPr>
        <w:t xml:space="preserve">, včetně případného dostřežení Objektu; </w:t>
      </w:r>
    </w:p>
    <w:p w14:paraId="05DF192C" w14:textId="3F4F3FC5" w:rsidR="00985D67" w:rsidRPr="00985D67" w:rsidRDefault="00985D67" w:rsidP="00985D67">
      <w:pPr>
        <w:numPr>
          <w:ilvl w:val="0"/>
          <w:numId w:val="18"/>
        </w:numPr>
        <w:spacing w:before="120" w:line="276" w:lineRule="auto"/>
        <w:ind w:left="1134" w:hanging="567"/>
        <w:jc w:val="both"/>
        <w:rPr>
          <w:rFonts w:ascii="Verdana" w:hAnsi="Verdana" w:cs="Times New Roman"/>
          <w:sz w:val="18"/>
          <w:szCs w:val="18"/>
        </w:rPr>
      </w:pPr>
      <w:bookmarkStart w:id="8" w:name="_Ref495764980"/>
      <w:r w:rsidRPr="00985D67">
        <w:rPr>
          <w:rFonts w:ascii="Verdana" w:hAnsi="Verdana" w:cs="Times New Roman"/>
          <w:sz w:val="18"/>
          <w:szCs w:val="18"/>
        </w:rPr>
        <w:t xml:space="preserve">zpracování reportů o výkonu služeb, včetně výsledků kontrolní činnosti, podle </w:t>
      </w:r>
      <w:bookmarkEnd w:id="8"/>
      <w:r w:rsidR="00143670">
        <w:rPr>
          <w:rFonts w:ascii="Verdana" w:hAnsi="Verdana" w:cs="Times New Roman"/>
          <w:bCs/>
          <w:sz w:val="18"/>
          <w:szCs w:val="18"/>
        </w:rPr>
        <w:t>pokynů Objednatele</w:t>
      </w:r>
      <w:r w:rsidRPr="00BC4196">
        <w:rPr>
          <w:rFonts w:ascii="Verdana" w:hAnsi="Verdana" w:cs="Times New Roman"/>
          <w:sz w:val="18"/>
          <w:szCs w:val="18"/>
        </w:rPr>
        <w:t>;</w:t>
      </w:r>
    </w:p>
    <w:p w14:paraId="5AD54D94" w14:textId="43C6851B" w:rsidR="00985D67" w:rsidRPr="006331F2" w:rsidRDefault="00985D67" w:rsidP="00985D67">
      <w:pPr>
        <w:numPr>
          <w:ilvl w:val="0"/>
          <w:numId w:val="18"/>
        </w:numPr>
        <w:spacing w:before="120" w:line="276" w:lineRule="auto"/>
        <w:ind w:left="1134" w:hanging="567"/>
        <w:jc w:val="both"/>
        <w:rPr>
          <w:rFonts w:ascii="Verdana" w:hAnsi="Verdana" w:cs="Times New Roman"/>
          <w:sz w:val="18"/>
          <w:szCs w:val="18"/>
        </w:rPr>
      </w:pPr>
      <w:bookmarkStart w:id="9" w:name="_Ref495764985"/>
      <w:r w:rsidRPr="006331F2">
        <w:rPr>
          <w:rFonts w:ascii="Verdana" w:hAnsi="Verdana" w:cs="Times New Roman"/>
          <w:sz w:val="18"/>
          <w:szCs w:val="18"/>
        </w:rPr>
        <w:t xml:space="preserve">poskytnutí součinnosti v souvislosti s ukončením Smlouvy podle </w:t>
      </w:r>
      <w:r w:rsidRPr="006331F2">
        <w:rPr>
          <w:rFonts w:ascii="Verdana" w:hAnsi="Verdana" w:cs="Times New Roman"/>
          <w:bCs/>
          <w:sz w:val="18"/>
          <w:szCs w:val="18"/>
        </w:rPr>
        <w:t xml:space="preserve">článku </w:t>
      </w:r>
      <w:r w:rsidRPr="006331F2">
        <w:rPr>
          <w:rFonts w:ascii="Verdana" w:hAnsi="Verdana" w:cs="Times New Roman"/>
          <w:bCs/>
          <w:sz w:val="18"/>
          <w:szCs w:val="18"/>
        </w:rPr>
        <w:fldChar w:fldCharType="begin"/>
      </w:r>
      <w:r w:rsidRPr="006331F2">
        <w:rPr>
          <w:rFonts w:ascii="Verdana" w:hAnsi="Verdana" w:cs="Times New Roman"/>
          <w:bCs/>
          <w:sz w:val="18"/>
          <w:szCs w:val="18"/>
        </w:rPr>
        <w:instrText xml:space="preserve"> REF _Ref499561018 \r \h  \* MERGEFORMAT </w:instrText>
      </w:r>
      <w:r w:rsidRPr="006331F2">
        <w:rPr>
          <w:rFonts w:ascii="Verdana" w:hAnsi="Verdana" w:cs="Times New Roman"/>
          <w:bCs/>
          <w:sz w:val="18"/>
          <w:szCs w:val="18"/>
        </w:rPr>
      </w:r>
      <w:r w:rsidRPr="006331F2">
        <w:rPr>
          <w:rFonts w:ascii="Verdana" w:hAnsi="Verdana" w:cs="Times New Roman"/>
          <w:bCs/>
          <w:sz w:val="18"/>
          <w:szCs w:val="18"/>
        </w:rPr>
        <w:fldChar w:fldCharType="separate"/>
      </w:r>
      <w:r w:rsidRPr="006331F2">
        <w:rPr>
          <w:rFonts w:ascii="Verdana" w:hAnsi="Verdana" w:cs="Times New Roman"/>
          <w:bCs/>
          <w:sz w:val="18"/>
          <w:szCs w:val="18"/>
        </w:rPr>
        <w:t>15</w:t>
      </w:r>
      <w:r w:rsidRPr="006331F2">
        <w:rPr>
          <w:rFonts w:ascii="Verdana" w:hAnsi="Verdana" w:cs="Times New Roman"/>
          <w:bCs/>
          <w:sz w:val="18"/>
          <w:szCs w:val="18"/>
        </w:rPr>
        <w:fldChar w:fldCharType="end"/>
      </w:r>
      <w:r w:rsidRPr="006331F2">
        <w:rPr>
          <w:rFonts w:ascii="Verdana" w:hAnsi="Verdana" w:cs="Times New Roman"/>
          <w:b/>
          <w:sz w:val="18"/>
          <w:szCs w:val="18"/>
        </w:rPr>
        <w:t xml:space="preserve"> </w:t>
      </w:r>
      <w:r w:rsidRPr="006331F2">
        <w:rPr>
          <w:rFonts w:ascii="Verdana" w:hAnsi="Verdana" w:cs="Times New Roman"/>
          <w:sz w:val="18"/>
          <w:szCs w:val="18"/>
        </w:rPr>
        <w:t>této Smlouvy</w:t>
      </w:r>
      <w:r w:rsidR="00041402" w:rsidRPr="006331F2">
        <w:rPr>
          <w:rFonts w:ascii="Verdana" w:hAnsi="Verdana" w:cs="Times New Roman"/>
          <w:sz w:val="18"/>
          <w:szCs w:val="18"/>
        </w:rPr>
        <w:t>;</w:t>
      </w:r>
      <w:bookmarkEnd w:id="9"/>
    </w:p>
    <w:p w14:paraId="08F4D9AC" w14:textId="097B769E" w:rsidR="00B9292A" w:rsidRPr="00FC43D9" w:rsidRDefault="00571FFE" w:rsidP="00FC43D9">
      <w:pPr>
        <w:numPr>
          <w:ilvl w:val="0"/>
          <w:numId w:val="18"/>
        </w:numPr>
        <w:spacing w:before="120" w:line="276" w:lineRule="auto"/>
        <w:ind w:left="1134" w:hanging="567"/>
        <w:jc w:val="both"/>
        <w:rPr>
          <w:rFonts w:ascii="Verdana" w:hAnsi="Verdana" w:cs="Times New Roman"/>
          <w:sz w:val="18"/>
          <w:szCs w:val="18"/>
        </w:rPr>
      </w:pPr>
      <w:r w:rsidRPr="00FC43D9">
        <w:rPr>
          <w:rFonts w:ascii="Verdana" w:hAnsi="Verdana" w:cs="Times New Roman"/>
          <w:sz w:val="18"/>
          <w:szCs w:val="18"/>
        </w:rPr>
        <w:t xml:space="preserve">připojení </w:t>
      </w:r>
      <w:r w:rsidR="00A0114D" w:rsidRPr="00FC43D9">
        <w:rPr>
          <w:rFonts w:ascii="Verdana" w:hAnsi="Verdana" w:cs="Times New Roman"/>
          <w:sz w:val="18"/>
          <w:szCs w:val="18"/>
        </w:rPr>
        <w:t xml:space="preserve">PS </w:t>
      </w:r>
      <w:r w:rsidRPr="00FC43D9">
        <w:rPr>
          <w:rFonts w:ascii="Verdana" w:hAnsi="Verdana" w:cs="Times New Roman"/>
          <w:sz w:val="18"/>
          <w:szCs w:val="18"/>
        </w:rPr>
        <w:t>na DPPC</w:t>
      </w:r>
      <w:r w:rsidR="002E3A01" w:rsidRPr="00FC43D9">
        <w:rPr>
          <w:rFonts w:ascii="Verdana" w:hAnsi="Verdana" w:cs="Times New Roman"/>
          <w:sz w:val="18"/>
          <w:szCs w:val="18"/>
        </w:rPr>
        <w:t xml:space="preserve"> prostřednictvím poplachových přenosových zařízení Objednatele</w:t>
      </w:r>
      <w:r w:rsidR="00FC43D9" w:rsidRPr="00FC43D9">
        <w:rPr>
          <w:rFonts w:ascii="Verdana" w:hAnsi="Verdana" w:cs="Times New Roman"/>
          <w:sz w:val="18"/>
          <w:szCs w:val="18"/>
        </w:rPr>
        <w:t xml:space="preserve"> a</w:t>
      </w:r>
      <w:r w:rsidR="00650A2C">
        <w:rPr>
          <w:rFonts w:ascii="Verdana" w:hAnsi="Verdana" w:cs="Times New Roman"/>
          <w:sz w:val="18"/>
          <w:szCs w:val="18"/>
        </w:rPr>
        <w:t> </w:t>
      </w:r>
      <w:r w:rsidR="00FC43D9" w:rsidRPr="00FC43D9">
        <w:rPr>
          <w:rFonts w:ascii="Verdana" w:hAnsi="Verdana" w:cs="Times New Roman"/>
          <w:sz w:val="18"/>
          <w:szCs w:val="18"/>
        </w:rPr>
        <w:t xml:space="preserve">provozování DPPC spočívající v bezpečnostním a servisním dohledu Poskytovatele </w:t>
      </w:r>
      <w:r w:rsidR="00FC43D9" w:rsidRPr="00FC43D9">
        <w:rPr>
          <w:rFonts w:ascii="Verdana" w:hAnsi="Verdana" w:cs="Times New Roman"/>
          <w:sz w:val="18"/>
          <w:szCs w:val="18"/>
        </w:rPr>
        <w:br/>
        <w:t>nad připojenými PS, včetně dohledu nad zajištěním servisu, revizí a funkčních zkoušek těchto systémů včetně evidence jejich provedení</w:t>
      </w:r>
      <w:r w:rsidR="00985D67" w:rsidRPr="00FC43D9">
        <w:rPr>
          <w:rFonts w:ascii="Verdana" w:hAnsi="Verdana" w:cs="Times New Roman"/>
          <w:sz w:val="18"/>
          <w:szCs w:val="18"/>
        </w:rPr>
        <w:t xml:space="preserve">, </w:t>
      </w:r>
      <w:r w:rsidR="00650A2C">
        <w:rPr>
          <w:rFonts w:ascii="Verdana" w:hAnsi="Verdana" w:cs="Times New Roman"/>
          <w:sz w:val="18"/>
          <w:szCs w:val="18"/>
        </w:rPr>
        <w:t xml:space="preserve">v </w:t>
      </w:r>
      <w:r w:rsidR="00650A2C" w:rsidRPr="00650A2C">
        <w:rPr>
          <w:rFonts w:ascii="Verdana" w:hAnsi="Verdana" w:cs="Times New Roman"/>
          <w:sz w:val="18"/>
          <w:szCs w:val="18"/>
        </w:rPr>
        <w:t xml:space="preserve">případě, že na DPPC </w:t>
      </w:r>
      <w:r w:rsidR="00650A2C">
        <w:rPr>
          <w:rFonts w:ascii="Verdana" w:hAnsi="Verdana" w:cs="Times New Roman"/>
          <w:sz w:val="18"/>
          <w:szCs w:val="18"/>
        </w:rPr>
        <w:t>Objednatele</w:t>
      </w:r>
      <w:r w:rsidR="00650A2C" w:rsidRPr="00650A2C">
        <w:rPr>
          <w:rFonts w:ascii="Verdana" w:hAnsi="Verdana" w:cs="Times New Roman"/>
          <w:sz w:val="18"/>
          <w:szCs w:val="18"/>
        </w:rPr>
        <w:t xml:space="preserve"> nebude možné připojit bezpečnostní systémy z kapacitních nebo provozních důvodů</w:t>
      </w:r>
      <w:r w:rsidR="00FC43D9" w:rsidRPr="00FC43D9">
        <w:rPr>
          <w:rFonts w:ascii="Verdana" w:hAnsi="Verdana" w:cs="Times New Roman"/>
          <w:sz w:val="18"/>
          <w:szCs w:val="18"/>
        </w:rPr>
        <w:t>.</w:t>
      </w:r>
    </w:p>
    <w:bookmarkEnd w:id="7"/>
    <w:p w14:paraId="652B84EA" w14:textId="5B9C68FF" w:rsidR="00FB7029" w:rsidRPr="006331F2" w:rsidRDefault="00FB7029" w:rsidP="004E1ED6">
      <w:pPr>
        <w:pStyle w:val="Nadpis2"/>
        <w:numPr>
          <w:ilvl w:val="1"/>
          <w:numId w:val="17"/>
        </w:numPr>
        <w:spacing w:before="120" w:line="276" w:lineRule="auto"/>
        <w:jc w:val="both"/>
        <w:rPr>
          <w:rFonts w:ascii="Verdana" w:hAnsi="Verdana"/>
          <w:sz w:val="18"/>
          <w:szCs w:val="18"/>
        </w:rPr>
      </w:pPr>
      <w:r w:rsidRPr="006331F2">
        <w:rPr>
          <w:rFonts w:ascii="Verdana" w:hAnsi="Verdana"/>
          <w:sz w:val="18"/>
          <w:szCs w:val="18"/>
        </w:rPr>
        <w:t xml:space="preserve">Objednatel nepředpokládá, že bezprostředně po podpisu Smlouvy bude po Poskytovateli požadovat plnění dle odstavce 4.1 písm. d) této Smlouvy. Během trvání Smlouvy může nastat situace, kdy bude Objednatel zejména s ohledem na vytížení kapacity vlastního DPPC připojení </w:t>
      </w:r>
      <w:r w:rsidRPr="006331F2">
        <w:rPr>
          <w:rFonts w:ascii="Verdana" w:hAnsi="Verdana"/>
          <w:sz w:val="18"/>
          <w:szCs w:val="18"/>
        </w:rPr>
        <w:lastRenderedPageBreak/>
        <w:t>některých Objektů uvedených v příloze č. 1 Smlouvy na DPPC provozované Poskytovatelem</w:t>
      </w:r>
      <w:r w:rsidR="00C74134" w:rsidRPr="006331F2">
        <w:rPr>
          <w:rFonts w:ascii="Verdana" w:hAnsi="Verdana"/>
          <w:sz w:val="18"/>
          <w:szCs w:val="18"/>
        </w:rPr>
        <w:t xml:space="preserve"> požadovat</w:t>
      </w:r>
      <w:r w:rsidRPr="006331F2">
        <w:rPr>
          <w:rFonts w:ascii="Verdana" w:hAnsi="Verdana"/>
          <w:sz w:val="18"/>
          <w:szCs w:val="18"/>
        </w:rPr>
        <w:t>.</w:t>
      </w:r>
    </w:p>
    <w:p w14:paraId="673B80D1" w14:textId="29EF876F" w:rsidR="0017691E" w:rsidRPr="006331F2" w:rsidRDefault="00A62942" w:rsidP="004E1ED6">
      <w:pPr>
        <w:pStyle w:val="Nadpis2"/>
        <w:numPr>
          <w:ilvl w:val="1"/>
          <w:numId w:val="17"/>
        </w:numPr>
        <w:spacing w:before="120" w:line="276" w:lineRule="auto"/>
        <w:jc w:val="both"/>
        <w:rPr>
          <w:rFonts w:ascii="Verdana" w:hAnsi="Verdana"/>
          <w:sz w:val="18"/>
          <w:szCs w:val="18"/>
        </w:rPr>
      </w:pPr>
      <w:r w:rsidRPr="00036255">
        <w:rPr>
          <w:rFonts w:ascii="Verdana" w:hAnsi="Verdana"/>
          <w:sz w:val="18"/>
          <w:szCs w:val="18"/>
        </w:rPr>
        <w:t>Poskytovatel</w:t>
      </w:r>
      <w:r w:rsidR="00450A90" w:rsidRPr="00985D67">
        <w:rPr>
          <w:rFonts w:ascii="Verdana" w:hAnsi="Verdana"/>
          <w:sz w:val="18"/>
          <w:szCs w:val="18"/>
        </w:rPr>
        <w:t xml:space="preserve"> se </w:t>
      </w:r>
      <w:r w:rsidR="00450A90" w:rsidRPr="006331F2">
        <w:rPr>
          <w:rFonts w:ascii="Verdana" w:hAnsi="Verdana"/>
          <w:sz w:val="18"/>
          <w:szCs w:val="18"/>
        </w:rPr>
        <w:t>zavazuje</w:t>
      </w:r>
      <w:r w:rsidR="00AF774D" w:rsidRPr="006331F2">
        <w:rPr>
          <w:rFonts w:ascii="Verdana" w:hAnsi="Verdana"/>
          <w:sz w:val="18"/>
          <w:szCs w:val="18"/>
        </w:rPr>
        <w:t xml:space="preserve"> vykonávat </w:t>
      </w:r>
      <w:r w:rsidR="00450A90" w:rsidRPr="006331F2">
        <w:rPr>
          <w:rFonts w:ascii="Verdana" w:hAnsi="Verdana"/>
          <w:sz w:val="18"/>
          <w:szCs w:val="18"/>
        </w:rPr>
        <w:t xml:space="preserve">činnosti podle této Smlouvy v souladu se Zadávací dokumentací, Nabídkou, touto Smlouvou, jejími přílohami a </w:t>
      </w:r>
      <w:r w:rsidR="00AF774D" w:rsidRPr="006331F2">
        <w:rPr>
          <w:rFonts w:ascii="Verdana" w:hAnsi="Verdana"/>
          <w:sz w:val="18"/>
          <w:szCs w:val="18"/>
        </w:rPr>
        <w:t>písemnými výzvami</w:t>
      </w:r>
      <w:r w:rsidR="00450A90" w:rsidRPr="006331F2">
        <w:rPr>
          <w:rFonts w:ascii="Verdana" w:hAnsi="Verdana"/>
          <w:sz w:val="18"/>
          <w:szCs w:val="18"/>
        </w:rPr>
        <w:t xml:space="preserve"> Objednatele. </w:t>
      </w:r>
    </w:p>
    <w:p w14:paraId="70C9BAE6" w14:textId="0C10E6D8" w:rsidR="0099193B" w:rsidRPr="006331F2" w:rsidRDefault="00A62942" w:rsidP="004E1ED6">
      <w:pPr>
        <w:pStyle w:val="Nadpis2"/>
        <w:numPr>
          <w:ilvl w:val="1"/>
          <w:numId w:val="17"/>
        </w:numPr>
        <w:spacing w:before="120" w:line="276" w:lineRule="auto"/>
        <w:jc w:val="both"/>
        <w:rPr>
          <w:rFonts w:ascii="Verdana" w:hAnsi="Verdana"/>
          <w:sz w:val="18"/>
          <w:szCs w:val="18"/>
        </w:rPr>
      </w:pPr>
      <w:r w:rsidRPr="006331F2">
        <w:rPr>
          <w:rFonts w:ascii="Verdana" w:hAnsi="Verdana"/>
          <w:sz w:val="18"/>
          <w:szCs w:val="18"/>
        </w:rPr>
        <w:t>Poskytovatel</w:t>
      </w:r>
      <w:r w:rsidR="00E81582" w:rsidRPr="006331F2">
        <w:rPr>
          <w:rFonts w:ascii="Verdana" w:hAnsi="Verdana"/>
          <w:sz w:val="18"/>
          <w:szCs w:val="18"/>
        </w:rPr>
        <w:t xml:space="preserve"> se zavazuje zaplatit za plnění poskytované </w:t>
      </w:r>
      <w:r w:rsidRPr="006331F2">
        <w:rPr>
          <w:rFonts w:ascii="Verdana" w:hAnsi="Verdana"/>
          <w:sz w:val="18"/>
          <w:szCs w:val="18"/>
        </w:rPr>
        <w:t>Poskytovatelem</w:t>
      </w:r>
      <w:r w:rsidR="00E81582" w:rsidRPr="006331F2">
        <w:rPr>
          <w:rFonts w:ascii="Verdana" w:hAnsi="Verdana"/>
          <w:sz w:val="18"/>
          <w:szCs w:val="18"/>
        </w:rPr>
        <w:t xml:space="preserve"> </w:t>
      </w:r>
      <w:r w:rsidR="00E81582" w:rsidRPr="006331F2">
        <w:rPr>
          <w:rFonts w:ascii="Verdana" w:hAnsi="Verdana"/>
          <w:color w:val="auto"/>
          <w:sz w:val="18"/>
          <w:szCs w:val="18"/>
        </w:rPr>
        <w:t xml:space="preserve">podle </w:t>
      </w:r>
      <w:r w:rsidR="00E81582" w:rsidRPr="006331F2">
        <w:rPr>
          <w:rFonts w:ascii="Verdana" w:hAnsi="Verdana"/>
          <w:bCs w:val="0"/>
          <w:color w:val="auto"/>
          <w:sz w:val="18"/>
          <w:szCs w:val="18"/>
        </w:rPr>
        <w:t xml:space="preserve">odstavce </w:t>
      </w:r>
      <w:r w:rsidR="00125FF3" w:rsidRPr="006331F2">
        <w:rPr>
          <w:rFonts w:ascii="Verdana" w:hAnsi="Verdana"/>
          <w:bCs w:val="0"/>
          <w:color w:val="auto"/>
          <w:sz w:val="18"/>
          <w:szCs w:val="18"/>
        </w:rPr>
        <w:fldChar w:fldCharType="begin"/>
      </w:r>
      <w:r w:rsidR="00125FF3" w:rsidRPr="006331F2">
        <w:rPr>
          <w:rFonts w:ascii="Verdana" w:hAnsi="Verdana"/>
          <w:bCs w:val="0"/>
          <w:color w:val="auto"/>
          <w:sz w:val="18"/>
          <w:szCs w:val="18"/>
        </w:rPr>
        <w:instrText xml:space="preserve"> REF _Ref468276694 \r \h </w:instrText>
      </w:r>
      <w:r w:rsidR="00683A2C" w:rsidRPr="006331F2">
        <w:rPr>
          <w:rFonts w:ascii="Verdana" w:hAnsi="Verdana"/>
          <w:bCs w:val="0"/>
          <w:color w:val="auto"/>
          <w:sz w:val="18"/>
          <w:szCs w:val="18"/>
        </w:rPr>
        <w:instrText xml:space="preserve"> \* MERGEFORMAT </w:instrText>
      </w:r>
      <w:r w:rsidR="00125FF3" w:rsidRPr="006331F2">
        <w:rPr>
          <w:rFonts w:ascii="Verdana" w:hAnsi="Verdana"/>
          <w:bCs w:val="0"/>
          <w:color w:val="auto"/>
          <w:sz w:val="18"/>
          <w:szCs w:val="18"/>
        </w:rPr>
      </w:r>
      <w:r w:rsidR="00125FF3" w:rsidRPr="006331F2">
        <w:rPr>
          <w:rFonts w:ascii="Verdana" w:hAnsi="Verdana"/>
          <w:bCs w:val="0"/>
          <w:color w:val="auto"/>
          <w:sz w:val="18"/>
          <w:szCs w:val="18"/>
        </w:rPr>
        <w:fldChar w:fldCharType="separate"/>
      </w:r>
      <w:r w:rsidR="00677938" w:rsidRPr="006331F2">
        <w:rPr>
          <w:rFonts w:ascii="Verdana" w:hAnsi="Verdana"/>
          <w:bCs w:val="0"/>
          <w:color w:val="auto"/>
          <w:sz w:val="18"/>
          <w:szCs w:val="18"/>
        </w:rPr>
        <w:t>4</w:t>
      </w:r>
      <w:r w:rsidR="008A62E2" w:rsidRPr="006331F2">
        <w:rPr>
          <w:rFonts w:ascii="Verdana" w:hAnsi="Verdana"/>
          <w:bCs w:val="0"/>
          <w:color w:val="auto"/>
          <w:sz w:val="18"/>
          <w:szCs w:val="18"/>
        </w:rPr>
        <w:t>.1</w:t>
      </w:r>
      <w:r w:rsidR="00125FF3" w:rsidRPr="006331F2">
        <w:rPr>
          <w:rFonts w:ascii="Verdana" w:hAnsi="Verdana"/>
          <w:bCs w:val="0"/>
          <w:color w:val="auto"/>
          <w:sz w:val="18"/>
          <w:szCs w:val="18"/>
        </w:rPr>
        <w:fldChar w:fldCharType="end"/>
      </w:r>
      <w:r w:rsidR="00863F3E" w:rsidRPr="006331F2">
        <w:rPr>
          <w:rFonts w:ascii="Verdana" w:hAnsi="Verdana"/>
          <w:b/>
          <w:sz w:val="18"/>
          <w:szCs w:val="18"/>
        </w:rPr>
        <w:t xml:space="preserve"> </w:t>
      </w:r>
      <w:r w:rsidR="00E81582" w:rsidRPr="006331F2">
        <w:rPr>
          <w:rFonts w:ascii="Verdana" w:hAnsi="Verdana"/>
          <w:sz w:val="18"/>
          <w:szCs w:val="18"/>
        </w:rPr>
        <w:t xml:space="preserve">této Smlouvy </w:t>
      </w:r>
      <w:r w:rsidR="008274B6" w:rsidRPr="006331F2">
        <w:rPr>
          <w:rFonts w:ascii="Verdana" w:hAnsi="Verdana"/>
          <w:sz w:val="18"/>
          <w:szCs w:val="18"/>
        </w:rPr>
        <w:t>odměnu</w:t>
      </w:r>
      <w:r w:rsidR="00E81582" w:rsidRPr="006331F2">
        <w:rPr>
          <w:rFonts w:ascii="Verdana" w:hAnsi="Verdana"/>
          <w:sz w:val="18"/>
          <w:szCs w:val="18"/>
        </w:rPr>
        <w:t xml:space="preserve"> sjednanou Stranami v</w:t>
      </w:r>
      <w:r w:rsidR="00295034" w:rsidRPr="006331F2">
        <w:rPr>
          <w:rFonts w:ascii="Verdana" w:hAnsi="Verdana"/>
          <w:sz w:val="18"/>
          <w:szCs w:val="18"/>
        </w:rPr>
        <w:t> </w:t>
      </w:r>
      <w:r w:rsidR="00671910" w:rsidRPr="006331F2">
        <w:rPr>
          <w:rFonts w:ascii="Verdana" w:hAnsi="Verdana"/>
          <w:bCs w:val="0"/>
          <w:sz w:val="18"/>
          <w:szCs w:val="18"/>
        </w:rPr>
        <w:t>článku</w:t>
      </w:r>
      <w:r w:rsidR="00295034" w:rsidRPr="006331F2">
        <w:rPr>
          <w:rFonts w:ascii="Verdana" w:hAnsi="Verdana"/>
          <w:bCs w:val="0"/>
          <w:sz w:val="18"/>
          <w:szCs w:val="18"/>
        </w:rPr>
        <w:t xml:space="preserve"> 11</w:t>
      </w:r>
      <w:r w:rsidR="007145D6" w:rsidRPr="006331F2">
        <w:rPr>
          <w:rFonts w:ascii="Verdana" w:hAnsi="Verdana"/>
          <w:b/>
          <w:sz w:val="18"/>
          <w:szCs w:val="18"/>
        </w:rPr>
        <w:t xml:space="preserve"> </w:t>
      </w:r>
      <w:r w:rsidR="00E81582" w:rsidRPr="006331F2">
        <w:rPr>
          <w:rFonts w:ascii="Verdana" w:hAnsi="Verdana"/>
          <w:sz w:val="18"/>
          <w:szCs w:val="18"/>
        </w:rPr>
        <w:t>této Smlouv</w:t>
      </w:r>
      <w:r w:rsidR="00671910" w:rsidRPr="006331F2">
        <w:rPr>
          <w:rFonts w:ascii="Verdana" w:hAnsi="Verdana"/>
          <w:sz w:val="18"/>
          <w:szCs w:val="18"/>
        </w:rPr>
        <w:t>y</w:t>
      </w:r>
      <w:r w:rsidR="00E81582" w:rsidRPr="006331F2">
        <w:rPr>
          <w:rFonts w:ascii="Verdana" w:hAnsi="Verdana"/>
          <w:sz w:val="18"/>
          <w:szCs w:val="18"/>
        </w:rPr>
        <w:t>.</w:t>
      </w:r>
    </w:p>
    <w:p w14:paraId="0613F5C1" w14:textId="57675ED9" w:rsidR="004361AA" w:rsidRPr="006331F2" w:rsidRDefault="008D7D37" w:rsidP="004E1ED6">
      <w:pPr>
        <w:pStyle w:val="Nadpis1"/>
        <w:numPr>
          <w:ilvl w:val="0"/>
          <w:numId w:val="17"/>
        </w:numPr>
        <w:spacing w:line="276" w:lineRule="auto"/>
        <w:ind w:left="567" w:hanging="567"/>
        <w:rPr>
          <w:rFonts w:ascii="Verdana" w:hAnsi="Verdana"/>
          <w:sz w:val="18"/>
          <w:szCs w:val="18"/>
        </w:rPr>
      </w:pPr>
      <w:r w:rsidRPr="006331F2">
        <w:rPr>
          <w:rFonts w:ascii="Verdana" w:hAnsi="Verdana"/>
          <w:sz w:val="18"/>
          <w:szCs w:val="18"/>
        </w:rPr>
        <w:t xml:space="preserve">Plnění </w:t>
      </w:r>
      <w:r w:rsidR="009D578C" w:rsidRPr="006331F2">
        <w:rPr>
          <w:rFonts w:ascii="Verdana" w:hAnsi="Verdana"/>
          <w:sz w:val="18"/>
          <w:szCs w:val="18"/>
        </w:rPr>
        <w:t xml:space="preserve">služby </w:t>
      </w:r>
      <w:r w:rsidRPr="006331F2">
        <w:rPr>
          <w:rFonts w:ascii="Verdana" w:hAnsi="Verdana"/>
          <w:sz w:val="18"/>
          <w:szCs w:val="18"/>
        </w:rPr>
        <w:t>DPPC</w:t>
      </w:r>
      <w:r w:rsidR="00206032" w:rsidRPr="006331F2">
        <w:rPr>
          <w:rFonts w:ascii="Verdana" w:hAnsi="Verdana" w:cs="Calibri"/>
          <w:b w:val="0"/>
          <w:bCs w:val="0"/>
          <w:color w:val="auto"/>
          <w:sz w:val="18"/>
          <w:szCs w:val="18"/>
        </w:rPr>
        <w:t xml:space="preserve"> </w:t>
      </w:r>
      <w:bookmarkStart w:id="10" w:name="_Hlk127456136"/>
      <w:r w:rsidR="00206032" w:rsidRPr="006331F2">
        <w:rPr>
          <w:rFonts w:ascii="Verdana" w:hAnsi="Verdana"/>
          <w:sz w:val="18"/>
          <w:szCs w:val="18"/>
        </w:rPr>
        <w:t xml:space="preserve">dle </w:t>
      </w:r>
      <w:r w:rsidR="00DE62CB" w:rsidRPr="006331F2">
        <w:rPr>
          <w:rFonts w:ascii="Verdana" w:hAnsi="Verdana"/>
          <w:bCs w:val="0"/>
          <w:sz w:val="18"/>
          <w:szCs w:val="18"/>
        </w:rPr>
        <w:t xml:space="preserve">odstavce </w:t>
      </w:r>
      <w:r w:rsidR="00206032" w:rsidRPr="006331F2">
        <w:rPr>
          <w:rFonts w:ascii="Verdana" w:hAnsi="Verdana"/>
          <w:bCs w:val="0"/>
          <w:sz w:val="18"/>
          <w:szCs w:val="18"/>
        </w:rPr>
        <w:fldChar w:fldCharType="begin"/>
      </w:r>
      <w:r w:rsidR="00206032" w:rsidRPr="006331F2">
        <w:rPr>
          <w:rFonts w:ascii="Verdana" w:hAnsi="Verdana"/>
          <w:bCs w:val="0"/>
          <w:sz w:val="18"/>
          <w:szCs w:val="18"/>
        </w:rPr>
        <w:instrText xml:space="preserve"> REF _Ref468276694 \r \h </w:instrText>
      </w:r>
      <w:r w:rsidR="00683A2C" w:rsidRPr="006331F2">
        <w:rPr>
          <w:rFonts w:ascii="Verdana" w:hAnsi="Verdana"/>
          <w:bCs w:val="0"/>
          <w:sz w:val="18"/>
          <w:szCs w:val="18"/>
        </w:rPr>
        <w:instrText xml:space="preserve"> \* MERGEFORMAT </w:instrText>
      </w:r>
      <w:r w:rsidR="00206032" w:rsidRPr="006331F2">
        <w:rPr>
          <w:rFonts w:ascii="Verdana" w:hAnsi="Verdana"/>
          <w:bCs w:val="0"/>
          <w:sz w:val="18"/>
          <w:szCs w:val="18"/>
        </w:rPr>
      </w:r>
      <w:r w:rsidR="00206032" w:rsidRPr="006331F2">
        <w:rPr>
          <w:rFonts w:ascii="Verdana" w:hAnsi="Verdana"/>
          <w:bCs w:val="0"/>
          <w:sz w:val="18"/>
          <w:szCs w:val="18"/>
        </w:rPr>
        <w:fldChar w:fldCharType="separate"/>
      </w:r>
      <w:r w:rsidR="00677938" w:rsidRPr="006331F2">
        <w:rPr>
          <w:rFonts w:ascii="Verdana" w:hAnsi="Verdana"/>
          <w:bCs w:val="0"/>
          <w:sz w:val="18"/>
          <w:szCs w:val="18"/>
        </w:rPr>
        <w:t>4</w:t>
      </w:r>
      <w:r w:rsidR="008A62E2" w:rsidRPr="006331F2">
        <w:rPr>
          <w:rFonts w:ascii="Verdana" w:hAnsi="Verdana"/>
          <w:bCs w:val="0"/>
          <w:sz w:val="18"/>
          <w:szCs w:val="18"/>
        </w:rPr>
        <w:t>.1</w:t>
      </w:r>
      <w:r w:rsidR="00206032" w:rsidRPr="006331F2">
        <w:rPr>
          <w:rFonts w:ascii="Verdana" w:hAnsi="Verdana"/>
          <w:bCs w:val="0"/>
          <w:sz w:val="18"/>
          <w:szCs w:val="18"/>
        </w:rPr>
        <w:fldChar w:fldCharType="end"/>
      </w:r>
      <w:r w:rsidR="00206032" w:rsidRPr="006331F2">
        <w:rPr>
          <w:rFonts w:ascii="Verdana" w:hAnsi="Verdana"/>
          <w:bCs w:val="0"/>
          <w:sz w:val="18"/>
          <w:szCs w:val="18"/>
        </w:rPr>
        <w:t xml:space="preserve"> písm. a)</w:t>
      </w:r>
      <w:r w:rsidR="00A64646" w:rsidRPr="006331F2">
        <w:rPr>
          <w:rFonts w:ascii="Verdana" w:hAnsi="Verdana"/>
          <w:bCs w:val="0"/>
          <w:sz w:val="18"/>
          <w:szCs w:val="18"/>
        </w:rPr>
        <w:t xml:space="preserve">, </w:t>
      </w:r>
      <w:r w:rsidR="005A5B0D" w:rsidRPr="006331F2">
        <w:rPr>
          <w:rFonts w:ascii="Verdana" w:hAnsi="Verdana"/>
          <w:bCs w:val="0"/>
          <w:sz w:val="18"/>
          <w:szCs w:val="18"/>
        </w:rPr>
        <w:t>b)</w:t>
      </w:r>
      <w:r w:rsidR="00041402" w:rsidRPr="006331F2">
        <w:rPr>
          <w:rFonts w:ascii="Verdana" w:hAnsi="Verdana"/>
          <w:bCs w:val="0"/>
          <w:sz w:val="18"/>
          <w:szCs w:val="18"/>
        </w:rPr>
        <w:t>,</w:t>
      </w:r>
      <w:r w:rsidR="005A5B0D" w:rsidRPr="006331F2">
        <w:rPr>
          <w:rFonts w:ascii="Verdana" w:hAnsi="Verdana"/>
          <w:bCs w:val="0"/>
          <w:sz w:val="18"/>
          <w:szCs w:val="18"/>
        </w:rPr>
        <w:t xml:space="preserve"> </w:t>
      </w:r>
      <w:r w:rsidR="00301287" w:rsidRPr="006331F2">
        <w:rPr>
          <w:rFonts w:ascii="Verdana" w:hAnsi="Verdana"/>
          <w:bCs w:val="0"/>
          <w:sz w:val="18"/>
          <w:szCs w:val="18"/>
        </w:rPr>
        <w:t>c</w:t>
      </w:r>
      <w:r w:rsidR="00A64646" w:rsidRPr="006331F2">
        <w:rPr>
          <w:rFonts w:ascii="Verdana" w:hAnsi="Verdana"/>
          <w:bCs w:val="0"/>
          <w:sz w:val="18"/>
          <w:szCs w:val="18"/>
        </w:rPr>
        <w:t>)</w:t>
      </w:r>
      <w:r w:rsidR="00041402" w:rsidRPr="006331F2">
        <w:rPr>
          <w:rFonts w:ascii="Verdana" w:hAnsi="Verdana"/>
          <w:bCs w:val="0"/>
          <w:sz w:val="18"/>
          <w:szCs w:val="18"/>
        </w:rPr>
        <w:t xml:space="preserve"> a d)</w:t>
      </w:r>
      <w:r w:rsidR="005A5B0D" w:rsidRPr="006331F2">
        <w:rPr>
          <w:rFonts w:ascii="Verdana" w:hAnsi="Verdana"/>
          <w:b w:val="0"/>
          <w:sz w:val="18"/>
          <w:szCs w:val="18"/>
        </w:rPr>
        <w:t xml:space="preserve"> </w:t>
      </w:r>
      <w:r w:rsidR="00206032" w:rsidRPr="006331F2">
        <w:rPr>
          <w:rFonts w:ascii="Verdana" w:hAnsi="Verdana"/>
          <w:sz w:val="18"/>
          <w:szCs w:val="18"/>
        </w:rPr>
        <w:t>této Smlouvy</w:t>
      </w:r>
      <w:bookmarkEnd w:id="10"/>
    </w:p>
    <w:p w14:paraId="46C7ABAE" w14:textId="4DB540A9" w:rsidR="008D7D37" w:rsidRPr="006331F2" w:rsidRDefault="00C74134" w:rsidP="004E1ED6">
      <w:pPr>
        <w:pStyle w:val="Nadpis2"/>
        <w:numPr>
          <w:ilvl w:val="1"/>
          <w:numId w:val="17"/>
        </w:numPr>
        <w:spacing w:before="120" w:line="276" w:lineRule="auto"/>
        <w:ind w:left="567"/>
        <w:jc w:val="both"/>
        <w:rPr>
          <w:rFonts w:ascii="Verdana" w:hAnsi="Verdana"/>
          <w:sz w:val="18"/>
          <w:szCs w:val="18"/>
        </w:rPr>
      </w:pPr>
      <w:bookmarkStart w:id="11" w:name="_Ref499884535"/>
      <w:bookmarkStart w:id="12" w:name="_Ref126155242"/>
      <w:r w:rsidRPr="006331F2">
        <w:rPr>
          <w:rFonts w:ascii="Verdana" w:hAnsi="Verdana"/>
          <w:sz w:val="18"/>
          <w:szCs w:val="18"/>
        </w:rPr>
        <w:t>Bude-li Objednatel požadovat plnění dle odst</w:t>
      </w:r>
      <w:r w:rsidR="00D73E76" w:rsidRPr="006331F2">
        <w:rPr>
          <w:rFonts w:ascii="Verdana" w:hAnsi="Verdana"/>
          <w:sz w:val="18"/>
          <w:szCs w:val="18"/>
        </w:rPr>
        <w:t>avce</w:t>
      </w:r>
      <w:r w:rsidRPr="006331F2">
        <w:rPr>
          <w:rFonts w:ascii="Verdana" w:hAnsi="Verdana" w:cs="Calibri"/>
          <w:color w:val="auto"/>
          <w:sz w:val="18"/>
          <w:szCs w:val="18"/>
        </w:rPr>
        <w:t xml:space="preserve"> </w:t>
      </w:r>
      <w:r w:rsidRPr="006331F2">
        <w:rPr>
          <w:rFonts w:ascii="Verdana" w:hAnsi="Verdana"/>
          <w:sz w:val="18"/>
          <w:szCs w:val="18"/>
        </w:rPr>
        <w:fldChar w:fldCharType="begin"/>
      </w:r>
      <w:r w:rsidRPr="006331F2">
        <w:rPr>
          <w:rFonts w:ascii="Verdana" w:hAnsi="Verdana"/>
          <w:sz w:val="18"/>
          <w:szCs w:val="18"/>
        </w:rPr>
        <w:instrText xml:space="preserve"> REF _Ref468276694 \r \h  \* MERGEFORMAT </w:instrText>
      </w:r>
      <w:r w:rsidRPr="006331F2">
        <w:rPr>
          <w:rFonts w:ascii="Verdana" w:hAnsi="Verdana"/>
          <w:sz w:val="18"/>
          <w:szCs w:val="18"/>
        </w:rPr>
      </w:r>
      <w:r w:rsidRPr="006331F2">
        <w:rPr>
          <w:rFonts w:ascii="Verdana" w:hAnsi="Verdana"/>
          <w:sz w:val="18"/>
          <w:szCs w:val="18"/>
        </w:rPr>
        <w:fldChar w:fldCharType="separate"/>
      </w:r>
      <w:r w:rsidRPr="006331F2">
        <w:rPr>
          <w:rFonts w:ascii="Verdana" w:hAnsi="Verdana"/>
          <w:sz w:val="18"/>
          <w:szCs w:val="18"/>
        </w:rPr>
        <w:t>4.1</w:t>
      </w:r>
      <w:r w:rsidRPr="006331F2">
        <w:rPr>
          <w:rFonts w:ascii="Verdana" w:hAnsi="Verdana"/>
          <w:sz w:val="18"/>
          <w:szCs w:val="18"/>
        </w:rPr>
        <w:fldChar w:fldCharType="end"/>
      </w:r>
      <w:r w:rsidRPr="006331F2">
        <w:rPr>
          <w:rFonts w:ascii="Verdana" w:hAnsi="Verdana"/>
          <w:sz w:val="18"/>
          <w:szCs w:val="18"/>
        </w:rPr>
        <w:t xml:space="preserve"> písm. d) této Smlouvy, zašle Poskytovateli písemnou výzvu. </w:t>
      </w:r>
      <w:r w:rsidR="008D7D37" w:rsidRPr="006331F2">
        <w:rPr>
          <w:rFonts w:ascii="Verdana" w:hAnsi="Verdana"/>
          <w:sz w:val="18"/>
          <w:szCs w:val="18"/>
        </w:rPr>
        <w:t xml:space="preserve">Na základě </w:t>
      </w:r>
      <w:r w:rsidRPr="006331F2">
        <w:rPr>
          <w:rFonts w:ascii="Verdana" w:hAnsi="Verdana"/>
          <w:sz w:val="18"/>
          <w:szCs w:val="18"/>
        </w:rPr>
        <w:t xml:space="preserve">této </w:t>
      </w:r>
      <w:r w:rsidR="008D7D37" w:rsidRPr="006331F2">
        <w:rPr>
          <w:rFonts w:ascii="Verdana" w:hAnsi="Verdana"/>
          <w:sz w:val="18"/>
          <w:szCs w:val="18"/>
        </w:rPr>
        <w:t xml:space="preserve">výzvy zaslané alespoň </w:t>
      </w:r>
      <w:r w:rsidR="006B4B9A" w:rsidRPr="006331F2">
        <w:rPr>
          <w:rFonts w:ascii="Verdana" w:hAnsi="Verdana"/>
          <w:sz w:val="18"/>
          <w:szCs w:val="18"/>
        </w:rPr>
        <w:t xml:space="preserve">čtrnáct </w:t>
      </w:r>
      <w:r w:rsidR="00025FD0" w:rsidRPr="006331F2">
        <w:rPr>
          <w:rFonts w:ascii="Verdana" w:hAnsi="Verdana"/>
          <w:sz w:val="18"/>
          <w:szCs w:val="18"/>
        </w:rPr>
        <w:t>(</w:t>
      </w:r>
      <w:r w:rsidR="006B4B9A" w:rsidRPr="006331F2">
        <w:rPr>
          <w:rFonts w:ascii="Verdana" w:hAnsi="Verdana"/>
          <w:sz w:val="18"/>
          <w:szCs w:val="18"/>
        </w:rPr>
        <w:t>14</w:t>
      </w:r>
      <w:r w:rsidR="00025FD0" w:rsidRPr="006331F2">
        <w:rPr>
          <w:rFonts w:ascii="Verdana" w:hAnsi="Verdana"/>
          <w:sz w:val="18"/>
          <w:szCs w:val="18"/>
        </w:rPr>
        <w:t>) kalendářních dní</w:t>
      </w:r>
      <w:r w:rsidR="008D7D37" w:rsidRPr="006331F2">
        <w:rPr>
          <w:rFonts w:ascii="Verdana" w:hAnsi="Verdana"/>
          <w:sz w:val="18"/>
          <w:szCs w:val="18"/>
        </w:rPr>
        <w:t xml:space="preserve"> předem </w:t>
      </w:r>
      <w:r w:rsidR="00071D19" w:rsidRPr="006331F2">
        <w:rPr>
          <w:rFonts w:ascii="Verdana" w:hAnsi="Verdana"/>
          <w:sz w:val="18"/>
          <w:szCs w:val="18"/>
        </w:rPr>
        <w:t>Poskytovatel</w:t>
      </w:r>
      <w:r w:rsidR="008D7D37" w:rsidRPr="006331F2">
        <w:rPr>
          <w:rFonts w:ascii="Verdana" w:hAnsi="Verdana"/>
          <w:sz w:val="18"/>
          <w:szCs w:val="18"/>
        </w:rPr>
        <w:t xml:space="preserve"> v den a čas určený ve výzvě připojí Objekt či Objekty na DPPC v rozsahu stanoveném písemnou výzvou. Ve výzvě bude zejména stanoven Objekt a specifikace věcného a časového rozsahu činností dle </w:t>
      </w:r>
      <w:r w:rsidR="003342A5" w:rsidRPr="006331F2">
        <w:rPr>
          <w:rFonts w:ascii="Verdana" w:hAnsi="Verdana"/>
          <w:sz w:val="18"/>
          <w:szCs w:val="18"/>
        </w:rPr>
        <w:t xml:space="preserve">odstavce </w:t>
      </w:r>
      <w:r w:rsidR="008D7D37" w:rsidRPr="006331F2">
        <w:rPr>
          <w:rFonts w:ascii="Verdana" w:hAnsi="Verdana"/>
          <w:sz w:val="18"/>
          <w:szCs w:val="18"/>
        </w:rPr>
        <w:fldChar w:fldCharType="begin"/>
      </w:r>
      <w:r w:rsidR="008D7D37" w:rsidRPr="006331F2">
        <w:rPr>
          <w:rFonts w:ascii="Verdana" w:hAnsi="Verdana"/>
          <w:sz w:val="18"/>
          <w:szCs w:val="18"/>
        </w:rPr>
        <w:instrText xml:space="preserve"> REF _Ref468276694 \r \h </w:instrText>
      </w:r>
      <w:r w:rsidR="003342A5" w:rsidRPr="006331F2">
        <w:rPr>
          <w:rFonts w:ascii="Verdana" w:hAnsi="Verdana"/>
          <w:sz w:val="18"/>
          <w:szCs w:val="18"/>
        </w:rPr>
        <w:instrText xml:space="preserve"> \* MERGEFORMAT </w:instrText>
      </w:r>
      <w:r w:rsidR="008D7D37" w:rsidRPr="006331F2">
        <w:rPr>
          <w:rFonts w:ascii="Verdana" w:hAnsi="Verdana"/>
          <w:sz w:val="18"/>
          <w:szCs w:val="18"/>
        </w:rPr>
      </w:r>
      <w:r w:rsidR="008D7D37" w:rsidRPr="006331F2">
        <w:rPr>
          <w:rFonts w:ascii="Verdana" w:hAnsi="Verdana"/>
          <w:sz w:val="18"/>
          <w:szCs w:val="18"/>
        </w:rPr>
        <w:fldChar w:fldCharType="separate"/>
      </w:r>
      <w:r w:rsidR="001E116C" w:rsidRPr="006331F2">
        <w:rPr>
          <w:rFonts w:ascii="Verdana" w:hAnsi="Verdana"/>
          <w:sz w:val="18"/>
          <w:szCs w:val="18"/>
        </w:rPr>
        <w:t>4</w:t>
      </w:r>
      <w:r w:rsidR="008A62E2" w:rsidRPr="006331F2">
        <w:rPr>
          <w:rFonts w:ascii="Verdana" w:hAnsi="Verdana"/>
          <w:sz w:val="18"/>
          <w:szCs w:val="18"/>
        </w:rPr>
        <w:t>.1</w:t>
      </w:r>
      <w:r w:rsidR="008D7D37" w:rsidRPr="006331F2">
        <w:rPr>
          <w:rFonts w:ascii="Verdana" w:hAnsi="Verdana"/>
          <w:sz w:val="18"/>
          <w:szCs w:val="18"/>
        </w:rPr>
        <w:fldChar w:fldCharType="end"/>
      </w:r>
      <w:r w:rsidR="008D7D37" w:rsidRPr="006331F2">
        <w:rPr>
          <w:rFonts w:ascii="Verdana" w:hAnsi="Verdana"/>
          <w:sz w:val="18"/>
          <w:szCs w:val="18"/>
        </w:rPr>
        <w:t xml:space="preserve"> písm. </w:t>
      </w:r>
      <w:r w:rsidR="00143670" w:rsidRPr="006331F2">
        <w:rPr>
          <w:rFonts w:ascii="Verdana" w:hAnsi="Verdana"/>
          <w:sz w:val="18"/>
          <w:szCs w:val="18"/>
        </w:rPr>
        <w:t>d</w:t>
      </w:r>
      <w:r w:rsidR="008D7D37" w:rsidRPr="006331F2">
        <w:rPr>
          <w:rFonts w:ascii="Verdana" w:hAnsi="Verdana"/>
          <w:sz w:val="18"/>
          <w:szCs w:val="18"/>
        </w:rPr>
        <w:t xml:space="preserve">) této Smlouvy. </w:t>
      </w:r>
      <w:r w:rsidR="00370046" w:rsidRPr="006331F2">
        <w:rPr>
          <w:rFonts w:ascii="Verdana" w:hAnsi="Verdana"/>
          <w:sz w:val="18"/>
          <w:szCs w:val="18"/>
        </w:rPr>
        <w:t>Další náležitosti písemné výzvy jsou uvedeny v </w:t>
      </w:r>
      <w:r w:rsidR="003342A5" w:rsidRPr="006331F2">
        <w:rPr>
          <w:rFonts w:ascii="Verdana" w:hAnsi="Verdana"/>
          <w:sz w:val="18"/>
          <w:szCs w:val="18"/>
        </w:rPr>
        <w:t xml:space="preserve">odstavci </w:t>
      </w:r>
      <w:r w:rsidR="00370046" w:rsidRPr="006331F2">
        <w:rPr>
          <w:rFonts w:ascii="Verdana" w:hAnsi="Verdana"/>
          <w:sz w:val="18"/>
          <w:szCs w:val="18"/>
        </w:rPr>
        <w:fldChar w:fldCharType="begin"/>
      </w:r>
      <w:r w:rsidR="00370046" w:rsidRPr="006331F2">
        <w:rPr>
          <w:rFonts w:ascii="Verdana" w:hAnsi="Verdana"/>
          <w:sz w:val="18"/>
          <w:szCs w:val="18"/>
        </w:rPr>
        <w:instrText xml:space="preserve"> REF _Ref499885070 \r \h </w:instrText>
      </w:r>
      <w:r w:rsidR="003342A5" w:rsidRPr="006331F2">
        <w:rPr>
          <w:rFonts w:ascii="Verdana" w:hAnsi="Verdana"/>
          <w:sz w:val="18"/>
          <w:szCs w:val="18"/>
        </w:rPr>
        <w:instrText xml:space="preserve"> \* MERGEFORMAT </w:instrText>
      </w:r>
      <w:r w:rsidR="00370046" w:rsidRPr="006331F2">
        <w:rPr>
          <w:rFonts w:ascii="Verdana" w:hAnsi="Verdana"/>
          <w:sz w:val="18"/>
          <w:szCs w:val="18"/>
        </w:rPr>
      </w:r>
      <w:r w:rsidR="00370046" w:rsidRPr="006331F2">
        <w:rPr>
          <w:rFonts w:ascii="Verdana" w:hAnsi="Verdana"/>
          <w:sz w:val="18"/>
          <w:szCs w:val="18"/>
        </w:rPr>
        <w:fldChar w:fldCharType="separate"/>
      </w:r>
      <w:r w:rsidR="008A62E2" w:rsidRPr="006331F2">
        <w:rPr>
          <w:rFonts w:ascii="Verdana" w:hAnsi="Verdana"/>
          <w:sz w:val="18"/>
          <w:szCs w:val="18"/>
        </w:rPr>
        <w:t>1</w:t>
      </w:r>
      <w:r w:rsidR="003F429C" w:rsidRPr="006331F2">
        <w:rPr>
          <w:rFonts w:ascii="Verdana" w:hAnsi="Verdana"/>
          <w:sz w:val="18"/>
          <w:szCs w:val="18"/>
        </w:rPr>
        <w:t>2</w:t>
      </w:r>
      <w:r w:rsidR="008A62E2" w:rsidRPr="006331F2">
        <w:rPr>
          <w:rFonts w:ascii="Verdana" w:hAnsi="Verdana"/>
          <w:sz w:val="18"/>
          <w:szCs w:val="18"/>
        </w:rPr>
        <w:t>.2</w:t>
      </w:r>
      <w:r w:rsidR="00370046" w:rsidRPr="006331F2">
        <w:rPr>
          <w:rFonts w:ascii="Verdana" w:hAnsi="Verdana"/>
          <w:sz w:val="18"/>
          <w:szCs w:val="18"/>
        </w:rPr>
        <w:fldChar w:fldCharType="end"/>
      </w:r>
      <w:r w:rsidR="00370046" w:rsidRPr="006331F2">
        <w:rPr>
          <w:rFonts w:ascii="Verdana" w:hAnsi="Verdana"/>
          <w:sz w:val="18"/>
          <w:szCs w:val="18"/>
        </w:rPr>
        <w:t xml:space="preserve"> této Smlouvy. </w:t>
      </w:r>
      <w:r w:rsidR="008D7D37" w:rsidRPr="006331F2">
        <w:rPr>
          <w:rFonts w:ascii="Verdana" w:hAnsi="Verdana"/>
          <w:sz w:val="18"/>
          <w:szCs w:val="18"/>
        </w:rPr>
        <w:t xml:space="preserve">Připojením Objektu na DPPC </w:t>
      </w:r>
      <w:r w:rsidR="00071D19" w:rsidRPr="006331F2">
        <w:rPr>
          <w:rFonts w:ascii="Verdana" w:hAnsi="Verdana"/>
          <w:sz w:val="18"/>
          <w:szCs w:val="18"/>
        </w:rPr>
        <w:t>Poskytovatel</w:t>
      </w:r>
      <w:r w:rsidR="008D7D37" w:rsidRPr="006331F2">
        <w:rPr>
          <w:rFonts w:ascii="Verdana" w:hAnsi="Verdana"/>
          <w:sz w:val="18"/>
          <w:szCs w:val="18"/>
        </w:rPr>
        <w:t xml:space="preserve"> zahájí poskytování plnění dle </w:t>
      </w:r>
      <w:r w:rsidR="003342A5" w:rsidRPr="006331F2">
        <w:rPr>
          <w:rFonts w:ascii="Verdana" w:hAnsi="Verdana"/>
          <w:sz w:val="18"/>
          <w:szCs w:val="18"/>
        </w:rPr>
        <w:t xml:space="preserve">odstavce </w:t>
      </w:r>
      <w:r w:rsidR="008D7D37" w:rsidRPr="006331F2">
        <w:rPr>
          <w:rFonts w:ascii="Verdana" w:hAnsi="Verdana"/>
          <w:sz w:val="18"/>
          <w:szCs w:val="18"/>
        </w:rPr>
        <w:fldChar w:fldCharType="begin"/>
      </w:r>
      <w:r w:rsidR="008D7D37" w:rsidRPr="006331F2">
        <w:rPr>
          <w:rFonts w:ascii="Verdana" w:hAnsi="Verdana"/>
          <w:sz w:val="18"/>
          <w:szCs w:val="18"/>
        </w:rPr>
        <w:instrText xml:space="preserve"> REF _Ref468276694 \r \h </w:instrText>
      </w:r>
      <w:r w:rsidR="003342A5" w:rsidRPr="006331F2">
        <w:rPr>
          <w:rFonts w:ascii="Verdana" w:hAnsi="Verdana"/>
          <w:sz w:val="18"/>
          <w:szCs w:val="18"/>
        </w:rPr>
        <w:instrText xml:space="preserve"> \* MERGEFORMAT </w:instrText>
      </w:r>
      <w:r w:rsidR="008D7D37" w:rsidRPr="006331F2">
        <w:rPr>
          <w:rFonts w:ascii="Verdana" w:hAnsi="Verdana"/>
          <w:sz w:val="18"/>
          <w:szCs w:val="18"/>
        </w:rPr>
      </w:r>
      <w:r w:rsidR="008D7D37" w:rsidRPr="006331F2">
        <w:rPr>
          <w:rFonts w:ascii="Verdana" w:hAnsi="Verdana"/>
          <w:sz w:val="18"/>
          <w:szCs w:val="18"/>
        </w:rPr>
        <w:fldChar w:fldCharType="separate"/>
      </w:r>
      <w:r w:rsidR="001E116C" w:rsidRPr="006331F2">
        <w:rPr>
          <w:rFonts w:ascii="Verdana" w:hAnsi="Verdana"/>
          <w:sz w:val="18"/>
          <w:szCs w:val="18"/>
        </w:rPr>
        <w:t>4</w:t>
      </w:r>
      <w:r w:rsidR="008A62E2" w:rsidRPr="006331F2">
        <w:rPr>
          <w:rFonts w:ascii="Verdana" w:hAnsi="Verdana"/>
          <w:sz w:val="18"/>
          <w:szCs w:val="18"/>
        </w:rPr>
        <w:t>.1</w:t>
      </w:r>
      <w:r w:rsidR="008D7D37" w:rsidRPr="006331F2">
        <w:rPr>
          <w:rFonts w:ascii="Verdana" w:hAnsi="Verdana"/>
          <w:sz w:val="18"/>
          <w:szCs w:val="18"/>
        </w:rPr>
        <w:fldChar w:fldCharType="end"/>
      </w:r>
      <w:r w:rsidR="008D7D37" w:rsidRPr="006331F2">
        <w:rPr>
          <w:rFonts w:ascii="Verdana" w:hAnsi="Verdana"/>
          <w:sz w:val="18"/>
          <w:szCs w:val="18"/>
        </w:rPr>
        <w:t xml:space="preserve"> písm. </w:t>
      </w:r>
      <w:r w:rsidR="00143670" w:rsidRPr="006331F2">
        <w:rPr>
          <w:rFonts w:ascii="Verdana" w:hAnsi="Verdana"/>
          <w:sz w:val="18"/>
          <w:szCs w:val="18"/>
        </w:rPr>
        <w:t>d</w:t>
      </w:r>
      <w:r w:rsidR="008D7D37" w:rsidRPr="006331F2">
        <w:rPr>
          <w:rFonts w:ascii="Verdana" w:hAnsi="Verdana"/>
          <w:sz w:val="18"/>
          <w:szCs w:val="18"/>
        </w:rPr>
        <w:t>) podle této Smlouvy. O připojení Objektu bude mezi Objednatelem a </w:t>
      </w:r>
      <w:r w:rsidR="00071D19" w:rsidRPr="006331F2">
        <w:rPr>
          <w:rFonts w:ascii="Verdana" w:hAnsi="Verdana"/>
          <w:sz w:val="18"/>
          <w:szCs w:val="18"/>
        </w:rPr>
        <w:t>Poskytovatel</w:t>
      </w:r>
      <w:r w:rsidR="008D7D37" w:rsidRPr="006331F2">
        <w:rPr>
          <w:rFonts w:ascii="Verdana" w:hAnsi="Verdana"/>
          <w:sz w:val="18"/>
          <w:szCs w:val="18"/>
        </w:rPr>
        <w:t xml:space="preserve">em sepsán </w:t>
      </w:r>
      <w:r w:rsidR="003342A5" w:rsidRPr="006331F2">
        <w:rPr>
          <w:rFonts w:ascii="Verdana" w:hAnsi="Verdana"/>
          <w:sz w:val="18"/>
          <w:szCs w:val="18"/>
        </w:rPr>
        <w:t xml:space="preserve">písemný </w:t>
      </w:r>
      <w:r w:rsidR="008D7D37" w:rsidRPr="006331F2">
        <w:rPr>
          <w:rFonts w:ascii="Verdana" w:hAnsi="Verdana"/>
          <w:sz w:val="18"/>
          <w:szCs w:val="18"/>
        </w:rPr>
        <w:t>protokol.</w:t>
      </w:r>
      <w:bookmarkEnd w:id="11"/>
      <w:r w:rsidR="006262A1" w:rsidRPr="006331F2">
        <w:rPr>
          <w:rFonts w:ascii="Verdana" w:hAnsi="Verdana"/>
          <w:sz w:val="18"/>
          <w:szCs w:val="18"/>
        </w:rPr>
        <w:t xml:space="preserve"> Na základě písemného protokolu předloží Objednatel </w:t>
      </w:r>
      <w:r w:rsidR="00071D19" w:rsidRPr="006331F2">
        <w:rPr>
          <w:rFonts w:ascii="Verdana" w:hAnsi="Verdana"/>
          <w:sz w:val="18"/>
          <w:szCs w:val="18"/>
        </w:rPr>
        <w:t>Poskytovatel</w:t>
      </w:r>
      <w:r w:rsidR="006262A1" w:rsidRPr="006331F2">
        <w:rPr>
          <w:rFonts w:ascii="Verdana" w:hAnsi="Verdana"/>
          <w:sz w:val="18"/>
          <w:szCs w:val="18"/>
        </w:rPr>
        <w:t xml:space="preserve">i Kartu Objektu, pokud </w:t>
      </w:r>
      <w:r w:rsidR="009B2641" w:rsidRPr="006331F2">
        <w:rPr>
          <w:rFonts w:ascii="Verdana" w:hAnsi="Verdana"/>
          <w:sz w:val="18"/>
          <w:szCs w:val="18"/>
        </w:rPr>
        <w:t xml:space="preserve">jsou </w:t>
      </w:r>
      <w:r w:rsidR="006262A1" w:rsidRPr="006331F2">
        <w:rPr>
          <w:rFonts w:ascii="Verdana" w:hAnsi="Verdana"/>
          <w:sz w:val="18"/>
          <w:szCs w:val="18"/>
        </w:rPr>
        <w:t xml:space="preserve">na daném Objektu </w:t>
      </w:r>
      <w:r w:rsidR="009B2641" w:rsidRPr="006331F2">
        <w:rPr>
          <w:rFonts w:ascii="Verdana" w:hAnsi="Verdana"/>
          <w:sz w:val="18"/>
          <w:szCs w:val="18"/>
        </w:rPr>
        <w:t>poskytovány činnosti ostrahy</w:t>
      </w:r>
      <w:r w:rsidR="006262A1" w:rsidRPr="006331F2">
        <w:rPr>
          <w:rFonts w:ascii="Verdana" w:hAnsi="Verdana"/>
          <w:sz w:val="18"/>
          <w:szCs w:val="18"/>
        </w:rPr>
        <w:t>.</w:t>
      </w:r>
      <w:bookmarkEnd w:id="12"/>
    </w:p>
    <w:p w14:paraId="7511FF62" w14:textId="368D7C18" w:rsidR="0099193B" w:rsidRPr="00FC43D9" w:rsidRDefault="0099193B" w:rsidP="004E1ED6">
      <w:pPr>
        <w:pStyle w:val="Nadpis2"/>
        <w:numPr>
          <w:ilvl w:val="1"/>
          <w:numId w:val="17"/>
        </w:numPr>
        <w:spacing w:before="120" w:line="276" w:lineRule="auto"/>
        <w:jc w:val="both"/>
        <w:rPr>
          <w:rFonts w:ascii="Verdana" w:hAnsi="Verdana"/>
          <w:sz w:val="18"/>
          <w:szCs w:val="18"/>
        </w:rPr>
      </w:pPr>
      <w:r w:rsidRPr="00143670">
        <w:rPr>
          <w:rFonts w:ascii="Verdana" w:hAnsi="Verdana"/>
          <w:sz w:val="18"/>
          <w:szCs w:val="18"/>
        </w:rPr>
        <w:t xml:space="preserve">Požadavky uvedené v písemné výzvě může Objednatel změnit novou písemnou výzvou zaslanou </w:t>
      </w:r>
      <w:r w:rsidR="00071D19" w:rsidRPr="00A7619C">
        <w:rPr>
          <w:rFonts w:ascii="Verdana" w:hAnsi="Verdana"/>
          <w:sz w:val="18"/>
          <w:szCs w:val="18"/>
        </w:rPr>
        <w:t>Poskytovatel</w:t>
      </w:r>
      <w:r w:rsidRPr="00143670">
        <w:rPr>
          <w:rFonts w:ascii="Verdana" w:hAnsi="Verdana"/>
          <w:sz w:val="18"/>
          <w:szCs w:val="18"/>
        </w:rPr>
        <w:t>i</w:t>
      </w:r>
      <w:r w:rsidR="007942EC" w:rsidRPr="00143670">
        <w:rPr>
          <w:rFonts w:ascii="Verdana" w:hAnsi="Verdana"/>
          <w:sz w:val="18"/>
          <w:szCs w:val="18"/>
        </w:rPr>
        <w:t>.</w:t>
      </w:r>
      <w:r w:rsidRPr="00143670">
        <w:rPr>
          <w:rFonts w:ascii="Verdana" w:hAnsi="Verdana"/>
          <w:sz w:val="18"/>
          <w:szCs w:val="18"/>
        </w:rPr>
        <w:t xml:space="preserve"> </w:t>
      </w:r>
      <w:r w:rsidR="00071D19" w:rsidRPr="00A7619C">
        <w:rPr>
          <w:rFonts w:ascii="Verdana" w:hAnsi="Verdana"/>
          <w:sz w:val="18"/>
          <w:szCs w:val="18"/>
        </w:rPr>
        <w:t>Poskytovatel</w:t>
      </w:r>
      <w:r w:rsidRPr="00143670">
        <w:rPr>
          <w:rFonts w:ascii="Verdana" w:hAnsi="Verdana"/>
          <w:sz w:val="18"/>
          <w:szCs w:val="18"/>
        </w:rPr>
        <w:t xml:space="preserve"> se zavazuje provést změnový požadavek Objednatele do </w:t>
      </w:r>
      <w:r w:rsidR="000A002B" w:rsidRPr="00143670">
        <w:rPr>
          <w:rFonts w:ascii="Verdana" w:hAnsi="Verdana"/>
          <w:sz w:val="18"/>
          <w:szCs w:val="18"/>
        </w:rPr>
        <w:t xml:space="preserve">sedmi </w:t>
      </w:r>
      <w:r w:rsidRPr="00143670">
        <w:rPr>
          <w:rFonts w:ascii="Verdana" w:hAnsi="Verdana"/>
          <w:sz w:val="18"/>
          <w:szCs w:val="18"/>
        </w:rPr>
        <w:t>(</w:t>
      </w:r>
      <w:r w:rsidR="000A002B" w:rsidRPr="00143670">
        <w:rPr>
          <w:rFonts w:ascii="Verdana" w:hAnsi="Verdana"/>
          <w:sz w:val="18"/>
          <w:szCs w:val="18"/>
        </w:rPr>
        <w:t>7</w:t>
      </w:r>
      <w:r w:rsidRPr="00143670">
        <w:rPr>
          <w:rFonts w:ascii="Verdana" w:hAnsi="Verdana"/>
          <w:sz w:val="18"/>
          <w:szCs w:val="18"/>
        </w:rPr>
        <w:t xml:space="preserve">) </w:t>
      </w:r>
      <w:r w:rsidR="00081398" w:rsidRPr="00143670">
        <w:rPr>
          <w:rFonts w:ascii="Verdana" w:hAnsi="Verdana"/>
          <w:sz w:val="18"/>
          <w:szCs w:val="18"/>
        </w:rPr>
        <w:t xml:space="preserve">kalendářních </w:t>
      </w:r>
      <w:r w:rsidRPr="00143670">
        <w:rPr>
          <w:rFonts w:ascii="Verdana" w:hAnsi="Verdana"/>
          <w:sz w:val="18"/>
          <w:szCs w:val="18"/>
        </w:rPr>
        <w:t xml:space="preserve">dnů od doručení písemné výzvy. Pokud s tím Objednatel vysloví předchozí </w:t>
      </w:r>
      <w:r w:rsidR="003342A5" w:rsidRPr="00143670">
        <w:rPr>
          <w:rFonts w:ascii="Verdana" w:hAnsi="Verdana"/>
          <w:sz w:val="18"/>
          <w:szCs w:val="18"/>
        </w:rPr>
        <w:t xml:space="preserve">písemný </w:t>
      </w:r>
      <w:r w:rsidRPr="00143670">
        <w:rPr>
          <w:rFonts w:ascii="Verdana" w:hAnsi="Verdana"/>
          <w:sz w:val="18"/>
          <w:szCs w:val="18"/>
        </w:rPr>
        <w:t xml:space="preserve">souhlas, může </w:t>
      </w:r>
      <w:r w:rsidR="00071D19" w:rsidRPr="00036255">
        <w:rPr>
          <w:rFonts w:ascii="Verdana" w:hAnsi="Verdana"/>
          <w:sz w:val="18"/>
          <w:szCs w:val="18"/>
        </w:rPr>
        <w:t>Poskytovatel</w:t>
      </w:r>
      <w:r w:rsidRPr="00143670">
        <w:rPr>
          <w:rFonts w:ascii="Verdana" w:hAnsi="Verdana"/>
          <w:sz w:val="18"/>
          <w:szCs w:val="18"/>
        </w:rPr>
        <w:t xml:space="preserve"> provést změnový požadavek i</w:t>
      </w:r>
      <w:r w:rsidR="00BE4416" w:rsidRPr="00143670">
        <w:rPr>
          <w:rFonts w:ascii="Verdana" w:hAnsi="Verdana"/>
          <w:sz w:val="18"/>
          <w:szCs w:val="18"/>
        </w:rPr>
        <w:t> </w:t>
      </w:r>
      <w:r w:rsidRPr="00143670">
        <w:rPr>
          <w:rFonts w:ascii="Verdana" w:hAnsi="Verdana"/>
          <w:sz w:val="18"/>
          <w:szCs w:val="18"/>
        </w:rPr>
        <w:t xml:space="preserve">dříve nebo ve větším rozsahu. Pokud by mělo v důsledku změny dojít ke zvýšení bezpečnostního rizika, je </w:t>
      </w:r>
      <w:r w:rsidR="00071D19" w:rsidRPr="00036255">
        <w:rPr>
          <w:rFonts w:ascii="Verdana" w:hAnsi="Verdana"/>
          <w:sz w:val="18"/>
          <w:szCs w:val="18"/>
        </w:rPr>
        <w:t>Poskytovatel</w:t>
      </w:r>
      <w:r w:rsidRPr="00FC43D9">
        <w:rPr>
          <w:rFonts w:ascii="Verdana" w:hAnsi="Verdana"/>
          <w:sz w:val="18"/>
          <w:szCs w:val="18"/>
        </w:rPr>
        <w:t xml:space="preserve"> povinen na tuto skutečnost nejpozději den následující po obdržení požadavku nebo předchozího souhlasu upozornit Objednatele, a</w:t>
      </w:r>
      <w:r w:rsidR="00BE4416" w:rsidRPr="00FC43D9">
        <w:rPr>
          <w:rFonts w:ascii="Verdana" w:hAnsi="Verdana"/>
          <w:sz w:val="18"/>
          <w:szCs w:val="18"/>
        </w:rPr>
        <w:t> </w:t>
      </w:r>
      <w:r w:rsidRPr="00FC43D9">
        <w:rPr>
          <w:rFonts w:ascii="Verdana" w:hAnsi="Verdana"/>
          <w:sz w:val="18"/>
          <w:szCs w:val="18"/>
        </w:rPr>
        <w:t xml:space="preserve">změnu provést až po potvrzení výzvy Objednatelem. </w:t>
      </w:r>
    </w:p>
    <w:p w14:paraId="565A1039" w14:textId="432DCB67" w:rsidR="00B9099D" w:rsidRPr="00C74134" w:rsidRDefault="00C74134" w:rsidP="00B9099D">
      <w:pPr>
        <w:pStyle w:val="Nadpis2"/>
        <w:numPr>
          <w:ilvl w:val="1"/>
          <w:numId w:val="17"/>
        </w:numPr>
        <w:spacing w:before="120" w:line="276" w:lineRule="auto"/>
        <w:jc w:val="both"/>
        <w:rPr>
          <w:rFonts w:ascii="Verdana" w:hAnsi="Verdana"/>
          <w:sz w:val="18"/>
          <w:szCs w:val="18"/>
        </w:rPr>
      </w:pPr>
      <w:r>
        <w:rPr>
          <w:rFonts w:ascii="Verdana" w:hAnsi="Verdana"/>
          <w:sz w:val="18"/>
          <w:szCs w:val="18"/>
        </w:rPr>
        <w:t xml:space="preserve">Obsahem </w:t>
      </w:r>
      <w:r w:rsidR="0099193B" w:rsidRPr="00C74134">
        <w:rPr>
          <w:rFonts w:ascii="Verdana" w:hAnsi="Verdana"/>
          <w:sz w:val="18"/>
          <w:szCs w:val="18"/>
        </w:rPr>
        <w:t xml:space="preserve">plnění </w:t>
      </w:r>
      <w:r>
        <w:rPr>
          <w:rFonts w:ascii="Verdana" w:hAnsi="Verdana"/>
          <w:sz w:val="18"/>
          <w:szCs w:val="18"/>
        </w:rPr>
        <w:t xml:space="preserve">Poskytovatele </w:t>
      </w:r>
      <w:r w:rsidR="0099193B" w:rsidRPr="00C74134">
        <w:rPr>
          <w:rFonts w:ascii="Verdana" w:hAnsi="Verdana"/>
          <w:sz w:val="18"/>
          <w:szCs w:val="18"/>
        </w:rPr>
        <w:t xml:space="preserve">dle </w:t>
      </w:r>
      <w:r w:rsidR="00E03E2C" w:rsidRPr="00C74134">
        <w:rPr>
          <w:rFonts w:ascii="Verdana" w:hAnsi="Verdana"/>
          <w:sz w:val="18"/>
          <w:szCs w:val="18"/>
        </w:rPr>
        <w:t xml:space="preserve">odstavce </w:t>
      </w:r>
      <w:r w:rsidR="006662DB" w:rsidRPr="006331F2">
        <w:rPr>
          <w:rFonts w:ascii="Verdana" w:hAnsi="Verdana"/>
          <w:sz w:val="18"/>
          <w:szCs w:val="18"/>
        </w:rPr>
        <w:t>4.1</w:t>
      </w:r>
      <w:r w:rsidR="0099193B" w:rsidRPr="006331F2">
        <w:rPr>
          <w:rFonts w:ascii="Verdana" w:hAnsi="Verdana"/>
          <w:sz w:val="18"/>
          <w:szCs w:val="18"/>
        </w:rPr>
        <w:t xml:space="preserve"> písm. a)</w:t>
      </w:r>
      <w:r w:rsidR="00A64646" w:rsidRPr="006331F2">
        <w:rPr>
          <w:rFonts w:ascii="Verdana" w:hAnsi="Verdana"/>
          <w:sz w:val="18"/>
          <w:szCs w:val="18"/>
        </w:rPr>
        <w:t xml:space="preserve">, </w:t>
      </w:r>
      <w:r w:rsidR="00E03E2C" w:rsidRPr="006331F2">
        <w:rPr>
          <w:rFonts w:ascii="Verdana" w:hAnsi="Verdana"/>
          <w:sz w:val="18"/>
          <w:szCs w:val="18"/>
        </w:rPr>
        <w:t>b)</w:t>
      </w:r>
      <w:r w:rsidR="00ED6DA5" w:rsidRPr="006331F2">
        <w:rPr>
          <w:rFonts w:ascii="Verdana" w:hAnsi="Verdana"/>
          <w:sz w:val="18"/>
          <w:szCs w:val="18"/>
        </w:rPr>
        <w:t xml:space="preserve"> a</w:t>
      </w:r>
      <w:r w:rsidR="00A64646" w:rsidRPr="006331F2">
        <w:rPr>
          <w:rFonts w:ascii="Verdana" w:hAnsi="Verdana"/>
          <w:sz w:val="18"/>
          <w:szCs w:val="18"/>
        </w:rPr>
        <w:t xml:space="preserve"> </w:t>
      </w:r>
      <w:r w:rsidR="00301287" w:rsidRPr="006331F2">
        <w:rPr>
          <w:rFonts w:ascii="Verdana" w:hAnsi="Verdana"/>
          <w:sz w:val="18"/>
          <w:szCs w:val="18"/>
        </w:rPr>
        <w:t>c</w:t>
      </w:r>
      <w:r w:rsidR="00A64646" w:rsidRPr="006331F2">
        <w:rPr>
          <w:rFonts w:ascii="Verdana" w:hAnsi="Verdana"/>
          <w:sz w:val="18"/>
          <w:szCs w:val="18"/>
        </w:rPr>
        <w:t>)</w:t>
      </w:r>
      <w:r w:rsidR="00E03E2C" w:rsidRPr="00C74134">
        <w:rPr>
          <w:rFonts w:ascii="Verdana" w:hAnsi="Verdana"/>
          <w:sz w:val="18"/>
          <w:szCs w:val="18"/>
        </w:rPr>
        <w:t xml:space="preserve"> této</w:t>
      </w:r>
      <w:r w:rsidR="00A64646" w:rsidRPr="00C74134">
        <w:rPr>
          <w:rFonts w:ascii="Verdana" w:hAnsi="Verdana"/>
          <w:sz w:val="18"/>
          <w:szCs w:val="18"/>
        </w:rPr>
        <w:t xml:space="preserve"> Smlouvy</w:t>
      </w:r>
      <w:r>
        <w:rPr>
          <w:rFonts w:ascii="Verdana" w:hAnsi="Verdana"/>
          <w:sz w:val="18"/>
          <w:szCs w:val="18"/>
        </w:rPr>
        <w:t xml:space="preserve"> je</w:t>
      </w:r>
      <w:r w:rsidR="0099193B" w:rsidRPr="00C74134">
        <w:rPr>
          <w:rFonts w:ascii="Verdana" w:hAnsi="Verdana"/>
          <w:sz w:val="18"/>
          <w:szCs w:val="18"/>
        </w:rPr>
        <w:t>:</w:t>
      </w:r>
    </w:p>
    <w:p w14:paraId="44280F9C" w14:textId="574BA5AF" w:rsidR="006D0366" w:rsidRPr="00FC43D9" w:rsidRDefault="006D0366" w:rsidP="006D0366">
      <w:pPr>
        <w:numPr>
          <w:ilvl w:val="0"/>
          <w:numId w:val="9"/>
        </w:numPr>
        <w:spacing w:before="120" w:line="276" w:lineRule="auto"/>
        <w:ind w:left="1134" w:hanging="567"/>
        <w:jc w:val="both"/>
        <w:rPr>
          <w:rFonts w:ascii="Verdana" w:hAnsi="Verdana" w:cs="Times New Roman"/>
          <w:sz w:val="18"/>
          <w:szCs w:val="18"/>
        </w:rPr>
      </w:pPr>
      <w:r w:rsidRPr="00FC43D9">
        <w:rPr>
          <w:rFonts w:ascii="Verdana" w:hAnsi="Verdana" w:cs="Times New Roman"/>
          <w:sz w:val="18"/>
          <w:szCs w:val="18"/>
        </w:rPr>
        <w:t xml:space="preserve">zajištění výjezdu a zásahu Zásahové jednotky </w:t>
      </w:r>
      <w:r>
        <w:rPr>
          <w:rFonts w:ascii="Verdana" w:hAnsi="Verdana" w:cs="Times New Roman"/>
          <w:sz w:val="18"/>
          <w:szCs w:val="18"/>
        </w:rPr>
        <w:t>na základě pokynu Objednatele;</w:t>
      </w:r>
    </w:p>
    <w:p w14:paraId="4CB51912" w14:textId="655617A8" w:rsidR="006D0366" w:rsidRDefault="006D0366" w:rsidP="006D0366">
      <w:pPr>
        <w:numPr>
          <w:ilvl w:val="0"/>
          <w:numId w:val="9"/>
        </w:numPr>
        <w:spacing w:before="120" w:line="276" w:lineRule="auto"/>
        <w:ind w:left="1134" w:hanging="567"/>
        <w:jc w:val="both"/>
        <w:rPr>
          <w:rFonts w:ascii="Verdana" w:hAnsi="Verdana" w:cs="Times New Roman"/>
          <w:sz w:val="18"/>
          <w:szCs w:val="18"/>
        </w:rPr>
      </w:pPr>
      <w:r w:rsidRPr="00FC43D9">
        <w:rPr>
          <w:rFonts w:ascii="Verdana" w:hAnsi="Verdana" w:cs="Times New Roman"/>
          <w:sz w:val="18"/>
          <w:szCs w:val="18"/>
        </w:rPr>
        <w:t>zajištění případného dostřežení Objekt</w:t>
      </w:r>
      <w:r>
        <w:rPr>
          <w:rFonts w:ascii="Verdana" w:hAnsi="Verdana" w:cs="Times New Roman"/>
          <w:sz w:val="18"/>
          <w:szCs w:val="18"/>
        </w:rPr>
        <w:t>u;</w:t>
      </w:r>
    </w:p>
    <w:p w14:paraId="164A8D76" w14:textId="09A0293F" w:rsidR="0099193B" w:rsidRPr="00FC43D9" w:rsidRDefault="0099193B" w:rsidP="004E1ED6">
      <w:pPr>
        <w:numPr>
          <w:ilvl w:val="0"/>
          <w:numId w:val="9"/>
        </w:numPr>
        <w:spacing w:before="120" w:line="276" w:lineRule="auto"/>
        <w:ind w:left="1134" w:hanging="567"/>
        <w:jc w:val="both"/>
        <w:rPr>
          <w:rFonts w:ascii="Verdana" w:hAnsi="Verdana" w:cs="Times New Roman"/>
          <w:sz w:val="18"/>
          <w:szCs w:val="18"/>
        </w:rPr>
      </w:pPr>
      <w:r w:rsidRPr="00FC43D9">
        <w:rPr>
          <w:rFonts w:ascii="Verdana" w:hAnsi="Verdana" w:cs="Times New Roman"/>
          <w:sz w:val="18"/>
          <w:szCs w:val="18"/>
        </w:rPr>
        <w:t xml:space="preserve">zajištění součinnosti se složkami integrovaného záchranného systému ve smyslu </w:t>
      </w:r>
      <w:r w:rsidR="00BF26C2" w:rsidRPr="00FC43D9">
        <w:rPr>
          <w:rFonts w:ascii="Verdana" w:hAnsi="Verdana" w:cs="Times New Roman"/>
          <w:sz w:val="18"/>
          <w:szCs w:val="18"/>
        </w:rPr>
        <w:t xml:space="preserve">Zákona </w:t>
      </w:r>
      <w:r w:rsidRPr="00FC43D9">
        <w:rPr>
          <w:rFonts w:ascii="Verdana" w:hAnsi="Verdana" w:cs="Times New Roman"/>
          <w:sz w:val="18"/>
          <w:szCs w:val="18"/>
        </w:rPr>
        <w:t>o integrovaném záchranném systému;</w:t>
      </w:r>
    </w:p>
    <w:p w14:paraId="45219CD7" w14:textId="77777777" w:rsidR="0099193B" w:rsidRPr="00FC43D9" w:rsidRDefault="0099193B" w:rsidP="004E1ED6">
      <w:pPr>
        <w:numPr>
          <w:ilvl w:val="0"/>
          <w:numId w:val="9"/>
        </w:numPr>
        <w:spacing w:before="120" w:line="276" w:lineRule="auto"/>
        <w:ind w:left="1134" w:hanging="567"/>
        <w:jc w:val="both"/>
        <w:rPr>
          <w:rFonts w:ascii="Verdana" w:hAnsi="Verdana" w:cs="Times New Roman"/>
          <w:sz w:val="18"/>
          <w:szCs w:val="18"/>
        </w:rPr>
      </w:pPr>
      <w:r w:rsidRPr="00FC43D9">
        <w:rPr>
          <w:rFonts w:ascii="Verdana" w:hAnsi="Verdana" w:cs="Times New Roman"/>
          <w:sz w:val="18"/>
          <w:szCs w:val="18"/>
        </w:rPr>
        <w:t>vedení stanovených záznamů, tj. vedení písemných/elektronických záznamů spojených s výkonem činností dle této Smlouvy;</w:t>
      </w:r>
    </w:p>
    <w:p w14:paraId="358ACE0E" w14:textId="6E4B3A1C" w:rsidR="0099193B" w:rsidRPr="00C74134" w:rsidRDefault="0099193B" w:rsidP="004E1ED6">
      <w:pPr>
        <w:numPr>
          <w:ilvl w:val="0"/>
          <w:numId w:val="9"/>
        </w:numPr>
        <w:spacing w:before="120" w:line="276" w:lineRule="auto"/>
        <w:ind w:left="1134" w:hanging="567"/>
        <w:jc w:val="both"/>
        <w:rPr>
          <w:rFonts w:ascii="Verdana" w:hAnsi="Verdana" w:cs="Times New Roman"/>
          <w:sz w:val="18"/>
          <w:szCs w:val="18"/>
        </w:rPr>
      </w:pPr>
      <w:r w:rsidRPr="00FC43D9">
        <w:rPr>
          <w:rFonts w:ascii="Verdana" w:hAnsi="Verdana" w:cs="Times New Roman"/>
          <w:sz w:val="18"/>
          <w:szCs w:val="18"/>
        </w:rPr>
        <w:t xml:space="preserve">plnění </w:t>
      </w:r>
      <w:r w:rsidRPr="00C74134">
        <w:rPr>
          <w:rFonts w:ascii="Verdana" w:hAnsi="Verdana" w:cs="Times New Roman"/>
          <w:sz w:val="18"/>
          <w:szCs w:val="18"/>
        </w:rPr>
        <w:t xml:space="preserve">oznamovací povinnosti vůči Objednateli a </w:t>
      </w:r>
      <w:r w:rsidR="009B2641" w:rsidRPr="00C74134">
        <w:rPr>
          <w:rFonts w:ascii="Verdana" w:hAnsi="Verdana" w:cs="Times New Roman"/>
          <w:sz w:val="18"/>
          <w:szCs w:val="18"/>
        </w:rPr>
        <w:t>dalším osobám podle pokynů Objednatele</w:t>
      </w:r>
      <w:r w:rsidR="006D0366" w:rsidRPr="00C74134">
        <w:rPr>
          <w:rFonts w:ascii="Verdana" w:hAnsi="Verdana" w:cs="Times New Roman"/>
          <w:sz w:val="18"/>
          <w:szCs w:val="18"/>
        </w:rPr>
        <w:t>.</w:t>
      </w:r>
    </w:p>
    <w:p w14:paraId="65C783F4" w14:textId="765A4AB2" w:rsidR="00B9099D" w:rsidRPr="006331F2" w:rsidRDefault="00C74134" w:rsidP="00041402">
      <w:pPr>
        <w:pStyle w:val="Nadpis2"/>
        <w:numPr>
          <w:ilvl w:val="1"/>
          <w:numId w:val="17"/>
        </w:numPr>
        <w:spacing w:before="120" w:line="276" w:lineRule="auto"/>
        <w:jc w:val="both"/>
        <w:rPr>
          <w:rFonts w:ascii="Verdana" w:hAnsi="Verdana"/>
          <w:sz w:val="18"/>
          <w:szCs w:val="18"/>
        </w:rPr>
      </w:pPr>
      <w:r w:rsidRPr="006331F2">
        <w:rPr>
          <w:rFonts w:ascii="Verdana" w:hAnsi="Verdana"/>
          <w:sz w:val="18"/>
          <w:szCs w:val="18"/>
        </w:rPr>
        <w:t xml:space="preserve">Obsahem plnění Poskytovatele dle </w:t>
      </w:r>
      <w:r w:rsidR="00B9099D" w:rsidRPr="006331F2">
        <w:rPr>
          <w:rFonts w:ascii="Verdana" w:hAnsi="Verdana"/>
          <w:sz w:val="18"/>
          <w:szCs w:val="18"/>
        </w:rPr>
        <w:t xml:space="preserve">odstavce 4.1 písm. </w:t>
      </w:r>
      <w:r w:rsidR="00041402" w:rsidRPr="006331F2">
        <w:rPr>
          <w:rFonts w:ascii="Verdana" w:hAnsi="Verdana"/>
          <w:sz w:val="18"/>
          <w:szCs w:val="18"/>
        </w:rPr>
        <w:t>d</w:t>
      </w:r>
      <w:r w:rsidR="00B9099D" w:rsidRPr="006331F2">
        <w:rPr>
          <w:rFonts w:ascii="Verdana" w:hAnsi="Verdana"/>
          <w:sz w:val="18"/>
          <w:szCs w:val="18"/>
        </w:rPr>
        <w:t>) této Smlouvy</w:t>
      </w:r>
      <w:r w:rsidR="00041402" w:rsidRPr="006331F2">
        <w:rPr>
          <w:rFonts w:ascii="Verdana" w:hAnsi="Verdana"/>
          <w:sz w:val="18"/>
          <w:szCs w:val="18"/>
        </w:rPr>
        <w:t xml:space="preserve"> </w:t>
      </w:r>
      <w:r w:rsidRPr="006331F2">
        <w:rPr>
          <w:rFonts w:ascii="Verdana" w:hAnsi="Verdana"/>
          <w:sz w:val="18"/>
          <w:szCs w:val="18"/>
        </w:rPr>
        <w:t>je</w:t>
      </w:r>
      <w:r w:rsidR="00B9099D" w:rsidRPr="006331F2">
        <w:rPr>
          <w:rFonts w:ascii="Verdana" w:hAnsi="Verdana"/>
          <w:sz w:val="18"/>
          <w:szCs w:val="18"/>
        </w:rPr>
        <w:t>:</w:t>
      </w:r>
    </w:p>
    <w:p w14:paraId="6E883327" w14:textId="77777777" w:rsidR="006D0366" w:rsidRPr="006D0366" w:rsidRDefault="006D0366" w:rsidP="00C74134">
      <w:pPr>
        <w:pStyle w:val="Odstavecseseznamem"/>
        <w:numPr>
          <w:ilvl w:val="2"/>
          <w:numId w:val="17"/>
        </w:numPr>
        <w:spacing w:before="120" w:line="276" w:lineRule="auto"/>
        <w:ind w:left="1134" w:hanging="567"/>
        <w:contextualSpacing w:val="0"/>
        <w:jc w:val="both"/>
        <w:rPr>
          <w:rFonts w:ascii="Verdana" w:hAnsi="Verdana" w:cs="Times New Roman"/>
          <w:sz w:val="18"/>
          <w:szCs w:val="18"/>
        </w:rPr>
      </w:pPr>
      <w:r w:rsidRPr="00C74134">
        <w:rPr>
          <w:rFonts w:ascii="Verdana" w:hAnsi="Verdana" w:cs="Times New Roman"/>
          <w:sz w:val="18"/>
          <w:szCs w:val="18"/>
        </w:rPr>
        <w:t>přijímání opatření v</w:t>
      </w:r>
      <w:r w:rsidRPr="006D0366">
        <w:rPr>
          <w:rFonts w:ascii="Verdana" w:hAnsi="Verdana" w:cs="Times New Roman"/>
          <w:sz w:val="18"/>
          <w:szCs w:val="18"/>
        </w:rPr>
        <w:t xml:space="preserve"> reakci na poplachové stavy v souladu se Smlouvou a jejími přílohami; </w:t>
      </w:r>
    </w:p>
    <w:p w14:paraId="3C91258E" w14:textId="77777777" w:rsidR="00041402" w:rsidRPr="006D0366" w:rsidRDefault="00041402" w:rsidP="00C74134">
      <w:pPr>
        <w:pStyle w:val="Odstavecseseznamem"/>
        <w:numPr>
          <w:ilvl w:val="2"/>
          <w:numId w:val="17"/>
        </w:numPr>
        <w:spacing w:before="120" w:line="276" w:lineRule="auto"/>
        <w:ind w:left="1134" w:hanging="567"/>
        <w:contextualSpacing w:val="0"/>
        <w:jc w:val="both"/>
      </w:pPr>
      <w:r w:rsidRPr="006D0366">
        <w:rPr>
          <w:rFonts w:ascii="Verdana" w:hAnsi="Verdana" w:cs="Times New Roman"/>
          <w:sz w:val="18"/>
          <w:szCs w:val="18"/>
        </w:rPr>
        <w:t>monitorování, obsluha a vyhodnocování výstupních hlášení z PS; a</w:t>
      </w:r>
    </w:p>
    <w:p w14:paraId="2A65AF8C" w14:textId="4C1B6246" w:rsidR="00041402" w:rsidRPr="006D0366" w:rsidRDefault="00041402" w:rsidP="00C74134">
      <w:pPr>
        <w:pStyle w:val="Odstavecseseznamem"/>
        <w:numPr>
          <w:ilvl w:val="2"/>
          <w:numId w:val="17"/>
        </w:numPr>
        <w:spacing w:before="120" w:line="276" w:lineRule="auto"/>
        <w:ind w:left="1134" w:hanging="567"/>
        <w:contextualSpacing w:val="0"/>
        <w:jc w:val="both"/>
      </w:pPr>
      <w:r w:rsidRPr="006D0366">
        <w:rPr>
          <w:rFonts w:ascii="Verdana" w:hAnsi="Verdana" w:cs="Times New Roman"/>
          <w:sz w:val="18"/>
          <w:szCs w:val="18"/>
        </w:rPr>
        <w:t>zajištění dohledu nad servisem, revizemi a funkčními zkouškami PS včetně evidence jejich provedení.</w:t>
      </w:r>
    </w:p>
    <w:p w14:paraId="2CA9B714" w14:textId="2D88CC42" w:rsidR="0099193B" w:rsidRPr="006331F2" w:rsidRDefault="00071D19" w:rsidP="004E1ED6">
      <w:pPr>
        <w:pStyle w:val="Nadpis2"/>
        <w:numPr>
          <w:ilvl w:val="1"/>
          <w:numId w:val="17"/>
        </w:numPr>
        <w:spacing w:before="120" w:line="276" w:lineRule="auto"/>
        <w:jc w:val="both"/>
        <w:rPr>
          <w:rFonts w:ascii="Verdana" w:hAnsi="Verdana"/>
          <w:sz w:val="18"/>
          <w:szCs w:val="18"/>
        </w:rPr>
      </w:pPr>
      <w:r w:rsidRPr="006331F2">
        <w:rPr>
          <w:rFonts w:ascii="Verdana" w:hAnsi="Verdana"/>
          <w:sz w:val="18"/>
          <w:szCs w:val="18"/>
        </w:rPr>
        <w:t>Poskytovatel</w:t>
      </w:r>
      <w:r w:rsidR="0099193B" w:rsidRPr="006331F2">
        <w:rPr>
          <w:rFonts w:ascii="Verdana" w:hAnsi="Verdana"/>
          <w:sz w:val="18"/>
          <w:szCs w:val="18"/>
        </w:rPr>
        <w:t xml:space="preserve"> se </w:t>
      </w:r>
      <w:r w:rsidR="00041402" w:rsidRPr="006331F2">
        <w:rPr>
          <w:rFonts w:ascii="Verdana" w:hAnsi="Verdana"/>
          <w:sz w:val="18"/>
          <w:szCs w:val="18"/>
        </w:rPr>
        <w:t xml:space="preserve">v případě poskytování plnění dle odstavce 4.1 písm. d) </w:t>
      </w:r>
      <w:r w:rsidR="00EF64D2" w:rsidRPr="006331F2">
        <w:rPr>
          <w:rFonts w:ascii="Verdana" w:hAnsi="Verdana"/>
          <w:sz w:val="18"/>
          <w:szCs w:val="18"/>
        </w:rPr>
        <w:t xml:space="preserve">této Smlouvy </w:t>
      </w:r>
      <w:r w:rsidR="0099193B" w:rsidRPr="006331F2">
        <w:rPr>
          <w:rFonts w:ascii="Verdana" w:hAnsi="Verdana"/>
          <w:sz w:val="18"/>
          <w:szCs w:val="18"/>
        </w:rPr>
        <w:t xml:space="preserve">zavazuje poskytovat bezpečnostní služby s využitím stávajících PS </w:t>
      </w:r>
      <w:r w:rsidR="0099193B" w:rsidRPr="006331F2">
        <w:rPr>
          <w:rFonts w:ascii="Verdana" w:hAnsi="Verdana"/>
          <w:caps/>
          <w:sz w:val="18"/>
          <w:szCs w:val="18"/>
        </w:rPr>
        <w:t>o</w:t>
      </w:r>
      <w:r w:rsidR="0099193B" w:rsidRPr="006331F2">
        <w:rPr>
          <w:rFonts w:ascii="Verdana" w:hAnsi="Verdana"/>
          <w:sz w:val="18"/>
          <w:szCs w:val="18"/>
        </w:rPr>
        <w:t>bjednatele a zajistit trvalý dohled a obsluhu PS</w:t>
      </w:r>
      <w:r w:rsidR="00696DD0" w:rsidRPr="006331F2">
        <w:rPr>
          <w:rFonts w:ascii="Verdana" w:hAnsi="Verdana"/>
          <w:sz w:val="18"/>
          <w:szCs w:val="18"/>
        </w:rPr>
        <w:t xml:space="preserve"> </w:t>
      </w:r>
      <w:r w:rsidR="00F3082F" w:rsidRPr="006331F2">
        <w:rPr>
          <w:rFonts w:ascii="Verdana" w:hAnsi="Verdana"/>
          <w:sz w:val="18"/>
          <w:szCs w:val="18"/>
        </w:rPr>
        <w:t>dvacet čtyři</w:t>
      </w:r>
      <w:r w:rsidR="0099193B" w:rsidRPr="006331F2">
        <w:rPr>
          <w:rFonts w:ascii="Verdana" w:hAnsi="Verdana"/>
          <w:sz w:val="18"/>
          <w:szCs w:val="18"/>
        </w:rPr>
        <w:t xml:space="preserve"> </w:t>
      </w:r>
      <w:r w:rsidR="00696DD0" w:rsidRPr="006331F2">
        <w:rPr>
          <w:rFonts w:ascii="Verdana" w:hAnsi="Verdana"/>
          <w:sz w:val="18"/>
          <w:szCs w:val="18"/>
        </w:rPr>
        <w:t>(</w:t>
      </w:r>
      <w:r w:rsidR="0099193B" w:rsidRPr="006331F2">
        <w:rPr>
          <w:rFonts w:ascii="Verdana" w:hAnsi="Verdana"/>
          <w:sz w:val="18"/>
          <w:szCs w:val="18"/>
        </w:rPr>
        <w:t>24</w:t>
      </w:r>
      <w:r w:rsidR="00696DD0" w:rsidRPr="006331F2">
        <w:rPr>
          <w:rFonts w:ascii="Verdana" w:hAnsi="Verdana"/>
          <w:sz w:val="18"/>
          <w:szCs w:val="18"/>
        </w:rPr>
        <w:t>)</w:t>
      </w:r>
      <w:r w:rsidR="0099193B" w:rsidRPr="006331F2">
        <w:rPr>
          <w:rFonts w:ascii="Verdana" w:hAnsi="Verdana"/>
          <w:sz w:val="18"/>
          <w:szCs w:val="18"/>
        </w:rPr>
        <w:t xml:space="preserve"> hodin denně, v</w:t>
      </w:r>
      <w:r w:rsidR="002C48DD" w:rsidRPr="006331F2">
        <w:rPr>
          <w:rFonts w:ascii="Verdana" w:hAnsi="Verdana"/>
          <w:sz w:val="18"/>
          <w:szCs w:val="18"/>
        </w:rPr>
        <w:t> </w:t>
      </w:r>
      <w:r w:rsidR="0099193B" w:rsidRPr="006331F2">
        <w:rPr>
          <w:rFonts w:ascii="Verdana" w:hAnsi="Verdana"/>
          <w:sz w:val="18"/>
          <w:szCs w:val="18"/>
        </w:rPr>
        <w:t>souladu s požadavky platných právních předpisů a technických norem</w:t>
      </w:r>
      <w:r w:rsidR="009D578C" w:rsidRPr="006331F2">
        <w:rPr>
          <w:rFonts w:ascii="Verdana" w:hAnsi="Verdana"/>
          <w:sz w:val="18"/>
          <w:szCs w:val="18"/>
        </w:rPr>
        <w:t xml:space="preserve">, nestanoví-li Objednatel ve výzvě dle </w:t>
      </w:r>
      <w:r w:rsidR="00E03E2C" w:rsidRPr="006331F2">
        <w:rPr>
          <w:rFonts w:ascii="Verdana" w:hAnsi="Verdana"/>
          <w:sz w:val="18"/>
          <w:szCs w:val="18"/>
        </w:rPr>
        <w:t>odstavce</w:t>
      </w:r>
      <w:r w:rsidR="009D578C" w:rsidRPr="006331F2">
        <w:rPr>
          <w:rFonts w:ascii="Verdana" w:hAnsi="Verdana"/>
          <w:sz w:val="18"/>
          <w:szCs w:val="18"/>
        </w:rPr>
        <w:t xml:space="preserve">. </w:t>
      </w:r>
      <w:r w:rsidR="00260637" w:rsidRPr="006331F2">
        <w:rPr>
          <w:rFonts w:ascii="Verdana" w:hAnsi="Verdana"/>
          <w:sz w:val="18"/>
          <w:szCs w:val="18"/>
        </w:rPr>
        <w:fldChar w:fldCharType="begin"/>
      </w:r>
      <w:r w:rsidR="00260637" w:rsidRPr="006331F2">
        <w:rPr>
          <w:rFonts w:ascii="Verdana" w:hAnsi="Verdana"/>
          <w:sz w:val="18"/>
          <w:szCs w:val="18"/>
        </w:rPr>
        <w:instrText xml:space="preserve"> REF _Ref499884535 \r \h </w:instrText>
      </w:r>
      <w:r w:rsidR="00E03E2C" w:rsidRPr="006331F2">
        <w:rPr>
          <w:rFonts w:ascii="Verdana" w:hAnsi="Verdana"/>
          <w:sz w:val="18"/>
          <w:szCs w:val="18"/>
        </w:rPr>
        <w:instrText xml:space="preserve"> \* MERGEFORMAT </w:instrText>
      </w:r>
      <w:r w:rsidR="00260637" w:rsidRPr="006331F2">
        <w:rPr>
          <w:rFonts w:ascii="Verdana" w:hAnsi="Verdana"/>
          <w:sz w:val="18"/>
          <w:szCs w:val="18"/>
        </w:rPr>
      </w:r>
      <w:r w:rsidR="00260637" w:rsidRPr="006331F2">
        <w:rPr>
          <w:rFonts w:ascii="Verdana" w:hAnsi="Verdana"/>
          <w:sz w:val="18"/>
          <w:szCs w:val="18"/>
        </w:rPr>
        <w:fldChar w:fldCharType="separate"/>
      </w:r>
      <w:r w:rsidR="006662DB" w:rsidRPr="006331F2">
        <w:rPr>
          <w:rFonts w:ascii="Verdana" w:hAnsi="Verdana"/>
          <w:sz w:val="18"/>
          <w:szCs w:val="18"/>
        </w:rPr>
        <w:t>5</w:t>
      </w:r>
      <w:r w:rsidR="008A62E2" w:rsidRPr="006331F2">
        <w:rPr>
          <w:rFonts w:ascii="Verdana" w:hAnsi="Verdana"/>
          <w:sz w:val="18"/>
          <w:szCs w:val="18"/>
        </w:rPr>
        <w:t>.1</w:t>
      </w:r>
      <w:r w:rsidR="00260637" w:rsidRPr="006331F2">
        <w:rPr>
          <w:rFonts w:ascii="Verdana" w:hAnsi="Verdana"/>
          <w:sz w:val="18"/>
          <w:szCs w:val="18"/>
        </w:rPr>
        <w:fldChar w:fldCharType="end"/>
      </w:r>
      <w:r w:rsidR="00260637" w:rsidRPr="006331F2">
        <w:rPr>
          <w:rFonts w:ascii="Verdana" w:hAnsi="Verdana"/>
          <w:sz w:val="18"/>
          <w:szCs w:val="18"/>
        </w:rPr>
        <w:t xml:space="preserve"> </w:t>
      </w:r>
      <w:r w:rsidR="00E03E2C" w:rsidRPr="006331F2">
        <w:rPr>
          <w:rFonts w:ascii="Verdana" w:hAnsi="Verdana"/>
          <w:sz w:val="18"/>
          <w:szCs w:val="18"/>
        </w:rPr>
        <w:t xml:space="preserve">této Smlouvy </w:t>
      </w:r>
      <w:r w:rsidR="009D578C" w:rsidRPr="006331F2">
        <w:rPr>
          <w:rFonts w:ascii="Verdana" w:hAnsi="Verdana"/>
          <w:sz w:val="18"/>
          <w:szCs w:val="18"/>
        </w:rPr>
        <w:t>jinak.</w:t>
      </w:r>
      <w:r w:rsidR="0099193B" w:rsidRPr="006331F2">
        <w:rPr>
          <w:rFonts w:ascii="Verdana" w:hAnsi="Verdana"/>
          <w:sz w:val="18"/>
          <w:szCs w:val="18"/>
        </w:rPr>
        <w:t xml:space="preserve"> </w:t>
      </w:r>
    </w:p>
    <w:p w14:paraId="05E155D5" w14:textId="39C14C65" w:rsidR="000D6CCE" w:rsidRPr="006331F2" w:rsidRDefault="00071D19" w:rsidP="00EF64D2">
      <w:pPr>
        <w:pStyle w:val="Nadpis2"/>
        <w:numPr>
          <w:ilvl w:val="1"/>
          <w:numId w:val="17"/>
        </w:numPr>
        <w:spacing w:before="120" w:line="276" w:lineRule="auto"/>
        <w:jc w:val="both"/>
        <w:rPr>
          <w:rFonts w:ascii="Verdana" w:hAnsi="Verdana"/>
          <w:sz w:val="18"/>
          <w:szCs w:val="18"/>
        </w:rPr>
      </w:pPr>
      <w:r w:rsidRPr="006331F2">
        <w:rPr>
          <w:rFonts w:ascii="Verdana" w:hAnsi="Verdana"/>
          <w:sz w:val="18"/>
          <w:szCs w:val="18"/>
        </w:rPr>
        <w:t>Poskytovatel</w:t>
      </w:r>
      <w:r w:rsidR="00F726E2" w:rsidRPr="006331F2">
        <w:rPr>
          <w:rFonts w:ascii="Verdana" w:hAnsi="Verdana"/>
          <w:sz w:val="18"/>
          <w:szCs w:val="18"/>
        </w:rPr>
        <w:t xml:space="preserve"> se</w:t>
      </w:r>
      <w:r w:rsidR="00EF64D2" w:rsidRPr="006331F2">
        <w:rPr>
          <w:rFonts w:ascii="Verdana" w:hAnsi="Verdana"/>
          <w:sz w:val="18"/>
          <w:szCs w:val="18"/>
        </w:rPr>
        <w:t xml:space="preserve"> v případě poskytování plnění dle odstavce 4.1 písm. d) této Smlouvy </w:t>
      </w:r>
      <w:r w:rsidR="00F726E2" w:rsidRPr="006331F2">
        <w:rPr>
          <w:rFonts w:ascii="Verdana" w:hAnsi="Verdana"/>
          <w:sz w:val="18"/>
          <w:szCs w:val="18"/>
        </w:rPr>
        <w:t xml:space="preserve">zavazuje, že po celou dobu trvání této Smlouvy bude disponovat náhradním DPPC, které mu umožní </w:t>
      </w:r>
      <w:r w:rsidR="00F726E2" w:rsidRPr="006331F2">
        <w:rPr>
          <w:rFonts w:ascii="Verdana" w:hAnsi="Verdana"/>
          <w:sz w:val="18"/>
          <w:szCs w:val="18"/>
        </w:rPr>
        <w:lastRenderedPageBreak/>
        <w:t>okamžitě nahradit funkci DPPC</w:t>
      </w:r>
      <w:r w:rsidR="00D55B6A" w:rsidRPr="006331F2">
        <w:rPr>
          <w:rFonts w:ascii="Verdana" w:hAnsi="Verdana"/>
          <w:sz w:val="18"/>
          <w:szCs w:val="18"/>
        </w:rPr>
        <w:t xml:space="preserve"> určeného k plnění této </w:t>
      </w:r>
      <w:r w:rsidR="00FE481B" w:rsidRPr="006331F2">
        <w:rPr>
          <w:rFonts w:ascii="Verdana" w:hAnsi="Verdana"/>
          <w:sz w:val="18"/>
          <w:szCs w:val="18"/>
        </w:rPr>
        <w:t>Smlouv</w:t>
      </w:r>
      <w:r w:rsidR="00D55B6A" w:rsidRPr="006331F2">
        <w:rPr>
          <w:rFonts w:ascii="Verdana" w:hAnsi="Verdana"/>
          <w:sz w:val="18"/>
          <w:szCs w:val="18"/>
        </w:rPr>
        <w:t>y</w:t>
      </w:r>
      <w:r w:rsidR="00F726E2" w:rsidRPr="006331F2">
        <w:rPr>
          <w:rFonts w:ascii="Verdana" w:hAnsi="Verdana"/>
          <w:sz w:val="18"/>
          <w:szCs w:val="18"/>
        </w:rPr>
        <w:t xml:space="preserve"> pro případ, že jej nebude možné náhle využívat (např. v případě poruchy či poškození z důvodu zásahu vyšší moci)</w:t>
      </w:r>
      <w:r w:rsidR="00FE481B" w:rsidRPr="006331F2">
        <w:rPr>
          <w:rFonts w:ascii="Verdana" w:hAnsi="Verdana"/>
          <w:sz w:val="18"/>
          <w:szCs w:val="18"/>
        </w:rPr>
        <w:t>.</w:t>
      </w:r>
    </w:p>
    <w:p w14:paraId="12B05737" w14:textId="77777777" w:rsidR="00FB392A" w:rsidRPr="006331F2" w:rsidRDefault="00071D19" w:rsidP="004E1ED6">
      <w:pPr>
        <w:pStyle w:val="Nadpis2"/>
        <w:numPr>
          <w:ilvl w:val="1"/>
          <w:numId w:val="17"/>
        </w:numPr>
        <w:spacing w:before="120" w:line="276" w:lineRule="auto"/>
        <w:jc w:val="both"/>
        <w:rPr>
          <w:rFonts w:ascii="Verdana" w:hAnsi="Verdana"/>
          <w:noProof/>
          <w:sz w:val="18"/>
          <w:szCs w:val="18"/>
        </w:rPr>
      </w:pPr>
      <w:r w:rsidRPr="006331F2">
        <w:rPr>
          <w:rFonts w:ascii="Verdana" w:hAnsi="Verdana"/>
          <w:sz w:val="18"/>
          <w:szCs w:val="18"/>
        </w:rPr>
        <w:t>Poskytovatel</w:t>
      </w:r>
      <w:r w:rsidR="009D578C" w:rsidRPr="006331F2">
        <w:rPr>
          <w:rFonts w:ascii="Verdana" w:hAnsi="Verdana"/>
          <w:sz w:val="18"/>
          <w:szCs w:val="18"/>
        </w:rPr>
        <w:t xml:space="preserve"> se </w:t>
      </w:r>
      <w:r w:rsidR="00FB392A" w:rsidRPr="006331F2">
        <w:rPr>
          <w:rFonts w:ascii="Verdana" w:hAnsi="Verdana"/>
          <w:sz w:val="18"/>
          <w:szCs w:val="18"/>
        </w:rPr>
        <w:t xml:space="preserve">v případě poskytování plnění dle odstavce 4.1 písm. d) této Smlouvy </w:t>
      </w:r>
      <w:r w:rsidR="009D578C" w:rsidRPr="006331F2">
        <w:rPr>
          <w:rFonts w:ascii="Verdana" w:hAnsi="Verdana"/>
          <w:sz w:val="18"/>
          <w:szCs w:val="18"/>
        </w:rPr>
        <w:t>zavazuje</w:t>
      </w:r>
      <w:r w:rsidR="009D578C" w:rsidRPr="006331F2">
        <w:rPr>
          <w:rFonts w:ascii="Verdana" w:hAnsi="Verdana"/>
          <w:noProof/>
          <w:sz w:val="18"/>
          <w:szCs w:val="18"/>
        </w:rPr>
        <w:t xml:space="preserve"> připojit </w:t>
      </w:r>
      <w:r w:rsidR="0099193B" w:rsidRPr="006331F2">
        <w:rPr>
          <w:rFonts w:ascii="Verdana" w:hAnsi="Verdana"/>
          <w:noProof/>
          <w:sz w:val="18"/>
          <w:szCs w:val="18"/>
        </w:rPr>
        <w:t xml:space="preserve">PS na DPPC s nepřetržitou obsluhou </w:t>
      </w:r>
      <w:r w:rsidRPr="006331F2">
        <w:rPr>
          <w:rFonts w:ascii="Verdana" w:hAnsi="Verdana"/>
          <w:noProof/>
          <w:sz w:val="18"/>
          <w:szCs w:val="18"/>
        </w:rPr>
        <w:t>Poskytovatel</w:t>
      </w:r>
      <w:r w:rsidR="0099193B" w:rsidRPr="006331F2">
        <w:rPr>
          <w:rFonts w:ascii="Verdana" w:hAnsi="Verdana"/>
          <w:noProof/>
          <w:sz w:val="18"/>
          <w:szCs w:val="18"/>
        </w:rPr>
        <w:t xml:space="preserve">e, včetně zajištění vlastních komunikačních tras a prostředků </w:t>
      </w:r>
      <w:r w:rsidRPr="006331F2">
        <w:rPr>
          <w:rFonts w:ascii="Verdana" w:hAnsi="Verdana"/>
          <w:noProof/>
          <w:sz w:val="18"/>
          <w:szCs w:val="18"/>
        </w:rPr>
        <w:t>Poskytovatel</w:t>
      </w:r>
      <w:r w:rsidR="0099193B" w:rsidRPr="006331F2">
        <w:rPr>
          <w:rFonts w:ascii="Verdana" w:hAnsi="Verdana"/>
          <w:noProof/>
          <w:sz w:val="18"/>
          <w:szCs w:val="18"/>
        </w:rPr>
        <w:t>em mezi DPPC a</w:t>
      </w:r>
      <w:r w:rsidR="00206032" w:rsidRPr="006331F2">
        <w:rPr>
          <w:rFonts w:ascii="Verdana" w:hAnsi="Verdana"/>
          <w:noProof/>
          <w:sz w:val="18"/>
          <w:szCs w:val="18"/>
        </w:rPr>
        <w:t> </w:t>
      </w:r>
      <w:r w:rsidR="0099193B" w:rsidRPr="006331F2">
        <w:rPr>
          <w:rFonts w:ascii="Verdana" w:hAnsi="Verdana"/>
          <w:noProof/>
          <w:sz w:val="18"/>
          <w:szCs w:val="18"/>
        </w:rPr>
        <w:t>Objektem</w:t>
      </w:r>
      <w:r w:rsidR="009D578C" w:rsidRPr="006331F2">
        <w:rPr>
          <w:rFonts w:ascii="Verdana" w:hAnsi="Verdana"/>
          <w:noProof/>
          <w:sz w:val="18"/>
          <w:szCs w:val="18"/>
        </w:rPr>
        <w:t>.</w:t>
      </w:r>
    </w:p>
    <w:p w14:paraId="30A67E82" w14:textId="07700AE3" w:rsidR="0099193B" w:rsidRPr="006331F2" w:rsidRDefault="009D578C" w:rsidP="004E1ED6">
      <w:pPr>
        <w:pStyle w:val="Nadpis2"/>
        <w:numPr>
          <w:ilvl w:val="1"/>
          <w:numId w:val="17"/>
        </w:numPr>
        <w:spacing w:before="120" w:line="276" w:lineRule="auto"/>
        <w:jc w:val="both"/>
        <w:rPr>
          <w:rFonts w:ascii="Verdana" w:hAnsi="Verdana"/>
          <w:noProof/>
          <w:sz w:val="18"/>
          <w:szCs w:val="18"/>
        </w:rPr>
      </w:pPr>
      <w:r w:rsidRPr="006331F2">
        <w:rPr>
          <w:rFonts w:ascii="Verdana" w:hAnsi="Verdana"/>
          <w:noProof/>
          <w:sz w:val="18"/>
          <w:szCs w:val="18"/>
        </w:rPr>
        <w:t>P</w:t>
      </w:r>
      <w:r w:rsidR="0099193B" w:rsidRPr="006331F2">
        <w:rPr>
          <w:rFonts w:ascii="Verdana" w:hAnsi="Verdana"/>
          <w:noProof/>
          <w:sz w:val="18"/>
          <w:szCs w:val="18"/>
        </w:rPr>
        <w:t xml:space="preserve">oskytované bezpečnostní služby </w:t>
      </w:r>
      <w:r w:rsidR="00071D19" w:rsidRPr="006331F2">
        <w:rPr>
          <w:rFonts w:ascii="Verdana" w:hAnsi="Verdana"/>
          <w:noProof/>
          <w:sz w:val="18"/>
          <w:szCs w:val="18"/>
        </w:rPr>
        <w:t>Poskytovatel</w:t>
      </w:r>
      <w:r w:rsidR="0099193B" w:rsidRPr="006331F2">
        <w:rPr>
          <w:rFonts w:ascii="Verdana" w:hAnsi="Verdana"/>
          <w:noProof/>
          <w:sz w:val="18"/>
          <w:szCs w:val="18"/>
        </w:rPr>
        <w:t xml:space="preserve">em </w:t>
      </w:r>
      <w:r w:rsidR="00FB392A" w:rsidRPr="006331F2">
        <w:rPr>
          <w:rFonts w:ascii="Verdana" w:hAnsi="Verdana"/>
          <w:noProof/>
          <w:sz w:val="18"/>
          <w:szCs w:val="18"/>
        </w:rPr>
        <w:t xml:space="preserve">v případě poskytování plnění dle odstavce 4.1 písm. a), b) a c) </w:t>
      </w:r>
      <w:r w:rsidR="0099193B" w:rsidRPr="006331F2">
        <w:rPr>
          <w:rFonts w:ascii="Verdana" w:hAnsi="Verdana"/>
          <w:noProof/>
          <w:sz w:val="18"/>
          <w:szCs w:val="18"/>
        </w:rPr>
        <w:t>zahrnují tato plnění Objednateli:</w:t>
      </w:r>
    </w:p>
    <w:p w14:paraId="4F4788B8" w14:textId="30E265F3" w:rsidR="00B04F7B" w:rsidRPr="006D0366" w:rsidRDefault="00C74134" w:rsidP="004E1ED6">
      <w:pPr>
        <w:pStyle w:val="FSCodrka3"/>
        <w:numPr>
          <w:ilvl w:val="0"/>
          <w:numId w:val="27"/>
        </w:numPr>
        <w:tabs>
          <w:tab w:val="clear" w:pos="1775"/>
        </w:tabs>
        <w:spacing w:before="120" w:after="0" w:line="276" w:lineRule="auto"/>
        <w:ind w:left="1134" w:hanging="567"/>
        <w:contextualSpacing w:val="0"/>
        <w:rPr>
          <w:rFonts w:ascii="Verdana" w:hAnsi="Verdana"/>
          <w:noProof/>
          <w:sz w:val="18"/>
          <w:szCs w:val="18"/>
        </w:rPr>
      </w:pPr>
      <w:r>
        <w:rPr>
          <w:rFonts w:ascii="Verdana" w:hAnsi="Verdana"/>
          <w:noProof/>
          <w:sz w:val="18"/>
          <w:szCs w:val="18"/>
        </w:rPr>
        <w:t xml:space="preserve">Okamžité přijímání pokynů od Objednatele, </w:t>
      </w:r>
      <w:r w:rsidR="00F53C1E" w:rsidRPr="006D0366">
        <w:rPr>
          <w:rFonts w:ascii="Verdana" w:hAnsi="Verdana"/>
          <w:noProof/>
          <w:sz w:val="18"/>
          <w:szCs w:val="18"/>
        </w:rPr>
        <w:t xml:space="preserve">okamžitý výjezd Zásahové jednotky </w:t>
      </w:r>
      <w:r w:rsidR="006D0366">
        <w:rPr>
          <w:rFonts w:ascii="Verdana" w:hAnsi="Verdana"/>
          <w:noProof/>
          <w:sz w:val="18"/>
          <w:szCs w:val="18"/>
        </w:rPr>
        <w:t>na základě pokynu Objednatele</w:t>
      </w:r>
      <w:r w:rsidR="001E5C5E" w:rsidRPr="006D0366">
        <w:rPr>
          <w:rFonts w:ascii="Verdana" w:hAnsi="Verdana"/>
          <w:noProof/>
          <w:sz w:val="18"/>
          <w:szCs w:val="18"/>
        </w:rPr>
        <w:t>,</w:t>
      </w:r>
      <w:r w:rsidR="00F53C1E" w:rsidRPr="006D0366">
        <w:rPr>
          <w:rFonts w:ascii="Verdana" w:hAnsi="Verdana"/>
          <w:noProof/>
          <w:sz w:val="18"/>
          <w:szCs w:val="18"/>
        </w:rPr>
        <w:t xml:space="preserve"> provedení fyzické prohlídky Objektu a identifikaci příčiny poplachu</w:t>
      </w:r>
      <w:r w:rsidR="00A1776B" w:rsidRPr="006D0366">
        <w:rPr>
          <w:rFonts w:ascii="Verdana" w:hAnsi="Verdana"/>
          <w:noProof/>
          <w:sz w:val="18"/>
          <w:szCs w:val="18"/>
        </w:rPr>
        <w:t>;</w:t>
      </w:r>
    </w:p>
    <w:p w14:paraId="0654DC54" w14:textId="4C1FD7A6" w:rsidR="0099193B" w:rsidRPr="006331F2" w:rsidRDefault="00B04F7B" w:rsidP="004E1ED6">
      <w:pPr>
        <w:pStyle w:val="FSCodrka3"/>
        <w:numPr>
          <w:ilvl w:val="0"/>
          <w:numId w:val="27"/>
        </w:numPr>
        <w:tabs>
          <w:tab w:val="clear" w:pos="1775"/>
        </w:tabs>
        <w:spacing w:before="120" w:after="0" w:line="276" w:lineRule="auto"/>
        <w:ind w:left="1134" w:hanging="567"/>
        <w:contextualSpacing w:val="0"/>
        <w:rPr>
          <w:rFonts w:ascii="Verdana" w:hAnsi="Verdana"/>
          <w:noProof/>
          <w:sz w:val="18"/>
          <w:szCs w:val="18"/>
        </w:rPr>
      </w:pPr>
      <w:r w:rsidRPr="006331F2">
        <w:rPr>
          <w:rFonts w:ascii="Verdana" w:hAnsi="Verdana"/>
          <w:noProof/>
          <w:sz w:val="18"/>
          <w:szCs w:val="18"/>
        </w:rPr>
        <w:t xml:space="preserve">kontaktování </w:t>
      </w:r>
      <w:r w:rsidR="0065336C" w:rsidRPr="006331F2">
        <w:rPr>
          <w:rFonts w:ascii="Verdana" w:hAnsi="Verdana"/>
          <w:noProof/>
          <w:sz w:val="18"/>
          <w:szCs w:val="18"/>
        </w:rPr>
        <w:t xml:space="preserve">pověřené </w:t>
      </w:r>
      <w:r w:rsidR="00C67510" w:rsidRPr="006331F2">
        <w:rPr>
          <w:rFonts w:ascii="Verdana" w:hAnsi="Verdana"/>
          <w:noProof/>
          <w:sz w:val="18"/>
          <w:szCs w:val="18"/>
        </w:rPr>
        <w:t>osob</w:t>
      </w:r>
      <w:r w:rsidRPr="006331F2">
        <w:rPr>
          <w:rFonts w:ascii="Verdana" w:hAnsi="Verdana"/>
          <w:noProof/>
          <w:sz w:val="18"/>
          <w:szCs w:val="18"/>
        </w:rPr>
        <w:t>y</w:t>
      </w:r>
      <w:r w:rsidR="00C67510" w:rsidRPr="006331F2">
        <w:rPr>
          <w:rFonts w:ascii="Verdana" w:hAnsi="Verdana"/>
          <w:noProof/>
          <w:sz w:val="18"/>
          <w:szCs w:val="18"/>
        </w:rPr>
        <w:t xml:space="preserve"> Objednatele k</w:t>
      </w:r>
      <w:r w:rsidRPr="006331F2">
        <w:rPr>
          <w:rFonts w:ascii="Verdana" w:hAnsi="Verdana"/>
          <w:noProof/>
          <w:sz w:val="18"/>
          <w:szCs w:val="18"/>
        </w:rPr>
        <w:t> </w:t>
      </w:r>
      <w:r w:rsidR="00C67510" w:rsidRPr="006331F2">
        <w:rPr>
          <w:rFonts w:ascii="Verdana" w:hAnsi="Verdana"/>
          <w:noProof/>
          <w:sz w:val="18"/>
          <w:szCs w:val="18"/>
        </w:rPr>
        <w:t>Objektu</w:t>
      </w:r>
      <w:r w:rsidRPr="006331F2">
        <w:rPr>
          <w:rFonts w:ascii="Verdana" w:hAnsi="Verdana"/>
          <w:noProof/>
          <w:sz w:val="18"/>
          <w:szCs w:val="18"/>
        </w:rPr>
        <w:t xml:space="preserve"> a vyžádání si pokynu, </w:t>
      </w:r>
      <w:r w:rsidR="00C67510" w:rsidRPr="006331F2">
        <w:rPr>
          <w:rFonts w:ascii="Verdana" w:hAnsi="Verdana"/>
          <w:noProof/>
          <w:sz w:val="18"/>
          <w:szCs w:val="18"/>
        </w:rPr>
        <w:t xml:space="preserve">zda </w:t>
      </w:r>
      <w:r w:rsidRPr="006331F2">
        <w:rPr>
          <w:rFonts w:ascii="Verdana" w:hAnsi="Verdana"/>
          <w:noProof/>
          <w:sz w:val="18"/>
          <w:szCs w:val="18"/>
        </w:rPr>
        <w:t xml:space="preserve">má Zásahová jednotka </w:t>
      </w:r>
      <w:r w:rsidR="00C67510" w:rsidRPr="006331F2">
        <w:rPr>
          <w:rFonts w:ascii="Verdana" w:hAnsi="Verdana"/>
          <w:noProof/>
          <w:sz w:val="18"/>
          <w:szCs w:val="18"/>
        </w:rPr>
        <w:t>narušen</w:t>
      </w:r>
      <w:r w:rsidRPr="006331F2">
        <w:rPr>
          <w:rFonts w:ascii="Verdana" w:hAnsi="Verdana"/>
          <w:noProof/>
          <w:sz w:val="18"/>
          <w:szCs w:val="18"/>
        </w:rPr>
        <w:t xml:space="preserve">ý </w:t>
      </w:r>
      <w:r w:rsidR="00C67510" w:rsidRPr="006331F2">
        <w:rPr>
          <w:rFonts w:ascii="Verdana" w:hAnsi="Verdana"/>
          <w:noProof/>
          <w:sz w:val="18"/>
          <w:szCs w:val="18"/>
        </w:rPr>
        <w:t>Objekt</w:t>
      </w:r>
      <w:r w:rsidRPr="006331F2">
        <w:rPr>
          <w:rFonts w:ascii="Verdana" w:hAnsi="Verdana"/>
          <w:noProof/>
          <w:sz w:val="18"/>
          <w:szCs w:val="18"/>
        </w:rPr>
        <w:t xml:space="preserve"> po provedení fyzické prohlídky</w:t>
      </w:r>
      <w:r w:rsidR="00C67510" w:rsidRPr="006331F2">
        <w:rPr>
          <w:rFonts w:ascii="Verdana" w:hAnsi="Verdana"/>
          <w:noProof/>
          <w:sz w:val="18"/>
          <w:szCs w:val="18"/>
        </w:rPr>
        <w:t xml:space="preserve"> dostřež</w:t>
      </w:r>
      <w:r w:rsidRPr="006331F2">
        <w:rPr>
          <w:rFonts w:ascii="Verdana" w:hAnsi="Verdana"/>
          <w:noProof/>
          <w:sz w:val="18"/>
          <w:szCs w:val="18"/>
        </w:rPr>
        <w:t xml:space="preserve">it </w:t>
      </w:r>
      <w:r w:rsidR="0080642C" w:rsidRPr="006331F2">
        <w:rPr>
          <w:rFonts w:ascii="Verdana" w:hAnsi="Verdana"/>
          <w:noProof/>
          <w:sz w:val="18"/>
          <w:szCs w:val="18"/>
        </w:rPr>
        <w:br/>
      </w:r>
      <w:r w:rsidRPr="006331F2">
        <w:rPr>
          <w:rFonts w:ascii="Verdana" w:hAnsi="Verdana"/>
          <w:noProof/>
          <w:sz w:val="18"/>
          <w:szCs w:val="18"/>
        </w:rPr>
        <w:t>do přijezdu zástupce Objednatele</w:t>
      </w:r>
      <w:r w:rsidR="00C67510" w:rsidRPr="006331F2">
        <w:rPr>
          <w:rFonts w:ascii="Verdana" w:hAnsi="Verdana"/>
          <w:noProof/>
          <w:sz w:val="18"/>
          <w:szCs w:val="18"/>
        </w:rPr>
        <w:t xml:space="preserve">. </w:t>
      </w:r>
      <w:r w:rsidR="00FB392A" w:rsidRPr="006331F2">
        <w:rPr>
          <w:rFonts w:ascii="Verdana" w:hAnsi="Verdana"/>
          <w:noProof/>
          <w:sz w:val="18"/>
          <w:szCs w:val="18"/>
        </w:rPr>
        <w:t xml:space="preserve">V případě poskytování plnění dle odstavce 4.1 písm. d) </w:t>
      </w:r>
      <w:r w:rsidR="00C74134" w:rsidRPr="006331F2">
        <w:rPr>
          <w:rFonts w:ascii="Verdana" w:hAnsi="Verdana"/>
          <w:noProof/>
          <w:sz w:val="18"/>
          <w:szCs w:val="18"/>
        </w:rPr>
        <w:t xml:space="preserve">ve vztahu k narušenému Objektu </w:t>
      </w:r>
      <w:r w:rsidR="00FB392A" w:rsidRPr="006331F2">
        <w:rPr>
          <w:rFonts w:ascii="Verdana" w:hAnsi="Verdana"/>
          <w:noProof/>
          <w:sz w:val="18"/>
          <w:szCs w:val="18"/>
        </w:rPr>
        <w:t xml:space="preserve">může </w:t>
      </w:r>
      <w:r w:rsidR="009B2641" w:rsidRPr="006331F2">
        <w:rPr>
          <w:rFonts w:ascii="Verdana" w:hAnsi="Verdana"/>
          <w:noProof/>
          <w:sz w:val="18"/>
          <w:szCs w:val="18"/>
        </w:rPr>
        <w:t>p</w:t>
      </w:r>
      <w:r w:rsidRPr="006331F2">
        <w:rPr>
          <w:rFonts w:ascii="Verdana" w:hAnsi="Verdana"/>
          <w:noProof/>
          <w:sz w:val="18"/>
          <w:szCs w:val="18"/>
        </w:rPr>
        <w:t xml:space="preserve">ověřená osoba Objednatele dát </w:t>
      </w:r>
      <w:r w:rsidR="00071D19" w:rsidRPr="006331F2">
        <w:rPr>
          <w:rFonts w:ascii="Verdana" w:hAnsi="Verdana"/>
          <w:noProof/>
          <w:sz w:val="18"/>
          <w:szCs w:val="18"/>
        </w:rPr>
        <w:t>Poskytovatel</w:t>
      </w:r>
      <w:r w:rsidRPr="006331F2">
        <w:rPr>
          <w:rFonts w:ascii="Verdana" w:hAnsi="Verdana"/>
          <w:noProof/>
          <w:sz w:val="18"/>
          <w:szCs w:val="18"/>
        </w:rPr>
        <w:t>i pokyn, aby provedl d</w:t>
      </w:r>
      <w:r w:rsidR="00C67510" w:rsidRPr="006331F2">
        <w:rPr>
          <w:rFonts w:ascii="Verdana" w:hAnsi="Verdana"/>
          <w:noProof/>
          <w:sz w:val="18"/>
          <w:szCs w:val="18"/>
        </w:rPr>
        <w:t xml:space="preserve">ostřežení </w:t>
      </w:r>
      <w:r w:rsidRPr="006331F2">
        <w:rPr>
          <w:rFonts w:ascii="Verdana" w:hAnsi="Verdana"/>
          <w:noProof/>
          <w:sz w:val="18"/>
          <w:szCs w:val="18"/>
        </w:rPr>
        <w:t xml:space="preserve">Objektu prostřednictvím </w:t>
      </w:r>
      <w:r w:rsidR="003C4053" w:rsidRPr="006331F2">
        <w:rPr>
          <w:rFonts w:ascii="Verdana" w:hAnsi="Verdana"/>
          <w:noProof/>
          <w:sz w:val="18"/>
          <w:szCs w:val="18"/>
        </w:rPr>
        <w:t>VSS</w:t>
      </w:r>
      <w:r w:rsidR="00131A75" w:rsidRPr="006331F2">
        <w:rPr>
          <w:rFonts w:ascii="Verdana" w:hAnsi="Verdana"/>
          <w:noProof/>
          <w:sz w:val="18"/>
          <w:szCs w:val="18"/>
        </w:rPr>
        <w:t>;</w:t>
      </w:r>
    </w:p>
    <w:p w14:paraId="0095420F" w14:textId="46925DBD" w:rsidR="0099193B" w:rsidRPr="006D0366" w:rsidRDefault="0099193B" w:rsidP="004E1ED6">
      <w:pPr>
        <w:pStyle w:val="FSCodrka3"/>
        <w:numPr>
          <w:ilvl w:val="0"/>
          <w:numId w:val="27"/>
        </w:numPr>
        <w:tabs>
          <w:tab w:val="clear" w:pos="1775"/>
        </w:tabs>
        <w:spacing w:before="120" w:after="0" w:line="276" w:lineRule="auto"/>
        <w:ind w:left="1134" w:hanging="567"/>
        <w:contextualSpacing w:val="0"/>
        <w:rPr>
          <w:rFonts w:ascii="Verdana" w:hAnsi="Verdana"/>
          <w:noProof/>
          <w:sz w:val="18"/>
          <w:szCs w:val="18"/>
        </w:rPr>
      </w:pPr>
      <w:r w:rsidRPr="006D0366">
        <w:rPr>
          <w:rFonts w:ascii="Verdana" w:hAnsi="Verdana"/>
          <w:noProof/>
          <w:sz w:val="18"/>
          <w:szCs w:val="18"/>
        </w:rPr>
        <w:t>zadržení osoby při protiprávním jednání v Objektu nebo v jeho těsné blízkosti a</w:t>
      </w:r>
      <w:r w:rsidR="009D578C" w:rsidRPr="006D0366">
        <w:rPr>
          <w:rFonts w:ascii="Verdana" w:hAnsi="Verdana"/>
          <w:noProof/>
          <w:sz w:val="18"/>
          <w:szCs w:val="18"/>
        </w:rPr>
        <w:t> </w:t>
      </w:r>
      <w:r w:rsidRPr="006D0366">
        <w:rPr>
          <w:rFonts w:ascii="Verdana" w:hAnsi="Verdana"/>
          <w:noProof/>
          <w:sz w:val="18"/>
          <w:szCs w:val="18"/>
        </w:rPr>
        <w:t>její předání Policii České republiky členy Zásahové jednotky, umožňují-li to právní předpisy</w:t>
      </w:r>
      <w:r w:rsidR="00FB392A">
        <w:rPr>
          <w:rFonts w:ascii="Verdana" w:hAnsi="Verdana"/>
          <w:noProof/>
          <w:sz w:val="18"/>
          <w:szCs w:val="18"/>
        </w:rPr>
        <w:t> a</w:t>
      </w:r>
    </w:p>
    <w:p w14:paraId="7913EE1F" w14:textId="73290327" w:rsidR="0099193B" w:rsidRPr="006D0366" w:rsidRDefault="0099193B" w:rsidP="004E1ED6">
      <w:pPr>
        <w:pStyle w:val="FSCodrka3"/>
        <w:numPr>
          <w:ilvl w:val="0"/>
          <w:numId w:val="27"/>
        </w:numPr>
        <w:tabs>
          <w:tab w:val="clear" w:pos="1775"/>
        </w:tabs>
        <w:spacing w:before="120" w:after="0" w:line="276" w:lineRule="auto"/>
        <w:ind w:left="1134" w:hanging="567"/>
        <w:contextualSpacing w:val="0"/>
        <w:rPr>
          <w:rFonts w:ascii="Verdana" w:hAnsi="Verdana"/>
          <w:noProof/>
          <w:sz w:val="18"/>
          <w:szCs w:val="18"/>
        </w:rPr>
      </w:pPr>
      <w:r w:rsidRPr="006D0366">
        <w:rPr>
          <w:rFonts w:ascii="Verdana" w:hAnsi="Verdana"/>
          <w:noProof/>
          <w:sz w:val="18"/>
          <w:szCs w:val="18"/>
        </w:rPr>
        <w:t>oznámení o zjištění protiprávního jednání Policii České republiky</w:t>
      </w:r>
      <w:r w:rsidR="00FB392A">
        <w:rPr>
          <w:rFonts w:ascii="Verdana" w:hAnsi="Verdana"/>
          <w:noProof/>
          <w:sz w:val="18"/>
          <w:szCs w:val="18"/>
        </w:rPr>
        <w:t>.</w:t>
      </w:r>
    </w:p>
    <w:p w14:paraId="5724C90C" w14:textId="02CFD626" w:rsidR="00FB392A" w:rsidRPr="006331F2" w:rsidRDefault="00FB392A" w:rsidP="00FB392A">
      <w:pPr>
        <w:pStyle w:val="Nadpis2"/>
        <w:numPr>
          <w:ilvl w:val="1"/>
          <w:numId w:val="17"/>
        </w:numPr>
        <w:spacing w:before="120" w:line="276" w:lineRule="auto"/>
        <w:jc w:val="both"/>
        <w:rPr>
          <w:rFonts w:ascii="Verdana" w:hAnsi="Verdana"/>
          <w:noProof/>
          <w:sz w:val="18"/>
          <w:szCs w:val="18"/>
        </w:rPr>
      </w:pPr>
      <w:bookmarkStart w:id="13" w:name="_Ref499885383"/>
      <w:r w:rsidRPr="006331F2">
        <w:rPr>
          <w:rFonts w:ascii="Verdana" w:hAnsi="Verdana"/>
          <w:noProof/>
          <w:sz w:val="18"/>
          <w:szCs w:val="18"/>
        </w:rPr>
        <w:t>Poskytované bezpečnostní služby Poskytovatelem v případě poskytování plnění dle odstavce 4.1 písm. d) navíc zahrnují tato plnění Objednateli:</w:t>
      </w:r>
    </w:p>
    <w:p w14:paraId="05B66F06" w14:textId="77777777" w:rsidR="00FB392A" w:rsidRPr="006D0366" w:rsidRDefault="00FB392A" w:rsidP="006D0366">
      <w:pPr>
        <w:pStyle w:val="FSCodrka3"/>
        <w:numPr>
          <w:ilvl w:val="2"/>
          <w:numId w:val="17"/>
        </w:numPr>
        <w:tabs>
          <w:tab w:val="clear" w:pos="1775"/>
        </w:tabs>
        <w:spacing w:before="120" w:after="0" w:line="276" w:lineRule="auto"/>
        <w:ind w:left="1134" w:hanging="567"/>
        <w:contextualSpacing w:val="0"/>
        <w:rPr>
          <w:rFonts w:ascii="Verdana" w:hAnsi="Verdana"/>
          <w:noProof/>
          <w:sz w:val="18"/>
          <w:szCs w:val="18"/>
        </w:rPr>
      </w:pPr>
      <w:r w:rsidRPr="006D0366">
        <w:rPr>
          <w:rFonts w:ascii="Verdana" w:hAnsi="Verdana"/>
          <w:noProof/>
          <w:sz w:val="18"/>
          <w:szCs w:val="18"/>
        </w:rPr>
        <w:t xml:space="preserve">přijímání a vyhodnocování poplachových zpráv z instalovaných PS Objednatele; </w:t>
      </w:r>
    </w:p>
    <w:p w14:paraId="3B574F88" w14:textId="77777777" w:rsidR="00FB392A" w:rsidRPr="006D0366" w:rsidRDefault="00FB392A" w:rsidP="006D0366">
      <w:pPr>
        <w:pStyle w:val="FSCodrka3"/>
        <w:numPr>
          <w:ilvl w:val="2"/>
          <w:numId w:val="17"/>
        </w:numPr>
        <w:tabs>
          <w:tab w:val="clear" w:pos="1775"/>
        </w:tabs>
        <w:spacing w:before="120" w:after="0" w:line="276" w:lineRule="auto"/>
        <w:ind w:left="1134" w:hanging="567"/>
        <w:contextualSpacing w:val="0"/>
        <w:rPr>
          <w:rFonts w:ascii="Verdana" w:hAnsi="Verdana"/>
          <w:noProof/>
          <w:sz w:val="18"/>
          <w:szCs w:val="18"/>
        </w:rPr>
      </w:pPr>
      <w:r w:rsidRPr="006D0366">
        <w:rPr>
          <w:rFonts w:ascii="Verdana" w:hAnsi="Verdana"/>
          <w:noProof/>
          <w:sz w:val="18"/>
          <w:szCs w:val="18"/>
        </w:rPr>
        <w:t xml:space="preserve">přijímání a vyhodnocování zpráv o provozním stavu PS; </w:t>
      </w:r>
    </w:p>
    <w:p w14:paraId="70BF0A5C" w14:textId="2C0ACA6F" w:rsidR="00FB392A" w:rsidRPr="006D0366" w:rsidRDefault="00FB392A" w:rsidP="00FB392A">
      <w:pPr>
        <w:pStyle w:val="FSCodrka3"/>
        <w:numPr>
          <w:ilvl w:val="2"/>
          <w:numId w:val="17"/>
        </w:numPr>
        <w:tabs>
          <w:tab w:val="clear" w:pos="1775"/>
        </w:tabs>
        <w:spacing w:before="120" w:after="0" w:line="276" w:lineRule="auto"/>
        <w:ind w:left="1134" w:hanging="567"/>
        <w:contextualSpacing w:val="0"/>
        <w:rPr>
          <w:rFonts w:ascii="Verdana" w:hAnsi="Verdana"/>
          <w:noProof/>
          <w:sz w:val="18"/>
          <w:szCs w:val="18"/>
        </w:rPr>
      </w:pPr>
      <w:r w:rsidRPr="006D0366">
        <w:rPr>
          <w:rFonts w:ascii="Verdana" w:hAnsi="Verdana"/>
          <w:noProof/>
          <w:sz w:val="18"/>
          <w:szCs w:val="18"/>
        </w:rPr>
        <w:t xml:space="preserve">okamžité kontaktování </w:t>
      </w:r>
      <w:r w:rsidR="009B2641">
        <w:rPr>
          <w:rFonts w:ascii="Verdana" w:hAnsi="Verdana"/>
          <w:noProof/>
          <w:sz w:val="18"/>
          <w:szCs w:val="18"/>
        </w:rPr>
        <w:t xml:space="preserve">Objednatele </w:t>
      </w:r>
      <w:r w:rsidRPr="006D0366">
        <w:rPr>
          <w:rFonts w:ascii="Verdana" w:hAnsi="Verdana"/>
          <w:noProof/>
          <w:sz w:val="18"/>
          <w:szCs w:val="18"/>
        </w:rPr>
        <w:t>o poplachovém stavu</w:t>
      </w:r>
      <w:r w:rsidR="006D0366" w:rsidRPr="006D0366">
        <w:rPr>
          <w:rFonts w:ascii="Verdana" w:hAnsi="Verdana"/>
          <w:noProof/>
          <w:sz w:val="18"/>
          <w:szCs w:val="18"/>
        </w:rPr>
        <w:t xml:space="preserve"> včetně jeho popisu</w:t>
      </w:r>
      <w:r w:rsidRPr="006D0366">
        <w:rPr>
          <w:rFonts w:ascii="Verdana" w:hAnsi="Verdana"/>
          <w:noProof/>
          <w:sz w:val="18"/>
          <w:szCs w:val="18"/>
        </w:rPr>
        <w:t>;</w:t>
      </w:r>
    </w:p>
    <w:p w14:paraId="3C73274D" w14:textId="77777777" w:rsidR="00FB392A" w:rsidRPr="006D0366" w:rsidRDefault="00FB392A" w:rsidP="00FB392A">
      <w:pPr>
        <w:pStyle w:val="FSCodrka3"/>
        <w:numPr>
          <w:ilvl w:val="2"/>
          <w:numId w:val="17"/>
        </w:numPr>
        <w:tabs>
          <w:tab w:val="clear" w:pos="1775"/>
        </w:tabs>
        <w:spacing w:before="120" w:after="0" w:line="276" w:lineRule="auto"/>
        <w:ind w:left="1134" w:hanging="567"/>
        <w:contextualSpacing w:val="0"/>
        <w:rPr>
          <w:rFonts w:ascii="Verdana" w:hAnsi="Verdana"/>
          <w:noProof/>
          <w:sz w:val="18"/>
          <w:szCs w:val="18"/>
        </w:rPr>
      </w:pPr>
      <w:r w:rsidRPr="006D0366">
        <w:rPr>
          <w:rFonts w:ascii="Verdana" w:hAnsi="Verdana"/>
          <w:noProof/>
          <w:sz w:val="18"/>
          <w:szCs w:val="18"/>
        </w:rPr>
        <w:t>okamžitá vzdálená kontrola Objektu prostřednictvím VSS po přijetí poplachové zprávy, je-li Objekt VSS vybaven;</w:t>
      </w:r>
    </w:p>
    <w:p w14:paraId="328A9128" w14:textId="3F1EF3AE" w:rsidR="00FB392A" w:rsidRPr="006D0366" w:rsidRDefault="00FB392A" w:rsidP="006D0366">
      <w:pPr>
        <w:pStyle w:val="FSCodrka3"/>
        <w:numPr>
          <w:ilvl w:val="2"/>
          <w:numId w:val="17"/>
        </w:numPr>
        <w:spacing w:before="120" w:after="0"/>
        <w:ind w:left="1134" w:hanging="567"/>
        <w:contextualSpacing w:val="0"/>
      </w:pPr>
      <w:r w:rsidRPr="006D0366">
        <w:rPr>
          <w:rFonts w:ascii="Verdana" w:hAnsi="Verdana"/>
          <w:noProof/>
          <w:sz w:val="18"/>
          <w:szCs w:val="18"/>
        </w:rPr>
        <w:t xml:space="preserve">archivaci historie poplachových zpráv a zpráv o provozních stavech PS minimálně </w:t>
      </w:r>
      <w:r w:rsidRPr="006D0366">
        <w:rPr>
          <w:rFonts w:ascii="Verdana" w:hAnsi="Verdana"/>
          <w:noProof/>
          <w:sz w:val="18"/>
          <w:szCs w:val="18"/>
        </w:rPr>
        <w:br/>
        <w:t>po dobu tří (3) měsíců.</w:t>
      </w:r>
    </w:p>
    <w:p w14:paraId="5E80B38E" w14:textId="7786CF78" w:rsidR="0099193B" w:rsidRPr="00EF64D2" w:rsidRDefault="00071D19" w:rsidP="00EF64D2">
      <w:pPr>
        <w:pStyle w:val="Nadpis2"/>
        <w:numPr>
          <w:ilvl w:val="1"/>
          <w:numId w:val="17"/>
        </w:numPr>
        <w:spacing w:before="120" w:line="276" w:lineRule="auto"/>
        <w:jc w:val="both"/>
        <w:rPr>
          <w:rFonts w:ascii="Verdana" w:hAnsi="Verdana"/>
          <w:sz w:val="18"/>
          <w:szCs w:val="18"/>
        </w:rPr>
      </w:pPr>
      <w:r w:rsidRPr="00036255">
        <w:rPr>
          <w:rFonts w:ascii="Verdana" w:hAnsi="Verdana"/>
          <w:sz w:val="18"/>
          <w:szCs w:val="18"/>
        </w:rPr>
        <w:t>Poskytovatel</w:t>
      </w:r>
      <w:r w:rsidR="00A81CB2" w:rsidRPr="00881307">
        <w:rPr>
          <w:rFonts w:ascii="Verdana" w:hAnsi="Verdana"/>
          <w:sz w:val="18"/>
          <w:szCs w:val="18"/>
        </w:rPr>
        <w:t xml:space="preserve"> se zavazuje zajistit výjezd</w:t>
      </w:r>
      <w:r w:rsidR="00806A9D" w:rsidRPr="00881307">
        <w:rPr>
          <w:rFonts w:ascii="Verdana" w:hAnsi="Verdana"/>
          <w:sz w:val="18"/>
          <w:szCs w:val="18"/>
        </w:rPr>
        <w:t xml:space="preserve"> </w:t>
      </w:r>
      <w:r w:rsidR="00BB14BB" w:rsidRPr="00881307">
        <w:rPr>
          <w:rFonts w:ascii="Verdana" w:hAnsi="Verdana"/>
          <w:sz w:val="18"/>
          <w:szCs w:val="18"/>
        </w:rPr>
        <w:t xml:space="preserve">Zásahové jednotky </w:t>
      </w:r>
      <w:r w:rsidR="00806A9D" w:rsidRPr="00881307">
        <w:rPr>
          <w:rFonts w:ascii="Verdana" w:hAnsi="Verdana"/>
          <w:sz w:val="18"/>
          <w:szCs w:val="18"/>
        </w:rPr>
        <w:t xml:space="preserve">neprodleně </w:t>
      </w:r>
      <w:r w:rsidR="00BB14BB" w:rsidRPr="00881307">
        <w:rPr>
          <w:rFonts w:ascii="Verdana" w:hAnsi="Verdana"/>
          <w:sz w:val="18"/>
          <w:szCs w:val="18"/>
        </w:rPr>
        <w:t>po</w:t>
      </w:r>
      <w:r w:rsidR="00601B0D">
        <w:rPr>
          <w:rFonts w:ascii="Verdana" w:hAnsi="Verdana"/>
          <w:sz w:val="18"/>
          <w:szCs w:val="18"/>
        </w:rPr>
        <w:t xml:space="preserve"> </w:t>
      </w:r>
      <w:r w:rsidR="00EF64D2">
        <w:rPr>
          <w:rFonts w:ascii="Verdana" w:hAnsi="Verdana"/>
          <w:sz w:val="18"/>
          <w:szCs w:val="18"/>
        </w:rPr>
        <w:t xml:space="preserve">obdržení pokynu od </w:t>
      </w:r>
      <w:r w:rsidR="00601B0D">
        <w:rPr>
          <w:rFonts w:ascii="Verdana" w:hAnsi="Verdana"/>
          <w:sz w:val="18"/>
          <w:szCs w:val="18"/>
        </w:rPr>
        <w:t>O</w:t>
      </w:r>
      <w:r w:rsidR="00EF64D2">
        <w:rPr>
          <w:rFonts w:ascii="Verdana" w:hAnsi="Verdana"/>
          <w:sz w:val="18"/>
          <w:szCs w:val="18"/>
        </w:rPr>
        <w:t>bjednatele</w:t>
      </w:r>
      <w:r w:rsidR="00A81CB2" w:rsidRPr="00EF64D2">
        <w:rPr>
          <w:rFonts w:ascii="Verdana" w:hAnsi="Verdana"/>
          <w:sz w:val="18"/>
          <w:szCs w:val="18"/>
        </w:rPr>
        <w:t xml:space="preserve">. </w:t>
      </w:r>
      <w:r w:rsidRPr="00EF64D2">
        <w:rPr>
          <w:rFonts w:ascii="Verdana" w:hAnsi="Verdana"/>
          <w:sz w:val="18"/>
          <w:szCs w:val="18"/>
        </w:rPr>
        <w:t>Poskytovatel</w:t>
      </w:r>
      <w:r w:rsidR="00BB14BB" w:rsidRPr="00EF64D2">
        <w:rPr>
          <w:rFonts w:ascii="Verdana" w:hAnsi="Verdana"/>
          <w:sz w:val="18"/>
          <w:szCs w:val="18"/>
        </w:rPr>
        <w:t xml:space="preserve"> se zavazuje, že č</w:t>
      </w:r>
      <w:r w:rsidR="00A81CB2" w:rsidRPr="00EF64D2">
        <w:rPr>
          <w:rFonts w:ascii="Verdana" w:hAnsi="Verdana"/>
          <w:sz w:val="18"/>
          <w:szCs w:val="18"/>
        </w:rPr>
        <w:t>as dojezdu Zásahové jednotky k</w:t>
      </w:r>
      <w:r w:rsidR="00881307" w:rsidRPr="00EF64D2">
        <w:rPr>
          <w:rFonts w:ascii="Verdana" w:hAnsi="Verdana"/>
          <w:sz w:val="18"/>
          <w:szCs w:val="18"/>
        </w:rPr>
        <w:t> </w:t>
      </w:r>
      <w:r w:rsidR="00A81CB2" w:rsidRPr="00EF64D2">
        <w:rPr>
          <w:rFonts w:ascii="Verdana" w:hAnsi="Verdana"/>
          <w:sz w:val="18"/>
          <w:szCs w:val="18"/>
        </w:rPr>
        <w:t>Objektu, ve kterém došlo k poplachovému stavu, bude do dvaceti</w:t>
      </w:r>
      <w:r w:rsidR="009233E4" w:rsidRPr="00EF64D2">
        <w:rPr>
          <w:rFonts w:ascii="Verdana" w:hAnsi="Verdana"/>
          <w:sz w:val="18"/>
          <w:szCs w:val="18"/>
        </w:rPr>
        <w:t xml:space="preserve"> </w:t>
      </w:r>
      <w:r w:rsidR="00A81CB2" w:rsidRPr="00EF64D2">
        <w:rPr>
          <w:rFonts w:ascii="Verdana" w:hAnsi="Verdana"/>
          <w:sz w:val="18"/>
          <w:szCs w:val="18"/>
        </w:rPr>
        <w:t xml:space="preserve">pěti (25) minut od </w:t>
      </w:r>
      <w:r w:rsidR="00806A9D" w:rsidRPr="00EF64D2">
        <w:rPr>
          <w:rFonts w:ascii="Verdana" w:hAnsi="Verdana"/>
          <w:sz w:val="18"/>
          <w:szCs w:val="18"/>
        </w:rPr>
        <w:t xml:space="preserve">přijetí </w:t>
      </w:r>
      <w:r w:rsidR="0059112E">
        <w:rPr>
          <w:rFonts w:ascii="Verdana" w:hAnsi="Verdana"/>
          <w:sz w:val="18"/>
          <w:szCs w:val="18"/>
        </w:rPr>
        <w:t>pokynu Objednatele</w:t>
      </w:r>
      <w:r w:rsidR="00BB14BB" w:rsidRPr="00EF64D2">
        <w:rPr>
          <w:rFonts w:ascii="Verdana" w:hAnsi="Verdana"/>
          <w:sz w:val="18"/>
          <w:szCs w:val="18"/>
        </w:rPr>
        <w:t>,</w:t>
      </w:r>
      <w:r w:rsidR="00A81CB2" w:rsidRPr="00EF64D2">
        <w:rPr>
          <w:rFonts w:ascii="Verdana" w:hAnsi="Verdana"/>
          <w:sz w:val="18"/>
          <w:szCs w:val="18"/>
        </w:rPr>
        <w:t xml:space="preserve"> nebudou</w:t>
      </w:r>
      <w:r w:rsidR="00806A9D" w:rsidRPr="00EF64D2">
        <w:rPr>
          <w:rFonts w:ascii="Verdana" w:hAnsi="Verdana"/>
          <w:sz w:val="18"/>
          <w:szCs w:val="18"/>
        </w:rPr>
        <w:t>-li tomu bránit</w:t>
      </w:r>
      <w:r w:rsidR="00A81CB2" w:rsidRPr="00EF64D2">
        <w:rPr>
          <w:rFonts w:ascii="Verdana" w:hAnsi="Verdana"/>
          <w:sz w:val="18"/>
          <w:szCs w:val="18"/>
        </w:rPr>
        <w:t xml:space="preserve"> objektivní </w:t>
      </w:r>
      <w:r w:rsidR="00BB14BB" w:rsidRPr="00EF64D2">
        <w:rPr>
          <w:rFonts w:ascii="Verdana" w:hAnsi="Verdana"/>
          <w:sz w:val="18"/>
          <w:szCs w:val="18"/>
        </w:rPr>
        <w:t>okolnosti</w:t>
      </w:r>
      <w:r w:rsidR="0099193B" w:rsidRPr="00EF64D2">
        <w:rPr>
          <w:rFonts w:ascii="Verdana" w:hAnsi="Verdana"/>
          <w:noProof/>
          <w:sz w:val="18"/>
          <w:szCs w:val="18"/>
        </w:rPr>
        <w:t>.</w:t>
      </w:r>
      <w:bookmarkEnd w:id="13"/>
    </w:p>
    <w:p w14:paraId="0A754041" w14:textId="4D5DAB42" w:rsidR="0099193B" w:rsidRPr="00881307" w:rsidRDefault="00071D19" w:rsidP="004E1ED6">
      <w:pPr>
        <w:pStyle w:val="Nadpis2"/>
        <w:numPr>
          <w:ilvl w:val="1"/>
          <w:numId w:val="17"/>
        </w:numPr>
        <w:spacing w:before="120" w:line="276" w:lineRule="auto"/>
        <w:jc w:val="both"/>
        <w:rPr>
          <w:rFonts w:ascii="Verdana" w:hAnsi="Verdana"/>
          <w:sz w:val="18"/>
          <w:szCs w:val="18"/>
        </w:rPr>
      </w:pPr>
      <w:r w:rsidRPr="00036255">
        <w:rPr>
          <w:rFonts w:ascii="Verdana" w:hAnsi="Verdana"/>
          <w:sz w:val="18"/>
          <w:szCs w:val="18"/>
        </w:rPr>
        <w:t>Poskytovatel</w:t>
      </w:r>
      <w:r w:rsidR="0099193B" w:rsidRPr="00881307">
        <w:rPr>
          <w:rFonts w:ascii="Verdana" w:hAnsi="Verdana"/>
          <w:sz w:val="18"/>
          <w:szCs w:val="18"/>
        </w:rPr>
        <w:t xml:space="preserve"> je povinen zajistit obsazení </w:t>
      </w:r>
      <w:r w:rsidR="00647EBE" w:rsidRPr="00881307">
        <w:rPr>
          <w:rFonts w:ascii="Verdana" w:hAnsi="Verdana"/>
          <w:sz w:val="18"/>
          <w:szCs w:val="18"/>
        </w:rPr>
        <w:t xml:space="preserve">Zásahové </w:t>
      </w:r>
      <w:r w:rsidR="0099193B" w:rsidRPr="00881307">
        <w:rPr>
          <w:rFonts w:ascii="Verdana" w:hAnsi="Verdana"/>
          <w:sz w:val="18"/>
          <w:szCs w:val="18"/>
        </w:rPr>
        <w:t xml:space="preserve">jednotky minimálně </w:t>
      </w:r>
      <w:r w:rsidR="004D4B51" w:rsidRPr="00881307">
        <w:rPr>
          <w:rFonts w:ascii="Verdana" w:hAnsi="Verdana"/>
          <w:sz w:val="18"/>
          <w:szCs w:val="18"/>
        </w:rPr>
        <w:t>dvěma (</w:t>
      </w:r>
      <w:r w:rsidR="0099193B" w:rsidRPr="00881307">
        <w:rPr>
          <w:rFonts w:ascii="Verdana" w:hAnsi="Verdana"/>
          <w:sz w:val="18"/>
          <w:szCs w:val="18"/>
        </w:rPr>
        <w:t>2</w:t>
      </w:r>
      <w:r w:rsidR="004D4B51" w:rsidRPr="00881307">
        <w:rPr>
          <w:rFonts w:ascii="Verdana" w:hAnsi="Verdana"/>
          <w:sz w:val="18"/>
          <w:szCs w:val="18"/>
        </w:rPr>
        <w:t>)</w:t>
      </w:r>
      <w:r w:rsidR="0099193B" w:rsidRPr="00881307">
        <w:rPr>
          <w:rFonts w:ascii="Verdana" w:hAnsi="Verdana"/>
          <w:sz w:val="18"/>
          <w:szCs w:val="18"/>
        </w:rPr>
        <w:t xml:space="preserve"> členy Zásahové jednotky.</w:t>
      </w:r>
    </w:p>
    <w:p w14:paraId="0529B208" w14:textId="398D826C" w:rsidR="004A2CA4" w:rsidRPr="006D0366" w:rsidRDefault="00071D19" w:rsidP="004E1ED6">
      <w:pPr>
        <w:pStyle w:val="Nadpis2"/>
        <w:keepNext/>
        <w:numPr>
          <w:ilvl w:val="1"/>
          <w:numId w:val="17"/>
        </w:numPr>
        <w:spacing w:before="120" w:line="276" w:lineRule="auto"/>
        <w:ind w:left="578" w:hanging="578"/>
        <w:jc w:val="both"/>
        <w:rPr>
          <w:rFonts w:ascii="Verdana" w:hAnsi="Verdana"/>
          <w:sz w:val="18"/>
          <w:szCs w:val="18"/>
        </w:rPr>
      </w:pPr>
      <w:r w:rsidRPr="00036255">
        <w:rPr>
          <w:rFonts w:ascii="Verdana" w:hAnsi="Verdana"/>
          <w:sz w:val="18"/>
          <w:szCs w:val="18"/>
        </w:rPr>
        <w:t>Poskytovatel</w:t>
      </w:r>
      <w:r w:rsidR="004A2CA4" w:rsidRPr="006D0366">
        <w:rPr>
          <w:rFonts w:ascii="Verdana" w:hAnsi="Verdana"/>
          <w:sz w:val="18"/>
          <w:szCs w:val="18"/>
        </w:rPr>
        <w:t xml:space="preserve"> se zavazuje, že osoby podílející se na plnění této Smlouvy:</w:t>
      </w:r>
    </w:p>
    <w:p w14:paraId="2B9F8A2A" w14:textId="4D3364F9" w:rsidR="004A2CA4" w:rsidRPr="006D0366" w:rsidRDefault="004A2CA4" w:rsidP="004E1ED6">
      <w:pPr>
        <w:pStyle w:val="Nadpis2"/>
        <w:numPr>
          <w:ilvl w:val="0"/>
          <w:numId w:val="25"/>
        </w:numPr>
        <w:spacing w:before="120" w:line="276" w:lineRule="auto"/>
        <w:ind w:left="1134" w:hanging="567"/>
        <w:jc w:val="both"/>
        <w:rPr>
          <w:rFonts w:ascii="Verdana" w:hAnsi="Verdana"/>
          <w:noProof/>
          <w:sz w:val="18"/>
          <w:szCs w:val="18"/>
        </w:rPr>
      </w:pPr>
      <w:r w:rsidRPr="006D0366">
        <w:rPr>
          <w:rFonts w:ascii="Verdana" w:hAnsi="Verdana"/>
          <w:noProof/>
          <w:sz w:val="18"/>
          <w:szCs w:val="18"/>
        </w:rPr>
        <w:t>budou aktivně spolupracovat s Policií České republiky při zjištění protiprávního jednání, zejména formou poskytování relevantních informací a zabezpečením místa spáchání protiprávního jednání do příjezdu Policie České republiky z hlediska zajištění bezpečnosti provozu Objektu a podmínek pro šetření takového protiprávního jednání</w:t>
      </w:r>
      <w:r w:rsidR="003C4053" w:rsidRPr="006D0366">
        <w:rPr>
          <w:rFonts w:ascii="Verdana" w:hAnsi="Verdana"/>
          <w:noProof/>
          <w:sz w:val="18"/>
          <w:szCs w:val="18"/>
        </w:rPr>
        <w:t>;</w:t>
      </w:r>
    </w:p>
    <w:p w14:paraId="22843C02" w14:textId="43938CFF" w:rsidR="004A2CA4" w:rsidRPr="006331F2" w:rsidRDefault="007E274C" w:rsidP="004E1ED6">
      <w:pPr>
        <w:pStyle w:val="Nadpis2"/>
        <w:numPr>
          <w:ilvl w:val="0"/>
          <w:numId w:val="25"/>
        </w:numPr>
        <w:spacing w:before="120" w:line="276" w:lineRule="auto"/>
        <w:ind w:left="1134" w:hanging="567"/>
        <w:jc w:val="both"/>
        <w:rPr>
          <w:rFonts w:ascii="Verdana" w:hAnsi="Verdana"/>
          <w:sz w:val="18"/>
          <w:szCs w:val="18"/>
        </w:rPr>
      </w:pPr>
      <w:r w:rsidRPr="006331F2">
        <w:rPr>
          <w:rFonts w:ascii="Verdana" w:hAnsi="Verdana"/>
          <w:sz w:val="18"/>
          <w:szCs w:val="18"/>
        </w:rPr>
        <w:t xml:space="preserve">budou </w:t>
      </w:r>
      <w:r w:rsidR="004A2CA4" w:rsidRPr="006331F2">
        <w:rPr>
          <w:rFonts w:ascii="Verdana" w:hAnsi="Verdana"/>
          <w:sz w:val="18"/>
          <w:szCs w:val="18"/>
        </w:rPr>
        <w:t>zpracov</w:t>
      </w:r>
      <w:r w:rsidRPr="006331F2">
        <w:rPr>
          <w:rFonts w:ascii="Verdana" w:hAnsi="Verdana"/>
          <w:sz w:val="18"/>
          <w:szCs w:val="18"/>
        </w:rPr>
        <w:t>áv</w:t>
      </w:r>
      <w:r w:rsidR="004A2CA4" w:rsidRPr="006331F2">
        <w:rPr>
          <w:rFonts w:ascii="Verdana" w:hAnsi="Verdana"/>
          <w:sz w:val="18"/>
          <w:szCs w:val="18"/>
        </w:rPr>
        <w:t xml:space="preserve">at záznamy </w:t>
      </w:r>
      <w:r w:rsidR="00F55B9B" w:rsidRPr="006331F2">
        <w:rPr>
          <w:rFonts w:ascii="Verdana" w:hAnsi="Verdana"/>
          <w:noProof/>
          <w:sz w:val="18"/>
          <w:szCs w:val="18"/>
        </w:rPr>
        <w:t>o</w:t>
      </w:r>
      <w:r w:rsidR="007E45D1" w:rsidRPr="006331F2">
        <w:rPr>
          <w:rFonts w:ascii="Verdana" w:hAnsi="Verdana"/>
          <w:noProof/>
          <w:sz w:val="18"/>
          <w:szCs w:val="18"/>
        </w:rPr>
        <w:t> </w:t>
      </w:r>
      <w:r w:rsidR="00F55B9B" w:rsidRPr="006331F2">
        <w:rPr>
          <w:rFonts w:ascii="Verdana" w:hAnsi="Verdana"/>
          <w:noProof/>
          <w:sz w:val="18"/>
          <w:szCs w:val="18"/>
        </w:rPr>
        <w:t xml:space="preserve"> výjezdech </w:t>
      </w:r>
      <w:r w:rsidR="004A0CEA" w:rsidRPr="006331F2">
        <w:rPr>
          <w:rFonts w:ascii="Verdana" w:hAnsi="Verdana"/>
          <w:noProof/>
          <w:sz w:val="18"/>
          <w:szCs w:val="18"/>
        </w:rPr>
        <w:t>Z</w:t>
      </w:r>
      <w:r w:rsidR="00F55B9B" w:rsidRPr="006331F2">
        <w:rPr>
          <w:rFonts w:ascii="Verdana" w:hAnsi="Verdana"/>
          <w:noProof/>
          <w:sz w:val="18"/>
          <w:szCs w:val="18"/>
        </w:rPr>
        <w:t>ásahové jednotky, zadržených osobách, dostřežení</w:t>
      </w:r>
      <w:r w:rsidR="00F55B9B" w:rsidRPr="006331F2">
        <w:rPr>
          <w:rFonts w:ascii="Verdana" w:hAnsi="Verdana"/>
          <w:sz w:val="18"/>
          <w:szCs w:val="18"/>
        </w:rPr>
        <w:t xml:space="preserve"> </w:t>
      </w:r>
      <w:r w:rsidR="00F55B9B" w:rsidRPr="006331F2">
        <w:rPr>
          <w:rFonts w:ascii="Verdana" w:hAnsi="Verdana"/>
          <w:noProof/>
          <w:sz w:val="18"/>
          <w:szCs w:val="18"/>
        </w:rPr>
        <w:t>Objektu po poplachovém stavu a dalších skutečnostech o</w:t>
      </w:r>
      <w:r w:rsidR="007E45D1" w:rsidRPr="006331F2">
        <w:rPr>
          <w:rFonts w:ascii="Verdana" w:hAnsi="Verdana"/>
          <w:noProof/>
          <w:sz w:val="18"/>
          <w:szCs w:val="18"/>
        </w:rPr>
        <w:t> </w:t>
      </w:r>
      <w:r w:rsidR="00F55B9B" w:rsidRPr="006331F2">
        <w:rPr>
          <w:rFonts w:ascii="Verdana" w:hAnsi="Verdana"/>
          <w:noProof/>
          <w:sz w:val="18"/>
          <w:szCs w:val="18"/>
        </w:rPr>
        <w:t xml:space="preserve"> řádném </w:t>
      </w:r>
      <w:r w:rsidR="007E45D1" w:rsidRPr="006331F2">
        <w:rPr>
          <w:rFonts w:ascii="Verdana" w:hAnsi="Verdana"/>
          <w:noProof/>
          <w:sz w:val="18"/>
          <w:szCs w:val="18"/>
        </w:rPr>
        <w:t>plnění</w:t>
      </w:r>
      <w:r w:rsidR="00F55B9B" w:rsidRPr="006331F2">
        <w:rPr>
          <w:rFonts w:ascii="Verdana" w:hAnsi="Verdana"/>
          <w:noProof/>
          <w:sz w:val="18"/>
          <w:szCs w:val="18"/>
        </w:rPr>
        <w:t xml:space="preserve"> této Smlouvy</w:t>
      </w:r>
      <w:r w:rsidR="003C4053" w:rsidRPr="006331F2">
        <w:rPr>
          <w:rFonts w:ascii="Verdana" w:hAnsi="Verdana"/>
          <w:sz w:val="18"/>
          <w:szCs w:val="18"/>
        </w:rPr>
        <w:t xml:space="preserve"> </w:t>
      </w:r>
      <w:r w:rsidR="00050E5F" w:rsidRPr="006331F2">
        <w:rPr>
          <w:rFonts w:ascii="Verdana" w:hAnsi="Verdana"/>
          <w:sz w:val="18"/>
          <w:szCs w:val="18"/>
        </w:rPr>
        <w:t xml:space="preserve">a v případě poskytování plnění dle odstavce 4.1 písm. d) této Smlouvy rovněž o </w:t>
      </w:r>
      <w:r w:rsidR="00050E5F" w:rsidRPr="006331F2">
        <w:rPr>
          <w:rFonts w:ascii="Verdana" w:hAnsi="Verdana"/>
          <w:noProof/>
          <w:sz w:val="18"/>
          <w:szCs w:val="18"/>
        </w:rPr>
        <w:t xml:space="preserve">poplachových zprávách z instalovaných PS Objednatele </w:t>
      </w:r>
      <w:r w:rsidR="00050E5F" w:rsidRPr="006331F2">
        <w:rPr>
          <w:rFonts w:ascii="Verdana" w:hAnsi="Verdana"/>
          <w:sz w:val="18"/>
          <w:szCs w:val="18"/>
        </w:rPr>
        <w:t xml:space="preserve">a </w:t>
      </w:r>
      <w:r w:rsidR="00050E5F" w:rsidRPr="006331F2">
        <w:rPr>
          <w:rFonts w:ascii="Verdana" w:hAnsi="Verdana"/>
          <w:noProof/>
          <w:sz w:val="18"/>
          <w:szCs w:val="18"/>
        </w:rPr>
        <w:t>zprávách o</w:t>
      </w:r>
      <w:r w:rsidR="000D58A5" w:rsidRPr="006331F2">
        <w:rPr>
          <w:rFonts w:ascii="Verdana" w:hAnsi="Verdana"/>
          <w:noProof/>
          <w:sz w:val="18"/>
          <w:szCs w:val="18"/>
        </w:rPr>
        <w:t> </w:t>
      </w:r>
      <w:r w:rsidR="00050E5F" w:rsidRPr="006331F2">
        <w:rPr>
          <w:rFonts w:ascii="Verdana" w:hAnsi="Verdana"/>
          <w:noProof/>
          <w:sz w:val="18"/>
          <w:szCs w:val="18"/>
        </w:rPr>
        <w:t>provozním stavu PS a jejich vyhodnocení</w:t>
      </w:r>
      <w:r w:rsidR="00050E5F" w:rsidRPr="006331F2">
        <w:rPr>
          <w:rFonts w:ascii="Verdana" w:hAnsi="Verdana"/>
          <w:sz w:val="18"/>
          <w:szCs w:val="18"/>
        </w:rPr>
        <w:t xml:space="preserve"> </w:t>
      </w:r>
      <w:r w:rsidR="000D58A5" w:rsidRPr="006331F2">
        <w:rPr>
          <w:rFonts w:ascii="Verdana" w:hAnsi="Verdana"/>
          <w:sz w:val="18"/>
          <w:szCs w:val="18"/>
        </w:rPr>
        <w:t xml:space="preserve">a o </w:t>
      </w:r>
      <w:r w:rsidR="000D58A5" w:rsidRPr="006331F2">
        <w:rPr>
          <w:rFonts w:ascii="Verdana" w:hAnsi="Verdana"/>
          <w:noProof/>
          <w:sz w:val="18"/>
          <w:szCs w:val="18"/>
        </w:rPr>
        <w:t>komunikaci mezi Poskytovatelem a </w:t>
      </w:r>
      <w:r w:rsidR="009B2641" w:rsidRPr="006331F2">
        <w:rPr>
          <w:rFonts w:ascii="Verdana" w:hAnsi="Verdana"/>
          <w:noProof/>
          <w:sz w:val="18"/>
          <w:szCs w:val="18"/>
        </w:rPr>
        <w:t>Objednatelem</w:t>
      </w:r>
      <w:r w:rsidR="000D58A5" w:rsidRPr="006331F2">
        <w:rPr>
          <w:rFonts w:ascii="Verdana" w:hAnsi="Verdana"/>
          <w:noProof/>
          <w:sz w:val="18"/>
          <w:szCs w:val="18"/>
        </w:rPr>
        <w:t xml:space="preserve"> v případě poplachového stavu, </w:t>
      </w:r>
      <w:r w:rsidR="003C4053" w:rsidRPr="006331F2">
        <w:rPr>
          <w:rFonts w:ascii="Verdana" w:hAnsi="Verdana"/>
          <w:sz w:val="18"/>
          <w:szCs w:val="18"/>
        </w:rPr>
        <w:t>a</w:t>
      </w:r>
    </w:p>
    <w:p w14:paraId="45FEEEE5" w14:textId="77777777" w:rsidR="00F7136D" w:rsidRPr="005A736F" w:rsidRDefault="004A2CA4" w:rsidP="004E1ED6">
      <w:pPr>
        <w:pStyle w:val="Nadpis2"/>
        <w:numPr>
          <w:ilvl w:val="0"/>
          <w:numId w:val="25"/>
        </w:numPr>
        <w:spacing w:before="120" w:line="276" w:lineRule="auto"/>
        <w:ind w:left="1134" w:hanging="567"/>
        <w:jc w:val="both"/>
        <w:rPr>
          <w:rFonts w:ascii="Verdana" w:hAnsi="Verdana"/>
          <w:sz w:val="18"/>
          <w:szCs w:val="18"/>
        </w:rPr>
      </w:pPr>
      <w:r w:rsidRPr="005A736F">
        <w:rPr>
          <w:rFonts w:ascii="Verdana" w:hAnsi="Verdana"/>
          <w:sz w:val="18"/>
          <w:szCs w:val="18"/>
        </w:rPr>
        <w:t>prov</w:t>
      </w:r>
      <w:r w:rsidR="007E274C" w:rsidRPr="005A736F">
        <w:rPr>
          <w:rFonts w:ascii="Verdana" w:hAnsi="Verdana"/>
          <w:sz w:val="18"/>
          <w:szCs w:val="18"/>
        </w:rPr>
        <w:t xml:space="preserve">edou </w:t>
      </w:r>
      <w:r w:rsidRPr="005A736F">
        <w:rPr>
          <w:rFonts w:ascii="Verdana" w:hAnsi="Verdana"/>
          <w:sz w:val="18"/>
          <w:szCs w:val="18"/>
        </w:rPr>
        <w:t>při zjištění protiprávního jednání zásah k zajištění pachatele v souladu s právními předpisy.</w:t>
      </w:r>
    </w:p>
    <w:p w14:paraId="601F9CAF" w14:textId="75054D36" w:rsidR="00233B28" w:rsidRPr="005A736F" w:rsidRDefault="00233B28" w:rsidP="004E1ED6">
      <w:pPr>
        <w:pStyle w:val="Nadpis2"/>
        <w:keepNext/>
        <w:numPr>
          <w:ilvl w:val="1"/>
          <w:numId w:val="17"/>
        </w:numPr>
        <w:spacing w:before="120" w:line="276" w:lineRule="auto"/>
        <w:ind w:left="578" w:hanging="578"/>
        <w:jc w:val="both"/>
        <w:rPr>
          <w:rFonts w:ascii="Verdana" w:hAnsi="Verdana"/>
          <w:sz w:val="18"/>
          <w:szCs w:val="18"/>
        </w:rPr>
      </w:pPr>
      <w:r w:rsidRPr="005A736F">
        <w:rPr>
          <w:rFonts w:ascii="Verdana" w:hAnsi="Verdana"/>
          <w:sz w:val="18"/>
          <w:szCs w:val="18"/>
        </w:rPr>
        <w:lastRenderedPageBreak/>
        <w:t>S</w:t>
      </w:r>
      <w:r w:rsidR="00036255">
        <w:rPr>
          <w:rFonts w:ascii="Verdana" w:hAnsi="Verdana"/>
          <w:sz w:val="18"/>
          <w:szCs w:val="18"/>
        </w:rPr>
        <w:t>mluvní s</w:t>
      </w:r>
      <w:r w:rsidRPr="005A736F">
        <w:rPr>
          <w:rFonts w:ascii="Verdana" w:hAnsi="Verdana"/>
          <w:sz w:val="18"/>
          <w:szCs w:val="18"/>
        </w:rPr>
        <w:t xml:space="preserve">trany se dohodly, že rozsah </w:t>
      </w:r>
      <w:r w:rsidR="00071D19" w:rsidRPr="00036255">
        <w:rPr>
          <w:rFonts w:ascii="Verdana" w:hAnsi="Verdana"/>
          <w:sz w:val="18"/>
          <w:szCs w:val="18"/>
        </w:rPr>
        <w:t>Poskytovatel</w:t>
      </w:r>
      <w:r w:rsidRPr="005A736F">
        <w:rPr>
          <w:rFonts w:ascii="Verdana" w:hAnsi="Verdana"/>
          <w:sz w:val="18"/>
          <w:szCs w:val="18"/>
        </w:rPr>
        <w:t>em skutečně poskytovaného plnění podle této Smlouvy může být i s ohledem na aktuální potřeby Objednatele</w:t>
      </w:r>
      <w:r w:rsidRPr="005A736F" w:rsidDel="00EE75AE">
        <w:rPr>
          <w:rFonts w:ascii="Verdana" w:hAnsi="Verdana"/>
          <w:sz w:val="18"/>
          <w:szCs w:val="18"/>
        </w:rPr>
        <w:t xml:space="preserve"> </w:t>
      </w:r>
      <w:r w:rsidRPr="005A736F">
        <w:rPr>
          <w:rFonts w:ascii="Verdana" w:hAnsi="Verdana"/>
          <w:sz w:val="18"/>
          <w:szCs w:val="18"/>
        </w:rPr>
        <w:t>ve vztahu k předpokládanému rozsahu plnění podle Zadávací dokumentace, Nabídky či této Smlouvy</w:t>
      </w:r>
      <w:r w:rsidRPr="005A736F" w:rsidDel="00EE75AE">
        <w:rPr>
          <w:rFonts w:ascii="Verdana" w:hAnsi="Verdana"/>
          <w:sz w:val="18"/>
          <w:szCs w:val="18"/>
        </w:rPr>
        <w:t xml:space="preserve"> </w:t>
      </w:r>
      <w:r w:rsidRPr="005A736F">
        <w:rPr>
          <w:rFonts w:ascii="Verdana" w:hAnsi="Verdana"/>
          <w:sz w:val="18"/>
          <w:szCs w:val="18"/>
        </w:rPr>
        <w:t>vyšší nebo nižší</w:t>
      </w:r>
      <w:r w:rsidR="00882ACA" w:rsidRPr="005A736F">
        <w:rPr>
          <w:rFonts w:ascii="Verdana" w:hAnsi="Verdana"/>
          <w:sz w:val="18"/>
          <w:szCs w:val="18"/>
        </w:rPr>
        <w:t>.</w:t>
      </w:r>
    </w:p>
    <w:p w14:paraId="20BE1D8D" w14:textId="77777777" w:rsidR="008D7D37" w:rsidRPr="005A736F" w:rsidRDefault="00826EF7" w:rsidP="004E1ED6">
      <w:pPr>
        <w:pStyle w:val="Nadpis1"/>
        <w:keepNext w:val="0"/>
        <w:numPr>
          <w:ilvl w:val="0"/>
          <w:numId w:val="17"/>
        </w:numPr>
        <w:spacing w:line="276" w:lineRule="auto"/>
        <w:ind w:left="567" w:hanging="567"/>
        <w:rPr>
          <w:rFonts w:ascii="Verdana" w:hAnsi="Verdana"/>
          <w:sz w:val="18"/>
          <w:szCs w:val="18"/>
        </w:rPr>
      </w:pPr>
      <w:r w:rsidRPr="005A736F">
        <w:rPr>
          <w:rFonts w:ascii="Verdana" w:hAnsi="Verdana"/>
          <w:sz w:val="18"/>
          <w:szCs w:val="18"/>
        </w:rPr>
        <w:t>Organizační struktura řízení služeb</w:t>
      </w:r>
    </w:p>
    <w:p w14:paraId="38806D82" w14:textId="77777777" w:rsidR="00F7136D" w:rsidRPr="006331F2" w:rsidRDefault="00F7136D" w:rsidP="004E1ED6">
      <w:pPr>
        <w:pStyle w:val="Nadpis2"/>
        <w:numPr>
          <w:ilvl w:val="1"/>
          <w:numId w:val="17"/>
        </w:numPr>
        <w:spacing w:before="120" w:line="276" w:lineRule="auto"/>
        <w:ind w:left="578" w:hanging="578"/>
        <w:jc w:val="both"/>
        <w:rPr>
          <w:rFonts w:ascii="Verdana" w:hAnsi="Verdana"/>
          <w:sz w:val="18"/>
          <w:szCs w:val="18"/>
        </w:rPr>
      </w:pPr>
      <w:r w:rsidRPr="006331F2">
        <w:rPr>
          <w:rFonts w:ascii="Verdana" w:hAnsi="Verdana"/>
          <w:sz w:val="18"/>
          <w:szCs w:val="18"/>
        </w:rPr>
        <w:t>Při plnění této Smlouvy bude Objednatel zastoupen zejména osobami uvedenými v příloze č. 3 této Smlouvy, nebo jinými osobami písemně oznámenými Objednatelem.</w:t>
      </w:r>
    </w:p>
    <w:p w14:paraId="31F5F26A" w14:textId="6CB17099" w:rsidR="00F7136D" w:rsidRPr="006331F2" w:rsidRDefault="00071D19" w:rsidP="004E1ED6">
      <w:pPr>
        <w:pStyle w:val="Nadpis2"/>
        <w:numPr>
          <w:ilvl w:val="1"/>
          <w:numId w:val="17"/>
        </w:numPr>
        <w:spacing w:before="120" w:line="276" w:lineRule="auto"/>
        <w:ind w:left="578" w:hanging="578"/>
        <w:jc w:val="both"/>
        <w:rPr>
          <w:rFonts w:ascii="Verdana" w:hAnsi="Verdana"/>
          <w:sz w:val="18"/>
          <w:szCs w:val="18"/>
        </w:rPr>
      </w:pPr>
      <w:r w:rsidRPr="006331F2">
        <w:rPr>
          <w:rFonts w:ascii="Verdana" w:hAnsi="Verdana"/>
          <w:sz w:val="18"/>
          <w:szCs w:val="18"/>
        </w:rPr>
        <w:t>Poskytovatel</w:t>
      </w:r>
      <w:r w:rsidR="00F7136D" w:rsidRPr="006331F2">
        <w:rPr>
          <w:rFonts w:ascii="Verdana" w:hAnsi="Verdana"/>
          <w:sz w:val="18"/>
          <w:szCs w:val="18"/>
        </w:rPr>
        <w:t xml:space="preserve"> je povinen řídit plnění této Smlouvy a provádět výkon konkrétních činností </w:t>
      </w:r>
      <w:r w:rsidR="00C73B37" w:rsidRPr="006331F2">
        <w:rPr>
          <w:rFonts w:ascii="Verdana" w:hAnsi="Verdana"/>
          <w:sz w:val="18"/>
          <w:szCs w:val="18"/>
        </w:rPr>
        <w:t>členy realizačního týmu, jejichž seznam je uveden</w:t>
      </w:r>
      <w:r w:rsidR="008530BB" w:rsidRPr="006331F2">
        <w:rPr>
          <w:rFonts w:ascii="Verdana" w:hAnsi="Verdana"/>
          <w:sz w:val="18"/>
          <w:szCs w:val="18"/>
        </w:rPr>
        <w:t xml:space="preserve"> </w:t>
      </w:r>
      <w:r w:rsidR="00F7136D" w:rsidRPr="006331F2">
        <w:rPr>
          <w:rFonts w:ascii="Verdana" w:hAnsi="Verdana"/>
          <w:sz w:val="18"/>
          <w:szCs w:val="18"/>
        </w:rPr>
        <w:t>v příloze č. 4 této Smlouvy</w:t>
      </w:r>
      <w:r w:rsidR="00826EF7" w:rsidRPr="006331F2">
        <w:rPr>
          <w:rFonts w:ascii="Verdana" w:hAnsi="Verdana"/>
          <w:sz w:val="18"/>
          <w:szCs w:val="18"/>
        </w:rPr>
        <w:t>.</w:t>
      </w:r>
    </w:p>
    <w:p w14:paraId="52AEC7D5" w14:textId="2D2E71D5" w:rsidR="009F6E64" w:rsidRPr="006331F2" w:rsidRDefault="00071D19" w:rsidP="004E1ED6">
      <w:pPr>
        <w:pStyle w:val="Nadpis2"/>
        <w:numPr>
          <w:ilvl w:val="1"/>
          <w:numId w:val="17"/>
        </w:numPr>
        <w:spacing w:before="120" w:line="276" w:lineRule="auto"/>
        <w:ind w:left="578" w:hanging="578"/>
        <w:jc w:val="both"/>
        <w:rPr>
          <w:rFonts w:ascii="Verdana" w:hAnsi="Verdana"/>
          <w:sz w:val="18"/>
          <w:szCs w:val="18"/>
        </w:rPr>
      </w:pPr>
      <w:r w:rsidRPr="00A7619C">
        <w:rPr>
          <w:rFonts w:ascii="Verdana" w:hAnsi="Verdana"/>
          <w:sz w:val="18"/>
          <w:szCs w:val="18"/>
        </w:rPr>
        <w:t>Poskytovatel</w:t>
      </w:r>
      <w:r w:rsidR="00F7136D" w:rsidRPr="005A736F">
        <w:rPr>
          <w:rFonts w:ascii="Verdana" w:hAnsi="Verdana"/>
          <w:sz w:val="18"/>
          <w:szCs w:val="18"/>
        </w:rPr>
        <w:t xml:space="preserve"> je </w:t>
      </w:r>
      <w:r w:rsidR="00F7136D" w:rsidRPr="006331F2">
        <w:rPr>
          <w:rFonts w:ascii="Verdana" w:hAnsi="Verdana"/>
          <w:sz w:val="18"/>
          <w:szCs w:val="18"/>
        </w:rPr>
        <w:t>povinen uvést v příloze č. 4 této</w:t>
      </w:r>
      <w:r w:rsidR="00951542" w:rsidRPr="006331F2">
        <w:rPr>
          <w:rFonts w:ascii="Verdana" w:hAnsi="Verdana"/>
          <w:sz w:val="18"/>
          <w:szCs w:val="18"/>
        </w:rPr>
        <w:t xml:space="preserve"> Smlouvy</w:t>
      </w:r>
      <w:r w:rsidR="00F7136D" w:rsidRPr="006331F2">
        <w:rPr>
          <w:rFonts w:ascii="Verdana" w:hAnsi="Verdana"/>
          <w:sz w:val="18"/>
          <w:szCs w:val="18"/>
        </w:rPr>
        <w:t xml:space="preserve"> </w:t>
      </w:r>
      <w:r w:rsidR="00C73B37" w:rsidRPr="006331F2">
        <w:rPr>
          <w:rFonts w:ascii="Verdana" w:hAnsi="Verdana"/>
          <w:sz w:val="18"/>
          <w:szCs w:val="18"/>
        </w:rPr>
        <w:t>seznam členů realizačního týmu</w:t>
      </w:r>
      <w:r w:rsidR="00F7136D" w:rsidRPr="006331F2">
        <w:rPr>
          <w:rFonts w:ascii="Verdana" w:hAnsi="Verdana"/>
          <w:sz w:val="18"/>
          <w:szCs w:val="18"/>
        </w:rPr>
        <w:t xml:space="preserve">, kterým se zavazuje plnit předmět Veřejné zakázky a této Smlouvy. </w:t>
      </w:r>
      <w:r w:rsidR="00C73B37" w:rsidRPr="006331F2">
        <w:rPr>
          <w:rFonts w:ascii="Verdana" w:hAnsi="Verdana"/>
          <w:sz w:val="18"/>
          <w:szCs w:val="18"/>
        </w:rPr>
        <w:t>Tyto osoby</w:t>
      </w:r>
      <w:r w:rsidR="00F7136D" w:rsidRPr="006331F2">
        <w:rPr>
          <w:rFonts w:ascii="Verdana" w:hAnsi="Verdana"/>
          <w:sz w:val="18"/>
          <w:szCs w:val="18"/>
        </w:rPr>
        <w:t xml:space="preserve"> odpovíd</w:t>
      </w:r>
      <w:r w:rsidR="00C73B37" w:rsidRPr="006331F2">
        <w:rPr>
          <w:rFonts w:ascii="Verdana" w:hAnsi="Verdana"/>
          <w:sz w:val="18"/>
          <w:szCs w:val="18"/>
        </w:rPr>
        <w:t>ají</w:t>
      </w:r>
      <w:r w:rsidR="00F7136D" w:rsidRPr="006331F2">
        <w:rPr>
          <w:rFonts w:ascii="Verdana" w:hAnsi="Verdana"/>
          <w:sz w:val="18"/>
          <w:szCs w:val="18"/>
        </w:rPr>
        <w:t xml:space="preserve"> za plnění předmětu Veřejné zakázky a této Smlouvy</w:t>
      </w:r>
      <w:r w:rsidR="009F6E64" w:rsidRPr="006331F2">
        <w:rPr>
          <w:rFonts w:ascii="Verdana" w:hAnsi="Verdana"/>
          <w:sz w:val="18"/>
          <w:szCs w:val="18"/>
        </w:rPr>
        <w:t>, a to alespoň v níže uvedeném rozsahu:</w:t>
      </w:r>
    </w:p>
    <w:p w14:paraId="196DE5D3" w14:textId="3C08E366" w:rsidR="009F6E64" w:rsidRPr="006331F2" w:rsidRDefault="009F6E64" w:rsidP="006331F2">
      <w:pPr>
        <w:pStyle w:val="Default"/>
        <w:numPr>
          <w:ilvl w:val="0"/>
          <w:numId w:val="42"/>
        </w:numPr>
        <w:spacing w:before="120" w:after="120" w:line="276" w:lineRule="auto"/>
        <w:ind w:left="1134" w:hanging="567"/>
        <w:jc w:val="both"/>
        <w:rPr>
          <w:rFonts w:ascii="Verdana" w:hAnsi="Verdana" w:cs="Times New Roman"/>
          <w:sz w:val="18"/>
          <w:szCs w:val="18"/>
        </w:rPr>
      </w:pPr>
      <w:r w:rsidRPr="006331F2">
        <w:rPr>
          <w:rFonts w:ascii="Verdana" w:hAnsi="Verdana" w:cs="Times New Roman"/>
          <w:sz w:val="18"/>
          <w:szCs w:val="18"/>
        </w:rPr>
        <w:t xml:space="preserve">Vedoucí DPPC má přímou odpovědnost za </w:t>
      </w:r>
      <w:r w:rsidR="00ED12D4" w:rsidRPr="006331F2">
        <w:rPr>
          <w:rFonts w:ascii="Verdana" w:hAnsi="Verdana" w:cs="Times New Roman"/>
          <w:sz w:val="18"/>
          <w:szCs w:val="18"/>
        </w:rPr>
        <w:t>řízení činností</w:t>
      </w:r>
      <w:r w:rsidRPr="006331F2">
        <w:rPr>
          <w:rFonts w:ascii="Verdana" w:hAnsi="Verdana" w:cs="Times New Roman"/>
          <w:sz w:val="18"/>
          <w:szCs w:val="18"/>
        </w:rPr>
        <w:t xml:space="preserve"> uvedený</w:t>
      </w:r>
      <w:r w:rsidR="00ED12D4" w:rsidRPr="006331F2">
        <w:rPr>
          <w:rFonts w:ascii="Verdana" w:hAnsi="Verdana" w:cs="Times New Roman"/>
          <w:sz w:val="18"/>
          <w:szCs w:val="18"/>
        </w:rPr>
        <w:t>ch</w:t>
      </w:r>
      <w:r w:rsidRPr="006331F2">
        <w:rPr>
          <w:rFonts w:ascii="Verdana" w:hAnsi="Verdana" w:cs="Times New Roman"/>
          <w:sz w:val="18"/>
          <w:szCs w:val="18"/>
        </w:rPr>
        <w:t xml:space="preserve"> v </w:t>
      </w:r>
      <w:r w:rsidR="00ED12D4" w:rsidRPr="006331F2">
        <w:rPr>
          <w:rFonts w:ascii="Verdana" w:hAnsi="Verdana" w:cs="Times New Roman"/>
          <w:sz w:val="18"/>
          <w:szCs w:val="18"/>
        </w:rPr>
        <w:t>člán</w:t>
      </w:r>
      <w:r w:rsidR="00E97F66" w:rsidRPr="006331F2">
        <w:rPr>
          <w:rFonts w:ascii="Verdana" w:hAnsi="Verdana" w:cs="Times New Roman"/>
          <w:sz w:val="18"/>
          <w:szCs w:val="18"/>
        </w:rPr>
        <w:t>ku</w:t>
      </w:r>
      <w:r w:rsidR="00ED12D4" w:rsidRPr="006331F2">
        <w:rPr>
          <w:rFonts w:ascii="Verdana" w:hAnsi="Verdana" w:cs="Times New Roman"/>
          <w:sz w:val="18"/>
          <w:szCs w:val="18"/>
        </w:rPr>
        <w:t xml:space="preserve"> </w:t>
      </w:r>
      <w:r w:rsidRPr="006331F2">
        <w:rPr>
          <w:rFonts w:ascii="Verdana" w:hAnsi="Verdana" w:cs="Times New Roman"/>
          <w:sz w:val="18"/>
          <w:szCs w:val="18"/>
        </w:rPr>
        <w:t>3 a</w:t>
      </w:r>
      <w:r w:rsidR="006331F2">
        <w:rPr>
          <w:rFonts w:ascii="Verdana" w:hAnsi="Verdana" w:cs="Times New Roman"/>
          <w:sz w:val="18"/>
          <w:szCs w:val="18"/>
        </w:rPr>
        <w:t> </w:t>
      </w:r>
      <w:r w:rsidRPr="006331F2">
        <w:rPr>
          <w:rFonts w:ascii="Verdana" w:hAnsi="Verdana" w:cs="Times New Roman"/>
          <w:sz w:val="18"/>
          <w:szCs w:val="18"/>
        </w:rPr>
        <w:t xml:space="preserve">odstavcích </w:t>
      </w:r>
      <w:r w:rsidR="006662DB" w:rsidRPr="006331F2">
        <w:rPr>
          <w:rFonts w:ascii="Verdana" w:hAnsi="Verdana" w:cs="Times New Roman"/>
          <w:sz w:val="18"/>
          <w:szCs w:val="18"/>
        </w:rPr>
        <w:t>5</w:t>
      </w:r>
      <w:r w:rsidRPr="006331F2">
        <w:rPr>
          <w:rFonts w:ascii="Verdana" w:hAnsi="Verdana" w:cs="Times New Roman"/>
          <w:sz w:val="18"/>
          <w:szCs w:val="18"/>
        </w:rPr>
        <w:t>.</w:t>
      </w:r>
      <w:r w:rsidR="00155E93" w:rsidRPr="006331F2">
        <w:rPr>
          <w:rFonts w:ascii="Verdana" w:hAnsi="Verdana" w:cs="Times New Roman"/>
          <w:sz w:val="18"/>
          <w:szCs w:val="18"/>
        </w:rPr>
        <w:t>3–5</w:t>
      </w:r>
      <w:r w:rsidRPr="006331F2">
        <w:rPr>
          <w:rFonts w:ascii="Verdana" w:hAnsi="Verdana" w:cs="Times New Roman"/>
          <w:sz w:val="18"/>
          <w:szCs w:val="18"/>
        </w:rPr>
        <w:t>.</w:t>
      </w:r>
      <w:r w:rsidR="00FB392A" w:rsidRPr="006331F2">
        <w:rPr>
          <w:rFonts w:ascii="Verdana" w:hAnsi="Verdana" w:cs="Times New Roman"/>
          <w:sz w:val="18"/>
          <w:szCs w:val="18"/>
        </w:rPr>
        <w:t>12</w:t>
      </w:r>
      <w:r w:rsidRPr="006331F2">
        <w:rPr>
          <w:rFonts w:ascii="Verdana" w:hAnsi="Verdana" w:cs="Times New Roman"/>
          <w:sz w:val="18"/>
          <w:szCs w:val="18"/>
        </w:rPr>
        <w:t xml:space="preserve"> </w:t>
      </w:r>
      <w:r w:rsidR="0038500F" w:rsidRPr="006331F2">
        <w:rPr>
          <w:rFonts w:ascii="Verdana" w:hAnsi="Verdana" w:cs="Times New Roman"/>
          <w:sz w:val="18"/>
          <w:szCs w:val="18"/>
        </w:rPr>
        <w:t xml:space="preserve">této </w:t>
      </w:r>
      <w:r w:rsidRPr="006331F2">
        <w:rPr>
          <w:rFonts w:ascii="Verdana" w:hAnsi="Verdana" w:cs="Times New Roman"/>
          <w:sz w:val="18"/>
          <w:szCs w:val="18"/>
        </w:rPr>
        <w:t>Smlouvy. Bude se podílet na řízení lidských zdrojů a</w:t>
      </w:r>
      <w:r w:rsidR="00FC1F9E" w:rsidRPr="006331F2">
        <w:rPr>
          <w:rFonts w:ascii="Verdana" w:hAnsi="Verdana" w:cs="Times New Roman"/>
          <w:sz w:val="18"/>
          <w:szCs w:val="18"/>
        </w:rPr>
        <w:t> </w:t>
      </w:r>
      <w:r w:rsidRPr="006331F2">
        <w:rPr>
          <w:rFonts w:ascii="Verdana" w:hAnsi="Verdana" w:cs="Times New Roman"/>
          <w:sz w:val="18"/>
          <w:szCs w:val="18"/>
        </w:rPr>
        <w:t>managementu kvality. Bude pravidel</w:t>
      </w:r>
      <w:r w:rsidR="001A1E9E" w:rsidRPr="006331F2">
        <w:rPr>
          <w:rFonts w:ascii="Verdana" w:hAnsi="Verdana" w:cs="Times New Roman"/>
          <w:sz w:val="18"/>
          <w:szCs w:val="18"/>
        </w:rPr>
        <w:t>ně komunikovat s Objednatelem a </w:t>
      </w:r>
      <w:r w:rsidRPr="006331F2">
        <w:rPr>
          <w:rFonts w:ascii="Verdana" w:hAnsi="Verdana" w:cs="Times New Roman"/>
          <w:sz w:val="18"/>
          <w:szCs w:val="18"/>
        </w:rPr>
        <w:t xml:space="preserve">podílet se na provádění školení a ověřování znalostí osob podílejících se na </w:t>
      </w:r>
      <w:r w:rsidR="00ED12D4" w:rsidRPr="006331F2">
        <w:rPr>
          <w:rFonts w:ascii="Verdana" w:hAnsi="Verdana" w:cs="Times New Roman"/>
          <w:sz w:val="18"/>
          <w:szCs w:val="18"/>
        </w:rPr>
        <w:t>plnění</w:t>
      </w:r>
      <w:r w:rsidRPr="006331F2">
        <w:rPr>
          <w:rFonts w:ascii="Verdana" w:hAnsi="Verdana" w:cs="Times New Roman"/>
          <w:sz w:val="18"/>
          <w:szCs w:val="18"/>
        </w:rPr>
        <w:t xml:space="preserve"> Smlouv</w:t>
      </w:r>
      <w:r w:rsidR="00ED12D4" w:rsidRPr="006331F2">
        <w:rPr>
          <w:rFonts w:ascii="Verdana" w:hAnsi="Verdana" w:cs="Times New Roman"/>
          <w:sz w:val="18"/>
          <w:szCs w:val="18"/>
        </w:rPr>
        <w:t>y</w:t>
      </w:r>
      <w:r w:rsidRPr="006331F2">
        <w:rPr>
          <w:rFonts w:ascii="Verdana" w:hAnsi="Verdana" w:cs="Times New Roman"/>
          <w:sz w:val="18"/>
          <w:szCs w:val="18"/>
        </w:rPr>
        <w:t>;</w:t>
      </w:r>
    </w:p>
    <w:p w14:paraId="13E4651F" w14:textId="50F18B54" w:rsidR="009F6E64" w:rsidRPr="006331F2" w:rsidRDefault="009F6E64" w:rsidP="006331F2">
      <w:pPr>
        <w:pStyle w:val="Default"/>
        <w:numPr>
          <w:ilvl w:val="0"/>
          <w:numId w:val="42"/>
        </w:numPr>
        <w:spacing w:after="120" w:line="276" w:lineRule="auto"/>
        <w:ind w:left="1134" w:hanging="567"/>
        <w:jc w:val="both"/>
        <w:rPr>
          <w:rFonts w:ascii="Verdana" w:hAnsi="Verdana" w:cs="Times New Roman"/>
          <w:sz w:val="18"/>
          <w:szCs w:val="18"/>
        </w:rPr>
      </w:pPr>
      <w:r w:rsidRPr="006331F2">
        <w:rPr>
          <w:rFonts w:ascii="Verdana" w:hAnsi="Verdana" w:cs="Times New Roman"/>
          <w:sz w:val="18"/>
          <w:szCs w:val="18"/>
        </w:rPr>
        <w:t>kontaktní osoba má přímou odpovědnost za komunikaci s Objednatelem v souladu s odstavci 1</w:t>
      </w:r>
      <w:r w:rsidR="003F429C" w:rsidRPr="006331F2">
        <w:rPr>
          <w:rFonts w:ascii="Verdana" w:hAnsi="Verdana" w:cs="Times New Roman"/>
          <w:sz w:val="18"/>
          <w:szCs w:val="18"/>
        </w:rPr>
        <w:t>2</w:t>
      </w:r>
      <w:r w:rsidRPr="006331F2">
        <w:rPr>
          <w:rFonts w:ascii="Verdana" w:hAnsi="Verdana" w:cs="Times New Roman"/>
          <w:sz w:val="18"/>
          <w:szCs w:val="18"/>
        </w:rPr>
        <w:t>.2 a 1</w:t>
      </w:r>
      <w:r w:rsidR="003F429C" w:rsidRPr="006331F2">
        <w:rPr>
          <w:rFonts w:ascii="Verdana" w:hAnsi="Verdana" w:cs="Times New Roman"/>
          <w:sz w:val="18"/>
          <w:szCs w:val="18"/>
        </w:rPr>
        <w:t>4</w:t>
      </w:r>
      <w:r w:rsidRPr="006331F2">
        <w:rPr>
          <w:rFonts w:ascii="Verdana" w:hAnsi="Verdana" w:cs="Times New Roman"/>
          <w:sz w:val="18"/>
          <w:szCs w:val="18"/>
        </w:rPr>
        <w:t xml:space="preserve">.1 </w:t>
      </w:r>
      <w:r w:rsidR="008E00C4" w:rsidRPr="006331F2">
        <w:rPr>
          <w:rFonts w:ascii="Verdana" w:hAnsi="Verdana" w:cs="Times New Roman"/>
          <w:sz w:val="18"/>
          <w:szCs w:val="18"/>
        </w:rPr>
        <w:t xml:space="preserve">této </w:t>
      </w:r>
      <w:r w:rsidRPr="006331F2">
        <w:rPr>
          <w:rFonts w:ascii="Verdana" w:hAnsi="Verdana" w:cs="Times New Roman"/>
          <w:sz w:val="18"/>
          <w:szCs w:val="18"/>
        </w:rPr>
        <w:t>Smlouvy</w:t>
      </w:r>
      <w:r w:rsidR="00A519E9" w:rsidRPr="006331F2">
        <w:rPr>
          <w:rFonts w:ascii="Verdana" w:hAnsi="Verdana" w:cs="Times New Roman"/>
          <w:sz w:val="18"/>
          <w:szCs w:val="18"/>
        </w:rPr>
        <w:t xml:space="preserve"> a</w:t>
      </w:r>
      <w:r w:rsidRPr="006331F2">
        <w:rPr>
          <w:rFonts w:ascii="Verdana" w:hAnsi="Verdana" w:cs="Times New Roman"/>
          <w:sz w:val="18"/>
          <w:szCs w:val="18"/>
        </w:rPr>
        <w:t xml:space="preserve">   </w:t>
      </w:r>
    </w:p>
    <w:p w14:paraId="6D6DE887" w14:textId="1452C120" w:rsidR="009F6E64" w:rsidRPr="005A736F" w:rsidRDefault="009F6E64" w:rsidP="006331F2">
      <w:pPr>
        <w:pStyle w:val="Default"/>
        <w:numPr>
          <w:ilvl w:val="0"/>
          <w:numId w:val="42"/>
        </w:numPr>
        <w:spacing w:after="120" w:line="276" w:lineRule="auto"/>
        <w:ind w:left="1134" w:hanging="567"/>
        <w:jc w:val="both"/>
        <w:rPr>
          <w:rFonts w:ascii="Verdana" w:hAnsi="Verdana" w:cs="Times New Roman"/>
          <w:sz w:val="18"/>
          <w:szCs w:val="18"/>
        </w:rPr>
      </w:pPr>
      <w:r w:rsidRPr="006331F2">
        <w:rPr>
          <w:rFonts w:ascii="Verdana" w:hAnsi="Verdana" w:cs="Times New Roman"/>
          <w:sz w:val="18"/>
          <w:szCs w:val="18"/>
        </w:rPr>
        <w:t xml:space="preserve">manažer </w:t>
      </w:r>
      <w:r w:rsidR="00071D19" w:rsidRPr="006331F2">
        <w:rPr>
          <w:rFonts w:ascii="Verdana" w:hAnsi="Verdana" w:cs="Times New Roman"/>
          <w:sz w:val="18"/>
          <w:szCs w:val="18"/>
        </w:rPr>
        <w:t>Poskytovatel</w:t>
      </w:r>
      <w:r w:rsidRPr="006331F2">
        <w:rPr>
          <w:rFonts w:ascii="Verdana" w:hAnsi="Verdana" w:cs="Times New Roman"/>
          <w:sz w:val="18"/>
          <w:szCs w:val="18"/>
        </w:rPr>
        <w:t>e má přímou odpovědnost</w:t>
      </w:r>
      <w:r w:rsidRPr="005A736F">
        <w:rPr>
          <w:rFonts w:ascii="Verdana" w:hAnsi="Verdana" w:cs="Times New Roman"/>
          <w:sz w:val="18"/>
          <w:szCs w:val="18"/>
        </w:rPr>
        <w:t xml:space="preserve"> za řízení a realizaci </w:t>
      </w:r>
      <w:r w:rsidR="00ED12D4" w:rsidRPr="005A736F">
        <w:rPr>
          <w:rFonts w:ascii="Verdana" w:hAnsi="Verdana" w:cs="Times New Roman"/>
          <w:sz w:val="18"/>
          <w:szCs w:val="18"/>
        </w:rPr>
        <w:t>plnění Smlouvy</w:t>
      </w:r>
      <w:r w:rsidRPr="005A736F">
        <w:rPr>
          <w:rFonts w:ascii="Verdana" w:hAnsi="Verdana" w:cs="Times New Roman"/>
          <w:sz w:val="18"/>
          <w:szCs w:val="18"/>
        </w:rPr>
        <w:t xml:space="preserve">. Bude pravidelně komunikovat s Objednatelem, řídit průběh </w:t>
      </w:r>
      <w:r w:rsidR="00ED12D4" w:rsidRPr="005A736F">
        <w:rPr>
          <w:rFonts w:ascii="Verdana" w:hAnsi="Verdana" w:cs="Times New Roman"/>
          <w:sz w:val="18"/>
          <w:szCs w:val="18"/>
        </w:rPr>
        <w:t>plnění Smlouvy</w:t>
      </w:r>
      <w:r w:rsidR="00ED12D4" w:rsidRPr="005A736F" w:rsidDel="00ED12D4">
        <w:rPr>
          <w:rFonts w:ascii="Verdana" w:hAnsi="Verdana" w:cs="Times New Roman"/>
          <w:sz w:val="18"/>
          <w:szCs w:val="18"/>
        </w:rPr>
        <w:t xml:space="preserve"> </w:t>
      </w:r>
      <w:r w:rsidRPr="005A736F">
        <w:rPr>
          <w:rFonts w:ascii="Verdana" w:hAnsi="Verdana" w:cs="Times New Roman"/>
          <w:sz w:val="18"/>
          <w:szCs w:val="18"/>
        </w:rPr>
        <w:t>a přijímat opatření k řádnému plnění Smlouvy. Bude mít odpovědnost za řízení realizačního týmu.</w:t>
      </w:r>
    </w:p>
    <w:p w14:paraId="4D66B26F" w14:textId="58D32F6D" w:rsidR="00E15759" w:rsidRPr="006331F2" w:rsidRDefault="00E15759" w:rsidP="005A736F">
      <w:pPr>
        <w:pStyle w:val="Odstavecseseznamem"/>
        <w:numPr>
          <w:ilvl w:val="1"/>
          <w:numId w:val="17"/>
        </w:numPr>
        <w:spacing w:line="276" w:lineRule="auto"/>
        <w:contextualSpacing w:val="0"/>
        <w:jc w:val="both"/>
        <w:rPr>
          <w:rFonts w:ascii="Verdana" w:hAnsi="Verdana"/>
          <w:sz w:val="18"/>
          <w:szCs w:val="18"/>
        </w:rPr>
      </w:pPr>
      <w:r w:rsidRPr="006331F2">
        <w:rPr>
          <w:rFonts w:ascii="Verdana" w:hAnsi="Verdana" w:cs="Times New Roman"/>
          <w:bCs/>
          <w:color w:val="000000"/>
          <w:sz w:val="18"/>
          <w:szCs w:val="18"/>
        </w:rPr>
        <w:t xml:space="preserve">V případě potřeby změny člena realizačního týmu podle přílohy č. 4 této Smlouvy Poskytovatel </w:t>
      </w:r>
      <w:r w:rsidR="001E23EB" w:rsidRPr="006331F2">
        <w:rPr>
          <w:rFonts w:ascii="Verdana" w:hAnsi="Verdana" w:cs="Times New Roman"/>
          <w:bCs/>
          <w:color w:val="000000"/>
          <w:sz w:val="18"/>
          <w:szCs w:val="18"/>
        </w:rPr>
        <w:t xml:space="preserve">předem </w:t>
      </w:r>
      <w:r w:rsidRPr="006331F2">
        <w:rPr>
          <w:rFonts w:ascii="Verdana" w:hAnsi="Verdana" w:cs="Times New Roman"/>
          <w:bCs/>
          <w:color w:val="000000"/>
          <w:sz w:val="18"/>
          <w:szCs w:val="18"/>
        </w:rPr>
        <w:t xml:space="preserve">písemně </w:t>
      </w:r>
      <w:r w:rsidR="001E23EB" w:rsidRPr="006331F2">
        <w:rPr>
          <w:rFonts w:ascii="Verdana" w:hAnsi="Verdana" w:cs="Times New Roman"/>
          <w:bCs/>
          <w:color w:val="000000"/>
          <w:sz w:val="18"/>
          <w:szCs w:val="18"/>
        </w:rPr>
        <w:t>oznámí</w:t>
      </w:r>
      <w:r w:rsidRPr="006331F2">
        <w:rPr>
          <w:rFonts w:ascii="Verdana" w:hAnsi="Verdana" w:cs="Times New Roman"/>
          <w:bCs/>
          <w:color w:val="000000"/>
          <w:sz w:val="18"/>
          <w:szCs w:val="18"/>
        </w:rPr>
        <w:t xml:space="preserve"> Objednatel</w:t>
      </w:r>
      <w:r w:rsidR="001E23EB" w:rsidRPr="006331F2">
        <w:rPr>
          <w:rFonts w:ascii="Verdana" w:hAnsi="Verdana" w:cs="Times New Roman"/>
          <w:bCs/>
          <w:color w:val="000000"/>
          <w:sz w:val="18"/>
          <w:szCs w:val="18"/>
        </w:rPr>
        <w:t>i</w:t>
      </w:r>
      <w:r w:rsidRPr="006331F2">
        <w:rPr>
          <w:rFonts w:ascii="Verdana" w:hAnsi="Verdana" w:cs="Times New Roman"/>
          <w:bCs/>
          <w:color w:val="000000"/>
          <w:sz w:val="18"/>
          <w:szCs w:val="18"/>
        </w:rPr>
        <w:t xml:space="preserve"> tuto změnu alespoň 14 dní </w:t>
      </w:r>
      <w:r w:rsidR="0080642C" w:rsidRPr="006331F2">
        <w:rPr>
          <w:rFonts w:ascii="Verdana" w:hAnsi="Verdana" w:cs="Times New Roman"/>
          <w:bCs/>
          <w:color w:val="000000"/>
          <w:sz w:val="18"/>
          <w:szCs w:val="18"/>
        </w:rPr>
        <w:br/>
      </w:r>
      <w:r w:rsidRPr="006331F2">
        <w:rPr>
          <w:rFonts w:ascii="Verdana" w:hAnsi="Verdana" w:cs="Times New Roman"/>
          <w:bCs/>
          <w:color w:val="000000"/>
          <w:sz w:val="18"/>
          <w:szCs w:val="18"/>
        </w:rPr>
        <w:t xml:space="preserve">před touto změnou. Výjimkou je situace, kdy Poskytovatel jednoznačně prokáže, že lhůtu dle věty první nemohl dodržet z důvodu nespočívajících na jeho straně (např. pracovní neschopnost člena realizačního týmu, smrt člena realizačního týmu); v takovém případě je povinen </w:t>
      </w:r>
      <w:r w:rsidR="001E23EB" w:rsidRPr="006331F2">
        <w:rPr>
          <w:rFonts w:ascii="Verdana" w:hAnsi="Verdana" w:cs="Times New Roman"/>
          <w:bCs/>
          <w:color w:val="000000"/>
          <w:sz w:val="18"/>
          <w:szCs w:val="18"/>
        </w:rPr>
        <w:t>oznámit tuto změnu</w:t>
      </w:r>
      <w:r w:rsidRPr="006331F2">
        <w:rPr>
          <w:rFonts w:ascii="Verdana" w:hAnsi="Verdana" w:cs="Times New Roman"/>
          <w:bCs/>
          <w:color w:val="000000"/>
          <w:sz w:val="18"/>
          <w:szCs w:val="18"/>
        </w:rPr>
        <w:t xml:space="preserve"> bezodkladně po zjištění těchto důvodů.</w:t>
      </w:r>
    </w:p>
    <w:p w14:paraId="3FB63DC5" w14:textId="7094EF86" w:rsidR="00214F9F" w:rsidRPr="00036255" w:rsidRDefault="00214F9F" w:rsidP="00710ECC">
      <w:pPr>
        <w:pStyle w:val="Nadpis1"/>
        <w:keepNext w:val="0"/>
        <w:numPr>
          <w:ilvl w:val="0"/>
          <w:numId w:val="17"/>
        </w:numPr>
        <w:spacing w:line="276" w:lineRule="auto"/>
        <w:ind w:left="567" w:hanging="567"/>
        <w:rPr>
          <w:rFonts w:ascii="Verdana" w:hAnsi="Verdana"/>
          <w:sz w:val="18"/>
          <w:szCs w:val="18"/>
        </w:rPr>
      </w:pPr>
      <w:r w:rsidRPr="00036255">
        <w:rPr>
          <w:rFonts w:ascii="Verdana" w:hAnsi="Verdana"/>
          <w:sz w:val="18"/>
          <w:szCs w:val="18"/>
        </w:rPr>
        <w:t xml:space="preserve">Školení </w:t>
      </w:r>
    </w:p>
    <w:p w14:paraId="5F6CF5A2" w14:textId="7B4410B8" w:rsidR="002B0CAC" w:rsidRPr="006331F2" w:rsidRDefault="00071D19" w:rsidP="004E1ED6">
      <w:pPr>
        <w:pStyle w:val="Nadpis2"/>
        <w:numPr>
          <w:ilvl w:val="1"/>
          <w:numId w:val="17"/>
        </w:numPr>
        <w:autoSpaceDE w:val="0"/>
        <w:autoSpaceDN w:val="0"/>
        <w:adjustRightInd w:val="0"/>
        <w:spacing w:before="120" w:line="276" w:lineRule="auto"/>
        <w:jc w:val="both"/>
        <w:rPr>
          <w:rFonts w:ascii="Verdana" w:hAnsi="Verdana"/>
          <w:sz w:val="18"/>
          <w:szCs w:val="18"/>
        </w:rPr>
      </w:pPr>
      <w:r w:rsidRPr="006331F2">
        <w:rPr>
          <w:rFonts w:ascii="Verdana" w:hAnsi="Verdana"/>
          <w:sz w:val="18"/>
          <w:szCs w:val="18"/>
        </w:rPr>
        <w:t>Poskytovatel</w:t>
      </w:r>
      <w:r w:rsidR="002B0CAC" w:rsidRPr="006331F2">
        <w:rPr>
          <w:rFonts w:ascii="Verdana" w:hAnsi="Verdana"/>
          <w:color w:val="auto"/>
          <w:sz w:val="18"/>
          <w:szCs w:val="18"/>
        </w:rPr>
        <w:t xml:space="preserve"> se zavazuje, že členové Zásahové jednotky před výkonem činností podle této Smlouvy absolvují vstupní školení pro získání základní odborné způsobilosti (dále jen „</w:t>
      </w:r>
      <w:r w:rsidR="002B0CAC" w:rsidRPr="006331F2">
        <w:rPr>
          <w:rFonts w:ascii="Verdana" w:hAnsi="Verdana"/>
          <w:b/>
          <w:color w:val="auto"/>
          <w:sz w:val="18"/>
          <w:szCs w:val="18"/>
        </w:rPr>
        <w:t>Vstupní školení</w:t>
      </w:r>
      <w:r w:rsidR="002B0CAC" w:rsidRPr="006331F2">
        <w:rPr>
          <w:rFonts w:ascii="Verdana" w:hAnsi="Verdana"/>
          <w:color w:val="auto"/>
          <w:sz w:val="18"/>
          <w:szCs w:val="18"/>
        </w:rPr>
        <w:t xml:space="preserve">“) požadované Objednatelem dle </w:t>
      </w:r>
      <w:r w:rsidR="00966CE7" w:rsidRPr="006331F2">
        <w:rPr>
          <w:rFonts w:ascii="Verdana" w:hAnsi="Verdana"/>
          <w:color w:val="auto"/>
          <w:sz w:val="18"/>
          <w:szCs w:val="18"/>
        </w:rPr>
        <w:t xml:space="preserve">vnitřního </w:t>
      </w:r>
      <w:r w:rsidR="002B0CAC" w:rsidRPr="006331F2">
        <w:rPr>
          <w:rFonts w:ascii="Verdana" w:hAnsi="Verdana"/>
          <w:color w:val="auto"/>
          <w:sz w:val="18"/>
          <w:szCs w:val="18"/>
        </w:rPr>
        <w:t>Předpisu o odborné způsobilosti a</w:t>
      </w:r>
      <w:r w:rsidR="000D3771" w:rsidRPr="006331F2">
        <w:rPr>
          <w:rFonts w:ascii="Verdana" w:hAnsi="Verdana"/>
          <w:color w:val="auto"/>
          <w:sz w:val="18"/>
          <w:szCs w:val="18"/>
        </w:rPr>
        <w:t> </w:t>
      </w:r>
      <w:r w:rsidR="002B0CAC" w:rsidRPr="006331F2">
        <w:rPr>
          <w:rFonts w:ascii="Verdana" w:hAnsi="Verdana"/>
          <w:color w:val="auto"/>
          <w:sz w:val="18"/>
          <w:szCs w:val="18"/>
        </w:rPr>
        <w:t xml:space="preserve">znalosti osob při provozování dráhy a drážní dopravy </w:t>
      </w:r>
      <w:r w:rsidR="00966CE7" w:rsidRPr="006331F2">
        <w:rPr>
          <w:rFonts w:ascii="Verdana" w:hAnsi="Verdana"/>
          <w:color w:val="auto"/>
          <w:sz w:val="18"/>
          <w:szCs w:val="18"/>
        </w:rPr>
        <w:t xml:space="preserve">SŽDC Zam1 </w:t>
      </w:r>
      <w:r w:rsidR="002B0CAC" w:rsidRPr="006331F2">
        <w:rPr>
          <w:rFonts w:ascii="Verdana" w:hAnsi="Verdana"/>
          <w:color w:val="auto"/>
          <w:sz w:val="18"/>
          <w:szCs w:val="18"/>
        </w:rPr>
        <w:t>(dále také jen „</w:t>
      </w:r>
      <w:r w:rsidR="002B0CAC" w:rsidRPr="006331F2">
        <w:rPr>
          <w:rFonts w:ascii="Verdana" w:hAnsi="Verdana"/>
          <w:b/>
          <w:color w:val="auto"/>
          <w:sz w:val="18"/>
          <w:szCs w:val="18"/>
        </w:rPr>
        <w:t>Předpis Zam1</w:t>
      </w:r>
      <w:r w:rsidR="002B0CAC" w:rsidRPr="006331F2">
        <w:rPr>
          <w:rFonts w:ascii="Verdana" w:hAnsi="Verdana"/>
          <w:color w:val="auto"/>
          <w:sz w:val="18"/>
          <w:szCs w:val="18"/>
        </w:rPr>
        <w:t xml:space="preserve">“), který </w:t>
      </w:r>
      <w:r w:rsidR="001E722C" w:rsidRPr="006331F2">
        <w:rPr>
          <w:rFonts w:ascii="Verdana" w:hAnsi="Verdana"/>
          <w:color w:val="auto"/>
          <w:sz w:val="18"/>
          <w:szCs w:val="18"/>
        </w:rPr>
        <w:t xml:space="preserve">je veřejné přístupný </w:t>
      </w:r>
      <w:r w:rsidR="002B0CAC" w:rsidRPr="006331F2">
        <w:rPr>
          <w:rFonts w:ascii="Verdana" w:hAnsi="Verdana"/>
          <w:color w:val="auto"/>
          <w:sz w:val="18"/>
          <w:szCs w:val="18"/>
        </w:rPr>
        <w:t>na internetové adrese Objednatele (</w:t>
      </w:r>
      <w:r w:rsidR="00214F9F" w:rsidRPr="00650A2C">
        <w:rPr>
          <w:rFonts w:ascii="Verdana" w:hAnsi="Verdana"/>
          <w:sz w:val="18"/>
          <w:szCs w:val="18"/>
        </w:rPr>
        <w:t>www.spravazeleznic.cz</w:t>
      </w:r>
      <w:r w:rsidR="002B0CAC" w:rsidRPr="006331F2">
        <w:rPr>
          <w:rFonts w:ascii="Verdana" w:hAnsi="Verdana"/>
          <w:color w:val="auto"/>
          <w:sz w:val="18"/>
          <w:szCs w:val="18"/>
        </w:rPr>
        <w:t>), a to</w:t>
      </w:r>
      <w:r w:rsidR="000D3771" w:rsidRPr="006331F2">
        <w:rPr>
          <w:rFonts w:ascii="Verdana" w:hAnsi="Verdana"/>
          <w:sz w:val="18"/>
          <w:szCs w:val="18"/>
        </w:rPr>
        <w:t xml:space="preserve"> v rozsahu VŠ-01, který je specifikován v </w:t>
      </w:r>
      <w:r w:rsidR="00214F9F" w:rsidRPr="006331F2">
        <w:rPr>
          <w:rFonts w:ascii="Verdana" w:hAnsi="Verdana"/>
          <w:sz w:val="18"/>
          <w:szCs w:val="18"/>
        </w:rPr>
        <w:t>p</w:t>
      </w:r>
      <w:r w:rsidR="000D3771" w:rsidRPr="006331F2">
        <w:rPr>
          <w:rFonts w:ascii="Verdana" w:hAnsi="Verdana"/>
          <w:sz w:val="18"/>
          <w:szCs w:val="18"/>
        </w:rPr>
        <w:t>řílo</w:t>
      </w:r>
      <w:r w:rsidR="00214F9F" w:rsidRPr="006331F2">
        <w:rPr>
          <w:rFonts w:ascii="Verdana" w:hAnsi="Verdana"/>
          <w:sz w:val="18"/>
          <w:szCs w:val="18"/>
        </w:rPr>
        <w:t>ze</w:t>
      </w:r>
      <w:r w:rsidR="00E97F66" w:rsidRPr="006331F2">
        <w:rPr>
          <w:rFonts w:ascii="Verdana" w:hAnsi="Verdana"/>
          <w:sz w:val="18"/>
          <w:szCs w:val="18"/>
        </w:rPr>
        <w:t xml:space="preserve"> č.</w:t>
      </w:r>
      <w:r w:rsidR="000D3771" w:rsidRPr="006331F2">
        <w:rPr>
          <w:rFonts w:ascii="Verdana" w:hAnsi="Verdana"/>
          <w:sz w:val="18"/>
          <w:szCs w:val="18"/>
        </w:rPr>
        <w:t xml:space="preserve"> </w:t>
      </w:r>
      <w:r w:rsidR="00214F9F" w:rsidRPr="006331F2">
        <w:rPr>
          <w:rFonts w:ascii="Verdana" w:hAnsi="Verdana"/>
          <w:sz w:val="18"/>
          <w:szCs w:val="18"/>
        </w:rPr>
        <w:t>7</w:t>
      </w:r>
      <w:r w:rsidR="000D3771" w:rsidRPr="006331F2">
        <w:rPr>
          <w:rFonts w:ascii="Verdana" w:hAnsi="Verdana"/>
          <w:sz w:val="18"/>
          <w:szCs w:val="18"/>
        </w:rPr>
        <w:t xml:space="preserve"> – Vstupní školení, Předpisu Zam1.</w:t>
      </w:r>
    </w:p>
    <w:p w14:paraId="7CBE6939" w14:textId="1DEEB612" w:rsidR="002B0CAC" w:rsidRPr="00710ECC" w:rsidRDefault="00071D19" w:rsidP="004E1ED6">
      <w:pPr>
        <w:pStyle w:val="Nadpis2"/>
        <w:numPr>
          <w:ilvl w:val="1"/>
          <w:numId w:val="17"/>
        </w:numPr>
        <w:spacing w:before="120" w:line="276" w:lineRule="auto"/>
        <w:jc w:val="both"/>
        <w:rPr>
          <w:rFonts w:ascii="Verdana" w:hAnsi="Verdana"/>
          <w:sz w:val="18"/>
          <w:szCs w:val="18"/>
        </w:rPr>
      </w:pPr>
      <w:r w:rsidRPr="00710ECC">
        <w:rPr>
          <w:rFonts w:ascii="Verdana" w:hAnsi="Verdana"/>
          <w:sz w:val="18"/>
          <w:szCs w:val="18"/>
        </w:rPr>
        <w:t>Poskytovatel</w:t>
      </w:r>
      <w:r w:rsidR="002B0CAC" w:rsidRPr="00710ECC">
        <w:rPr>
          <w:rFonts w:ascii="Verdana" w:hAnsi="Verdana"/>
          <w:sz w:val="18"/>
          <w:szCs w:val="18"/>
        </w:rPr>
        <w:t xml:space="preserve"> se zavazuje </w:t>
      </w:r>
      <w:r w:rsidR="002B0CAC" w:rsidRPr="00710ECC">
        <w:rPr>
          <w:rFonts w:ascii="Verdana" w:hAnsi="Verdana"/>
          <w:color w:val="auto"/>
          <w:sz w:val="18"/>
          <w:szCs w:val="18"/>
        </w:rPr>
        <w:t xml:space="preserve">u </w:t>
      </w:r>
      <w:r w:rsidR="000D3771" w:rsidRPr="00710ECC">
        <w:rPr>
          <w:rFonts w:ascii="Verdana" w:hAnsi="Verdana"/>
          <w:color w:val="auto"/>
          <w:sz w:val="18"/>
          <w:szCs w:val="18"/>
        </w:rPr>
        <w:t xml:space="preserve">členů Zásahové jednotky </w:t>
      </w:r>
      <w:r w:rsidR="002B0CAC" w:rsidRPr="00710ECC">
        <w:rPr>
          <w:rFonts w:ascii="Verdana" w:hAnsi="Verdana"/>
          <w:sz w:val="18"/>
          <w:szCs w:val="18"/>
        </w:rPr>
        <w:t xml:space="preserve">udržovat </w:t>
      </w:r>
      <w:r w:rsidR="00966CE7" w:rsidRPr="00710ECC">
        <w:rPr>
          <w:rFonts w:ascii="Verdana" w:hAnsi="Verdana"/>
          <w:sz w:val="18"/>
          <w:szCs w:val="18"/>
        </w:rPr>
        <w:t xml:space="preserve">základní </w:t>
      </w:r>
      <w:r w:rsidR="002B0CAC" w:rsidRPr="00710ECC">
        <w:rPr>
          <w:rFonts w:ascii="Verdana" w:hAnsi="Verdana"/>
          <w:sz w:val="18"/>
          <w:szCs w:val="18"/>
        </w:rPr>
        <w:t>odbornou způsobilost získanou na základě Vstupního</w:t>
      </w:r>
      <w:r w:rsidR="002B0CAC" w:rsidRPr="00710ECC">
        <w:rPr>
          <w:rFonts w:ascii="Verdana" w:hAnsi="Verdana"/>
          <w:color w:val="auto"/>
          <w:sz w:val="18"/>
          <w:szCs w:val="18"/>
        </w:rPr>
        <w:t xml:space="preserve"> školení</w:t>
      </w:r>
      <w:r w:rsidR="002154CD" w:rsidRPr="00710ECC">
        <w:rPr>
          <w:rFonts w:ascii="Verdana" w:hAnsi="Verdana"/>
          <w:sz w:val="18"/>
          <w:szCs w:val="18"/>
        </w:rPr>
        <w:t xml:space="preserve"> v souladu s pravidly uvedenými v </w:t>
      </w:r>
      <w:r w:rsidR="00214F9F" w:rsidRPr="00036255">
        <w:rPr>
          <w:rFonts w:ascii="Verdana" w:hAnsi="Verdana"/>
          <w:sz w:val="18"/>
          <w:szCs w:val="18"/>
        </w:rPr>
        <w:t>p</w:t>
      </w:r>
      <w:r w:rsidR="002154CD" w:rsidRPr="00710ECC">
        <w:rPr>
          <w:rFonts w:ascii="Verdana" w:hAnsi="Verdana"/>
          <w:sz w:val="18"/>
          <w:szCs w:val="18"/>
        </w:rPr>
        <w:t>řílo</w:t>
      </w:r>
      <w:r w:rsidR="00214F9F" w:rsidRPr="00036255">
        <w:rPr>
          <w:rFonts w:ascii="Verdana" w:hAnsi="Verdana"/>
          <w:sz w:val="18"/>
          <w:szCs w:val="18"/>
        </w:rPr>
        <w:t>ze</w:t>
      </w:r>
      <w:r w:rsidR="002154CD" w:rsidRPr="00710ECC">
        <w:rPr>
          <w:rFonts w:ascii="Verdana" w:hAnsi="Verdana"/>
          <w:sz w:val="18"/>
          <w:szCs w:val="18"/>
        </w:rPr>
        <w:t xml:space="preserve"> </w:t>
      </w:r>
      <w:r w:rsidR="00214F9F" w:rsidRPr="00036255">
        <w:rPr>
          <w:rFonts w:ascii="Verdana" w:hAnsi="Verdana"/>
          <w:sz w:val="18"/>
          <w:szCs w:val="18"/>
        </w:rPr>
        <w:t>7</w:t>
      </w:r>
      <w:r w:rsidR="002154CD" w:rsidRPr="00710ECC">
        <w:rPr>
          <w:rFonts w:ascii="Verdana" w:hAnsi="Verdana"/>
          <w:sz w:val="18"/>
          <w:szCs w:val="18"/>
        </w:rPr>
        <w:t xml:space="preserve"> – Vstupní školení, Předpisu Zam1.</w:t>
      </w:r>
      <w:r w:rsidR="002B0CAC" w:rsidRPr="00710ECC">
        <w:rPr>
          <w:rFonts w:ascii="Verdana" w:hAnsi="Verdana"/>
          <w:sz w:val="18"/>
          <w:szCs w:val="18"/>
        </w:rPr>
        <w:t xml:space="preserve"> </w:t>
      </w:r>
    </w:p>
    <w:p w14:paraId="2FD79E9A" w14:textId="49844995" w:rsidR="002B0CAC" w:rsidRPr="006331F2" w:rsidRDefault="00F523C5" w:rsidP="004E1ED6">
      <w:pPr>
        <w:pStyle w:val="Nadpis2"/>
        <w:numPr>
          <w:ilvl w:val="1"/>
          <w:numId w:val="17"/>
        </w:numPr>
        <w:spacing w:before="120" w:line="276" w:lineRule="auto"/>
        <w:jc w:val="both"/>
        <w:rPr>
          <w:rFonts w:ascii="Verdana" w:hAnsi="Verdana"/>
          <w:color w:val="auto"/>
          <w:sz w:val="18"/>
          <w:szCs w:val="18"/>
        </w:rPr>
      </w:pPr>
      <w:r w:rsidRPr="006331F2">
        <w:rPr>
          <w:rFonts w:ascii="Verdana" w:hAnsi="Verdana"/>
          <w:color w:val="auto"/>
          <w:sz w:val="18"/>
          <w:szCs w:val="18"/>
        </w:rPr>
        <w:t>Vstupní</w:t>
      </w:r>
      <w:r w:rsidRPr="006331F2">
        <w:rPr>
          <w:rFonts w:ascii="Verdana" w:hAnsi="Verdana"/>
          <w:sz w:val="18"/>
          <w:szCs w:val="18"/>
        </w:rPr>
        <w:t xml:space="preserve"> školení musí členové Zásahové jednotky absolvovat pod vedením školitele pověřeného ke školení </w:t>
      </w:r>
      <w:r w:rsidR="00071D19" w:rsidRPr="006331F2">
        <w:rPr>
          <w:rFonts w:ascii="Verdana" w:hAnsi="Verdana"/>
          <w:sz w:val="18"/>
          <w:szCs w:val="18"/>
        </w:rPr>
        <w:t>Poskytovatel</w:t>
      </w:r>
      <w:r w:rsidRPr="006331F2">
        <w:rPr>
          <w:rFonts w:ascii="Verdana" w:hAnsi="Verdana"/>
          <w:sz w:val="18"/>
          <w:szCs w:val="18"/>
        </w:rPr>
        <w:t xml:space="preserve">ů </w:t>
      </w:r>
      <w:r w:rsidR="00966CE7" w:rsidRPr="006331F2">
        <w:rPr>
          <w:rFonts w:ascii="Verdana" w:hAnsi="Verdana"/>
          <w:sz w:val="18"/>
          <w:szCs w:val="18"/>
        </w:rPr>
        <w:t>činností</w:t>
      </w:r>
      <w:r w:rsidRPr="006331F2">
        <w:rPr>
          <w:rFonts w:ascii="Verdana" w:hAnsi="Verdana"/>
          <w:sz w:val="18"/>
          <w:szCs w:val="18"/>
        </w:rPr>
        <w:t>, jejichž seznam je uveden na internetové adrese (</w:t>
      </w:r>
      <w:r w:rsidR="006E755F" w:rsidRPr="00650A2C">
        <w:rPr>
          <w:rFonts w:ascii="Verdana" w:hAnsi="Verdana"/>
          <w:sz w:val="18"/>
          <w:szCs w:val="18"/>
        </w:rPr>
        <w:t>www.spravazeleznic.cz</w:t>
      </w:r>
      <w:r w:rsidRPr="006331F2">
        <w:rPr>
          <w:rFonts w:ascii="Verdana" w:hAnsi="Verdana"/>
          <w:sz w:val="18"/>
          <w:szCs w:val="18"/>
        </w:rPr>
        <w:t xml:space="preserve">). </w:t>
      </w:r>
      <w:r w:rsidR="00C3584B" w:rsidRPr="006331F2">
        <w:rPr>
          <w:rFonts w:ascii="Verdana" w:hAnsi="Verdana"/>
          <w:sz w:val="18"/>
          <w:szCs w:val="18"/>
        </w:rPr>
        <w:t>Š</w:t>
      </w:r>
      <w:r w:rsidRPr="006331F2">
        <w:rPr>
          <w:rFonts w:ascii="Verdana" w:hAnsi="Verdana"/>
          <w:color w:val="auto"/>
          <w:sz w:val="18"/>
          <w:szCs w:val="18"/>
        </w:rPr>
        <w:t xml:space="preserve">kolení </w:t>
      </w:r>
      <w:r w:rsidR="00C3584B" w:rsidRPr="006331F2">
        <w:rPr>
          <w:rFonts w:ascii="Verdana" w:hAnsi="Verdana"/>
          <w:color w:val="auto"/>
          <w:sz w:val="18"/>
          <w:szCs w:val="18"/>
        </w:rPr>
        <w:t xml:space="preserve">provádí </w:t>
      </w:r>
      <w:r w:rsidRPr="006331F2">
        <w:rPr>
          <w:rFonts w:ascii="Verdana" w:hAnsi="Verdana"/>
          <w:color w:val="auto"/>
          <w:sz w:val="18"/>
          <w:szCs w:val="18"/>
        </w:rPr>
        <w:t xml:space="preserve">buď (i) </w:t>
      </w:r>
      <w:r w:rsidR="00C3584B" w:rsidRPr="006331F2">
        <w:rPr>
          <w:rFonts w:ascii="Verdana" w:hAnsi="Verdana"/>
          <w:color w:val="auto"/>
          <w:sz w:val="18"/>
          <w:szCs w:val="18"/>
        </w:rPr>
        <w:t>p</w:t>
      </w:r>
      <w:r w:rsidRPr="006331F2">
        <w:rPr>
          <w:rFonts w:ascii="Verdana" w:hAnsi="Verdana"/>
          <w:color w:val="auto"/>
          <w:sz w:val="18"/>
          <w:szCs w:val="18"/>
        </w:rPr>
        <w:t>ověřený školitel, nebo (ii) vedoucí zaměstnanec</w:t>
      </w:r>
      <w:r w:rsidR="00C25443" w:rsidRPr="006331F2">
        <w:rPr>
          <w:rFonts w:ascii="Verdana" w:hAnsi="Verdana"/>
          <w:color w:val="auto"/>
          <w:sz w:val="18"/>
          <w:szCs w:val="18"/>
        </w:rPr>
        <w:t xml:space="preserve"> </w:t>
      </w:r>
      <w:r w:rsidR="00071D19" w:rsidRPr="006331F2">
        <w:rPr>
          <w:rFonts w:ascii="Verdana" w:hAnsi="Verdana"/>
          <w:color w:val="auto"/>
          <w:sz w:val="18"/>
          <w:szCs w:val="18"/>
        </w:rPr>
        <w:t>Poskytovatel</w:t>
      </w:r>
      <w:r w:rsidR="00966CE7" w:rsidRPr="006331F2">
        <w:rPr>
          <w:rFonts w:ascii="Verdana" w:hAnsi="Verdana"/>
          <w:color w:val="auto"/>
          <w:sz w:val="18"/>
          <w:szCs w:val="18"/>
        </w:rPr>
        <w:t>e</w:t>
      </w:r>
      <w:r w:rsidRPr="006331F2">
        <w:rPr>
          <w:rFonts w:ascii="Verdana" w:hAnsi="Verdana"/>
          <w:sz w:val="18"/>
          <w:szCs w:val="18"/>
        </w:rPr>
        <w:t>. Specifikace oprávněn</w:t>
      </w:r>
      <w:r w:rsidR="00C3584B" w:rsidRPr="006331F2">
        <w:rPr>
          <w:rFonts w:ascii="Verdana" w:hAnsi="Verdana"/>
          <w:sz w:val="18"/>
          <w:szCs w:val="18"/>
        </w:rPr>
        <w:t>ých</w:t>
      </w:r>
      <w:r w:rsidRPr="006331F2">
        <w:rPr>
          <w:rFonts w:ascii="Verdana" w:hAnsi="Verdana"/>
          <w:color w:val="auto"/>
          <w:sz w:val="18"/>
          <w:szCs w:val="18"/>
        </w:rPr>
        <w:t xml:space="preserve"> </w:t>
      </w:r>
      <w:r w:rsidR="00C3584B" w:rsidRPr="006331F2">
        <w:rPr>
          <w:rFonts w:ascii="Verdana" w:hAnsi="Verdana"/>
          <w:color w:val="auto"/>
          <w:sz w:val="18"/>
          <w:szCs w:val="18"/>
        </w:rPr>
        <w:t xml:space="preserve">osob </w:t>
      </w:r>
      <w:r w:rsidRPr="006331F2">
        <w:rPr>
          <w:rFonts w:ascii="Verdana" w:hAnsi="Verdana"/>
          <w:color w:val="auto"/>
          <w:sz w:val="18"/>
          <w:szCs w:val="18"/>
        </w:rPr>
        <w:t xml:space="preserve">pro školení jednotlivých složek Vstupního školení je uvedena v příloze č. </w:t>
      </w:r>
      <w:r w:rsidR="007D4656" w:rsidRPr="006331F2">
        <w:rPr>
          <w:rFonts w:ascii="Verdana" w:hAnsi="Verdana"/>
          <w:color w:val="auto"/>
          <w:sz w:val="18"/>
          <w:szCs w:val="18"/>
        </w:rPr>
        <w:t>9</w:t>
      </w:r>
      <w:r w:rsidRPr="006331F2">
        <w:rPr>
          <w:rFonts w:ascii="Verdana" w:hAnsi="Verdana"/>
          <w:color w:val="auto"/>
          <w:sz w:val="18"/>
          <w:szCs w:val="18"/>
        </w:rPr>
        <w:t xml:space="preserve"> této Smlouvy</w:t>
      </w:r>
      <w:r w:rsidR="002B0CAC" w:rsidRPr="006331F2">
        <w:rPr>
          <w:rFonts w:ascii="Verdana" w:hAnsi="Verdana"/>
          <w:color w:val="auto"/>
          <w:sz w:val="18"/>
          <w:szCs w:val="18"/>
        </w:rPr>
        <w:t>.</w:t>
      </w:r>
    </w:p>
    <w:p w14:paraId="7DEC4D30" w14:textId="7BCD5DF8" w:rsidR="002B0CAC" w:rsidRPr="00710ECC" w:rsidRDefault="00C3584B" w:rsidP="004E1ED6">
      <w:pPr>
        <w:pStyle w:val="Nadpis2"/>
        <w:numPr>
          <w:ilvl w:val="1"/>
          <w:numId w:val="17"/>
        </w:numPr>
        <w:spacing w:before="120" w:line="276" w:lineRule="auto"/>
        <w:jc w:val="both"/>
        <w:rPr>
          <w:rFonts w:ascii="Verdana" w:hAnsi="Verdana"/>
          <w:sz w:val="18"/>
          <w:szCs w:val="18"/>
        </w:rPr>
      </w:pPr>
      <w:bookmarkStart w:id="14" w:name="_Hlk505864899"/>
      <w:r w:rsidRPr="00710ECC">
        <w:rPr>
          <w:rFonts w:ascii="Verdana" w:hAnsi="Verdana"/>
          <w:sz w:val="18"/>
          <w:szCs w:val="18"/>
        </w:rPr>
        <w:t>Pokud dojde k podstatné změně</w:t>
      </w:r>
      <w:r w:rsidRPr="00710ECC">
        <w:rPr>
          <w:rFonts w:ascii="Verdana" w:hAnsi="Verdana"/>
          <w:color w:val="auto"/>
          <w:sz w:val="18"/>
          <w:szCs w:val="18"/>
        </w:rPr>
        <w:t xml:space="preserve"> pravidel</w:t>
      </w:r>
      <w:r w:rsidRPr="00710ECC">
        <w:rPr>
          <w:rFonts w:ascii="Verdana" w:hAnsi="Verdana"/>
          <w:sz w:val="18"/>
          <w:szCs w:val="18"/>
        </w:rPr>
        <w:t xml:space="preserve"> týkajících se </w:t>
      </w:r>
      <w:r w:rsidR="00966CE7" w:rsidRPr="00710ECC">
        <w:rPr>
          <w:rFonts w:ascii="Verdana" w:hAnsi="Verdana"/>
          <w:sz w:val="18"/>
          <w:szCs w:val="18"/>
        </w:rPr>
        <w:t xml:space="preserve">získávání a udržování </w:t>
      </w:r>
      <w:r w:rsidRPr="00710ECC">
        <w:rPr>
          <w:rFonts w:ascii="Verdana" w:hAnsi="Verdana"/>
          <w:sz w:val="18"/>
          <w:szCs w:val="18"/>
        </w:rPr>
        <w:t xml:space="preserve">Vstupního školení, Objednatel </w:t>
      </w:r>
      <w:r w:rsidR="00071D19" w:rsidRPr="00710ECC">
        <w:rPr>
          <w:rFonts w:ascii="Verdana" w:hAnsi="Verdana"/>
          <w:sz w:val="18"/>
          <w:szCs w:val="18"/>
        </w:rPr>
        <w:t>Poskytovatel</w:t>
      </w:r>
      <w:r w:rsidRPr="00710ECC">
        <w:rPr>
          <w:rFonts w:ascii="Verdana" w:hAnsi="Verdana"/>
          <w:sz w:val="18"/>
          <w:szCs w:val="18"/>
        </w:rPr>
        <w:t>e</w:t>
      </w:r>
      <w:r w:rsidRPr="00710ECC">
        <w:rPr>
          <w:rFonts w:ascii="Verdana" w:hAnsi="Verdana"/>
          <w:color w:val="auto"/>
          <w:sz w:val="18"/>
          <w:szCs w:val="18"/>
        </w:rPr>
        <w:t xml:space="preserve"> na tuto skutečnost</w:t>
      </w:r>
      <w:r w:rsidRPr="00710ECC">
        <w:rPr>
          <w:rFonts w:ascii="Verdana" w:hAnsi="Verdana"/>
          <w:sz w:val="18"/>
          <w:szCs w:val="18"/>
        </w:rPr>
        <w:t xml:space="preserve"> </w:t>
      </w:r>
      <w:r w:rsidRPr="00710ECC">
        <w:rPr>
          <w:rFonts w:ascii="Verdana" w:hAnsi="Verdana"/>
          <w:color w:val="auto"/>
          <w:sz w:val="18"/>
          <w:szCs w:val="18"/>
        </w:rPr>
        <w:t>upozorní</w:t>
      </w:r>
      <w:bookmarkEnd w:id="14"/>
      <w:r w:rsidR="002B0CAC" w:rsidRPr="00710ECC">
        <w:rPr>
          <w:rFonts w:ascii="Verdana" w:hAnsi="Verdana"/>
          <w:sz w:val="18"/>
          <w:szCs w:val="18"/>
        </w:rPr>
        <w:t>.</w:t>
      </w:r>
    </w:p>
    <w:p w14:paraId="26442B21" w14:textId="58587B7E" w:rsidR="00C3584B" w:rsidRPr="006331F2" w:rsidRDefault="00071D19" w:rsidP="004E1ED6">
      <w:pPr>
        <w:pStyle w:val="Nadpis2"/>
        <w:numPr>
          <w:ilvl w:val="1"/>
          <w:numId w:val="17"/>
        </w:numPr>
        <w:spacing w:before="120" w:line="276" w:lineRule="auto"/>
        <w:jc w:val="both"/>
        <w:rPr>
          <w:rFonts w:ascii="Verdana" w:hAnsi="Verdana"/>
          <w:sz w:val="18"/>
          <w:szCs w:val="18"/>
        </w:rPr>
      </w:pPr>
      <w:r w:rsidRPr="006331F2">
        <w:rPr>
          <w:rFonts w:ascii="Verdana" w:hAnsi="Verdana"/>
          <w:sz w:val="18"/>
          <w:szCs w:val="18"/>
        </w:rPr>
        <w:t>Poskytovatel</w:t>
      </w:r>
      <w:r w:rsidR="00C3584B" w:rsidRPr="006331F2">
        <w:rPr>
          <w:rFonts w:ascii="Verdana" w:hAnsi="Verdana"/>
          <w:sz w:val="18"/>
          <w:szCs w:val="18"/>
        </w:rPr>
        <w:t xml:space="preserve"> se dále zavazuje</w:t>
      </w:r>
      <w:r w:rsidR="00C3584B" w:rsidRPr="006331F2">
        <w:rPr>
          <w:rFonts w:ascii="Verdana" w:hAnsi="Verdana"/>
          <w:color w:val="auto"/>
          <w:sz w:val="18"/>
          <w:szCs w:val="18"/>
        </w:rPr>
        <w:t xml:space="preserve">, že členové Zásahové jednotky, před výkonem činností podle této Smlouvy absolvují </w:t>
      </w:r>
      <w:r w:rsidR="00C3584B" w:rsidRPr="006331F2">
        <w:rPr>
          <w:rFonts w:ascii="Verdana" w:hAnsi="Verdana"/>
          <w:sz w:val="18"/>
          <w:szCs w:val="18"/>
        </w:rPr>
        <w:t>školení o právech a povinnostech osob ostrahy vyplývajících z právních předpisů a</w:t>
      </w:r>
      <w:r w:rsidR="00C3584B" w:rsidRPr="006331F2">
        <w:rPr>
          <w:rFonts w:ascii="Verdana" w:hAnsi="Verdana"/>
          <w:noProof/>
          <w:sz w:val="18"/>
          <w:szCs w:val="18"/>
        </w:rPr>
        <w:t xml:space="preserve"> interních předpisů Objednatele</w:t>
      </w:r>
      <w:r w:rsidR="00C3584B" w:rsidRPr="006331F2" w:rsidDel="00C2346A">
        <w:rPr>
          <w:rFonts w:ascii="Verdana" w:hAnsi="Verdana"/>
          <w:noProof/>
          <w:sz w:val="18"/>
          <w:szCs w:val="18"/>
        </w:rPr>
        <w:t xml:space="preserve"> </w:t>
      </w:r>
      <w:r w:rsidR="00C3584B" w:rsidRPr="006331F2">
        <w:rPr>
          <w:rFonts w:ascii="Verdana" w:hAnsi="Verdana"/>
          <w:sz w:val="18"/>
          <w:szCs w:val="18"/>
        </w:rPr>
        <w:t>uvedených v</w:t>
      </w:r>
      <w:r w:rsidR="00E97F66" w:rsidRPr="006331F2">
        <w:rPr>
          <w:rFonts w:ascii="Verdana" w:hAnsi="Verdana"/>
          <w:sz w:val="18"/>
          <w:szCs w:val="18"/>
        </w:rPr>
        <w:t> </w:t>
      </w:r>
      <w:r w:rsidR="00C3584B" w:rsidRPr="006331F2">
        <w:rPr>
          <w:rFonts w:ascii="Verdana" w:hAnsi="Verdana"/>
          <w:sz w:val="18"/>
          <w:szCs w:val="18"/>
        </w:rPr>
        <w:t>odstavci</w:t>
      </w:r>
      <w:r w:rsidR="00E97F66" w:rsidRPr="006331F2">
        <w:rPr>
          <w:rFonts w:ascii="Verdana" w:hAnsi="Verdana"/>
          <w:sz w:val="18"/>
          <w:szCs w:val="18"/>
        </w:rPr>
        <w:t xml:space="preserve"> </w:t>
      </w:r>
      <w:r w:rsidR="00E97F66" w:rsidRPr="006331F2">
        <w:rPr>
          <w:rFonts w:ascii="Verdana" w:hAnsi="Verdana"/>
          <w:sz w:val="18"/>
          <w:szCs w:val="18"/>
        </w:rPr>
        <w:fldChar w:fldCharType="begin"/>
      </w:r>
      <w:r w:rsidR="00E97F66" w:rsidRPr="006331F2">
        <w:rPr>
          <w:rFonts w:ascii="Verdana" w:hAnsi="Verdana"/>
          <w:sz w:val="18"/>
          <w:szCs w:val="18"/>
        </w:rPr>
        <w:instrText xml:space="preserve"> REF _Ref126151279 \r \h </w:instrText>
      </w:r>
      <w:r w:rsidR="004E1ED6" w:rsidRPr="006331F2">
        <w:rPr>
          <w:rFonts w:ascii="Verdana" w:hAnsi="Verdana"/>
          <w:sz w:val="18"/>
          <w:szCs w:val="18"/>
        </w:rPr>
        <w:instrText xml:space="preserve"> \* MERGEFORMAT </w:instrText>
      </w:r>
      <w:r w:rsidR="00E97F66" w:rsidRPr="006331F2">
        <w:rPr>
          <w:rFonts w:ascii="Verdana" w:hAnsi="Verdana"/>
          <w:sz w:val="18"/>
          <w:szCs w:val="18"/>
        </w:rPr>
      </w:r>
      <w:r w:rsidR="00E97F66" w:rsidRPr="006331F2">
        <w:rPr>
          <w:rFonts w:ascii="Verdana" w:hAnsi="Verdana"/>
          <w:sz w:val="18"/>
          <w:szCs w:val="18"/>
        </w:rPr>
        <w:fldChar w:fldCharType="separate"/>
      </w:r>
      <w:r w:rsidR="00E97F66" w:rsidRPr="006331F2">
        <w:rPr>
          <w:rFonts w:ascii="Verdana" w:hAnsi="Verdana"/>
          <w:sz w:val="18"/>
          <w:szCs w:val="18"/>
        </w:rPr>
        <w:t>7.10</w:t>
      </w:r>
      <w:r w:rsidR="00E97F66" w:rsidRPr="006331F2">
        <w:rPr>
          <w:rFonts w:ascii="Verdana" w:hAnsi="Verdana"/>
          <w:sz w:val="18"/>
          <w:szCs w:val="18"/>
        </w:rPr>
        <w:fldChar w:fldCharType="end"/>
      </w:r>
      <w:r w:rsidR="00D9417A" w:rsidRPr="006331F2">
        <w:rPr>
          <w:rFonts w:ascii="Verdana" w:hAnsi="Verdana"/>
          <w:sz w:val="18"/>
          <w:szCs w:val="18"/>
        </w:rPr>
        <w:t xml:space="preserve"> </w:t>
      </w:r>
      <w:r w:rsidR="00C3584B" w:rsidRPr="006331F2">
        <w:rPr>
          <w:rFonts w:ascii="Verdana" w:hAnsi="Verdana"/>
          <w:sz w:val="18"/>
          <w:szCs w:val="18"/>
        </w:rPr>
        <w:t>této Smlouvy.</w:t>
      </w:r>
    </w:p>
    <w:p w14:paraId="4DCEDF3C" w14:textId="773CF6DB" w:rsidR="00214F9F" w:rsidRPr="003C5D9E" w:rsidRDefault="00214F9F" w:rsidP="004E1ED6">
      <w:pPr>
        <w:pStyle w:val="Nadpis2"/>
        <w:numPr>
          <w:ilvl w:val="1"/>
          <w:numId w:val="17"/>
        </w:numPr>
        <w:spacing w:before="120" w:line="276" w:lineRule="auto"/>
        <w:jc w:val="both"/>
        <w:rPr>
          <w:rFonts w:ascii="Verdana" w:hAnsi="Verdana"/>
          <w:sz w:val="18"/>
          <w:szCs w:val="18"/>
        </w:rPr>
      </w:pPr>
      <w:r w:rsidRPr="00A7619C">
        <w:rPr>
          <w:rFonts w:ascii="Verdana" w:hAnsi="Verdana"/>
          <w:sz w:val="18"/>
          <w:szCs w:val="18"/>
        </w:rPr>
        <w:lastRenderedPageBreak/>
        <w:t>Poskytovatel</w:t>
      </w:r>
      <w:r w:rsidRPr="003C5D9E">
        <w:rPr>
          <w:rFonts w:ascii="Verdana" w:hAnsi="Verdana"/>
          <w:sz w:val="18"/>
          <w:szCs w:val="18"/>
        </w:rPr>
        <w:t xml:space="preserve"> se zavazuje, že se žádný z členů Zásahové jednotky nebude podílet na plnění Poskytovatele podle této Smlouvy bez absolvování odborné přípravy podle této Smlouvy. </w:t>
      </w:r>
    </w:p>
    <w:p w14:paraId="4C57943F" w14:textId="77777777" w:rsidR="00214F9F" w:rsidRPr="003C5D9E" w:rsidRDefault="00214F9F" w:rsidP="00710ECC">
      <w:pPr>
        <w:pStyle w:val="Nadpis2"/>
        <w:numPr>
          <w:ilvl w:val="1"/>
          <w:numId w:val="17"/>
        </w:numPr>
        <w:spacing w:before="120" w:line="276" w:lineRule="auto"/>
        <w:jc w:val="both"/>
        <w:rPr>
          <w:rFonts w:ascii="Verdana" w:hAnsi="Verdana"/>
          <w:sz w:val="18"/>
          <w:szCs w:val="18"/>
        </w:rPr>
      </w:pPr>
      <w:r w:rsidRPr="003C5D9E">
        <w:rPr>
          <w:rFonts w:ascii="Verdana" w:hAnsi="Verdana"/>
          <w:sz w:val="18"/>
          <w:szCs w:val="18"/>
        </w:rPr>
        <w:t>O absolvování:</w:t>
      </w:r>
    </w:p>
    <w:p w14:paraId="56DF0FD9" w14:textId="38793429" w:rsidR="00214F9F" w:rsidRPr="006331F2" w:rsidRDefault="00214F9F" w:rsidP="006331F2">
      <w:pPr>
        <w:pStyle w:val="Odstavecseseznamem"/>
        <w:numPr>
          <w:ilvl w:val="0"/>
          <w:numId w:val="49"/>
        </w:numPr>
        <w:autoSpaceDE w:val="0"/>
        <w:autoSpaceDN w:val="0"/>
        <w:adjustRightInd w:val="0"/>
        <w:spacing w:before="120" w:line="276" w:lineRule="auto"/>
        <w:ind w:left="1134" w:hanging="567"/>
        <w:contextualSpacing w:val="0"/>
        <w:jc w:val="both"/>
        <w:rPr>
          <w:rFonts w:ascii="Verdana" w:hAnsi="Verdana" w:cs="Times New Roman"/>
          <w:sz w:val="18"/>
          <w:szCs w:val="18"/>
        </w:rPr>
      </w:pPr>
      <w:r w:rsidRPr="006331F2">
        <w:rPr>
          <w:rFonts w:ascii="Verdana" w:hAnsi="Verdana" w:cs="Times New Roman"/>
          <w:sz w:val="18"/>
          <w:szCs w:val="18"/>
        </w:rPr>
        <w:t xml:space="preserve">Vstupního školení podle odstavce </w:t>
      </w:r>
      <w:r w:rsidR="003F429C" w:rsidRPr="006331F2">
        <w:rPr>
          <w:rFonts w:ascii="Verdana" w:hAnsi="Verdana" w:cs="Times New Roman"/>
          <w:sz w:val="18"/>
          <w:szCs w:val="18"/>
        </w:rPr>
        <w:t>7</w:t>
      </w:r>
      <w:r w:rsidRPr="006331F2">
        <w:rPr>
          <w:rFonts w:ascii="Verdana" w:hAnsi="Verdana" w:cs="Times New Roman"/>
          <w:sz w:val="18"/>
          <w:szCs w:val="18"/>
        </w:rPr>
        <w:t>.1 této Smlouvy;</w:t>
      </w:r>
    </w:p>
    <w:p w14:paraId="466FE54D" w14:textId="1AF2AC78" w:rsidR="00214F9F" w:rsidRPr="006331F2" w:rsidRDefault="00214F9F" w:rsidP="006331F2">
      <w:pPr>
        <w:pStyle w:val="Odstavecseseznamem"/>
        <w:numPr>
          <w:ilvl w:val="0"/>
          <w:numId w:val="49"/>
        </w:numPr>
        <w:autoSpaceDE w:val="0"/>
        <w:autoSpaceDN w:val="0"/>
        <w:adjustRightInd w:val="0"/>
        <w:spacing w:before="120" w:line="276" w:lineRule="auto"/>
        <w:ind w:left="1134" w:hanging="567"/>
        <w:contextualSpacing w:val="0"/>
        <w:jc w:val="both"/>
        <w:rPr>
          <w:rFonts w:ascii="Verdana" w:hAnsi="Verdana" w:cs="Times New Roman"/>
          <w:sz w:val="18"/>
          <w:szCs w:val="18"/>
        </w:rPr>
      </w:pPr>
      <w:r w:rsidRPr="006331F2">
        <w:rPr>
          <w:rFonts w:ascii="Verdana" w:hAnsi="Verdana" w:cs="Times New Roman"/>
          <w:sz w:val="18"/>
          <w:szCs w:val="18"/>
        </w:rPr>
        <w:t xml:space="preserve">školení o základní odborné způsobilosti podle odstavce </w:t>
      </w:r>
      <w:r w:rsidR="003F429C" w:rsidRPr="006331F2">
        <w:rPr>
          <w:rFonts w:ascii="Verdana" w:hAnsi="Verdana" w:cs="Times New Roman"/>
          <w:sz w:val="18"/>
          <w:szCs w:val="18"/>
        </w:rPr>
        <w:t>7</w:t>
      </w:r>
      <w:r w:rsidRPr="006331F2">
        <w:rPr>
          <w:rFonts w:ascii="Verdana" w:hAnsi="Verdana" w:cs="Times New Roman"/>
          <w:sz w:val="18"/>
          <w:szCs w:val="18"/>
        </w:rPr>
        <w:t>.2 této Smlouvy;</w:t>
      </w:r>
    </w:p>
    <w:p w14:paraId="4DBCA346" w14:textId="3B4B6425" w:rsidR="00214F9F" w:rsidRPr="006331F2" w:rsidRDefault="00214F9F" w:rsidP="006331F2">
      <w:pPr>
        <w:pStyle w:val="Odstavecseseznamem"/>
        <w:numPr>
          <w:ilvl w:val="0"/>
          <w:numId w:val="49"/>
        </w:numPr>
        <w:autoSpaceDE w:val="0"/>
        <w:autoSpaceDN w:val="0"/>
        <w:adjustRightInd w:val="0"/>
        <w:spacing w:before="120" w:line="276" w:lineRule="auto"/>
        <w:ind w:left="1134" w:hanging="567"/>
        <w:contextualSpacing w:val="0"/>
        <w:jc w:val="both"/>
        <w:rPr>
          <w:rFonts w:ascii="Verdana" w:hAnsi="Verdana" w:cs="Times New Roman"/>
          <w:sz w:val="18"/>
          <w:szCs w:val="18"/>
        </w:rPr>
      </w:pPr>
      <w:r w:rsidRPr="006331F2">
        <w:rPr>
          <w:rFonts w:ascii="Verdana" w:hAnsi="Verdana" w:cs="Times New Roman"/>
          <w:sz w:val="18"/>
          <w:szCs w:val="18"/>
        </w:rPr>
        <w:t xml:space="preserve">školení o právech a povinnostech osob podle odstavce </w:t>
      </w:r>
      <w:r w:rsidR="003F429C" w:rsidRPr="006331F2">
        <w:rPr>
          <w:rFonts w:ascii="Verdana" w:hAnsi="Verdana" w:cs="Times New Roman"/>
          <w:sz w:val="18"/>
          <w:szCs w:val="18"/>
        </w:rPr>
        <w:t>7</w:t>
      </w:r>
      <w:r w:rsidRPr="006331F2">
        <w:rPr>
          <w:rFonts w:ascii="Verdana" w:hAnsi="Verdana" w:cs="Times New Roman"/>
          <w:sz w:val="18"/>
          <w:szCs w:val="18"/>
        </w:rPr>
        <w:t>.5 této Smlouvy a</w:t>
      </w:r>
    </w:p>
    <w:p w14:paraId="58D08846" w14:textId="21C9A1BA" w:rsidR="00214F9F" w:rsidRPr="006331F2" w:rsidRDefault="00214F9F" w:rsidP="006331F2">
      <w:pPr>
        <w:pStyle w:val="Odstavecseseznamem"/>
        <w:numPr>
          <w:ilvl w:val="0"/>
          <w:numId w:val="49"/>
        </w:numPr>
        <w:autoSpaceDE w:val="0"/>
        <w:autoSpaceDN w:val="0"/>
        <w:adjustRightInd w:val="0"/>
        <w:spacing w:before="120" w:line="276" w:lineRule="auto"/>
        <w:ind w:left="1134" w:hanging="567"/>
        <w:contextualSpacing w:val="0"/>
        <w:jc w:val="both"/>
        <w:rPr>
          <w:rFonts w:ascii="Verdana" w:hAnsi="Verdana" w:cs="Times New Roman"/>
          <w:sz w:val="18"/>
          <w:szCs w:val="18"/>
        </w:rPr>
      </w:pPr>
      <w:r w:rsidRPr="006331F2">
        <w:rPr>
          <w:rFonts w:ascii="Verdana" w:hAnsi="Verdana" w:cs="Times New Roman"/>
          <w:sz w:val="18"/>
          <w:szCs w:val="18"/>
        </w:rPr>
        <w:t xml:space="preserve">odborné přípravy podle odstavce </w:t>
      </w:r>
      <w:r w:rsidR="003F429C" w:rsidRPr="006331F2">
        <w:rPr>
          <w:rFonts w:ascii="Verdana" w:hAnsi="Verdana" w:cs="Times New Roman"/>
          <w:sz w:val="18"/>
          <w:szCs w:val="18"/>
        </w:rPr>
        <w:t>7</w:t>
      </w:r>
      <w:r w:rsidRPr="006331F2">
        <w:rPr>
          <w:rFonts w:ascii="Verdana" w:hAnsi="Verdana" w:cs="Times New Roman"/>
          <w:sz w:val="18"/>
          <w:szCs w:val="18"/>
        </w:rPr>
        <w:t xml:space="preserve">.6 této Smlouvy </w:t>
      </w:r>
    </w:p>
    <w:p w14:paraId="5308C915" w14:textId="7BF9DD84" w:rsidR="00214F9F" w:rsidRPr="003C5D9E" w:rsidRDefault="00214F9F" w:rsidP="004E1ED6">
      <w:pPr>
        <w:pStyle w:val="Odstavecseseznamem"/>
        <w:autoSpaceDE w:val="0"/>
        <w:autoSpaceDN w:val="0"/>
        <w:adjustRightInd w:val="0"/>
        <w:spacing w:before="120" w:line="276" w:lineRule="auto"/>
        <w:ind w:left="567"/>
        <w:contextualSpacing w:val="0"/>
        <w:jc w:val="both"/>
        <w:rPr>
          <w:rFonts w:ascii="Verdana" w:hAnsi="Verdana"/>
          <w:sz w:val="18"/>
          <w:szCs w:val="18"/>
        </w:rPr>
      </w:pPr>
      <w:r w:rsidRPr="006331F2">
        <w:rPr>
          <w:rFonts w:ascii="Verdana" w:hAnsi="Verdana" w:cs="Times New Roman"/>
          <w:sz w:val="18"/>
          <w:szCs w:val="18"/>
        </w:rPr>
        <w:t>pořídí Poskytovatel písemný záznam podepsaný příslušným členem Zásahové jednotky a</w:t>
      </w:r>
      <w:r w:rsidR="00650A2C">
        <w:rPr>
          <w:rFonts w:ascii="Verdana" w:hAnsi="Verdana" w:cs="Times New Roman"/>
          <w:sz w:val="18"/>
          <w:szCs w:val="18"/>
        </w:rPr>
        <w:t> </w:t>
      </w:r>
      <w:r w:rsidRPr="006331F2">
        <w:rPr>
          <w:rFonts w:ascii="Verdana" w:hAnsi="Verdana" w:cs="Times New Roman"/>
          <w:sz w:val="18"/>
          <w:szCs w:val="18"/>
        </w:rPr>
        <w:t>Školitelem odborné přípravy</w:t>
      </w:r>
      <w:r w:rsidRPr="003C5D9E">
        <w:rPr>
          <w:rFonts w:ascii="Verdana" w:hAnsi="Verdana" w:cs="Times New Roman"/>
          <w:sz w:val="18"/>
          <w:szCs w:val="18"/>
        </w:rPr>
        <w:t>, který na vyzvání předloží Objednateli ke kontrole. Povinnou náležitostí každého záznamu bude datum uskutečnění školení či odborné přípravy a jejich předmět.</w:t>
      </w:r>
    </w:p>
    <w:p w14:paraId="78D734DA" w14:textId="531E167D" w:rsidR="00214F9F" w:rsidRPr="00036255" w:rsidRDefault="00214F9F" w:rsidP="004E1ED6">
      <w:pPr>
        <w:pStyle w:val="Nadpis2"/>
        <w:numPr>
          <w:ilvl w:val="1"/>
          <w:numId w:val="17"/>
        </w:numPr>
        <w:spacing w:before="120" w:line="276" w:lineRule="auto"/>
        <w:jc w:val="both"/>
        <w:rPr>
          <w:rFonts w:ascii="Verdana" w:hAnsi="Verdana"/>
          <w:sz w:val="18"/>
          <w:szCs w:val="18"/>
        </w:rPr>
      </w:pPr>
      <w:r w:rsidRPr="00710ECC">
        <w:rPr>
          <w:rFonts w:ascii="Verdana" w:hAnsi="Verdana"/>
          <w:sz w:val="18"/>
          <w:szCs w:val="18"/>
        </w:rPr>
        <w:t>Poskytovatel je povinen zajistit výkon činností podle této Smlouvy, které jsou obsahem živností uvedených v příloze č. 5 zákona č. 455/1991 Sb., o živnostenském podnikání (živnostenský zákon), ve znění pozdějších předpisů, pouze fyzickými osobami splňujícími požadavky odborné a jiné zvláštní způsobilosti, které jsou v této příloze stanoveny. Poskytovatel je povinen uchovávat kopie dokladů prokazujících splnění podmínek způsobilosti podle předchozí věty minimálně tři roky ode dne ukončení výkonu činností podle této Smlouvy těmito osobami. Poskytovatel je povinen předložit Objednateli kopii těchto dokladů do třech dnů od doručení výzvy Objednatele. Objednatel bude předložené kopie těchto dokladů držet pouze po dobu nezbytnou k provedení této kontroly.</w:t>
      </w:r>
    </w:p>
    <w:p w14:paraId="6FBE7EE9" w14:textId="77A28188" w:rsidR="00214F9F" w:rsidRPr="006331F2" w:rsidRDefault="00B23150" w:rsidP="004E1ED6">
      <w:pPr>
        <w:pStyle w:val="Nadpis2"/>
        <w:numPr>
          <w:ilvl w:val="1"/>
          <w:numId w:val="17"/>
        </w:numPr>
        <w:spacing w:before="120" w:line="276" w:lineRule="auto"/>
        <w:jc w:val="both"/>
        <w:rPr>
          <w:rFonts w:ascii="Verdana" w:hAnsi="Verdana"/>
          <w:sz w:val="18"/>
          <w:szCs w:val="18"/>
        </w:rPr>
      </w:pPr>
      <w:bookmarkStart w:id="15" w:name="_Hlk505864940"/>
      <w:r w:rsidRPr="006331F2">
        <w:rPr>
          <w:rFonts w:ascii="Verdana" w:hAnsi="Verdana"/>
          <w:sz w:val="18"/>
          <w:szCs w:val="18"/>
        </w:rPr>
        <w:t>Poskytovatel se zavazuje</w:t>
      </w:r>
      <w:bookmarkEnd w:id="15"/>
      <w:r w:rsidRPr="006331F2">
        <w:rPr>
          <w:rFonts w:ascii="Verdana" w:hAnsi="Verdana"/>
          <w:sz w:val="18"/>
          <w:szCs w:val="18"/>
        </w:rPr>
        <w:t xml:space="preserve">, že každý </w:t>
      </w:r>
      <w:r w:rsidR="003E3E01" w:rsidRPr="006331F2">
        <w:rPr>
          <w:rFonts w:ascii="Verdana" w:hAnsi="Verdana"/>
          <w:sz w:val="18"/>
          <w:szCs w:val="18"/>
        </w:rPr>
        <w:t xml:space="preserve">člen Zásahové jednotky </w:t>
      </w:r>
      <w:r w:rsidRPr="006331F2">
        <w:rPr>
          <w:rFonts w:ascii="Verdana" w:hAnsi="Verdana"/>
          <w:sz w:val="18"/>
          <w:szCs w:val="18"/>
        </w:rPr>
        <w:t xml:space="preserve">se v případě kontroly neprodleně </w:t>
      </w:r>
      <w:bookmarkStart w:id="16" w:name="_Hlk505865050"/>
      <w:r w:rsidRPr="006331F2">
        <w:rPr>
          <w:rFonts w:ascii="Verdana" w:hAnsi="Verdana"/>
          <w:sz w:val="18"/>
          <w:szCs w:val="18"/>
        </w:rPr>
        <w:t>prokáže průkazem pro cizí právní subjekt (dále jen „</w:t>
      </w:r>
      <w:r w:rsidRPr="006331F2">
        <w:rPr>
          <w:rFonts w:ascii="Verdana" w:hAnsi="Verdana"/>
          <w:b/>
          <w:bCs w:val="0"/>
          <w:sz w:val="18"/>
          <w:szCs w:val="18"/>
        </w:rPr>
        <w:t>průkaz pro CPS</w:t>
      </w:r>
      <w:r w:rsidRPr="006331F2">
        <w:rPr>
          <w:rFonts w:ascii="Verdana" w:hAnsi="Verdana"/>
          <w:sz w:val="18"/>
          <w:szCs w:val="18"/>
        </w:rPr>
        <w:t>“)</w:t>
      </w:r>
      <w:bookmarkEnd w:id="16"/>
      <w:r w:rsidRPr="006331F2">
        <w:rPr>
          <w:rFonts w:ascii="Verdana" w:hAnsi="Verdana"/>
          <w:sz w:val="18"/>
          <w:szCs w:val="18"/>
        </w:rPr>
        <w:t xml:space="preserve">. Ve lhůtě do </w:t>
      </w:r>
      <w:r w:rsidR="00486EA4" w:rsidRPr="006331F2">
        <w:rPr>
          <w:rFonts w:ascii="Verdana" w:hAnsi="Verdana"/>
          <w:sz w:val="18"/>
          <w:szCs w:val="18"/>
        </w:rPr>
        <w:t xml:space="preserve">35 </w:t>
      </w:r>
      <w:r w:rsidRPr="006331F2">
        <w:rPr>
          <w:rFonts w:ascii="Verdana" w:hAnsi="Verdana"/>
          <w:sz w:val="18"/>
          <w:szCs w:val="18"/>
        </w:rPr>
        <w:t xml:space="preserve">dnů </w:t>
      </w:r>
      <w:r w:rsidRPr="006331F2">
        <w:rPr>
          <w:rFonts w:ascii="Verdana" w:hAnsi="Verdana"/>
          <w:sz w:val="18"/>
          <w:szCs w:val="18"/>
        </w:rPr>
        <w:br/>
        <w:t xml:space="preserve">od absolvování Vstupního školení je </w:t>
      </w:r>
      <w:r w:rsidR="003E3E01" w:rsidRPr="006331F2">
        <w:rPr>
          <w:rFonts w:ascii="Verdana" w:hAnsi="Verdana"/>
          <w:sz w:val="18"/>
          <w:szCs w:val="18"/>
        </w:rPr>
        <w:t xml:space="preserve">člen Zásahové jednotky </w:t>
      </w:r>
      <w:r w:rsidRPr="006331F2">
        <w:rPr>
          <w:rFonts w:ascii="Verdana" w:hAnsi="Verdana"/>
          <w:sz w:val="18"/>
          <w:szCs w:val="18"/>
        </w:rPr>
        <w:t xml:space="preserve">oprávněn se namísto průkazem pro CPS prokázat kopií osvědčení o absolvování Vstupního školení ve smyslu odstavce </w:t>
      </w:r>
      <w:r w:rsidR="003F429C" w:rsidRPr="006331F2">
        <w:rPr>
          <w:rFonts w:ascii="Verdana" w:hAnsi="Verdana"/>
          <w:sz w:val="18"/>
          <w:szCs w:val="18"/>
        </w:rPr>
        <w:t>7</w:t>
      </w:r>
      <w:r w:rsidRPr="006331F2">
        <w:rPr>
          <w:rFonts w:ascii="Verdana" w:hAnsi="Verdana"/>
          <w:sz w:val="18"/>
          <w:szCs w:val="18"/>
        </w:rPr>
        <w:t>.1 této Smlouvy</w:t>
      </w:r>
      <w:r w:rsidR="00486EA4" w:rsidRPr="006331F2">
        <w:rPr>
          <w:rFonts w:ascii="Verdana" w:hAnsi="Verdana"/>
          <w:sz w:val="18"/>
          <w:szCs w:val="18"/>
        </w:rPr>
        <w:t xml:space="preserve">; v této lhůtě může </w:t>
      </w:r>
      <w:r w:rsidR="003E3E01" w:rsidRPr="006331F2">
        <w:rPr>
          <w:rFonts w:ascii="Verdana" w:hAnsi="Verdana"/>
          <w:sz w:val="18"/>
          <w:szCs w:val="18"/>
        </w:rPr>
        <w:t xml:space="preserve">člen Zásahové jednotky </w:t>
      </w:r>
      <w:r w:rsidR="00486EA4" w:rsidRPr="006331F2">
        <w:rPr>
          <w:rFonts w:ascii="Verdana" w:hAnsi="Verdana"/>
          <w:sz w:val="18"/>
          <w:szCs w:val="18"/>
        </w:rPr>
        <w:t>poskytovat plnění dle této Smlouvy, nesmí však, není-li držitelem Průkazu pro CPS, vstupovat do provozované železniční dopravní cesty</w:t>
      </w:r>
      <w:r w:rsidRPr="006331F2">
        <w:rPr>
          <w:rFonts w:ascii="Verdana" w:hAnsi="Verdana"/>
          <w:sz w:val="18"/>
          <w:szCs w:val="18"/>
        </w:rPr>
        <w:t>.</w:t>
      </w:r>
    </w:p>
    <w:p w14:paraId="48DABE4B" w14:textId="00D62DCD" w:rsidR="00A12CCB" w:rsidRPr="00036255" w:rsidRDefault="00486EA4" w:rsidP="008C60F0">
      <w:pPr>
        <w:pStyle w:val="Nadpis2"/>
        <w:numPr>
          <w:ilvl w:val="1"/>
          <w:numId w:val="17"/>
        </w:numPr>
        <w:spacing w:before="120" w:line="276" w:lineRule="auto"/>
        <w:jc w:val="both"/>
        <w:rPr>
          <w:rFonts w:ascii="Verdana" w:hAnsi="Verdana"/>
          <w:sz w:val="18"/>
          <w:szCs w:val="18"/>
        </w:rPr>
      </w:pPr>
      <w:bookmarkStart w:id="17" w:name="_Průkaz_pro_CPS"/>
      <w:bookmarkStart w:id="18" w:name="_Ref126151279"/>
      <w:bookmarkEnd w:id="17"/>
      <w:r w:rsidRPr="00591B76">
        <w:rPr>
          <w:rFonts w:ascii="Verdana" w:hAnsi="Verdana"/>
          <w:sz w:val="18"/>
          <w:szCs w:val="18"/>
        </w:rPr>
        <w:t>Průkaz pro CPS bude opravňovat svého držitele ke vstupu do provozované železniční dopravní cesty.</w:t>
      </w:r>
      <w:bookmarkStart w:id="19" w:name="_Hlk505264401"/>
      <w:r>
        <w:rPr>
          <w:rFonts w:ascii="Verdana" w:hAnsi="Verdana"/>
          <w:sz w:val="18"/>
          <w:szCs w:val="18"/>
        </w:rPr>
        <w:t xml:space="preserve"> </w:t>
      </w:r>
      <w:r w:rsidRPr="00C4020D">
        <w:rPr>
          <w:rFonts w:ascii="Verdana" w:hAnsi="Verdana"/>
          <w:sz w:val="18"/>
          <w:szCs w:val="18"/>
        </w:rPr>
        <w:t>S</w:t>
      </w:r>
      <w:r>
        <w:rPr>
          <w:rFonts w:ascii="Verdana" w:hAnsi="Verdana"/>
          <w:sz w:val="18"/>
          <w:szCs w:val="18"/>
        </w:rPr>
        <w:t>mluvní s</w:t>
      </w:r>
      <w:r w:rsidRPr="00C4020D">
        <w:rPr>
          <w:rFonts w:ascii="Verdana" w:hAnsi="Verdana"/>
          <w:sz w:val="18"/>
          <w:szCs w:val="18"/>
        </w:rPr>
        <w:t>trany se dohodly, že povolování vstupu na provozovanou železniční dopravní cestu se bude řídit pravidly uvedenými na webových stránkách Objednatele, aktuálně</w:t>
      </w:r>
      <w:r>
        <w:rPr>
          <w:rFonts w:ascii="Verdana" w:hAnsi="Verdana"/>
          <w:sz w:val="18"/>
          <w:szCs w:val="18"/>
        </w:rPr>
        <w:t xml:space="preserve"> </w:t>
      </w:r>
      <w:r w:rsidRPr="00C4020D">
        <w:rPr>
          <w:rFonts w:ascii="Verdana" w:hAnsi="Verdana"/>
          <w:sz w:val="18"/>
          <w:szCs w:val="18"/>
        </w:rPr>
        <w:t xml:space="preserve">na adrese </w:t>
      </w:r>
      <w:r w:rsidRPr="00C4020D">
        <w:rPr>
          <w:rFonts w:ascii="Verdana" w:hAnsi="Verdana"/>
          <w:b/>
          <w:sz w:val="18"/>
          <w:szCs w:val="18"/>
        </w:rPr>
        <w:t>http://www.</w:t>
      </w:r>
      <w:r w:rsidR="00650A2C">
        <w:rPr>
          <w:rFonts w:ascii="Verdana" w:hAnsi="Verdana"/>
          <w:b/>
          <w:sz w:val="18"/>
          <w:szCs w:val="18"/>
        </w:rPr>
        <w:t>spravazeleznic</w:t>
      </w:r>
      <w:r w:rsidRPr="00C4020D">
        <w:rPr>
          <w:rFonts w:ascii="Verdana" w:hAnsi="Verdana"/>
          <w:b/>
          <w:sz w:val="18"/>
          <w:szCs w:val="18"/>
        </w:rPr>
        <w:t>.cz/dalsi-informace/povoleni-pro-vstup-na-zdc.html</w:t>
      </w:r>
      <w:r w:rsidRPr="00C4020D">
        <w:rPr>
          <w:rFonts w:ascii="Verdana" w:hAnsi="Verdana"/>
          <w:sz w:val="18"/>
          <w:szCs w:val="18"/>
        </w:rPr>
        <w:t xml:space="preserve">. </w:t>
      </w:r>
      <w:r>
        <w:rPr>
          <w:rFonts w:ascii="Verdana" w:hAnsi="Verdana"/>
          <w:sz w:val="18"/>
          <w:szCs w:val="18"/>
        </w:rPr>
        <w:t>S</w:t>
      </w:r>
      <w:r w:rsidRPr="00C4020D">
        <w:rPr>
          <w:rFonts w:ascii="Verdana" w:hAnsi="Verdana"/>
          <w:sz w:val="18"/>
          <w:szCs w:val="18"/>
        </w:rPr>
        <w:t xml:space="preserve">oučástí žádosti Poskytovatele </w:t>
      </w:r>
      <w:r>
        <w:rPr>
          <w:rFonts w:ascii="Verdana" w:hAnsi="Verdana"/>
          <w:sz w:val="18"/>
          <w:szCs w:val="18"/>
        </w:rPr>
        <w:t xml:space="preserve">o vydání průkazu pro CPS </w:t>
      </w:r>
      <w:r w:rsidRPr="00C4020D">
        <w:rPr>
          <w:rFonts w:ascii="Verdana" w:hAnsi="Verdana"/>
          <w:sz w:val="18"/>
          <w:szCs w:val="18"/>
        </w:rPr>
        <w:t>musí být dokumenty potřebné k vydání tohoto průkazu, které jsou uvedeny na webové stránce Objednatele podle předchozí věty. Mezi tyto dokumenty, které jsou nezbytné pro vydání průkazu pro CPS, patří též lékařský posudek</w:t>
      </w:r>
      <w:r>
        <w:rPr>
          <w:rFonts w:ascii="Verdana" w:hAnsi="Verdana"/>
          <w:sz w:val="18"/>
          <w:szCs w:val="18"/>
        </w:rPr>
        <w:t xml:space="preserve"> </w:t>
      </w:r>
      <w:r w:rsidRPr="00C4020D">
        <w:rPr>
          <w:rFonts w:ascii="Verdana" w:hAnsi="Verdana"/>
          <w:sz w:val="18"/>
          <w:szCs w:val="18"/>
        </w:rPr>
        <w:t xml:space="preserve">o zdravotní způsobilosti k práci vydaný ve smyslu ustanovení </w:t>
      </w:r>
      <w:bookmarkEnd w:id="19"/>
      <w:r w:rsidR="008347EC" w:rsidRPr="00710ECC">
        <w:rPr>
          <w:rFonts w:ascii="Verdana" w:hAnsi="Verdana"/>
          <w:sz w:val="18"/>
          <w:szCs w:val="18"/>
        </w:rPr>
        <w:t>zákona č. 373/2011 Sb., o</w:t>
      </w:r>
      <w:r w:rsidR="00DA1CD7" w:rsidRPr="00710ECC">
        <w:rPr>
          <w:rFonts w:ascii="Verdana" w:hAnsi="Verdana"/>
          <w:sz w:val="18"/>
          <w:szCs w:val="18"/>
        </w:rPr>
        <w:t> </w:t>
      </w:r>
      <w:r w:rsidR="008347EC" w:rsidRPr="00710ECC">
        <w:rPr>
          <w:rFonts w:ascii="Verdana" w:hAnsi="Verdana"/>
          <w:sz w:val="18"/>
          <w:szCs w:val="18"/>
        </w:rPr>
        <w:t>specifických zdravotních službách, vyhlášky č. 79/2013 Sb., o</w:t>
      </w:r>
      <w:r w:rsidR="00650A2C">
        <w:rPr>
          <w:rFonts w:ascii="Verdana" w:hAnsi="Verdana"/>
          <w:sz w:val="18"/>
          <w:szCs w:val="18"/>
        </w:rPr>
        <w:t> </w:t>
      </w:r>
      <w:r w:rsidR="008347EC" w:rsidRPr="00710ECC">
        <w:rPr>
          <w:rFonts w:ascii="Verdana" w:hAnsi="Verdana"/>
          <w:sz w:val="18"/>
          <w:szCs w:val="18"/>
        </w:rPr>
        <w:t>pracovnělékařských službách a některých druzích posudkové péče a vyhlášky č. 101/1995 Sb., kterou se vydává Řád pro zdravotní způsobilost osob při provozování dráhy a drážní dopravy.</w:t>
      </w:r>
      <w:bookmarkEnd w:id="18"/>
    </w:p>
    <w:p w14:paraId="6CFEA6B9" w14:textId="50B3B687" w:rsidR="00B23150" w:rsidRPr="00710ECC" w:rsidRDefault="00B23150" w:rsidP="0059112E">
      <w:pPr>
        <w:pStyle w:val="Nadpis1"/>
        <w:numPr>
          <w:ilvl w:val="0"/>
          <w:numId w:val="17"/>
        </w:numPr>
        <w:spacing w:line="276" w:lineRule="auto"/>
        <w:ind w:left="567" w:hanging="567"/>
        <w:rPr>
          <w:rFonts w:ascii="Verdana" w:hAnsi="Verdana"/>
          <w:sz w:val="18"/>
          <w:szCs w:val="18"/>
        </w:rPr>
      </w:pPr>
      <w:r w:rsidRPr="00710ECC">
        <w:rPr>
          <w:rFonts w:ascii="Verdana" w:hAnsi="Verdana"/>
          <w:sz w:val="18"/>
          <w:szCs w:val="18"/>
        </w:rPr>
        <w:t>B</w:t>
      </w:r>
      <w:r w:rsidR="00797BBE" w:rsidRPr="00036255">
        <w:rPr>
          <w:rFonts w:ascii="Verdana" w:hAnsi="Verdana"/>
          <w:sz w:val="18"/>
          <w:szCs w:val="18"/>
        </w:rPr>
        <w:t>ližší podmínky poskytování služeb</w:t>
      </w:r>
      <w:r w:rsidRPr="00710ECC">
        <w:rPr>
          <w:rFonts w:ascii="Verdana" w:hAnsi="Verdana"/>
          <w:sz w:val="18"/>
          <w:szCs w:val="18"/>
        </w:rPr>
        <w:t xml:space="preserve"> </w:t>
      </w:r>
    </w:p>
    <w:p w14:paraId="4FC9726D" w14:textId="5B654C40" w:rsidR="00B23150" w:rsidRPr="00036255" w:rsidRDefault="00B23150" w:rsidP="0059112E">
      <w:pPr>
        <w:pStyle w:val="Nadpis2"/>
        <w:keepNext/>
        <w:numPr>
          <w:ilvl w:val="1"/>
          <w:numId w:val="17"/>
        </w:numPr>
        <w:spacing w:before="120" w:line="276" w:lineRule="auto"/>
        <w:ind w:left="578" w:hanging="578"/>
        <w:jc w:val="both"/>
        <w:rPr>
          <w:rFonts w:ascii="Verdana" w:hAnsi="Verdana"/>
          <w:sz w:val="18"/>
          <w:szCs w:val="18"/>
        </w:rPr>
      </w:pPr>
      <w:bookmarkStart w:id="20" w:name="_Ref505938860"/>
      <w:r w:rsidRPr="00036255">
        <w:rPr>
          <w:rFonts w:ascii="Verdana" w:hAnsi="Verdana"/>
          <w:sz w:val="18"/>
          <w:szCs w:val="18"/>
        </w:rPr>
        <w:t>Poskytovatel se zavazuje:</w:t>
      </w:r>
    </w:p>
    <w:p w14:paraId="786DFB9D" w14:textId="635AA554" w:rsidR="00796AF7" w:rsidRPr="00710ECC" w:rsidRDefault="00796AF7" w:rsidP="00710ECC">
      <w:pPr>
        <w:pStyle w:val="FSCodrka1"/>
        <w:numPr>
          <w:ilvl w:val="1"/>
          <w:numId w:val="48"/>
        </w:numPr>
        <w:tabs>
          <w:tab w:val="clear" w:pos="641"/>
        </w:tabs>
        <w:spacing w:before="120" w:after="0" w:line="276" w:lineRule="auto"/>
        <w:ind w:left="1134" w:hanging="567"/>
        <w:rPr>
          <w:rFonts w:ascii="Verdana" w:hAnsi="Verdana"/>
          <w:noProof/>
          <w:sz w:val="18"/>
          <w:szCs w:val="18"/>
        </w:rPr>
      </w:pPr>
      <w:r w:rsidRPr="00710ECC">
        <w:rPr>
          <w:rFonts w:ascii="Verdana" w:hAnsi="Verdana"/>
          <w:noProof/>
          <w:sz w:val="18"/>
          <w:szCs w:val="18"/>
        </w:rPr>
        <w:t>že členové Zásahové jednotky</w:t>
      </w:r>
      <w:r w:rsidR="00D61BEB" w:rsidRPr="00710ECC">
        <w:rPr>
          <w:rFonts w:ascii="Verdana" w:hAnsi="Verdana"/>
          <w:noProof/>
          <w:sz w:val="18"/>
          <w:szCs w:val="18"/>
        </w:rPr>
        <w:t xml:space="preserve"> před tím</w:t>
      </w:r>
      <w:r w:rsidR="00C81551" w:rsidRPr="00710ECC">
        <w:rPr>
          <w:rFonts w:ascii="Verdana" w:hAnsi="Verdana"/>
          <w:noProof/>
          <w:sz w:val="18"/>
          <w:szCs w:val="18"/>
        </w:rPr>
        <w:t>, než se budou podíle</w:t>
      </w:r>
      <w:r w:rsidR="00D61BEB" w:rsidRPr="00710ECC">
        <w:rPr>
          <w:rFonts w:ascii="Verdana" w:hAnsi="Verdana"/>
          <w:noProof/>
          <w:sz w:val="18"/>
          <w:szCs w:val="18"/>
        </w:rPr>
        <w:t>t</w:t>
      </w:r>
      <w:r w:rsidR="00C81551" w:rsidRPr="00710ECC">
        <w:rPr>
          <w:rFonts w:ascii="Verdana" w:hAnsi="Verdana"/>
          <w:noProof/>
          <w:sz w:val="18"/>
          <w:szCs w:val="18"/>
        </w:rPr>
        <w:t xml:space="preserve"> na plnění této Smlouvy, absolvují Vstupní školení a lékařskou prohlídku</w:t>
      </w:r>
      <w:r w:rsidRPr="00710ECC">
        <w:rPr>
          <w:rFonts w:ascii="Verdana" w:hAnsi="Verdana"/>
          <w:noProof/>
          <w:sz w:val="18"/>
          <w:szCs w:val="18"/>
        </w:rPr>
        <w:t xml:space="preserve"> </w:t>
      </w:r>
      <w:r w:rsidR="00C81551" w:rsidRPr="00710ECC">
        <w:rPr>
          <w:rFonts w:ascii="Verdana" w:hAnsi="Verdana"/>
          <w:noProof/>
          <w:sz w:val="18"/>
          <w:szCs w:val="18"/>
        </w:rPr>
        <w:t>podle této Smlouvy</w:t>
      </w:r>
      <w:r w:rsidR="00D61BEB" w:rsidRPr="00710ECC">
        <w:rPr>
          <w:rFonts w:ascii="Verdana" w:hAnsi="Verdana"/>
          <w:noProof/>
          <w:sz w:val="18"/>
          <w:szCs w:val="18"/>
        </w:rPr>
        <w:t>,</w:t>
      </w:r>
      <w:r w:rsidR="00C81551" w:rsidRPr="00710ECC">
        <w:rPr>
          <w:rFonts w:ascii="Verdana" w:hAnsi="Verdana"/>
          <w:noProof/>
          <w:sz w:val="18"/>
          <w:szCs w:val="18"/>
        </w:rPr>
        <w:t xml:space="preserve"> a </w:t>
      </w:r>
      <w:r w:rsidRPr="00710ECC">
        <w:rPr>
          <w:rFonts w:ascii="Verdana" w:hAnsi="Verdana"/>
          <w:noProof/>
          <w:sz w:val="18"/>
          <w:szCs w:val="18"/>
        </w:rPr>
        <w:t xml:space="preserve">budou </w:t>
      </w:r>
      <w:r w:rsidR="0080642C">
        <w:rPr>
          <w:rFonts w:ascii="Verdana" w:hAnsi="Verdana"/>
          <w:noProof/>
          <w:sz w:val="18"/>
          <w:szCs w:val="18"/>
        </w:rPr>
        <w:br/>
      </w:r>
      <w:r w:rsidRPr="00710ECC">
        <w:rPr>
          <w:rFonts w:ascii="Verdana" w:hAnsi="Verdana"/>
          <w:noProof/>
          <w:sz w:val="18"/>
          <w:szCs w:val="18"/>
        </w:rPr>
        <w:t xml:space="preserve">při výkonu činností podle této Smlouvy postupovat v souladu s právními předpisy, interními předpisy Objednatele a </w:t>
      </w:r>
      <w:r w:rsidR="00071D19" w:rsidRPr="00710ECC">
        <w:rPr>
          <w:rFonts w:ascii="Verdana" w:hAnsi="Verdana"/>
          <w:noProof/>
          <w:sz w:val="18"/>
          <w:szCs w:val="18"/>
        </w:rPr>
        <w:t>Poskytovatel</w:t>
      </w:r>
      <w:r w:rsidRPr="00710ECC">
        <w:rPr>
          <w:rFonts w:ascii="Verdana" w:hAnsi="Verdana"/>
          <w:noProof/>
          <w:sz w:val="18"/>
          <w:szCs w:val="18"/>
        </w:rPr>
        <w:t>e včetně jejich změn a</w:t>
      </w:r>
      <w:r w:rsidR="004A1671" w:rsidRPr="00710ECC">
        <w:rPr>
          <w:rFonts w:ascii="Verdana" w:hAnsi="Verdana"/>
          <w:noProof/>
          <w:sz w:val="18"/>
          <w:szCs w:val="18"/>
        </w:rPr>
        <w:t> </w:t>
      </w:r>
      <w:r w:rsidRPr="00710ECC">
        <w:rPr>
          <w:rFonts w:ascii="Verdana" w:hAnsi="Verdana"/>
          <w:noProof/>
          <w:sz w:val="18"/>
          <w:szCs w:val="18"/>
        </w:rPr>
        <w:t xml:space="preserve">náhrad, se kterými </w:t>
      </w:r>
      <w:r w:rsidR="00C81551" w:rsidRPr="00710ECC">
        <w:rPr>
          <w:rFonts w:ascii="Verdana" w:hAnsi="Verdana"/>
          <w:noProof/>
          <w:sz w:val="18"/>
          <w:szCs w:val="18"/>
        </w:rPr>
        <w:t>byli</w:t>
      </w:r>
      <w:r w:rsidR="00D61BEB" w:rsidRPr="00710ECC">
        <w:rPr>
          <w:rFonts w:ascii="Verdana" w:hAnsi="Verdana"/>
          <w:noProof/>
          <w:sz w:val="18"/>
          <w:szCs w:val="18"/>
        </w:rPr>
        <w:t xml:space="preserve"> seznámeni</w:t>
      </w:r>
      <w:r w:rsidRPr="00710ECC">
        <w:rPr>
          <w:rFonts w:ascii="Verdana" w:hAnsi="Verdana"/>
          <w:noProof/>
          <w:sz w:val="18"/>
          <w:szCs w:val="18"/>
        </w:rPr>
        <w:t>, jakož i se Smlouvou a jejími přílohami, při maximálním zohlednění zejména:</w:t>
      </w:r>
      <w:bookmarkEnd w:id="20"/>
    </w:p>
    <w:p w14:paraId="5E51576B" w14:textId="6BCFCA81" w:rsidR="00797BBE" w:rsidRPr="00710ECC" w:rsidRDefault="00796AF7" w:rsidP="008C60F0">
      <w:pPr>
        <w:pStyle w:val="Odstavecseseznamem"/>
        <w:numPr>
          <w:ilvl w:val="0"/>
          <w:numId w:val="54"/>
        </w:numPr>
        <w:spacing w:before="120" w:after="120" w:line="276" w:lineRule="auto"/>
        <w:contextualSpacing w:val="0"/>
        <w:jc w:val="both"/>
        <w:rPr>
          <w:rFonts w:ascii="Verdana" w:hAnsi="Verdana"/>
          <w:noProof/>
          <w:sz w:val="18"/>
          <w:szCs w:val="18"/>
        </w:rPr>
      </w:pPr>
      <w:r w:rsidRPr="00710ECC">
        <w:rPr>
          <w:rFonts w:ascii="Verdana" w:hAnsi="Verdana"/>
          <w:i/>
          <w:noProof/>
          <w:sz w:val="18"/>
          <w:szCs w:val="18"/>
        </w:rPr>
        <w:t>nutné obrany</w:t>
      </w:r>
      <w:r w:rsidRPr="00710ECC">
        <w:rPr>
          <w:rFonts w:ascii="Verdana" w:hAnsi="Verdana"/>
          <w:noProof/>
          <w:sz w:val="18"/>
          <w:szCs w:val="18"/>
        </w:rPr>
        <w:t xml:space="preserve"> ve </w:t>
      </w:r>
      <w:r w:rsidRPr="00710ECC">
        <w:rPr>
          <w:rFonts w:ascii="Verdana" w:hAnsi="Verdana" w:cs="Times New Roman"/>
          <w:sz w:val="18"/>
          <w:szCs w:val="18"/>
        </w:rPr>
        <w:t>smyslu</w:t>
      </w:r>
      <w:r w:rsidRPr="00710ECC">
        <w:rPr>
          <w:rFonts w:ascii="Verdana" w:hAnsi="Verdana"/>
          <w:noProof/>
          <w:sz w:val="18"/>
          <w:szCs w:val="18"/>
        </w:rPr>
        <w:t xml:space="preserve"> ust</w:t>
      </w:r>
      <w:r w:rsidR="00AA0B17" w:rsidRPr="00710ECC">
        <w:rPr>
          <w:rFonts w:ascii="Verdana" w:hAnsi="Verdana"/>
          <w:noProof/>
          <w:sz w:val="18"/>
          <w:szCs w:val="18"/>
        </w:rPr>
        <w:t>anovení</w:t>
      </w:r>
      <w:r w:rsidRPr="00710ECC">
        <w:rPr>
          <w:rFonts w:ascii="Verdana" w:hAnsi="Verdana"/>
          <w:noProof/>
          <w:sz w:val="18"/>
          <w:szCs w:val="18"/>
        </w:rPr>
        <w:t xml:space="preserve"> § 29 </w:t>
      </w:r>
      <w:r w:rsidRPr="00710ECC">
        <w:rPr>
          <w:rFonts w:ascii="Verdana" w:hAnsi="Verdana"/>
          <w:i/>
          <w:noProof/>
          <w:sz w:val="18"/>
          <w:szCs w:val="18"/>
        </w:rPr>
        <w:t>zákona č. 40/2009 Sb., trestního zákoníku</w:t>
      </w:r>
      <w:r w:rsidRPr="00710ECC">
        <w:rPr>
          <w:rFonts w:ascii="Verdana" w:hAnsi="Verdana"/>
          <w:noProof/>
          <w:sz w:val="18"/>
          <w:szCs w:val="18"/>
        </w:rPr>
        <w:t>, ve znění pozdějších předpisů</w:t>
      </w:r>
      <w:r w:rsidR="00AA0B17" w:rsidRPr="00710ECC">
        <w:rPr>
          <w:rFonts w:ascii="Verdana" w:hAnsi="Verdana"/>
          <w:noProof/>
          <w:sz w:val="18"/>
          <w:szCs w:val="18"/>
        </w:rPr>
        <w:t>;</w:t>
      </w:r>
    </w:p>
    <w:p w14:paraId="1A39D040" w14:textId="1D989E0B" w:rsidR="00797BBE" w:rsidRPr="00710ECC" w:rsidRDefault="00796AF7" w:rsidP="008C60F0">
      <w:pPr>
        <w:pStyle w:val="Odstavecseseznamem"/>
        <w:numPr>
          <w:ilvl w:val="0"/>
          <w:numId w:val="54"/>
        </w:numPr>
        <w:spacing w:before="120" w:after="120" w:line="276" w:lineRule="auto"/>
        <w:contextualSpacing w:val="0"/>
        <w:jc w:val="both"/>
        <w:rPr>
          <w:rFonts w:ascii="Verdana" w:hAnsi="Verdana"/>
          <w:noProof/>
          <w:sz w:val="18"/>
          <w:szCs w:val="18"/>
        </w:rPr>
      </w:pPr>
      <w:r w:rsidRPr="00710ECC">
        <w:rPr>
          <w:rFonts w:ascii="Verdana" w:hAnsi="Verdana"/>
          <w:i/>
          <w:noProof/>
          <w:sz w:val="18"/>
          <w:szCs w:val="18"/>
        </w:rPr>
        <w:lastRenderedPageBreak/>
        <w:t>krajní nouze</w:t>
      </w:r>
      <w:r w:rsidRPr="00710ECC">
        <w:rPr>
          <w:rFonts w:ascii="Verdana" w:hAnsi="Verdana"/>
          <w:noProof/>
          <w:sz w:val="18"/>
          <w:szCs w:val="18"/>
        </w:rPr>
        <w:t xml:space="preserve"> ve smyslu </w:t>
      </w:r>
      <w:r w:rsidR="00AA0B17" w:rsidRPr="00710ECC">
        <w:rPr>
          <w:rFonts w:ascii="Verdana" w:hAnsi="Verdana"/>
          <w:noProof/>
          <w:sz w:val="18"/>
          <w:szCs w:val="18"/>
        </w:rPr>
        <w:t xml:space="preserve">ustanovení </w:t>
      </w:r>
      <w:r w:rsidRPr="00710ECC">
        <w:rPr>
          <w:rFonts w:ascii="Verdana" w:hAnsi="Verdana"/>
          <w:noProof/>
          <w:sz w:val="18"/>
          <w:szCs w:val="18"/>
        </w:rPr>
        <w:t xml:space="preserve">§ 28 </w:t>
      </w:r>
      <w:r w:rsidRPr="00710ECC">
        <w:rPr>
          <w:rFonts w:ascii="Verdana" w:hAnsi="Verdana"/>
          <w:i/>
          <w:noProof/>
          <w:sz w:val="18"/>
          <w:szCs w:val="18"/>
        </w:rPr>
        <w:t>zákona č. 40/2009 Sb., trestního zákoníku</w:t>
      </w:r>
      <w:r w:rsidRPr="00710ECC">
        <w:rPr>
          <w:rFonts w:ascii="Verdana" w:hAnsi="Verdana"/>
          <w:noProof/>
          <w:sz w:val="18"/>
          <w:szCs w:val="18"/>
        </w:rPr>
        <w:t>, ve znění pozdějších předpisů</w:t>
      </w:r>
      <w:r w:rsidR="00AA0B17" w:rsidRPr="00710ECC">
        <w:rPr>
          <w:rFonts w:ascii="Verdana" w:hAnsi="Verdana"/>
          <w:noProof/>
          <w:sz w:val="18"/>
          <w:szCs w:val="18"/>
        </w:rPr>
        <w:t>;</w:t>
      </w:r>
    </w:p>
    <w:p w14:paraId="01C8DAD0" w14:textId="5CB78E9C" w:rsidR="00797BBE" w:rsidRPr="00710ECC" w:rsidRDefault="00796AF7" w:rsidP="008C60F0">
      <w:pPr>
        <w:pStyle w:val="Odstavecseseznamem"/>
        <w:numPr>
          <w:ilvl w:val="0"/>
          <w:numId w:val="54"/>
        </w:numPr>
        <w:spacing w:before="120" w:after="120" w:line="276" w:lineRule="auto"/>
        <w:contextualSpacing w:val="0"/>
        <w:jc w:val="both"/>
        <w:rPr>
          <w:rFonts w:ascii="Verdana" w:hAnsi="Verdana"/>
          <w:noProof/>
          <w:sz w:val="18"/>
          <w:szCs w:val="18"/>
        </w:rPr>
      </w:pPr>
      <w:r w:rsidRPr="00710ECC">
        <w:rPr>
          <w:rFonts w:ascii="Verdana" w:hAnsi="Verdana"/>
          <w:i/>
          <w:noProof/>
          <w:sz w:val="18"/>
          <w:szCs w:val="18"/>
        </w:rPr>
        <w:t>omezení osobní svobody</w:t>
      </w:r>
      <w:r w:rsidRPr="00710ECC">
        <w:rPr>
          <w:rFonts w:ascii="Verdana" w:hAnsi="Verdana"/>
          <w:noProof/>
          <w:sz w:val="18"/>
          <w:szCs w:val="18"/>
        </w:rPr>
        <w:t xml:space="preserve"> ve smyslu </w:t>
      </w:r>
      <w:r w:rsidR="00AA0B17" w:rsidRPr="00710ECC">
        <w:rPr>
          <w:rFonts w:ascii="Verdana" w:hAnsi="Verdana"/>
          <w:noProof/>
          <w:sz w:val="18"/>
          <w:szCs w:val="18"/>
        </w:rPr>
        <w:t xml:space="preserve">ustanovení </w:t>
      </w:r>
      <w:r w:rsidRPr="00710ECC">
        <w:rPr>
          <w:rFonts w:ascii="Verdana" w:hAnsi="Verdana"/>
          <w:noProof/>
          <w:sz w:val="18"/>
          <w:szCs w:val="18"/>
        </w:rPr>
        <w:t xml:space="preserve"> § 76 odst</w:t>
      </w:r>
      <w:r w:rsidR="0038500F">
        <w:rPr>
          <w:rFonts w:ascii="Verdana" w:hAnsi="Verdana"/>
          <w:noProof/>
          <w:sz w:val="18"/>
          <w:szCs w:val="18"/>
        </w:rPr>
        <w:t>avec</w:t>
      </w:r>
      <w:r w:rsidRPr="00710ECC">
        <w:rPr>
          <w:rFonts w:ascii="Verdana" w:hAnsi="Verdana"/>
          <w:noProof/>
          <w:sz w:val="18"/>
          <w:szCs w:val="18"/>
        </w:rPr>
        <w:t xml:space="preserve"> 2 </w:t>
      </w:r>
      <w:r w:rsidRPr="00710ECC">
        <w:rPr>
          <w:rFonts w:ascii="Verdana" w:hAnsi="Verdana"/>
          <w:i/>
          <w:noProof/>
          <w:sz w:val="18"/>
          <w:szCs w:val="18"/>
        </w:rPr>
        <w:t>zákona č. 141/1961 Sb., trestního řádu</w:t>
      </w:r>
      <w:r w:rsidRPr="00710ECC">
        <w:rPr>
          <w:rFonts w:ascii="Verdana" w:hAnsi="Verdana"/>
          <w:noProof/>
          <w:sz w:val="18"/>
          <w:szCs w:val="18"/>
        </w:rPr>
        <w:t>, ve znění pozdějších předpisů</w:t>
      </w:r>
      <w:r w:rsidR="00AA0B17" w:rsidRPr="00710ECC">
        <w:rPr>
          <w:rFonts w:ascii="Verdana" w:hAnsi="Verdana"/>
          <w:noProof/>
          <w:sz w:val="18"/>
          <w:szCs w:val="18"/>
        </w:rPr>
        <w:t>;</w:t>
      </w:r>
    </w:p>
    <w:p w14:paraId="1D9F60BF" w14:textId="08E6DD1B" w:rsidR="00797BBE" w:rsidRPr="00710ECC" w:rsidRDefault="00796AF7" w:rsidP="008C60F0">
      <w:pPr>
        <w:pStyle w:val="Odstavecseseznamem"/>
        <w:numPr>
          <w:ilvl w:val="0"/>
          <w:numId w:val="54"/>
        </w:numPr>
        <w:spacing w:before="120" w:after="120" w:line="276" w:lineRule="auto"/>
        <w:contextualSpacing w:val="0"/>
        <w:jc w:val="both"/>
        <w:rPr>
          <w:rFonts w:ascii="Verdana" w:hAnsi="Verdana"/>
          <w:noProof/>
          <w:sz w:val="18"/>
          <w:szCs w:val="18"/>
        </w:rPr>
      </w:pPr>
      <w:r w:rsidRPr="00710ECC">
        <w:rPr>
          <w:rFonts w:ascii="Verdana" w:hAnsi="Verdana"/>
          <w:i/>
          <w:noProof/>
          <w:sz w:val="18"/>
          <w:szCs w:val="18"/>
        </w:rPr>
        <w:t xml:space="preserve">svépomoci </w:t>
      </w:r>
      <w:r w:rsidRPr="00710ECC">
        <w:rPr>
          <w:rFonts w:ascii="Verdana" w:hAnsi="Verdana"/>
          <w:noProof/>
          <w:sz w:val="18"/>
          <w:szCs w:val="18"/>
        </w:rPr>
        <w:t xml:space="preserve">ve smyslu </w:t>
      </w:r>
      <w:r w:rsidR="00AA0B17" w:rsidRPr="00710ECC">
        <w:rPr>
          <w:rFonts w:ascii="Verdana" w:hAnsi="Verdana"/>
          <w:noProof/>
          <w:sz w:val="18"/>
          <w:szCs w:val="18"/>
        </w:rPr>
        <w:t xml:space="preserve">ustanovení </w:t>
      </w:r>
      <w:r w:rsidRPr="00710ECC">
        <w:rPr>
          <w:rFonts w:ascii="Verdana" w:hAnsi="Verdana"/>
          <w:noProof/>
          <w:sz w:val="18"/>
          <w:szCs w:val="18"/>
        </w:rPr>
        <w:t xml:space="preserve"> § 14 Občanského zákoníku</w:t>
      </w:r>
      <w:r w:rsidR="00AA0B17" w:rsidRPr="00710ECC">
        <w:rPr>
          <w:rFonts w:ascii="Verdana" w:hAnsi="Verdana"/>
          <w:noProof/>
          <w:sz w:val="18"/>
          <w:szCs w:val="18"/>
        </w:rPr>
        <w:t>;</w:t>
      </w:r>
    </w:p>
    <w:p w14:paraId="3A2E75E9" w14:textId="3D63F0A8" w:rsidR="00797BBE" w:rsidRPr="00710ECC" w:rsidRDefault="00796AF7" w:rsidP="008C60F0">
      <w:pPr>
        <w:pStyle w:val="Odstavecseseznamem"/>
        <w:numPr>
          <w:ilvl w:val="0"/>
          <w:numId w:val="54"/>
        </w:numPr>
        <w:spacing w:before="120" w:after="120" w:line="276" w:lineRule="auto"/>
        <w:contextualSpacing w:val="0"/>
        <w:jc w:val="both"/>
        <w:rPr>
          <w:rFonts w:ascii="Verdana" w:hAnsi="Verdana"/>
          <w:noProof/>
          <w:sz w:val="18"/>
          <w:szCs w:val="18"/>
        </w:rPr>
      </w:pPr>
      <w:r w:rsidRPr="00710ECC">
        <w:rPr>
          <w:rFonts w:ascii="Verdana" w:hAnsi="Verdana"/>
          <w:noProof/>
          <w:sz w:val="18"/>
          <w:szCs w:val="18"/>
        </w:rPr>
        <w:t xml:space="preserve">příslušných ustanovení </w:t>
      </w:r>
      <w:r w:rsidRPr="00710ECC">
        <w:rPr>
          <w:rFonts w:ascii="Verdana" w:hAnsi="Verdana"/>
          <w:i/>
          <w:noProof/>
          <w:sz w:val="18"/>
          <w:szCs w:val="18"/>
        </w:rPr>
        <w:t>zákona č. 262/2006 Sb.,</w:t>
      </w:r>
      <w:r w:rsidRPr="00710ECC">
        <w:rPr>
          <w:rFonts w:ascii="Verdana" w:hAnsi="Verdana"/>
          <w:noProof/>
          <w:sz w:val="18"/>
          <w:szCs w:val="18"/>
        </w:rPr>
        <w:t xml:space="preserve"> </w:t>
      </w:r>
      <w:r w:rsidRPr="00710ECC">
        <w:rPr>
          <w:rFonts w:ascii="Verdana" w:hAnsi="Verdana"/>
          <w:i/>
          <w:noProof/>
          <w:sz w:val="18"/>
          <w:szCs w:val="18"/>
        </w:rPr>
        <w:t>zákoníku práce</w:t>
      </w:r>
      <w:r w:rsidRPr="00710ECC">
        <w:rPr>
          <w:rFonts w:ascii="Verdana" w:hAnsi="Verdana"/>
          <w:noProof/>
          <w:sz w:val="18"/>
          <w:szCs w:val="18"/>
        </w:rPr>
        <w:t>, ve znění pozdějších předpisů, zejm</w:t>
      </w:r>
      <w:r w:rsidR="00AA0B17" w:rsidRPr="00710ECC">
        <w:rPr>
          <w:rFonts w:ascii="Verdana" w:hAnsi="Verdana"/>
          <w:noProof/>
          <w:sz w:val="18"/>
          <w:szCs w:val="18"/>
        </w:rPr>
        <w:t>éna</w:t>
      </w:r>
      <w:r w:rsidRPr="00710ECC">
        <w:rPr>
          <w:rFonts w:ascii="Verdana" w:hAnsi="Verdana"/>
          <w:noProof/>
          <w:sz w:val="18"/>
          <w:szCs w:val="18"/>
        </w:rPr>
        <w:t xml:space="preserve"> jeho ust</w:t>
      </w:r>
      <w:r w:rsidR="00AA0B17" w:rsidRPr="00710ECC">
        <w:rPr>
          <w:rFonts w:ascii="Verdana" w:hAnsi="Verdana"/>
          <w:noProof/>
          <w:sz w:val="18"/>
          <w:szCs w:val="18"/>
        </w:rPr>
        <w:t>anovení</w:t>
      </w:r>
      <w:r w:rsidRPr="00710ECC">
        <w:rPr>
          <w:rFonts w:ascii="Verdana" w:hAnsi="Verdana"/>
          <w:noProof/>
          <w:sz w:val="18"/>
          <w:szCs w:val="18"/>
        </w:rPr>
        <w:t xml:space="preserve"> § 249 a § 251 a</w:t>
      </w:r>
    </w:p>
    <w:p w14:paraId="09A3A3E9" w14:textId="19CB80C8" w:rsidR="00796AF7" w:rsidRPr="00710ECC" w:rsidRDefault="00796AF7" w:rsidP="008C60F0">
      <w:pPr>
        <w:pStyle w:val="Odstavecseseznamem"/>
        <w:numPr>
          <w:ilvl w:val="0"/>
          <w:numId w:val="54"/>
        </w:numPr>
        <w:spacing w:before="120" w:after="120" w:line="276" w:lineRule="auto"/>
        <w:contextualSpacing w:val="0"/>
        <w:jc w:val="both"/>
        <w:rPr>
          <w:rFonts w:ascii="Verdana" w:hAnsi="Verdana"/>
          <w:noProof/>
          <w:sz w:val="18"/>
          <w:szCs w:val="18"/>
        </w:rPr>
      </w:pPr>
      <w:r w:rsidRPr="00710ECC">
        <w:rPr>
          <w:rFonts w:ascii="Verdana" w:hAnsi="Verdana"/>
          <w:sz w:val="18"/>
          <w:szCs w:val="18"/>
        </w:rPr>
        <w:t xml:space="preserve">platných </w:t>
      </w:r>
      <w:r w:rsidR="00AA0B17" w:rsidRPr="00710ECC">
        <w:rPr>
          <w:rFonts w:ascii="Verdana" w:hAnsi="Verdana"/>
          <w:noProof/>
          <w:sz w:val="18"/>
          <w:szCs w:val="18"/>
        </w:rPr>
        <w:t>ustanovení</w:t>
      </w:r>
      <w:r w:rsidRPr="00710ECC">
        <w:rPr>
          <w:rFonts w:ascii="Verdana" w:hAnsi="Verdana"/>
          <w:sz w:val="18"/>
          <w:szCs w:val="18"/>
        </w:rPr>
        <w:t xml:space="preserve"> předpisů k zajištění bezpečnosti a zdraví při práci a</w:t>
      </w:r>
      <w:r w:rsidR="00A56815">
        <w:rPr>
          <w:rFonts w:ascii="Verdana" w:hAnsi="Verdana"/>
          <w:sz w:val="18"/>
          <w:szCs w:val="18"/>
        </w:rPr>
        <w:t> </w:t>
      </w:r>
      <w:r w:rsidRPr="00710ECC">
        <w:rPr>
          <w:rFonts w:ascii="Verdana" w:hAnsi="Verdana"/>
          <w:sz w:val="18"/>
          <w:szCs w:val="18"/>
        </w:rPr>
        <w:t xml:space="preserve">požární ochrany. </w:t>
      </w:r>
    </w:p>
    <w:p w14:paraId="0954725C" w14:textId="4C8057BA" w:rsidR="00AF07F7" w:rsidRPr="006331F2" w:rsidRDefault="005255C5" w:rsidP="00710ECC">
      <w:pPr>
        <w:pStyle w:val="FSCodrka1"/>
        <w:numPr>
          <w:ilvl w:val="1"/>
          <w:numId w:val="48"/>
        </w:numPr>
        <w:tabs>
          <w:tab w:val="clear" w:pos="641"/>
        </w:tabs>
        <w:spacing w:before="120" w:after="0" w:line="276" w:lineRule="auto"/>
        <w:ind w:left="1134" w:hanging="567"/>
        <w:rPr>
          <w:rFonts w:ascii="Verdana" w:hAnsi="Verdana"/>
          <w:noProof/>
          <w:sz w:val="18"/>
          <w:szCs w:val="18"/>
        </w:rPr>
      </w:pPr>
      <w:bookmarkStart w:id="21" w:name="_Ref503970928"/>
      <w:r w:rsidRPr="006331F2">
        <w:rPr>
          <w:rFonts w:ascii="Verdana" w:hAnsi="Verdana"/>
          <w:noProof/>
          <w:sz w:val="18"/>
          <w:szCs w:val="18"/>
        </w:rPr>
        <w:t>že</w:t>
      </w:r>
      <w:r w:rsidR="003318D8" w:rsidRPr="006331F2">
        <w:rPr>
          <w:rFonts w:ascii="Verdana" w:hAnsi="Verdana"/>
          <w:noProof/>
          <w:sz w:val="18"/>
          <w:szCs w:val="18"/>
        </w:rPr>
        <w:t xml:space="preserve"> člen</w:t>
      </w:r>
      <w:r w:rsidRPr="006331F2">
        <w:rPr>
          <w:rFonts w:ascii="Verdana" w:hAnsi="Verdana"/>
          <w:noProof/>
          <w:sz w:val="18"/>
          <w:szCs w:val="18"/>
        </w:rPr>
        <w:t>ové</w:t>
      </w:r>
      <w:r w:rsidR="003318D8" w:rsidRPr="006331F2">
        <w:rPr>
          <w:rFonts w:ascii="Verdana" w:hAnsi="Verdana"/>
          <w:noProof/>
          <w:sz w:val="18"/>
          <w:szCs w:val="18"/>
        </w:rPr>
        <w:t xml:space="preserve"> Zásahové jednotky</w:t>
      </w:r>
      <w:r w:rsidRPr="006331F2">
        <w:rPr>
          <w:rFonts w:ascii="Verdana" w:hAnsi="Verdana"/>
          <w:noProof/>
          <w:sz w:val="18"/>
          <w:szCs w:val="18"/>
        </w:rPr>
        <w:t xml:space="preserve"> budou</w:t>
      </w:r>
      <w:r w:rsidR="003318D8" w:rsidRPr="006331F2">
        <w:rPr>
          <w:rFonts w:ascii="Verdana" w:hAnsi="Verdana"/>
          <w:noProof/>
          <w:sz w:val="18"/>
          <w:szCs w:val="18"/>
        </w:rPr>
        <w:t xml:space="preserve"> </w:t>
      </w:r>
      <w:r w:rsidR="00AF07F7" w:rsidRPr="006331F2">
        <w:rPr>
          <w:rFonts w:ascii="Verdana" w:hAnsi="Verdana"/>
          <w:sz w:val="18"/>
          <w:szCs w:val="18"/>
        </w:rPr>
        <w:t>v souladu se specifikací uvedenou v příloze č.</w:t>
      </w:r>
      <w:r w:rsidR="00FD5138" w:rsidRPr="006331F2">
        <w:rPr>
          <w:rFonts w:ascii="Verdana" w:hAnsi="Verdana"/>
          <w:sz w:val="18"/>
          <w:szCs w:val="18"/>
        </w:rPr>
        <w:t>7</w:t>
      </w:r>
      <w:r w:rsidR="00AF07F7" w:rsidRPr="006331F2">
        <w:rPr>
          <w:rFonts w:ascii="Verdana" w:hAnsi="Verdana"/>
          <w:sz w:val="18"/>
          <w:szCs w:val="18"/>
        </w:rPr>
        <w:t xml:space="preserve"> této Smlouvy</w:t>
      </w:r>
      <w:r w:rsidR="00AF07F7" w:rsidRPr="006331F2">
        <w:rPr>
          <w:rFonts w:ascii="Verdana" w:hAnsi="Verdana"/>
          <w:noProof/>
          <w:sz w:val="18"/>
          <w:szCs w:val="18"/>
        </w:rPr>
        <w:t xml:space="preserve"> </w:t>
      </w:r>
      <w:r w:rsidRPr="006331F2">
        <w:rPr>
          <w:rFonts w:ascii="Verdana" w:hAnsi="Verdana"/>
          <w:noProof/>
          <w:sz w:val="18"/>
          <w:szCs w:val="18"/>
        </w:rPr>
        <w:t xml:space="preserve">vystrojeni </w:t>
      </w:r>
      <w:r w:rsidR="003318D8" w:rsidRPr="006331F2">
        <w:rPr>
          <w:rFonts w:ascii="Verdana" w:hAnsi="Verdana"/>
          <w:noProof/>
          <w:sz w:val="18"/>
          <w:szCs w:val="18"/>
        </w:rPr>
        <w:t xml:space="preserve">jednotným služebním stejnokrojem </w:t>
      </w:r>
      <w:r w:rsidR="00071D19" w:rsidRPr="006331F2">
        <w:rPr>
          <w:rFonts w:ascii="Verdana" w:hAnsi="Verdana"/>
          <w:noProof/>
          <w:sz w:val="18"/>
          <w:szCs w:val="18"/>
        </w:rPr>
        <w:t>Poskytovatel</w:t>
      </w:r>
      <w:r w:rsidR="003318D8" w:rsidRPr="006331F2">
        <w:rPr>
          <w:rFonts w:ascii="Verdana" w:hAnsi="Verdana"/>
          <w:noProof/>
          <w:sz w:val="18"/>
          <w:szCs w:val="18"/>
        </w:rPr>
        <w:t>e</w:t>
      </w:r>
      <w:r w:rsidR="00D465EF" w:rsidRPr="006331F2">
        <w:rPr>
          <w:rFonts w:ascii="Verdana" w:hAnsi="Verdana"/>
          <w:noProof/>
          <w:sz w:val="18"/>
          <w:szCs w:val="18"/>
        </w:rPr>
        <w:t xml:space="preserve"> </w:t>
      </w:r>
      <w:r w:rsidRPr="006331F2">
        <w:rPr>
          <w:rFonts w:ascii="Verdana" w:hAnsi="Verdana"/>
          <w:noProof/>
          <w:sz w:val="18"/>
          <w:szCs w:val="18"/>
        </w:rPr>
        <w:t xml:space="preserve">či </w:t>
      </w:r>
      <w:r w:rsidR="00D465EF" w:rsidRPr="006331F2">
        <w:rPr>
          <w:rFonts w:ascii="Verdana" w:hAnsi="Verdana"/>
          <w:noProof/>
          <w:sz w:val="18"/>
          <w:szCs w:val="18"/>
        </w:rPr>
        <w:t>Pod</w:t>
      </w:r>
      <w:r w:rsidR="00CE1F1E" w:rsidRPr="006331F2">
        <w:rPr>
          <w:rFonts w:ascii="Verdana" w:hAnsi="Verdana"/>
          <w:noProof/>
          <w:sz w:val="18"/>
          <w:szCs w:val="18"/>
        </w:rPr>
        <w:t>dodavatele</w:t>
      </w:r>
      <w:r w:rsidR="003318D8" w:rsidRPr="006331F2">
        <w:rPr>
          <w:rFonts w:ascii="Verdana" w:hAnsi="Verdana"/>
          <w:noProof/>
          <w:sz w:val="18"/>
          <w:szCs w:val="18"/>
        </w:rPr>
        <w:t xml:space="preserve">, </w:t>
      </w:r>
      <w:r w:rsidR="008C60F0" w:rsidRPr="006331F2">
        <w:rPr>
          <w:rFonts w:ascii="Verdana" w:hAnsi="Verdana"/>
          <w:sz w:val="18"/>
          <w:szCs w:val="18"/>
        </w:rPr>
        <w:t>zřetelně označeným nápisem SECURITY, visačkou k viditelnému umístění identifikační karty s fotografií a osobním číslem</w:t>
      </w:r>
      <w:r w:rsidR="008C60F0" w:rsidRPr="006331F2" w:rsidDel="008C60F0">
        <w:rPr>
          <w:rFonts w:ascii="Verdana" w:hAnsi="Verdana"/>
          <w:noProof/>
          <w:sz w:val="18"/>
          <w:szCs w:val="18"/>
        </w:rPr>
        <w:t xml:space="preserve"> </w:t>
      </w:r>
      <w:r w:rsidR="003318D8" w:rsidRPr="006331F2">
        <w:rPr>
          <w:rFonts w:ascii="Verdana" w:hAnsi="Verdana"/>
          <w:noProof/>
          <w:sz w:val="18"/>
          <w:szCs w:val="18"/>
        </w:rPr>
        <w:t xml:space="preserve">člena Zásahové jednotky. </w:t>
      </w:r>
      <w:r w:rsidR="00071D19" w:rsidRPr="006331F2">
        <w:rPr>
          <w:rFonts w:ascii="Verdana" w:hAnsi="Verdana"/>
          <w:noProof/>
          <w:sz w:val="18"/>
          <w:szCs w:val="18"/>
        </w:rPr>
        <w:t>Poskytovatel</w:t>
      </w:r>
      <w:r w:rsidRPr="006331F2">
        <w:rPr>
          <w:rFonts w:ascii="Verdana" w:hAnsi="Verdana"/>
          <w:noProof/>
          <w:sz w:val="18"/>
          <w:szCs w:val="18"/>
        </w:rPr>
        <w:t xml:space="preserve"> se dále zavazuje, že členové Zásahové jednotky budou </w:t>
      </w:r>
      <w:r w:rsidR="00796AF7" w:rsidRPr="006331F2">
        <w:rPr>
          <w:rFonts w:ascii="Verdana" w:hAnsi="Verdana"/>
          <w:noProof/>
          <w:sz w:val="18"/>
          <w:szCs w:val="18"/>
        </w:rPr>
        <w:t>vybav</w:t>
      </w:r>
      <w:r w:rsidRPr="006331F2">
        <w:rPr>
          <w:rFonts w:ascii="Verdana" w:hAnsi="Verdana"/>
          <w:noProof/>
          <w:sz w:val="18"/>
          <w:szCs w:val="18"/>
        </w:rPr>
        <w:t xml:space="preserve">eni </w:t>
      </w:r>
      <w:r w:rsidR="00796AF7" w:rsidRPr="006331F2">
        <w:rPr>
          <w:rFonts w:ascii="Verdana" w:hAnsi="Verdana"/>
          <w:noProof/>
          <w:sz w:val="18"/>
          <w:szCs w:val="18"/>
        </w:rPr>
        <w:t>potřebnými věcnými bezpečnostními a</w:t>
      </w:r>
      <w:r w:rsidR="004A1671" w:rsidRPr="006331F2">
        <w:rPr>
          <w:rFonts w:ascii="Verdana" w:hAnsi="Verdana"/>
          <w:noProof/>
          <w:sz w:val="18"/>
          <w:szCs w:val="18"/>
        </w:rPr>
        <w:t> </w:t>
      </w:r>
      <w:r w:rsidR="00796AF7" w:rsidRPr="006331F2">
        <w:rPr>
          <w:rFonts w:ascii="Verdana" w:hAnsi="Verdana"/>
          <w:noProof/>
          <w:sz w:val="18"/>
          <w:szCs w:val="18"/>
        </w:rPr>
        <w:t>komunikačními prostředky</w:t>
      </w:r>
      <w:r w:rsidR="00797BBE" w:rsidRPr="006331F2">
        <w:rPr>
          <w:rFonts w:ascii="Verdana" w:hAnsi="Verdana"/>
          <w:noProof/>
          <w:sz w:val="18"/>
          <w:szCs w:val="18"/>
        </w:rPr>
        <w:t>;</w:t>
      </w:r>
      <w:bookmarkEnd w:id="21"/>
    </w:p>
    <w:p w14:paraId="276D9C18" w14:textId="36B8B0CD" w:rsidR="00247A1F" w:rsidRPr="003C5D9E" w:rsidRDefault="00247A1F" w:rsidP="004E1ED6">
      <w:pPr>
        <w:pStyle w:val="FSCodrka1"/>
        <w:numPr>
          <w:ilvl w:val="1"/>
          <w:numId w:val="48"/>
        </w:numPr>
        <w:tabs>
          <w:tab w:val="clear" w:pos="641"/>
        </w:tabs>
        <w:spacing w:before="120" w:after="0" w:line="276" w:lineRule="auto"/>
        <w:ind w:left="1134" w:hanging="567"/>
        <w:rPr>
          <w:rFonts w:ascii="Verdana" w:hAnsi="Verdana"/>
          <w:noProof/>
          <w:sz w:val="18"/>
          <w:szCs w:val="18"/>
        </w:rPr>
      </w:pPr>
      <w:r w:rsidRPr="00A7619C">
        <w:rPr>
          <w:rFonts w:ascii="Verdana" w:hAnsi="Verdana"/>
          <w:noProof/>
          <w:sz w:val="18"/>
          <w:szCs w:val="18"/>
        </w:rPr>
        <w:t xml:space="preserve">zajistit operativní styk mezi </w:t>
      </w:r>
      <w:r w:rsidR="009B2641" w:rsidRPr="00710ECC">
        <w:rPr>
          <w:rFonts w:ascii="Verdana" w:hAnsi="Verdana"/>
          <w:noProof/>
          <w:sz w:val="18"/>
          <w:szCs w:val="18"/>
        </w:rPr>
        <w:t>P</w:t>
      </w:r>
      <w:r w:rsidR="009B2641" w:rsidRPr="00036255">
        <w:rPr>
          <w:rFonts w:ascii="Verdana" w:hAnsi="Verdana"/>
          <w:noProof/>
          <w:sz w:val="18"/>
          <w:szCs w:val="18"/>
        </w:rPr>
        <w:t>oskytovate</w:t>
      </w:r>
      <w:r w:rsidR="009B2641" w:rsidRPr="00A7619C">
        <w:rPr>
          <w:rFonts w:ascii="Verdana" w:hAnsi="Verdana"/>
          <w:noProof/>
          <w:sz w:val="18"/>
          <w:szCs w:val="18"/>
        </w:rPr>
        <w:t>lem</w:t>
      </w:r>
      <w:r w:rsidR="009B2641">
        <w:rPr>
          <w:rFonts w:ascii="Verdana" w:hAnsi="Verdana"/>
          <w:noProof/>
          <w:sz w:val="18"/>
          <w:szCs w:val="18"/>
        </w:rPr>
        <w:t xml:space="preserve"> </w:t>
      </w:r>
      <w:r w:rsidR="009B2641" w:rsidRPr="00036255">
        <w:rPr>
          <w:rFonts w:ascii="Verdana" w:hAnsi="Verdana"/>
          <w:noProof/>
          <w:sz w:val="18"/>
          <w:szCs w:val="18"/>
        </w:rPr>
        <w:t xml:space="preserve">a </w:t>
      </w:r>
      <w:r w:rsidR="00710ECC">
        <w:rPr>
          <w:rFonts w:ascii="Verdana" w:hAnsi="Verdana"/>
          <w:noProof/>
          <w:sz w:val="18"/>
          <w:szCs w:val="18"/>
        </w:rPr>
        <w:t>O</w:t>
      </w:r>
      <w:r w:rsidRPr="00036255">
        <w:rPr>
          <w:rFonts w:ascii="Verdana" w:hAnsi="Verdana"/>
          <w:noProof/>
          <w:sz w:val="18"/>
          <w:szCs w:val="18"/>
        </w:rPr>
        <w:t>bjednatelem</w:t>
      </w:r>
      <w:r w:rsidR="009B2641">
        <w:rPr>
          <w:rFonts w:ascii="Verdana" w:hAnsi="Verdana"/>
          <w:noProof/>
          <w:sz w:val="18"/>
          <w:szCs w:val="18"/>
        </w:rPr>
        <w:t xml:space="preserve"> a případně dalšími osobami dle pokynu Objednatele</w:t>
      </w:r>
      <w:r w:rsidRPr="003C5D9E">
        <w:rPr>
          <w:rFonts w:ascii="Verdana" w:hAnsi="Verdana"/>
          <w:noProof/>
          <w:sz w:val="18"/>
          <w:szCs w:val="18"/>
        </w:rPr>
        <w:t>;</w:t>
      </w:r>
    </w:p>
    <w:p w14:paraId="41A227BD" w14:textId="2536FFF5" w:rsidR="00247A1F" w:rsidRPr="00710ECC" w:rsidRDefault="00247A1F" w:rsidP="00710ECC">
      <w:pPr>
        <w:pStyle w:val="FSCodrka1"/>
        <w:numPr>
          <w:ilvl w:val="1"/>
          <w:numId w:val="48"/>
        </w:numPr>
        <w:tabs>
          <w:tab w:val="clear" w:pos="641"/>
        </w:tabs>
        <w:spacing w:before="120" w:after="0" w:line="276" w:lineRule="auto"/>
        <w:ind w:left="1134" w:hanging="567"/>
        <w:rPr>
          <w:rFonts w:ascii="Verdana" w:hAnsi="Verdana"/>
          <w:noProof/>
          <w:sz w:val="18"/>
          <w:szCs w:val="18"/>
        </w:rPr>
      </w:pPr>
      <w:r w:rsidRPr="00710ECC">
        <w:rPr>
          <w:rFonts w:ascii="Verdana" w:hAnsi="Verdana"/>
          <w:sz w:val="18"/>
          <w:szCs w:val="18"/>
        </w:rPr>
        <w:t xml:space="preserve">zpracovat a doručit Objednateli report podle </w:t>
      </w:r>
      <w:r w:rsidR="008C60F0">
        <w:rPr>
          <w:rFonts w:ascii="Verdana" w:hAnsi="Verdana"/>
          <w:sz w:val="18"/>
          <w:szCs w:val="18"/>
        </w:rPr>
        <w:t>požadavků Objednatele</w:t>
      </w:r>
      <w:r w:rsidRPr="00710ECC">
        <w:rPr>
          <w:rFonts w:ascii="Verdana" w:hAnsi="Verdana"/>
          <w:sz w:val="18"/>
          <w:szCs w:val="18"/>
        </w:rPr>
        <w:t xml:space="preserve">; </w:t>
      </w:r>
    </w:p>
    <w:p w14:paraId="04DB5195" w14:textId="500136A8" w:rsidR="00247A1F" w:rsidRPr="003C5D9E" w:rsidRDefault="00247A1F" w:rsidP="00710ECC">
      <w:pPr>
        <w:pStyle w:val="FSCodrka1"/>
        <w:numPr>
          <w:ilvl w:val="1"/>
          <w:numId w:val="48"/>
        </w:numPr>
        <w:tabs>
          <w:tab w:val="clear" w:pos="641"/>
        </w:tabs>
        <w:spacing w:before="120" w:after="0" w:line="276" w:lineRule="auto"/>
        <w:ind w:left="1134" w:hanging="567"/>
        <w:rPr>
          <w:rFonts w:ascii="Verdana" w:hAnsi="Verdana"/>
          <w:sz w:val="18"/>
          <w:szCs w:val="18"/>
        </w:rPr>
      </w:pPr>
      <w:r w:rsidRPr="00036255">
        <w:rPr>
          <w:rFonts w:ascii="Verdana" w:hAnsi="Verdana"/>
          <w:sz w:val="18"/>
          <w:szCs w:val="18"/>
        </w:rPr>
        <w:t>seznámit osoby podílející se na plnění této Smlouvy s obsahem interní Směrnice SŽDC č. 120, která upravuje pravidla zákazu kouř</w:t>
      </w:r>
      <w:r w:rsidRPr="00A7619C">
        <w:rPr>
          <w:rFonts w:ascii="Verdana" w:hAnsi="Verdana"/>
          <w:sz w:val="18"/>
          <w:szCs w:val="18"/>
        </w:rPr>
        <w:t xml:space="preserve">ení (včetně používání elektronických cigaret), požívání alkoholických nápojů a užívání jiných návykových látek </w:t>
      </w:r>
      <w:r w:rsidR="0080642C">
        <w:rPr>
          <w:rFonts w:ascii="Verdana" w:hAnsi="Verdana"/>
          <w:sz w:val="18"/>
          <w:szCs w:val="18"/>
        </w:rPr>
        <w:br/>
      </w:r>
      <w:r w:rsidRPr="00A7619C">
        <w:rPr>
          <w:rFonts w:ascii="Verdana" w:hAnsi="Verdana"/>
          <w:sz w:val="18"/>
          <w:szCs w:val="18"/>
        </w:rPr>
        <w:t xml:space="preserve">na pracovištích Zadavatele a v pracovní době mimo tato pracoviště, a zavazuje se, že povinnosti dané touto směrnicí budou osoby podílející se na </w:t>
      </w:r>
      <w:r w:rsidRPr="003C5D9E">
        <w:rPr>
          <w:rFonts w:ascii="Verdana" w:hAnsi="Verdana"/>
          <w:sz w:val="18"/>
          <w:szCs w:val="18"/>
        </w:rPr>
        <w:t>plnění této Smlouvy dodržovat a</w:t>
      </w:r>
    </w:p>
    <w:p w14:paraId="2CD72E83" w14:textId="34E8B12A" w:rsidR="00247A1F" w:rsidRPr="00710ECC" w:rsidRDefault="00247A1F" w:rsidP="00710ECC">
      <w:pPr>
        <w:pStyle w:val="FSCodrka1"/>
        <w:numPr>
          <w:ilvl w:val="1"/>
          <w:numId w:val="48"/>
        </w:numPr>
        <w:tabs>
          <w:tab w:val="clear" w:pos="641"/>
        </w:tabs>
        <w:spacing w:before="120" w:after="0" w:line="276" w:lineRule="auto"/>
        <w:ind w:left="1134" w:hanging="567"/>
        <w:rPr>
          <w:rFonts w:ascii="Verdana" w:hAnsi="Verdana"/>
          <w:sz w:val="18"/>
          <w:szCs w:val="18"/>
        </w:rPr>
      </w:pPr>
      <w:r w:rsidRPr="00F212D8">
        <w:rPr>
          <w:rFonts w:ascii="Verdana" w:hAnsi="Verdana"/>
          <w:sz w:val="18"/>
          <w:szCs w:val="18"/>
        </w:rPr>
        <w:t>seznámit osoby podílející se na plnění této Smlouvy s Kartou Objektu, SPVS, interními předpisy Objednatele a eventuálně s dalšími dokumenty, které mu předložil Objednatel, a jsou relevantní pro poskytování služeb podle této Smlouvy.</w:t>
      </w:r>
    </w:p>
    <w:p w14:paraId="32456313" w14:textId="4C72218B" w:rsidR="00797BBE" w:rsidRPr="00710ECC" w:rsidRDefault="00797BBE" w:rsidP="004E1ED6">
      <w:pPr>
        <w:pStyle w:val="Nadpis2"/>
        <w:numPr>
          <w:ilvl w:val="1"/>
          <w:numId w:val="17"/>
        </w:numPr>
        <w:spacing w:before="120" w:line="276" w:lineRule="auto"/>
        <w:ind w:left="578" w:hanging="578"/>
        <w:jc w:val="both"/>
        <w:rPr>
          <w:rFonts w:ascii="Verdana" w:hAnsi="Verdana"/>
        </w:rPr>
      </w:pPr>
      <w:bookmarkStart w:id="22" w:name="_Hlk124152991"/>
      <w:r w:rsidRPr="00036255">
        <w:rPr>
          <w:rFonts w:ascii="Verdana" w:hAnsi="Verdana"/>
          <w:sz w:val="18"/>
          <w:szCs w:val="18"/>
        </w:rPr>
        <w:t>Poskytovatel</w:t>
      </w:r>
      <w:r w:rsidRPr="00A7619C">
        <w:rPr>
          <w:rFonts w:ascii="Verdana" w:hAnsi="Verdana"/>
          <w:bCs w:val="0"/>
          <w:sz w:val="18"/>
          <w:szCs w:val="18"/>
        </w:rPr>
        <w:t xml:space="preserve"> se zavazuje, že </w:t>
      </w:r>
      <w:r w:rsidR="00524EF6" w:rsidRPr="003C5D9E">
        <w:rPr>
          <w:rFonts w:ascii="Verdana" w:hAnsi="Verdana"/>
          <w:bCs w:val="0"/>
          <w:sz w:val="18"/>
          <w:szCs w:val="18"/>
        </w:rPr>
        <w:t>člen Zásahové jednotky</w:t>
      </w:r>
      <w:r w:rsidRPr="003C5D9E">
        <w:rPr>
          <w:rFonts w:ascii="Verdana" w:hAnsi="Verdana"/>
          <w:bCs w:val="0"/>
          <w:sz w:val="18"/>
          <w:szCs w:val="18"/>
        </w:rPr>
        <w:t xml:space="preserve"> nepřekročí maximální možnou pracovní dobu, resp. dobu pro práci přesčas podle Zákoníku práce. Doba odpočinku těchto osob bude stanovena, příp. zkrácena v souladu se Zákoníkem práce. </w:t>
      </w:r>
    </w:p>
    <w:bookmarkEnd w:id="22"/>
    <w:p w14:paraId="2AF68D32" w14:textId="5EBF8467" w:rsidR="00797BBE" w:rsidRPr="006331F2" w:rsidRDefault="00797BBE" w:rsidP="004E1ED6">
      <w:pPr>
        <w:pStyle w:val="Nadpis2"/>
        <w:numPr>
          <w:ilvl w:val="1"/>
          <w:numId w:val="17"/>
        </w:numPr>
        <w:spacing w:before="120" w:line="276" w:lineRule="auto"/>
        <w:ind w:left="578" w:hanging="578"/>
        <w:jc w:val="both"/>
        <w:rPr>
          <w:rFonts w:ascii="Verdana" w:hAnsi="Verdana"/>
          <w:sz w:val="18"/>
          <w:szCs w:val="18"/>
        </w:rPr>
      </w:pPr>
      <w:r w:rsidRPr="006331F2">
        <w:rPr>
          <w:rFonts w:ascii="Verdana" w:hAnsi="Verdana"/>
          <w:sz w:val="18"/>
          <w:szCs w:val="18"/>
        </w:rPr>
        <w:t>Poskytovatel je povinen zajistit, že jím poskytované plnění dle této Smlouvy, odpovídá všem požadavkům vyplývajícím z platných a účinných právních předpisů či příslušných norem, které se na dané plnění vztahují. Poskytovatel se zavazuje, že při plnění předmětu této Smlouvy bude dbát o dodržování důstojných pracovních podmínek</w:t>
      </w:r>
      <w:r w:rsidR="00524EF6" w:rsidRPr="006331F2">
        <w:rPr>
          <w:rFonts w:ascii="Verdana" w:hAnsi="Verdana"/>
          <w:sz w:val="18"/>
          <w:szCs w:val="18"/>
        </w:rPr>
        <w:t xml:space="preserve"> členů Zásahové jednotky</w:t>
      </w:r>
      <w:r w:rsidRPr="006331F2">
        <w:rPr>
          <w:rFonts w:ascii="Verdana" w:hAnsi="Verdana"/>
          <w:sz w:val="18"/>
          <w:szCs w:val="18"/>
        </w:rPr>
        <w:t xml:space="preserve">, jmenovitě, že bude ve vztahu ke </w:t>
      </w:r>
      <w:r w:rsidR="00524EF6" w:rsidRPr="006331F2">
        <w:rPr>
          <w:rFonts w:ascii="Verdana" w:hAnsi="Verdana"/>
          <w:sz w:val="18"/>
          <w:szCs w:val="18"/>
        </w:rPr>
        <w:t>členům Zásahové jednotky</w:t>
      </w:r>
      <w:r w:rsidRPr="006331F2">
        <w:rPr>
          <w:rFonts w:ascii="Verdana" w:hAnsi="Verdana"/>
          <w:sz w:val="18"/>
          <w:szCs w:val="18"/>
        </w:rPr>
        <w:t xml:space="preserve"> zajištěno důsledné dodržování pracovněprávních předpisů, a to zejména, nikoliv však výlučně, předpisů upravujících mzdy </w:t>
      </w:r>
      <w:r w:rsidR="00524EF6" w:rsidRPr="006331F2">
        <w:rPr>
          <w:rFonts w:ascii="Verdana" w:hAnsi="Verdana"/>
          <w:sz w:val="18"/>
          <w:szCs w:val="18"/>
        </w:rPr>
        <w:t>členů Zásahové jednotky</w:t>
      </w:r>
      <w:r w:rsidRPr="006331F2">
        <w:rPr>
          <w:rFonts w:ascii="Verdana" w:hAnsi="Verdana"/>
          <w:sz w:val="18"/>
          <w:szCs w:val="18"/>
        </w:rPr>
        <w:t xml:space="preserve"> (včetně odpovídající odměny za případnou práci přes čas, práci </w:t>
      </w:r>
      <w:r w:rsidR="0080642C" w:rsidRPr="006331F2">
        <w:rPr>
          <w:rFonts w:ascii="Verdana" w:hAnsi="Verdana"/>
          <w:sz w:val="18"/>
          <w:szCs w:val="18"/>
        </w:rPr>
        <w:br/>
      </w:r>
      <w:r w:rsidRPr="006331F2">
        <w:rPr>
          <w:rFonts w:ascii="Verdana" w:hAnsi="Verdana"/>
          <w:sz w:val="18"/>
          <w:szCs w:val="18"/>
        </w:rPr>
        <w:t xml:space="preserve">ve svátek atp.), pracovní dobu, dobu odpočinku mezi směnami, bezpečnost práce apod. Poskytovatel se zavazuje v souvislosti s touto povinností za účelem kontroly na výzvu Objednatele umožnit kontrolu v souladu s </w:t>
      </w:r>
      <w:r w:rsidRPr="00A56815">
        <w:rPr>
          <w:rFonts w:ascii="Verdana" w:hAnsi="Verdana"/>
          <w:sz w:val="18"/>
          <w:szCs w:val="18"/>
        </w:rPr>
        <w:t xml:space="preserve">odstavcem </w:t>
      </w:r>
      <w:r w:rsidR="008C60F0" w:rsidRPr="00A56815">
        <w:rPr>
          <w:rFonts w:ascii="Verdana" w:hAnsi="Verdana"/>
          <w:sz w:val="18"/>
          <w:szCs w:val="18"/>
        </w:rPr>
        <w:t>8.5</w:t>
      </w:r>
      <w:r w:rsidRPr="006331F2">
        <w:rPr>
          <w:rFonts w:ascii="Verdana" w:hAnsi="Verdana"/>
          <w:sz w:val="18"/>
          <w:szCs w:val="18"/>
        </w:rPr>
        <w:t xml:space="preserve"> této Smlouvy. Totožné musí být zajištěno ze </w:t>
      </w:r>
      <w:r w:rsidR="00036255" w:rsidRPr="006331F2">
        <w:rPr>
          <w:rFonts w:ascii="Verdana" w:hAnsi="Verdana"/>
          <w:sz w:val="18"/>
          <w:szCs w:val="18"/>
        </w:rPr>
        <w:t xml:space="preserve">Smluvní </w:t>
      </w:r>
      <w:r w:rsidRPr="006331F2">
        <w:rPr>
          <w:rFonts w:ascii="Verdana" w:hAnsi="Verdana"/>
          <w:sz w:val="18"/>
          <w:szCs w:val="18"/>
        </w:rPr>
        <w:t xml:space="preserve">strany příp. Poddodavatelů. Neposkytne-li Poskytovatel či jeho Poddodavatel součinnost nezbytnou k provedení kontroly dle </w:t>
      </w:r>
      <w:r w:rsidRPr="00A56815">
        <w:rPr>
          <w:rFonts w:ascii="Verdana" w:hAnsi="Verdana"/>
          <w:sz w:val="18"/>
          <w:szCs w:val="18"/>
        </w:rPr>
        <w:t xml:space="preserve">odstavce </w:t>
      </w:r>
      <w:r w:rsidR="008C60F0" w:rsidRPr="00A56815">
        <w:rPr>
          <w:rFonts w:ascii="Verdana" w:hAnsi="Verdana"/>
          <w:sz w:val="18"/>
          <w:szCs w:val="18"/>
        </w:rPr>
        <w:t>8.5</w:t>
      </w:r>
      <w:r w:rsidRPr="00A56815">
        <w:rPr>
          <w:rFonts w:ascii="Verdana" w:hAnsi="Verdana"/>
          <w:sz w:val="18"/>
          <w:szCs w:val="18"/>
        </w:rPr>
        <w:t xml:space="preserve"> této Smlouvy</w:t>
      </w:r>
      <w:r w:rsidRPr="006331F2">
        <w:rPr>
          <w:rFonts w:ascii="Verdana" w:hAnsi="Verdana"/>
          <w:sz w:val="18"/>
          <w:szCs w:val="18"/>
        </w:rPr>
        <w:t>, obrátí se Objednatel na příslušný orgán dohledu (tj. Státní úřad inspekce práce) s žádostí, aby jakožto orgán k tomu oprávněný zákonem takovou kontrolu provedl.</w:t>
      </w:r>
    </w:p>
    <w:p w14:paraId="7BE9AF1F" w14:textId="5E680E6C" w:rsidR="00247A1F" w:rsidRPr="008C60F0" w:rsidRDefault="00CC6009" w:rsidP="008C6C6D">
      <w:pPr>
        <w:pStyle w:val="Nadpis2"/>
        <w:numPr>
          <w:ilvl w:val="1"/>
          <w:numId w:val="17"/>
        </w:numPr>
        <w:spacing w:before="120" w:line="276" w:lineRule="auto"/>
        <w:ind w:left="578" w:hanging="578"/>
        <w:jc w:val="both"/>
        <w:rPr>
          <w:rFonts w:ascii="Verdana" w:hAnsi="Verdana"/>
        </w:rPr>
      </w:pPr>
      <w:r w:rsidRPr="00D9417A">
        <w:rPr>
          <w:rFonts w:ascii="Verdana" w:hAnsi="Verdana"/>
          <w:bCs w:val="0"/>
          <w:sz w:val="18"/>
          <w:szCs w:val="18"/>
        </w:rPr>
        <w:t xml:space="preserve">Poskytovatel se zavazuje, že se osoby podílející se na plnění této Smlouvy včetně členů Zásahové jednotky na pokyn Objednatele podrobí orientačnímu vyšetření a případně dalšímu odbornému lékařskému vyšetření zjišťujícímu přítomnost alkoholu nebo jiné návykové látky. V případě že se osoba podílející se na plnění této Smlouvy se odmítne podrobit orientačnímu vyšetření nebo dalšímu odbornému lékařskému vyšetření nebo pokud bude orientačním vyšetřením, popř. odborným lékařským vyšetřením, zjištěna přítomnost alkoholu nebo jiné </w:t>
      </w:r>
      <w:r w:rsidRPr="00D9417A">
        <w:rPr>
          <w:rFonts w:ascii="Verdana" w:hAnsi="Verdana"/>
          <w:bCs w:val="0"/>
          <w:sz w:val="18"/>
          <w:szCs w:val="18"/>
        </w:rPr>
        <w:lastRenderedPageBreak/>
        <w:t>návykové látky, Poskytovatel zajistí, aby taková osoba podílející se na plnění této Smlouvy nebyla dále připuštěna k výkonu práce a pracoviště neprodleně opustila.</w:t>
      </w:r>
    </w:p>
    <w:p w14:paraId="4CC3633C" w14:textId="7C10E94A" w:rsidR="00247A1F" w:rsidRPr="006331F2" w:rsidRDefault="00071D19" w:rsidP="008C6C6D">
      <w:pPr>
        <w:pStyle w:val="Nadpis2"/>
        <w:numPr>
          <w:ilvl w:val="1"/>
          <w:numId w:val="17"/>
        </w:numPr>
        <w:spacing w:before="120" w:line="276" w:lineRule="auto"/>
        <w:ind w:left="578" w:hanging="578"/>
        <w:jc w:val="both"/>
        <w:rPr>
          <w:rFonts w:ascii="Verdana" w:hAnsi="Verdana"/>
        </w:rPr>
      </w:pPr>
      <w:r w:rsidRPr="006331F2">
        <w:rPr>
          <w:rFonts w:ascii="Verdana" w:hAnsi="Verdana"/>
          <w:sz w:val="18"/>
          <w:szCs w:val="18"/>
        </w:rPr>
        <w:t>Poskytovatel</w:t>
      </w:r>
      <w:r w:rsidR="004D5964" w:rsidRPr="006331F2">
        <w:rPr>
          <w:rFonts w:ascii="Verdana" w:hAnsi="Verdana"/>
          <w:sz w:val="18"/>
          <w:szCs w:val="18"/>
        </w:rPr>
        <w:t xml:space="preserve"> je povinen předložit Objednateli kopii dokladů k prokázání splnění požadavků na osoby podílející se na plnění Smlouvy vyplývající z této Smlouvy nebo právních předpisů do </w:t>
      </w:r>
      <w:r w:rsidR="00CC7F1D" w:rsidRPr="006331F2">
        <w:rPr>
          <w:rFonts w:ascii="Verdana" w:hAnsi="Verdana"/>
          <w:sz w:val="18"/>
          <w:szCs w:val="18"/>
        </w:rPr>
        <w:t xml:space="preserve">(3) </w:t>
      </w:r>
      <w:r w:rsidR="004D5964" w:rsidRPr="006331F2">
        <w:rPr>
          <w:rFonts w:ascii="Verdana" w:hAnsi="Verdana"/>
          <w:sz w:val="18"/>
          <w:szCs w:val="18"/>
        </w:rPr>
        <w:t xml:space="preserve">třech dnů od doručení výzvy </w:t>
      </w:r>
      <w:r w:rsidRPr="006331F2">
        <w:rPr>
          <w:rFonts w:ascii="Verdana" w:hAnsi="Verdana"/>
          <w:sz w:val="18"/>
          <w:szCs w:val="18"/>
        </w:rPr>
        <w:t>Poskytovatel</w:t>
      </w:r>
      <w:r w:rsidR="004D5964" w:rsidRPr="006331F2">
        <w:rPr>
          <w:rFonts w:ascii="Verdana" w:hAnsi="Verdana"/>
          <w:sz w:val="18"/>
          <w:szCs w:val="18"/>
        </w:rPr>
        <w:t xml:space="preserve">e. </w:t>
      </w:r>
      <w:r w:rsidRPr="006331F2">
        <w:rPr>
          <w:rFonts w:ascii="Verdana" w:hAnsi="Verdana"/>
          <w:sz w:val="18"/>
          <w:szCs w:val="18"/>
        </w:rPr>
        <w:t>Poskytovatel</w:t>
      </w:r>
      <w:r w:rsidR="004D5964" w:rsidRPr="006331F2">
        <w:rPr>
          <w:rFonts w:ascii="Verdana" w:hAnsi="Verdana"/>
          <w:sz w:val="18"/>
          <w:szCs w:val="18"/>
        </w:rPr>
        <w:t xml:space="preserve"> se zavazuje, že on nebo osoby vykonávající činnosti podle této Smlouvy poskytnou Objednateli i jinou nezbytnou součinnost k ověření splnění </w:t>
      </w:r>
      <w:r w:rsidR="008530BB" w:rsidRPr="006331F2">
        <w:rPr>
          <w:rFonts w:ascii="Verdana" w:hAnsi="Verdana"/>
          <w:sz w:val="18"/>
          <w:szCs w:val="18"/>
        </w:rPr>
        <w:t xml:space="preserve">požadavků uvedených ve Smlouvě, zejména </w:t>
      </w:r>
      <w:r w:rsidR="004D5964" w:rsidRPr="006331F2">
        <w:rPr>
          <w:rFonts w:ascii="Verdana" w:hAnsi="Verdana"/>
          <w:sz w:val="18"/>
          <w:szCs w:val="18"/>
        </w:rPr>
        <w:t xml:space="preserve">v tomto </w:t>
      </w:r>
      <w:r w:rsidR="004D5964" w:rsidRPr="00A56815">
        <w:rPr>
          <w:rFonts w:ascii="Verdana" w:hAnsi="Verdana"/>
          <w:sz w:val="18"/>
          <w:szCs w:val="18"/>
        </w:rPr>
        <w:t xml:space="preserve">článku </w:t>
      </w:r>
      <w:r w:rsidR="0045424B" w:rsidRPr="00A56815">
        <w:rPr>
          <w:rFonts w:ascii="Verdana" w:hAnsi="Verdana"/>
          <w:bCs w:val="0"/>
          <w:sz w:val="18"/>
          <w:szCs w:val="18"/>
        </w:rPr>
        <w:t>8</w:t>
      </w:r>
      <w:r w:rsidR="004D5964" w:rsidRPr="00A56815">
        <w:rPr>
          <w:rFonts w:ascii="Verdana" w:hAnsi="Verdana"/>
          <w:sz w:val="18"/>
          <w:szCs w:val="18"/>
        </w:rPr>
        <w:t xml:space="preserve"> </w:t>
      </w:r>
      <w:r w:rsidR="008347EC" w:rsidRPr="00A56815">
        <w:rPr>
          <w:rFonts w:ascii="Verdana" w:hAnsi="Verdana"/>
          <w:sz w:val="18"/>
          <w:szCs w:val="18"/>
        </w:rPr>
        <w:t xml:space="preserve">této </w:t>
      </w:r>
      <w:r w:rsidR="004D5964" w:rsidRPr="00A56815">
        <w:rPr>
          <w:rFonts w:ascii="Verdana" w:hAnsi="Verdana"/>
          <w:sz w:val="18"/>
          <w:szCs w:val="18"/>
        </w:rPr>
        <w:t>Smlouvy</w:t>
      </w:r>
      <w:r w:rsidR="004D5964" w:rsidRPr="006331F2">
        <w:rPr>
          <w:rFonts w:ascii="Verdana" w:hAnsi="Verdana"/>
          <w:sz w:val="18"/>
          <w:szCs w:val="18"/>
        </w:rPr>
        <w:t xml:space="preserve">. Poruší-li </w:t>
      </w:r>
      <w:r w:rsidRPr="006331F2">
        <w:rPr>
          <w:rFonts w:ascii="Verdana" w:hAnsi="Verdana"/>
          <w:sz w:val="18"/>
          <w:szCs w:val="18"/>
        </w:rPr>
        <w:t>Poskytovatel</w:t>
      </w:r>
      <w:r w:rsidR="004D5964" w:rsidRPr="006331F2">
        <w:rPr>
          <w:rFonts w:ascii="Verdana" w:hAnsi="Verdana"/>
          <w:sz w:val="18"/>
          <w:szCs w:val="18"/>
        </w:rPr>
        <w:t xml:space="preserve"> </w:t>
      </w:r>
      <w:r w:rsidR="008530BB" w:rsidRPr="006331F2">
        <w:rPr>
          <w:rFonts w:ascii="Verdana" w:hAnsi="Verdana"/>
          <w:sz w:val="18"/>
          <w:szCs w:val="18"/>
        </w:rPr>
        <w:t xml:space="preserve">či osoby podílející se na plnění Smlouvy </w:t>
      </w:r>
      <w:r w:rsidR="004D5964" w:rsidRPr="006331F2">
        <w:rPr>
          <w:rFonts w:ascii="Verdana" w:hAnsi="Verdana"/>
          <w:sz w:val="18"/>
          <w:szCs w:val="18"/>
        </w:rPr>
        <w:t xml:space="preserve">povinnost předložit Objednateli nezbytné doklady či poskytnout Objednateli jinou součinnost, platí, že </w:t>
      </w:r>
      <w:r w:rsidRPr="006331F2">
        <w:rPr>
          <w:rFonts w:ascii="Verdana" w:hAnsi="Verdana"/>
          <w:sz w:val="18"/>
          <w:szCs w:val="18"/>
        </w:rPr>
        <w:t>Poskytovatel</w:t>
      </w:r>
      <w:r w:rsidR="004D5964" w:rsidRPr="006331F2">
        <w:rPr>
          <w:rFonts w:ascii="Verdana" w:hAnsi="Verdana"/>
          <w:sz w:val="18"/>
          <w:szCs w:val="18"/>
        </w:rPr>
        <w:t xml:space="preserve"> porušil i</w:t>
      </w:r>
      <w:r w:rsidR="00650A2C">
        <w:rPr>
          <w:rFonts w:ascii="Verdana" w:hAnsi="Verdana"/>
          <w:sz w:val="18"/>
          <w:szCs w:val="18"/>
        </w:rPr>
        <w:t> </w:t>
      </w:r>
      <w:r w:rsidR="004D5964" w:rsidRPr="006331F2">
        <w:rPr>
          <w:rFonts w:ascii="Verdana" w:hAnsi="Verdana"/>
          <w:sz w:val="18"/>
          <w:szCs w:val="18"/>
        </w:rPr>
        <w:t xml:space="preserve">svou povinnost, jejíž splnění mělo být </w:t>
      </w:r>
      <w:r w:rsidR="00A3272F" w:rsidRPr="006331F2">
        <w:rPr>
          <w:rFonts w:ascii="Verdana" w:hAnsi="Verdana"/>
          <w:sz w:val="18"/>
          <w:szCs w:val="18"/>
        </w:rPr>
        <w:t xml:space="preserve">poskytnutou </w:t>
      </w:r>
      <w:r w:rsidR="004D5964" w:rsidRPr="006331F2">
        <w:rPr>
          <w:rFonts w:ascii="Verdana" w:hAnsi="Verdana"/>
          <w:sz w:val="18"/>
          <w:szCs w:val="18"/>
        </w:rPr>
        <w:t>součinnost</w:t>
      </w:r>
      <w:r w:rsidR="00A3272F" w:rsidRPr="006331F2">
        <w:rPr>
          <w:rFonts w:ascii="Verdana" w:hAnsi="Verdana"/>
          <w:sz w:val="18"/>
          <w:szCs w:val="18"/>
        </w:rPr>
        <w:t>í</w:t>
      </w:r>
      <w:r w:rsidR="004D5964" w:rsidRPr="006331F2">
        <w:rPr>
          <w:rFonts w:ascii="Verdana" w:hAnsi="Verdana"/>
          <w:sz w:val="18"/>
          <w:szCs w:val="18"/>
        </w:rPr>
        <w:t xml:space="preserve"> ověřeno.</w:t>
      </w:r>
    </w:p>
    <w:p w14:paraId="4174F820" w14:textId="13B56EF9" w:rsidR="00247A1F" w:rsidRPr="006331F2" w:rsidRDefault="00071D19" w:rsidP="008C6C6D">
      <w:pPr>
        <w:pStyle w:val="Nadpis2"/>
        <w:numPr>
          <w:ilvl w:val="1"/>
          <w:numId w:val="17"/>
        </w:numPr>
        <w:spacing w:before="120" w:line="276" w:lineRule="auto"/>
        <w:ind w:left="578" w:hanging="578"/>
        <w:jc w:val="both"/>
        <w:rPr>
          <w:rFonts w:ascii="Verdana" w:hAnsi="Verdana"/>
        </w:rPr>
      </w:pPr>
      <w:r w:rsidRPr="006331F2">
        <w:rPr>
          <w:rFonts w:ascii="Verdana" w:hAnsi="Verdana"/>
          <w:sz w:val="18"/>
          <w:szCs w:val="18"/>
        </w:rPr>
        <w:t>Poskytovatel</w:t>
      </w:r>
      <w:r w:rsidR="00930F1D" w:rsidRPr="006331F2">
        <w:rPr>
          <w:rFonts w:ascii="Verdana" w:hAnsi="Verdana"/>
          <w:sz w:val="18"/>
          <w:szCs w:val="18"/>
        </w:rPr>
        <w:t xml:space="preserve"> je povinen zajistit poskytování služeb</w:t>
      </w:r>
      <w:r w:rsidR="0067059F" w:rsidRPr="006331F2">
        <w:rPr>
          <w:rFonts w:ascii="Verdana" w:hAnsi="Verdana"/>
          <w:sz w:val="18"/>
          <w:szCs w:val="18"/>
        </w:rPr>
        <w:t xml:space="preserve"> dle této Smlouvy</w:t>
      </w:r>
      <w:r w:rsidR="00796AF7" w:rsidRPr="006331F2">
        <w:rPr>
          <w:rFonts w:ascii="Verdana" w:hAnsi="Verdana"/>
          <w:sz w:val="18"/>
          <w:szCs w:val="18"/>
        </w:rPr>
        <w:t xml:space="preserve"> vyjma </w:t>
      </w:r>
      <w:r w:rsidR="00900AB8" w:rsidRPr="006331F2">
        <w:rPr>
          <w:rFonts w:ascii="Verdana" w:hAnsi="Verdana"/>
          <w:sz w:val="18"/>
          <w:szCs w:val="18"/>
        </w:rPr>
        <w:t>činnost</w:t>
      </w:r>
      <w:r w:rsidR="00E50311" w:rsidRPr="006331F2">
        <w:rPr>
          <w:rFonts w:ascii="Verdana" w:hAnsi="Verdana"/>
          <w:sz w:val="18"/>
          <w:szCs w:val="18"/>
        </w:rPr>
        <w:t>i</w:t>
      </w:r>
      <w:r w:rsidR="008347EC" w:rsidRPr="006331F2">
        <w:rPr>
          <w:rFonts w:ascii="Verdana" w:hAnsi="Verdana"/>
          <w:sz w:val="18"/>
          <w:szCs w:val="18"/>
        </w:rPr>
        <w:t xml:space="preserve"> </w:t>
      </w:r>
      <w:r w:rsidR="004A0CEA" w:rsidRPr="006331F2">
        <w:rPr>
          <w:rFonts w:ascii="Verdana" w:hAnsi="Verdana"/>
          <w:sz w:val="18"/>
          <w:szCs w:val="18"/>
        </w:rPr>
        <w:t xml:space="preserve">Zásahové </w:t>
      </w:r>
      <w:r w:rsidR="00796AF7" w:rsidRPr="006331F2">
        <w:rPr>
          <w:rFonts w:ascii="Verdana" w:hAnsi="Verdana"/>
          <w:sz w:val="18"/>
          <w:szCs w:val="18"/>
        </w:rPr>
        <w:t xml:space="preserve">jednotky dle odstavce </w:t>
      </w:r>
      <w:r w:rsidR="008C60F0" w:rsidRPr="006331F2">
        <w:rPr>
          <w:rFonts w:ascii="Verdana" w:hAnsi="Verdana"/>
          <w:sz w:val="18"/>
          <w:szCs w:val="18"/>
        </w:rPr>
        <w:t xml:space="preserve">4.1 písm. </w:t>
      </w:r>
      <w:r w:rsidR="008C60F0" w:rsidRPr="006331F2">
        <w:rPr>
          <w:rFonts w:ascii="Verdana" w:hAnsi="Verdana"/>
          <w:bCs w:val="0"/>
          <w:sz w:val="18"/>
          <w:szCs w:val="18"/>
        </w:rPr>
        <w:t>a)</w:t>
      </w:r>
      <w:r w:rsidR="008C60F0" w:rsidRPr="006331F2">
        <w:rPr>
          <w:rFonts w:ascii="Verdana" w:hAnsi="Verdana"/>
          <w:sz w:val="18"/>
          <w:szCs w:val="18"/>
        </w:rPr>
        <w:t xml:space="preserve"> </w:t>
      </w:r>
      <w:r w:rsidR="00796AF7" w:rsidRPr="006331F2">
        <w:rPr>
          <w:rFonts w:ascii="Verdana" w:hAnsi="Verdana"/>
          <w:sz w:val="18"/>
          <w:szCs w:val="18"/>
        </w:rPr>
        <w:t xml:space="preserve">této Smlouvy </w:t>
      </w:r>
      <w:r w:rsidR="00930F1D" w:rsidRPr="006331F2">
        <w:rPr>
          <w:rFonts w:ascii="Verdana" w:hAnsi="Verdana"/>
          <w:sz w:val="18"/>
          <w:szCs w:val="18"/>
        </w:rPr>
        <w:t xml:space="preserve">osobami, které jsou zaměstnanci </w:t>
      </w:r>
      <w:r w:rsidRPr="006331F2">
        <w:rPr>
          <w:rFonts w:ascii="Verdana" w:hAnsi="Verdana"/>
          <w:sz w:val="18"/>
          <w:szCs w:val="18"/>
        </w:rPr>
        <w:t>Poskytovatel</w:t>
      </w:r>
      <w:r w:rsidR="00930F1D" w:rsidRPr="006331F2">
        <w:rPr>
          <w:rFonts w:ascii="Verdana" w:hAnsi="Verdana"/>
          <w:sz w:val="18"/>
          <w:szCs w:val="18"/>
        </w:rPr>
        <w:t xml:space="preserve">e. </w:t>
      </w:r>
      <w:r w:rsidRPr="006331F2">
        <w:rPr>
          <w:rFonts w:ascii="Verdana" w:hAnsi="Verdana"/>
          <w:sz w:val="18"/>
          <w:szCs w:val="18"/>
        </w:rPr>
        <w:t>Poskytovatel</w:t>
      </w:r>
      <w:r w:rsidR="00930F1D" w:rsidRPr="006331F2">
        <w:rPr>
          <w:rFonts w:ascii="Verdana" w:hAnsi="Verdana"/>
          <w:sz w:val="18"/>
          <w:szCs w:val="18"/>
        </w:rPr>
        <w:t xml:space="preserve"> je povinen mít v místě plnění kopie dokladů prokazujících existenci pracovněprávních vztahů osob pracujících v</w:t>
      </w:r>
      <w:r w:rsidR="00F441DD" w:rsidRPr="006331F2">
        <w:rPr>
          <w:rFonts w:ascii="Verdana" w:hAnsi="Verdana"/>
          <w:sz w:val="18"/>
          <w:szCs w:val="18"/>
        </w:rPr>
        <w:t> </w:t>
      </w:r>
      <w:r w:rsidR="00930F1D" w:rsidRPr="006331F2">
        <w:rPr>
          <w:rFonts w:ascii="Verdana" w:hAnsi="Verdana"/>
          <w:sz w:val="18"/>
          <w:szCs w:val="18"/>
        </w:rPr>
        <w:t>daném místě plnění a</w:t>
      </w:r>
      <w:r w:rsidR="008C60F0" w:rsidRPr="006331F2">
        <w:rPr>
          <w:rFonts w:ascii="Verdana" w:hAnsi="Verdana"/>
          <w:sz w:val="18"/>
          <w:szCs w:val="18"/>
        </w:rPr>
        <w:t> </w:t>
      </w:r>
      <w:r w:rsidR="00930F1D" w:rsidRPr="006331F2">
        <w:rPr>
          <w:rFonts w:ascii="Verdana" w:hAnsi="Verdana"/>
          <w:sz w:val="18"/>
          <w:szCs w:val="18"/>
        </w:rPr>
        <w:t xml:space="preserve">umožnit Objednateli na požádání nahlédnout do takových dokladů. </w:t>
      </w:r>
      <w:r w:rsidRPr="006331F2">
        <w:rPr>
          <w:rFonts w:ascii="Verdana" w:hAnsi="Verdana"/>
          <w:sz w:val="18"/>
          <w:szCs w:val="18"/>
        </w:rPr>
        <w:t>Poskytovatel</w:t>
      </w:r>
      <w:r w:rsidR="00930F1D" w:rsidRPr="006331F2">
        <w:rPr>
          <w:rFonts w:ascii="Verdana" w:hAnsi="Verdana"/>
          <w:sz w:val="18"/>
          <w:szCs w:val="18"/>
        </w:rPr>
        <w:t xml:space="preserve"> je povinen předložit doklady Objednateli podle tohoto odstavce okamžitě k</w:t>
      </w:r>
      <w:r w:rsidR="00FE717A" w:rsidRPr="006331F2">
        <w:rPr>
          <w:rFonts w:ascii="Verdana" w:hAnsi="Verdana"/>
          <w:sz w:val="18"/>
          <w:szCs w:val="18"/>
        </w:rPr>
        <w:t> </w:t>
      </w:r>
      <w:r w:rsidR="00930F1D" w:rsidRPr="006331F2">
        <w:rPr>
          <w:rFonts w:ascii="Verdana" w:hAnsi="Verdana"/>
          <w:sz w:val="18"/>
          <w:szCs w:val="18"/>
        </w:rPr>
        <w:t>žádosti Objednatele v daném místě plnění.</w:t>
      </w:r>
    </w:p>
    <w:p w14:paraId="14533614" w14:textId="305BB284" w:rsidR="004A4700" w:rsidRPr="006331F2" w:rsidRDefault="00071D19" w:rsidP="008C6C6D">
      <w:pPr>
        <w:pStyle w:val="Nadpis2"/>
        <w:numPr>
          <w:ilvl w:val="1"/>
          <w:numId w:val="17"/>
        </w:numPr>
        <w:spacing w:before="120" w:line="276" w:lineRule="auto"/>
        <w:ind w:left="578" w:hanging="578"/>
        <w:jc w:val="both"/>
        <w:rPr>
          <w:rFonts w:ascii="Verdana" w:hAnsi="Verdana"/>
          <w:sz w:val="18"/>
          <w:szCs w:val="18"/>
        </w:rPr>
      </w:pPr>
      <w:bookmarkStart w:id="23" w:name="_Ref499883674"/>
      <w:r w:rsidRPr="006331F2">
        <w:rPr>
          <w:rFonts w:ascii="Verdana" w:hAnsi="Verdana"/>
          <w:sz w:val="18"/>
          <w:szCs w:val="18"/>
        </w:rPr>
        <w:t>Poskytovatel</w:t>
      </w:r>
      <w:r w:rsidR="004A4700" w:rsidRPr="006331F2">
        <w:rPr>
          <w:rFonts w:ascii="Verdana" w:hAnsi="Verdana"/>
          <w:sz w:val="18"/>
          <w:szCs w:val="18"/>
        </w:rPr>
        <w:t xml:space="preserve"> je povinen mít na vlastní náklady sjednáno po celou dobu trvání svých závazků z této Smlouvy </w:t>
      </w:r>
      <w:r w:rsidR="009239E0" w:rsidRPr="006331F2">
        <w:rPr>
          <w:rFonts w:ascii="Verdana" w:hAnsi="Verdana"/>
          <w:sz w:val="18"/>
          <w:szCs w:val="18"/>
        </w:rPr>
        <w:t xml:space="preserve">vyplývajících </w:t>
      </w:r>
      <w:r w:rsidR="004A4700" w:rsidRPr="006331F2">
        <w:rPr>
          <w:rFonts w:ascii="Verdana" w:hAnsi="Verdana"/>
          <w:sz w:val="18"/>
          <w:szCs w:val="18"/>
        </w:rPr>
        <w:t>pojištění odpovědnosti za škodu způsobenou Objednateli, jeho zaměstnancům nebo jakékoliv třetí osobě nacházející se v Objektu, která vznikne v souvislosti s plněním poskytovaným podle této Smlouvy, a to s</w:t>
      </w:r>
      <w:r w:rsidR="002C48DD" w:rsidRPr="006331F2">
        <w:rPr>
          <w:rFonts w:ascii="Verdana" w:hAnsi="Verdana"/>
          <w:sz w:val="18"/>
          <w:szCs w:val="18"/>
        </w:rPr>
        <w:t> </w:t>
      </w:r>
      <w:r w:rsidR="004A4700" w:rsidRPr="006331F2">
        <w:rPr>
          <w:rFonts w:ascii="Verdana" w:hAnsi="Verdana"/>
          <w:sz w:val="18"/>
          <w:szCs w:val="18"/>
        </w:rPr>
        <w:t xml:space="preserve">finančním limitem tohoto pojištění minimálně </w:t>
      </w:r>
      <w:r w:rsidR="00744C14" w:rsidRPr="006331F2">
        <w:rPr>
          <w:rFonts w:ascii="Verdana" w:hAnsi="Verdana"/>
          <w:b/>
          <w:sz w:val="18"/>
          <w:szCs w:val="18"/>
        </w:rPr>
        <w:t xml:space="preserve">50 </w:t>
      </w:r>
      <w:r w:rsidR="006A7E4D" w:rsidRPr="006331F2">
        <w:rPr>
          <w:rFonts w:ascii="Verdana" w:hAnsi="Verdana"/>
          <w:b/>
          <w:sz w:val="18"/>
          <w:szCs w:val="18"/>
        </w:rPr>
        <w:t>000 000</w:t>
      </w:r>
      <w:r w:rsidR="004A4700" w:rsidRPr="006331F2">
        <w:rPr>
          <w:rFonts w:ascii="Verdana" w:hAnsi="Verdana"/>
          <w:b/>
          <w:sz w:val="18"/>
          <w:szCs w:val="18"/>
        </w:rPr>
        <w:t xml:space="preserve">,- Kč (slovy: </w:t>
      </w:r>
      <w:r w:rsidR="00744C14" w:rsidRPr="006331F2">
        <w:rPr>
          <w:rFonts w:ascii="Verdana" w:hAnsi="Verdana"/>
          <w:b/>
          <w:sz w:val="18"/>
          <w:szCs w:val="18"/>
        </w:rPr>
        <w:t xml:space="preserve">padesát </w:t>
      </w:r>
      <w:r w:rsidR="004A4700" w:rsidRPr="006331F2">
        <w:rPr>
          <w:rFonts w:ascii="Verdana" w:hAnsi="Verdana"/>
          <w:b/>
          <w:sz w:val="18"/>
          <w:szCs w:val="18"/>
        </w:rPr>
        <w:t>milionů korun českých)</w:t>
      </w:r>
      <w:r w:rsidR="004A4700" w:rsidRPr="006331F2">
        <w:rPr>
          <w:rFonts w:ascii="Verdana" w:hAnsi="Verdana"/>
          <w:sz w:val="18"/>
          <w:szCs w:val="18"/>
        </w:rPr>
        <w:t xml:space="preserve"> na jedné škodné události a spoluúčastí </w:t>
      </w:r>
      <w:r w:rsidRPr="006331F2">
        <w:rPr>
          <w:rFonts w:ascii="Verdana" w:hAnsi="Verdana"/>
          <w:sz w:val="18"/>
          <w:szCs w:val="18"/>
        </w:rPr>
        <w:t>Poskytovatel</w:t>
      </w:r>
      <w:r w:rsidR="004A4700" w:rsidRPr="006331F2">
        <w:rPr>
          <w:rFonts w:ascii="Verdana" w:hAnsi="Verdana"/>
          <w:sz w:val="18"/>
          <w:szCs w:val="18"/>
        </w:rPr>
        <w:t>e na jedné škodné události do maximální výše 5</w:t>
      </w:r>
      <w:r w:rsidR="00B06F9E" w:rsidRPr="006331F2">
        <w:rPr>
          <w:rFonts w:ascii="Verdana" w:hAnsi="Verdana"/>
          <w:sz w:val="18"/>
          <w:szCs w:val="18"/>
        </w:rPr>
        <w:t xml:space="preserve">0 000,- Kč </w:t>
      </w:r>
      <w:r w:rsidR="004A4700" w:rsidRPr="006331F2">
        <w:rPr>
          <w:rFonts w:ascii="Verdana" w:hAnsi="Verdana"/>
          <w:sz w:val="18"/>
          <w:szCs w:val="18"/>
        </w:rPr>
        <w:t>(slovy: p</w:t>
      </w:r>
      <w:r w:rsidR="00B06F9E" w:rsidRPr="006331F2">
        <w:rPr>
          <w:rFonts w:ascii="Verdana" w:hAnsi="Verdana"/>
          <w:sz w:val="18"/>
          <w:szCs w:val="18"/>
        </w:rPr>
        <w:t>adesát tisíc korun českých</w:t>
      </w:r>
      <w:r w:rsidR="004A4700" w:rsidRPr="006331F2">
        <w:rPr>
          <w:rFonts w:ascii="Verdana" w:hAnsi="Verdana"/>
          <w:sz w:val="18"/>
          <w:szCs w:val="18"/>
        </w:rPr>
        <w:t xml:space="preserve">). Pojištění podle tohoto odstavce musí krýt škodu na majetku a újmu na životě či zdraví fyzických osob. </w:t>
      </w:r>
      <w:r w:rsidRPr="006331F2">
        <w:rPr>
          <w:rFonts w:ascii="Verdana" w:hAnsi="Verdana"/>
          <w:sz w:val="18"/>
          <w:szCs w:val="18"/>
        </w:rPr>
        <w:t>Poskytovatel</w:t>
      </w:r>
      <w:r w:rsidR="004A4700" w:rsidRPr="006331F2">
        <w:rPr>
          <w:rFonts w:ascii="Verdana" w:hAnsi="Verdana"/>
          <w:sz w:val="18"/>
          <w:szCs w:val="18"/>
        </w:rPr>
        <w:t xml:space="preserve"> je povinen písemně informovat Objednatele o</w:t>
      </w:r>
      <w:r w:rsidR="007F6F4A" w:rsidRPr="006331F2">
        <w:rPr>
          <w:rFonts w:ascii="Verdana" w:hAnsi="Verdana"/>
          <w:sz w:val="18"/>
          <w:szCs w:val="18"/>
        </w:rPr>
        <w:t> </w:t>
      </w:r>
      <w:r w:rsidR="004A4700" w:rsidRPr="006331F2">
        <w:rPr>
          <w:rFonts w:ascii="Verdana" w:hAnsi="Verdana"/>
          <w:sz w:val="18"/>
          <w:szCs w:val="18"/>
        </w:rPr>
        <w:t xml:space="preserve">jakýchkoliv změnách pojištění odpovědnosti za škodu podle tohoto odstavce, které mají vliv na trvání, obsah či rozsah tohoto pojištění, a to do pěti (5) dnů od účinnosti příslušné změny. </w:t>
      </w:r>
      <w:r w:rsidR="006A72F5" w:rsidRPr="006331F2">
        <w:rPr>
          <w:rFonts w:ascii="Verdana" w:hAnsi="Verdana"/>
          <w:sz w:val="18"/>
          <w:szCs w:val="18"/>
        </w:rPr>
        <w:t>Poskytovatel je povinen současně s podáním této informace předložit Objednateli kopii pojistného certifikátu o sjednání pojištění. Kopie pojistného certifikátu o</w:t>
      </w:r>
      <w:r w:rsidR="006331F2">
        <w:rPr>
          <w:rFonts w:ascii="Verdana" w:hAnsi="Verdana"/>
          <w:sz w:val="18"/>
          <w:szCs w:val="18"/>
        </w:rPr>
        <w:t> </w:t>
      </w:r>
      <w:r w:rsidR="006A72F5" w:rsidRPr="006331F2">
        <w:rPr>
          <w:rFonts w:ascii="Verdana" w:hAnsi="Verdana"/>
          <w:sz w:val="18"/>
          <w:szCs w:val="18"/>
        </w:rPr>
        <w:t xml:space="preserve">sjednání pojištění podle tohoto odstavce tvoří </w:t>
      </w:r>
      <w:r w:rsidR="006A72F5" w:rsidRPr="00A56815">
        <w:rPr>
          <w:rFonts w:ascii="Verdana" w:hAnsi="Verdana"/>
          <w:bCs w:val="0"/>
          <w:sz w:val="18"/>
          <w:szCs w:val="18"/>
        </w:rPr>
        <w:t>přílohu č. 5</w:t>
      </w:r>
      <w:r w:rsidR="006A72F5" w:rsidRPr="006331F2">
        <w:rPr>
          <w:rFonts w:ascii="Verdana" w:hAnsi="Verdana"/>
          <w:b/>
          <w:sz w:val="18"/>
          <w:szCs w:val="18"/>
        </w:rPr>
        <w:t xml:space="preserve"> </w:t>
      </w:r>
      <w:r w:rsidR="006A72F5" w:rsidRPr="006331F2">
        <w:rPr>
          <w:rFonts w:ascii="Verdana" w:hAnsi="Verdana"/>
          <w:sz w:val="18"/>
          <w:szCs w:val="18"/>
        </w:rPr>
        <w:t>této Smlouvy.</w:t>
      </w:r>
      <w:bookmarkEnd w:id="23"/>
    </w:p>
    <w:p w14:paraId="45836FEE" w14:textId="5C85D862" w:rsidR="00FD5138" w:rsidRPr="00FD5138" w:rsidRDefault="00FD5138" w:rsidP="00FD5138">
      <w:pPr>
        <w:pStyle w:val="Nadpis2"/>
        <w:numPr>
          <w:ilvl w:val="1"/>
          <w:numId w:val="17"/>
        </w:numPr>
        <w:spacing w:before="120" w:line="276" w:lineRule="auto"/>
        <w:ind w:left="578" w:hanging="578"/>
        <w:jc w:val="both"/>
        <w:rPr>
          <w:rFonts w:ascii="Verdana" w:hAnsi="Verdana"/>
          <w:sz w:val="18"/>
          <w:szCs w:val="18"/>
        </w:rPr>
      </w:pPr>
      <w:r w:rsidRPr="00EF076A">
        <w:rPr>
          <w:rFonts w:ascii="Verdana" w:hAnsi="Verdana"/>
          <w:sz w:val="18"/>
          <w:szCs w:val="18"/>
        </w:rPr>
        <w:t xml:space="preserve">Poskytovatel se zavazuje při plnění této Smlouvy užívat služební motorové vozidlo </w:t>
      </w:r>
      <w:r>
        <w:rPr>
          <w:rFonts w:ascii="Verdana" w:hAnsi="Verdana"/>
          <w:sz w:val="18"/>
          <w:szCs w:val="18"/>
        </w:rPr>
        <w:t>zásahové jednotky</w:t>
      </w:r>
      <w:r w:rsidRPr="00EF076A">
        <w:rPr>
          <w:rFonts w:ascii="Verdana" w:hAnsi="Verdana"/>
          <w:sz w:val="18"/>
          <w:szCs w:val="18"/>
        </w:rPr>
        <w:t xml:space="preserve"> vybavené v souladu s přílohou č. 8 této Smlouvy a požadavky </w:t>
      </w:r>
      <w:r w:rsidR="00EF076A" w:rsidRPr="00AF3527">
        <w:rPr>
          <w:rFonts w:ascii="Verdana" w:hAnsi="Verdana"/>
          <w:sz w:val="18"/>
          <w:szCs w:val="18"/>
        </w:rPr>
        <w:t>zákon č. 361/2000 Sb., o provozu na pozemních komunikacích a o změnách některých zákonů, ve znění pozdějších předpisů</w:t>
      </w:r>
      <w:r w:rsidR="00EF076A">
        <w:rPr>
          <w:rFonts w:ascii="Verdana" w:hAnsi="Verdana"/>
          <w:sz w:val="18"/>
          <w:szCs w:val="18"/>
        </w:rPr>
        <w:t>.</w:t>
      </w:r>
    </w:p>
    <w:p w14:paraId="40CC41A0" w14:textId="156D1E92" w:rsidR="00CC6009" w:rsidRPr="00036255" w:rsidRDefault="00E755EB" w:rsidP="004E1ED6">
      <w:pPr>
        <w:pStyle w:val="Nadpis1"/>
        <w:numPr>
          <w:ilvl w:val="0"/>
          <w:numId w:val="17"/>
        </w:numPr>
        <w:spacing w:line="276" w:lineRule="auto"/>
        <w:rPr>
          <w:rFonts w:ascii="Verdana" w:hAnsi="Verdana"/>
          <w:sz w:val="18"/>
          <w:szCs w:val="18"/>
        </w:rPr>
      </w:pPr>
      <w:bookmarkStart w:id="24" w:name="_Ref499886669"/>
      <w:bookmarkStart w:id="25" w:name="_Ref126150596"/>
      <w:r w:rsidRPr="008C6C6D">
        <w:rPr>
          <w:rFonts w:ascii="Verdana" w:hAnsi="Verdana"/>
          <w:sz w:val="18"/>
          <w:szCs w:val="18"/>
        </w:rPr>
        <w:t>Pod</w:t>
      </w:r>
      <w:bookmarkEnd w:id="24"/>
      <w:r w:rsidR="006A7368" w:rsidRPr="00036255">
        <w:rPr>
          <w:rFonts w:ascii="Verdana" w:hAnsi="Verdana"/>
          <w:sz w:val="18"/>
          <w:szCs w:val="18"/>
        </w:rPr>
        <w:t>dodavatel</w:t>
      </w:r>
      <w:bookmarkEnd w:id="25"/>
    </w:p>
    <w:p w14:paraId="53ABA807" w14:textId="4C766BA9" w:rsidR="00CC6009" w:rsidRPr="006331F2" w:rsidRDefault="00176FF7" w:rsidP="004E1ED6">
      <w:pPr>
        <w:numPr>
          <w:ilvl w:val="1"/>
          <w:numId w:val="17"/>
        </w:numPr>
        <w:spacing w:before="120" w:line="276" w:lineRule="auto"/>
        <w:jc w:val="both"/>
        <w:outlineLvl w:val="1"/>
        <w:rPr>
          <w:rFonts w:ascii="Verdana" w:hAnsi="Verdana"/>
          <w:sz w:val="18"/>
          <w:szCs w:val="18"/>
        </w:rPr>
      </w:pPr>
      <w:r w:rsidRPr="006331F2">
        <w:rPr>
          <w:rFonts w:ascii="Verdana" w:hAnsi="Verdana" w:cs="Times New Roman"/>
          <w:bCs/>
          <w:color w:val="000000"/>
          <w:sz w:val="18"/>
          <w:szCs w:val="18"/>
        </w:rPr>
        <w:t>P</w:t>
      </w:r>
      <w:r w:rsidR="00CC6009" w:rsidRPr="006331F2">
        <w:rPr>
          <w:rFonts w:ascii="Verdana" w:hAnsi="Verdana" w:cs="Times New Roman"/>
          <w:bCs/>
          <w:color w:val="000000"/>
          <w:sz w:val="18"/>
          <w:szCs w:val="18"/>
        </w:rPr>
        <w:t xml:space="preserve">oskytovatel je oprávněn plnit činnost Zásahové jednotky dle odstavce </w:t>
      </w:r>
      <w:r w:rsidR="00A22F06" w:rsidRPr="00A56815">
        <w:rPr>
          <w:rFonts w:ascii="Verdana" w:hAnsi="Verdana" w:cs="Times New Roman"/>
          <w:bCs/>
          <w:color w:val="000000"/>
          <w:sz w:val="18"/>
          <w:szCs w:val="18"/>
        </w:rPr>
        <w:t>4</w:t>
      </w:r>
      <w:r w:rsidR="00CC6009" w:rsidRPr="00A56815">
        <w:rPr>
          <w:rFonts w:ascii="Verdana" w:hAnsi="Verdana" w:cs="Times New Roman"/>
          <w:bCs/>
          <w:color w:val="000000"/>
          <w:sz w:val="18"/>
          <w:szCs w:val="18"/>
        </w:rPr>
        <w:t xml:space="preserve">.1 písm. </w:t>
      </w:r>
      <w:r w:rsidR="008C60F0" w:rsidRPr="00A56815">
        <w:rPr>
          <w:rFonts w:ascii="Verdana" w:hAnsi="Verdana" w:cs="Times New Roman"/>
          <w:bCs/>
          <w:color w:val="000000"/>
          <w:sz w:val="18"/>
          <w:szCs w:val="18"/>
        </w:rPr>
        <w:t>a)</w:t>
      </w:r>
      <w:r w:rsidR="00CC6009" w:rsidRPr="006331F2">
        <w:rPr>
          <w:rFonts w:ascii="Verdana" w:hAnsi="Verdana" w:cs="Times New Roman"/>
          <w:bCs/>
          <w:color w:val="000000"/>
          <w:sz w:val="18"/>
          <w:szCs w:val="18"/>
        </w:rPr>
        <w:t xml:space="preserve"> této Smlouvy prostřednictvím Poddodavatele.</w:t>
      </w:r>
    </w:p>
    <w:p w14:paraId="7B59EA68" w14:textId="77777777" w:rsidR="00CC6009" w:rsidRPr="006331F2" w:rsidRDefault="00CC6009" w:rsidP="004E1ED6">
      <w:pPr>
        <w:numPr>
          <w:ilvl w:val="1"/>
          <w:numId w:val="17"/>
        </w:numPr>
        <w:spacing w:before="120" w:line="276" w:lineRule="auto"/>
        <w:jc w:val="both"/>
        <w:outlineLvl w:val="1"/>
        <w:rPr>
          <w:rFonts w:ascii="Verdana" w:hAnsi="Verdana"/>
          <w:sz w:val="18"/>
          <w:szCs w:val="18"/>
        </w:rPr>
      </w:pPr>
      <w:r w:rsidRPr="006331F2">
        <w:rPr>
          <w:rFonts w:ascii="Verdana" w:hAnsi="Verdana"/>
          <w:sz w:val="18"/>
          <w:szCs w:val="18"/>
        </w:rPr>
        <w:t>Poskytovatel je oprávněn plnit specifikované činnosti prostřednictvím třetí osoby pouze v případě, že Poddodavatelem je osoba uvedená v </w:t>
      </w:r>
      <w:r w:rsidRPr="00A56815">
        <w:rPr>
          <w:rFonts w:ascii="Verdana" w:hAnsi="Verdana"/>
          <w:sz w:val="18"/>
          <w:szCs w:val="18"/>
        </w:rPr>
        <w:t>příloze č. 6 této Smlouvy</w:t>
      </w:r>
      <w:r w:rsidRPr="006331F2">
        <w:rPr>
          <w:rFonts w:ascii="Verdana" w:hAnsi="Verdana"/>
          <w:sz w:val="18"/>
          <w:szCs w:val="18"/>
        </w:rPr>
        <w:t xml:space="preserve"> nebo osoba, s níž Objednatel vyslovil předchozí písemný souhlas. Poskytovatel je oprávněn změnit Poddodavatele pouze s předchozím písemným souhlasem Objednatele. Poskytovatel je povinen prokázat, že při změně Poddodavatele bude zachována kvalifikace Poskytovatele podle Zadávací dokumentace. </w:t>
      </w:r>
    </w:p>
    <w:p w14:paraId="137BF020" w14:textId="06D82A1B" w:rsidR="00CC6009" w:rsidRPr="001C137A" w:rsidRDefault="00CC6009" w:rsidP="008C6C6D">
      <w:pPr>
        <w:numPr>
          <w:ilvl w:val="1"/>
          <w:numId w:val="17"/>
        </w:numPr>
        <w:spacing w:before="120" w:after="120" w:line="276" w:lineRule="auto"/>
        <w:ind w:left="578" w:hanging="578"/>
        <w:jc w:val="both"/>
        <w:outlineLvl w:val="1"/>
        <w:rPr>
          <w:rFonts w:ascii="Verdana" w:hAnsi="Verdana"/>
          <w:sz w:val="18"/>
          <w:szCs w:val="18"/>
        </w:rPr>
      </w:pPr>
      <w:r w:rsidRPr="003C5D9E">
        <w:rPr>
          <w:rFonts w:ascii="Verdana" w:hAnsi="Verdana"/>
          <w:sz w:val="18"/>
          <w:szCs w:val="18"/>
        </w:rPr>
        <w:t>Plní-li Poskytovatel část plnění podle této Smlouvy prostřednictvím Poddodavatele, odpovídá tak, jako by plnil sám.</w:t>
      </w:r>
    </w:p>
    <w:p w14:paraId="38E867E7" w14:textId="4AD88261" w:rsidR="00F75516" w:rsidRPr="008C6C6D" w:rsidRDefault="00CC6009" w:rsidP="008C6C6D">
      <w:pPr>
        <w:pStyle w:val="Odstavecseseznamem"/>
        <w:numPr>
          <w:ilvl w:val="0"/>
          <w:numId w:val="17"/>
        </w:numPr>
        <w:spacing w:line="276" w:lineRule="auto"/>
        <w:contextualSpacing w:val="0"/>
        <w:rPr>
          <w:rFonts w:ascii="Verdana" w:hAnsi="Verdana"/>
        </w:rPr>
      </w:pPr>
      <w:r w:rsidRPr="008C6C6D">
        <w:rPr>
          <w:rFonts w:ascii="Verdana" w:hAnsi="Verdana"/>
          <w:b/>
          <w:sz w:val="18"/>
          <w:szCs w:val="18"/>
        </w:rPr>
        <w:t>Doba trvání a ukončení Smlouvy</w:t>
      </w:r>
    </w:p>
    <w:p w14:paraId="46E6E12F" w14:textId="67F44941" w:rsidR="00F75516" w:rsidRPr="008C6C6D" w:rsidRDefault="00CC1F8C" w:rsidP="008C6C6D">
      <w:pPr>
        <w:numPr>
          <w:ilvl w:val="1"/>
          <w:numId w:val="17"/>
        </w:numPr>
        <w:spacing w:before="120" w:line="276" w:lineRule="auto"/>
        <w:jc w:val="both"/>
        <w:outlineLvl w:val="1"/>
        <w:rPr>
          <w:rFonts w:ascii="Verdana" w:hAnsi="Verdana"/>
          <w:sz w:val="18"/>
          <w:szCs w:val="18"/>
        </w:rPr>
      </w:pPr>
      <w:r w:rsidRPr="008C6C6D">
        <w:rPr>
          <w:rFonts w:ascii="Verdana" w:hAnsi="Verdana" w:cs="Times New Roman"/>
          <w:bCs/>
          <w:color w:val="000000"/>
          <w:sz w:val="18"/>
          <w:szCs w:val="18"/>
        </w:rPr>
        <w:t xml:space="preserve">Smlouva se uzavírá na dobu </w:t>
      </w:r>
      <w:r w:rsidR="00650A2C">
        <w:rPr>
          <w:rFonts w:ascii="Verdana" w:hAnsi="Verdana" w:cs="Times New Roman"/>
          <w:bCs/>
          <w:color w:val="000000"/>
          <w:sz w:val="18"/>
          <w:szCs w:val="18"/>
        </w:rPr>
        <w:t>čtyř</w:t>
      </w:r>
      <w:r w:rsidRPr="008C6C6D">
        <w:rPr>
          <w:rFonts w:ascii="Verdana" w:hAnsi="Verdana" w:cs="Times New Roman"/>
          <w:bCs/>
          <w:color w:val="000000"/>
          <w:sz w:val="18"/>
          <w:szCs w:val="18"/>
        </w:rPr>
        <w:t xml:space="preserve"> (</w:t>
      </w:r>
      <w:r w:rsidR="00650A2C">
        <w:rPr>
          <w:rFonts w:ascii="Verdana" w:hAnsi="Verdana" w:cs="Times New Roman"/>
          <w:bCs/>
          <w:color w:val="000000"/>
          <w:sz w:val="18"/>
          <w:szCs w:val="18"/>
        </w:rPr>
        <w:t>4</w:t>
      </w:r>
      <w:r w:rsidRPr="008C6C6D">
        <w:rPr>
          <w:rFonts w:ascii="Verdana" w:hAnsi="Verdana" w:cs="Times New Roman"/>
          <w:bCs/>
          <w:color w:val="000000"/>
          <w:sz w:val="18"/>
          <w:szCs w:val="18"/>
        </w:rPr>
        <w:t xml:space="preserve">) let ode dne </w:t>
      </w:r>
      <w:r w:rsidR="008C6C6D">
        <w:rPr>
          <w:rFonts w:ascii="Verdana" w:hAnsi="Verdana" w:cs="Times New Roman"/>
          <w:bCs/>
          <w:color w:val="000000"/>
          <w:sz w:val="18"/>
          <w:szCs w:val="18"/>
        </w:rPr>
        <w:t>nabytí účinnosti Smlouvy</w:t>
      </w:r>
      <w:r w:rsidRPr="008C6C6D">
        <w:rPr>
          <w:rFonts w:ascii="Verdana" w:hAnsi="Verdana" w:cs="Times New Roman"/>
          <w:bCs/>
          <w:color w:val="000000"/>
          <w:sz w:val="18"/>
          <w:szCs w:val="18"/>
        </w:rPr>
        <w:t>.</w:t>
      </w:r>
    </w:p>
    <w:p w14:paraId="2FC7646A" w14:textId="6BEA0D5D" w:rsidR="002E3817" w:rsidRPr="008C6C6D" w:rsidRDefault="00CC1F8C" w:rsidP="008C6C6D">
      <w:pPr>
        <w:numPr>
          <w:ilvl w:val="1"/>
          <w:numId w:val="17"/>
        </w:numPr>
        <w:spacing w:before="120" w:line="276" w:lineRule="auto"/>
        <w:jc w:val="both"/>
        <w:outlineLvl w:val="1"/>
        <w:rPr>
          <w:rFonts w:ascii="Verdana" w:hAnsi="Verdana"/>
          <w:sz w:val="18"/>
          <w:szCs w:val="18"/>
        </w:rPr>
      </w:pPr>
      <w:r w:rsidRPr="008C6C6D">
        <w:rPr>
          <w:rFonts w:ascii="Verdana" w:hAnsi="Verdana" w:cs="Times New Roman"/>
          <w:bCs/>
          <w:color w:val="000000"/>
          <w:sz w:val="18"/>
          <w:szCs w:val="18"/>
        </w:rPr>
        <w:t>Smlouvu je možné ukončit písemnou dohodou obou Stran.</w:t>
      </w:r>
    </w:p>
    <w:p w14:paraId="28969789" w14:textId="2C2C656B" w:rsidR="002E3817" w:rsidRPr="00286CBA" w:rsidRDefault="00CC1F8C" w:rsidP="006A72F5">
      <w:pPr>
        <w:numPr>
          <w:ilvl w:val="1"/>
          <w:numId w:val="17"/>
        </w:numPr>
        <w:spacing w:before="120" w:line="276" w:lineRule="auto"/>
        <w:jc w:val="both"/>
        <w:outlineLvl w:val="1"/>
        <w:rPr>
          <w:rFonts w:ascii="Verdana" w:hAnsi="Verdana"/>
          <w:sz w:val="18"/>
          <w:szCs w:val="18"/>
        </w:rPr>
      </w:pPr>
      <w:r w:rsidRPr="008C6C6D">
        <w:rPr>
          <w:rFonts w:ascii="Verdana" w:hAnsi="Verdana"/>
          <w:sz w:val="18"/>
          <w:szCs w:val="18"/>
        </w:rPr>
        <w:lastRenderedPageBreak/>
        <w:t xml:space="preserve">Objednatel je oprávněn tuto Smlouvu vypovědět i bez udání důvodu s výpovědní dobou, která činí </w:t>
      </w:r>
      <w:r w:rsidR="00844AB2" w:rsidRPr="008C6C6D">
        <w:rPr>
          <w:rFonts w:ascii="Verdana" w:hAnsi="Verdana"/>
          <w:sz w:val="18"/>
          <w:szCs w:val="18"/>
        </w:rPr>
        <w:t>šest</w:t>
      </w:r>
      <w:r w:rsidR="00CC7F1D" w:rsidRPr="008C6C6D">
        <w:rPr>
          <w:rFonts w:ascii="Verdana" w:hAnsi="Verdana"/>
          <w:sz w:val="18"/>
          <w:szCs w:val="18"/>
        </w:rPr>
        <w:t xml:space="preserve"> (6)</w:t>
      </w:r>
      <w:r w:rsidR="00844AB2" w:rsidRPr="008C6C6D">
        <w:rPr>
          <w:rFonts w:ascii="Verdana" w:hAnsi="Verdana"/>
          <w:sz w:val="18"/>
          <w:szCs w:val="18"/>
        </w:rPr>
        <w:t xml:space="preserve"> </w:t>
      </w:r>
      <w:r w:rsidRPr="008C6C6D">
        <w:rPr>
          <w:rFonts w:ascii="Verdana" w:hAnsi="Verdana"/>
          <w:sz w:val="18"/>
          <w:szCs w:val="18"/>
        </w:rPr>
        <w:t>měsíc</w:t>
      </w:r>
      <w:r w:rsidR="00844AB2" w:rsidRPr="008C6C6D">
        <w:rPr>
          <w:rFonts w:ascii="Verdana" w:hAnsi="Verdana"/>
          <w:sz w:val="18"/>
          <w:szCs w:val="18"/>
        </w:rPr>
        <w:t>ů</w:t>
      </w:r>
      <w:r w:rsidRPr="008C6C6D">
        <w:rPr>
          <w:rFonts w:ascii="Verdana" w:hAnsi="Verdana"/>
          <w:sz w:val="18"/>
          <w:szCs w:val="18"/>
        </w:rPr>
        <w:t xml:space="preserve">. Výpovědní doba počíná běžet prvním dnem měsíce následujícího po měsíci, ve kterém byla písemná výpověď doručena </w:t>
      </w:r>
      <w:r w:rsidR="00071D19" w:rsidRPr="008C6C6D">
        <w:rPr>
          <w:rFonts w:ascii="Verdana" w:hAnsi="Verdana"/>
          <w:sz w:val="18"/>
          <w:szCs w:val="18"/>
        </w:rPr>
        <w:t>Poskytovatel</w:t>
      </w:r>
      <w:r w:rsidRPr="008C6C6D">
        <w:rPr>
          <w:rFonts w:ascii="Verdana" w:hAnsi="Verdana"/>
          <w:sz w:val="18"/>
          <w:szCs w:val="18"/>
        </w:rPr>
        <w:t>i.</w:t>
      </w:r>
    </w:p>
    <w:p w14:paraId="527AA521" w14:textId="352F84BC" w:rsidR="00826530" w:rsidRPr="006A72F5" w:rsidRDefault="00826530" w:rsidP="006A72F5">
      <w:pPr>
        <w:numPr>
          <w:ilvl w:val="1"/>
          <w:numId w:val="17"/>
        </w:numPr>
        <w:spacing w:before="120" w:line="276" w:lineRule="auto"/>
        <w:jc w:val="both"/>
        <w:outlineLvl w:val="1"/>
        <w:rPr>
          <w:rFonts w:ascii="Verdana" w:hAnsi="Verdana"/>
          <w:sz w:val="18"/>
          <w:szCs w:val="18"/>
        </w:rPr>
      </w:pPr>
      <w:bookmarkStart w:id="26" w:name="_Ref499562261"/>
      <w:r w:rsidRPr="006A72F5">
        <w:rPr>
          <w:rFonts w:ascii="Verdana" w:hAnsi="Verdana"/>
          <w:sz w:val="18"/>
          <w:szCs w:val="18"/>
        </w:rPr>
        <w:t xml:space="preserve">Objednatel je oprávněn odstoupit od této Smlouvy, pokud </w:t>
      </w:r>
      <w:r w:rsidR="00071D19" w:rsidRPr="006A72F5">
        <w:rPr>
          <w:rFonts w:ascii="Verdana" w:hAnsi="Verdana"/>
          <w:sz w:val="18"/>
          <w:szCs w:val="18"/>
        </w:rPr>
        <w:t>Poskytovatel</w:t>
      </w:r>
      <w:r w:rsidRPr="006A72F5">
        <w:rPr>
          <w:rFonts w:ascii="Verdana" w:hAnsi="Verdana"/>
          <w:sz w:val="18"/>
          <w:szCs w:val="18"/>
        </w:rPr>
        <w:t xml:space="preserve"> poruší tuto Smlouvu podstatným způsobem ve smyslu ustanovení § 2002 Občanského zákoníku. </w:t>
      </w:r>
      <w:r w:rsidR="00071D19" w:rsidRPr="006A72F5">
        <w:rPr>
          <w:rFonts w:ascii="Verdana" w:hAnsi="Verdana"/>
          <w:sz w:val="18"/>
          <w:szCs w:val="18"/>
        </w:rPr>
        <w:t>Poskytovatel</w:t>
      </w:r>
      <w:r w:rsidRPr="006A72F5">
        <w:rPr>
          <w:rFonts w:ascii="Verdana" w:hAnsi="Verdana"/>
          <w:sz w:val="18"/>
          <w:szCs w:val="18"/>
        </w:rPr>
        <w:t xml:space="preserve"> poruší tuto Smlouvu podstatným způsobem zejména tehdy, pokud:</w:t>
      </w:r>
      <w:bookmarkEnd w:id="26"/>
    </w:p>
    <w:p w14:paraId="461DD255" w14:textId="332F525B" w:rsidR="002766EE" w:rsidRPr="006A72F5" w:rsidRDefault="00071D19" w:rsidP="004E1ED6">
      <w:pPr>
        <w:pStyle w:val="FSCodrka3"/>
        <w:numPr>
          <w:ilvl w:val="0"/>
          <w:numId w:val="15"/>
        </w:numPr>
        <w:tabs>
          <w:tab w:val="clear" w:pos="1135"/>
          <w:tab w:val="clear" w:pos="1775"/>
        </w:tabs>
        <w:spacing w:before="120" w:after="0" w:line="276" w:lineRule="auto"/>
        <w:contextualSpacing w:val="0"/>
        <w:rPr>
          <w:rFonts w:ascii="Verdana" w:hAnsi="Verdana"/>
          <w:sz w:val="18"/>
          <w:szCs w:val="18"/>
        </w:rPr>
      </w:pPr>
      <w:r w:rsidRPr="006A72F5">
        <w:rPr>
          <w:rFonts w:ascii="Verdana" w:hAnsi="Verdana"/>
          <w:sz w:val="18"/>
          <w:szCs w:val="18"/>
        </w:rPr>
        <w:t>Poskytovatel</w:t>
      </w:r>
      <w:r w:rsidR="002766EE" w:rsidRPr="006A72F5">
        <w:rPr>
          <w:rFonts w:ascii="Verdana" w:hAnsi="Verdana"/>
          <w:sz w:val="18"/>
          <w:szCs w:val="18"/>
        </w:rPr>
        <w:t xml:space="preserve"> bude v prodlení s plněním svých povinností po dobu delší než </w:t>
      </w:r>
      <w:r w:rsidR="00696DD0" w:rsidRPr="006A72F5">
        <w:rPr>
          <w:rFonts w:ascii="Verdana" w:hAnsi="Verdana"/>
          <w:sz w:val="18"/>
          <w:szCs w:val="18"/>
        </w:rPr>
        <w:t>deset (</w:t>
      </w:r>
      <w:r w:rsidR="002766EE" w:rsidRPr="006A72F5">
        <w:rPr>
          <w:rFonts w:ascii="Verdana" w:hAnsi="Verdana"/>
          <w:sz w:val="18"/>
          <w:szCs w:val="18"/>
        </w:rPr>
        <w:t>10</w:t>
      </w:r>
      <w:r w:rsidR="00696DD0" w:rsidRPr="006A72F5">
        <w:rPr>
          <w:rFonts w:ascii="Verdana" w:hAnsi="Verdana"/>
          <w:sz w:val="18"/>
          <w:szCs w:val="18"/>
        </w:rPr>
        <w:t>)</w:t>
      </w:r>
      <w:r w:rsidR="002766EE" w:rsidRPr="006A72F5">
        <w:rPr>
          <w:rFonts w:ascii="Verdana" w:hAnsi="Verdana"/>
          <w:sz w:val="18"/>
          <w:szCs w:val="18"/>
        </w:rPr>
        <w:t xml:space="preserve"> dní a toto své pochybení nenapraví ani v dodatečné lhůtě stanovené k tomu Objednatelem</w:t>
      </w:r>
      <w:r w:rsidR="001F3611" w:rsidRPr="006A72F5">
        <w:rPr>
          <w:rFonts w:ascii="Verdana" w:hAnsi="Verdana"/>
          <w:sz w:val="18"/>
          <w:szCs w:val="18"/>
        </w:rPr>
        <w:t>;</w:t>
      </w:r>
    </w:p>
    <w:p w14:paraId="011ADD93" w14:textId="18C80A55" w:rsidR="002766EE" w:rsidRPr="006A72F5" w:rsidRDefault="00071D19" w:rsidP="004E1ED6">
      <w:pPr>
        <w:pStyle w:val="FSCodrka3"/>
        <w:numPr>
          <w:ilvl w:val="0"/>
          <w:numId w:val="15"/>
        </w:numPr>
        <w:tabs>
          <w:tab w:val="clear" w:pos="1135"/>
          <w:tab w:val="clear" w:pos="1775"/>
        </w:tabs>
        <w:spacing w:before="120" w:after="0" w:line="276" w:lineRule="auto"/>
        <w:contextualSpacing w:val="0"/>
        <w:rPr>
          <w:rFonts w:ascii="Verdana" w:hAnsi="Verdana"/>
          <w:sz w:val="18"/>
          <w:szCs w:val="18"/>
        </w:rPr>
      </w:pPr>
      <w:r w:rsidRPr="006A72F5">
        <w:rPr>
          <w:rFonts w:ascii="Verdana" w:hAnsi="Verdana"/>
          <w:sz w:val="18"/>
          <w:szCs w:val="18"/>
        </w:rPr>
        <w:t>Poskytovatel</w:t>
      </w:r>
      <w:r w:rsidR="002766EE" w:rsidRPr="006A72F5">
        <w:rPr>
          <w:rFonts w:ascii="Verdana" w:hAnsi="Verdana"/>
          <w:sz w:val="18"/>
          <w:szCs w:val="18"/>
        </w:rPr>
        <w:t xml:space="preserve"> alespoň třikrát </w:t>
      </w:r>
      <w:r w:rsidR="00CC7F1D" w:rsidRPr="006A72F5">
        <w:rPr>
          <w:rFonts w:ascii="Verdana" w:hAnsi="Verdana"/>
          <w:sz w:val="18"/>
          <w:szCs w:val="18"/>
        </w:rPr>
        <w:t xml:space="preserve">(3x) </w:t>
      </w:r>
      <w:r w:rsidR="002766EE" w:rsidRPr="006A72F5">
        <w:rPr>
          <w:rFonts w:ascii="Verdana" w:hAnsi="Verdana"/>
          <w:sz w:val="18"/>
          <w:szCs w:val="18"/>
        </w:rPr>
        <w:t>poruší určitou povinnost stanovenou touto Smlouvou</w:t>
      </w:r>
      <w:r w:rsidR="001F3611" w:rsidRPr="006A72F5">
        <w:rPr>
          <w:rFonts w:ascii="Verdana" w:hAnsi="Verdana"/>
          <w:sz w:val="18"/>
          <w:szCs w:val="18"/>
        </w:rPr>
        <w:t>;</w:t>
      </w:r>
    </w:p>
    <w:p w14:paraId="7EB309F2" w14:textId="77777777" w:rsidR="00F75516" w:rsidRPr="006331F2" w:rsidRDefault="00D822FC" w:rsidP="004E1ED6">
      <w:pPr>
        <w:pStyle w:val="FSCodrka3"/>
        <w:numPr>
          <w:ilvl w:val="0"/>
          <w:numId w:val="15"/>
        </w:numPr>
        <w:tabs>
          <w:tab w:val="clear" w:pos="1135"/>
          <w:tab w:val="clear" w:pos="1775"/>
        </w:tabs>
        <w:spacing w:before="120" w:after="0" w:line="276" w:lineRule="auto"/>
        <w:contextualSpacing w:val="0"/>
        <w:rPr>
          <w:rFonts w:ascii="Verdana" w:hAnsi="Verdana"/>
          <w:sz w:val="18"/>
          <w:szCs w:val="18"/>
        </w:rPr>
      </w:pPr>
      <w:r w:rsidRPr="006A72F5">
        <w:rPr>
          <w:rFonts w:ascii="Verdana" w:hAnsi="Verdana"/>
          <w:sz w:val="18"/>
          <w:szCs w:val="18"/>
        </w:rPr>
        <w:t>osoba vykonávající činnosti podle této Smlouvy</w:t>
      </w:r>
      <w:r w:rsidR="00E3547B" w:rsidRPr="006A72F5">
        <w:rPr>
          <w:rFonts w:ascii="Verdana" w:hAnsi="Verdana"/>
          <w:sz w:val="18"/>
          <w:szCs w:val="18"/>
        </w:rPr>
        <w:t xml:space="preserve"> </w:t>
      </w:r>
      <w:r w:rsidRPr="006A72F5">
        <w:rPr>
          <w:rFonts w:ascii="Verdana" w:hAnsi="Verdana"/>
          <w:sz w:val="18"/>
          <w:szCs w:val="18"/>
        </w:rPr>
        <w:t xml:space="preserve">spáchá </w:t>
      </w:r>
      <w:bookmarkStart w:id="27" w:name="_Ref398563350"/>
      <w:r w:rsidR="00AD66DB" w:rsidRPr="006A72F5">
        <w:rPr>
          <w:rFonts w:ascii="Verdana" w:hAnsi="Verdana"/>
          <w:sz w:val="18"/>
          <w:szCs w:val="18"/>
        </w:rPr>
        <w:t xml:space="preserve">v souvislosti s výkonem činnosti podle této Smlouvy </w:t>
      </w:r>
      <w:r w:rsidR="00F75516" w:rsidRPr="006A72F5">
        <w:rPr>
          <w:rFonts w:ascii="Verdana" w:hAnsi="Verdana"/>
          <w:sz w:val="18"/>
          <w:szCs w:val="18"/>
        </w:rPr>
        <w:t>trestn</w:t>
      </w:r>
      <w:r w:rsidRPr="006A72F5">
        <w:rPr>
          <w:rFonts w:ascii="Verdana" w:hAnsi="Verdana"/>
          <w:sz w:val="18"/>
          <w:szCs w:val="18"/>
        </w:rPr>
        <w:t>ý</w:t>
      </w:r>
      <w:r w:rsidR="00F75516" w:rsidRPr="006A72F5">
        <w:rPr>
          <w:rFonts w:ascii="Verdana" w:hAnsi="Verdana"/>
          <w:sz w:val="18"/>
          <w:szCs w:val="18"/>
        </w:rPr>
        <w:t xml:space="preserve"> </w:t>
      </w:r>
      <w:r w:rsidR="00F75516" w:rsidRPr="006331F2">
        <w:rPr>
          <w:rFonts w:ascii="Verdana" w:hAnsi="Verdana"/>
          <w:sz w:val="18"/>
          <w:szCs w:val="18"/>
        </w:rPr>
        <w:t>čin</w:t>
      </w:r>
      <w:r w:rsidRPr="006331F2">
        <w:rPr>
          <w:rFonts w:ascii="Verdana" w:hAnsi="Verdana"/>
          <w:sz w:val="18"/>
          <w:szCs w:val="18"/>
        </w:rPr>
        <w:t xml:space="preserve"> </w:t>
      </w:r>
      <w:r w:rsidR="00F75516" w:rsidRPr="006331F2">
        <w:rPr>
          <w:rFonts w:ascii="Verdana" w:hAnsi="Verdana"/>
          <w:sz w:val="18"/>
          <w:szCs w:val="18"/>
        </w:rPr>
        <w:t>či přestup</w:t>
      </w:r>
      <w:r w:rsidRPr="006331F2">
        <w:rPr>
          <w:rFonts w:ascii="Verdana" w:hAnsi="Verdana"/>
          <w:sz w:val="18"/>
          <w:szCs w:val="18"/>
        </w:rPr>
        <w:t>ek</w:t>
      </w:r>
      <w:r w:rsidR="001F3611" w:rsidRPr="006331F2">
        <w:rPr>
          <w:rFonts w:ascii="Verdana" w:hAnsi="Verdana"/>
          <w:sz w:val="18"/>
          <w:szCs w:val="18"/>
        </w:rPr>
        <w:t>;</w:t>
      </w:r>
      <w:bookmarkEnd w:id="27"/>
    </w:p>
    <w:p w14:paraId="359175F0" w14:textId="0397C405" w:rsidR="00F75516" w:rsidRPr="006331F2" w:rsidRDefault="00071D19" w:rsidP="004E1ED6">
      <w:pPr>
        <w:pStyle w:val="FSCodrka3"/>
        <w:numPr>
          <w:ilvl w:val="0"/>
          <w:numId w:val="15"/>
        </w:numPr>
        <w:tabs>
          <w:tab w:val="clear" w:pos="1135"/>
          <w:tab w:val="clear" w:pos="1775"/>
        </w:tabs>
        <w:spacing w:before="120" w:after="0" w:line="276" w:lineRule="auto"/>
        <w:ind w:left="1134"/>
        <w:contextualSpacing w:val="0"/>
        <w:rPr>
          <w:rFonts w:ascii="Verdana" w:hAnsi="Verdana"/>
          <w:sz w:val="18"/>
          <w:szCs w:val="18"/>
        </w:rPr>
      </w:pPr>
      <w:r w:rsidRPr="006331F2">
        <w:rPr>
          <w:rFonts w:ascii="Verdana" w:hAnsi="Verdana"/>
          <w:sz w:val="18"/>
          <w:szCs w:val="18"/>
        </w:rPr>
        <w:t>Poskytovatel</w:t>
      </w:r>
      <w:r w:rsidR="0026125C" w:rsidRPr="006331F2">
        <w:rPr>
          <w:rFonts w:ascii="Verdana" w:hAnsi="Verdana"/>
          <w:sz w:val="18"/>
          <w:szCs w:val="18"/>
        </w:rPr>
        <w:t xml:space="preserve"> poruší povinnost mlčenlivosti </w:t>
      </w:r>
      <w:r w:rsidR="009C0927" w:rsidRPr="006331F2">
        <w:rPr>
          <w:rFonts w:ascii="Verdana" w:hAnsi="Verdana"/>
          <w:sz w:val="18"/>
          <w:szCs w:val="18"/>
        </w:rPr>
        <w:t>o</w:t>
      </w:r>
      <w:r w:rsidR="0026125C" w:rsidRPr="006331F2">
        <w:rPr>
          <w:rFonts w:ascii="Verdana" w:hAnsi="Verdana"/>
          <w:sz w:val="18"/>
          <w:szCs w:val="18"/>
        </w:rPr>
        <w:t xml:space="preserve"> </w:t>
      </w:r>
      <w:r w:rsidR="009C0927" w:rsidRPr="006331F2">
        <w:rPr>
          <w:rFonts w:ascii="Verdana" w:hAnsi="Verdana"/>
          <w:sz w:val="18"/>
          <w:szCs w:val="18"/>
        </w:rPr>
        <w:t>D</w:t>
      </w:r>
      <w:r w:rsidR="0026125C" w:rsidRPr="006331F2">
        <w:rPr>
          <w:rFonts w:ascii="Verdana" w:hAnsi="Verdana"/>
          <w:sz w:val="18"/>
          <w:szCs w:val="18"/>
        </w:rPr>
        <w:t>ůvěrných informací</w:t>
      </w:r>
      <w:r w:rsidR="009C0927" w:rsidRPr="006331F2">
        <w:rPr>
          <w:rFonts w:ascii="Verdana" w:hAnsi="Verdana"/>
          <w:sz w:val="18"/>
          <w:szCs w:val="18"/>
        </w:rPr>
        <w:t>ch</w:t>
      </w:r>
      <w:r w:rsidR="0026125C" w:rsidRPr="006331F2">
        <w:rPr>
          <w:rFonts w:ascii="Verdana" w:hAnsi="Verdana"/>
          <w:sz w:val="18"/>
          <w:szCs w:val="18"/>
        </w:rPr>
        <w:t xml:space="preserve"> podle této Smlouvy</w:t>
      </w:r>
      <w:r w:rsidR="001F3611" w:rsidRPr="006331F2">
        <w:rPr>
          <w:rFonts w:ascii="Verdana" w:hAnsi="Verdana"/>
          <w:sz w:val="18"/>
          <w:szCs w:val="18"/>
        </w:rPr>
        <w:t>;</w:t>
      </w:r>
    </w:p>
    <w:p w14:paraId="035ED9F7" w14:textId="31DFEEB4" w:rsidR="006D5FE3" w:rsidRPr="006331F2" w:rsidRDefault="00071D19" w:rsidP="004E1ED6">
      <w:pPr>
        <w:pStyle w:val="FSCodrka3"/>
        <w:numPr>
          <w:ilvl w:val="0"/>
          <w:numId w:val="15"/>
        </w:numPr>
        <w:tabs>
          <w:tab w:val="clear" w:pos="1135"/>
          <w:tab w:val="clear" w:pos="1775"/>
        </w:tabs>
        <w:spacing w:before="120" w:after="0" w:line="276" w:lineRule="auto"/>
        <w:ind w:left="1134"/>
        <w:contextualSpacing w:val="0"/>
        <w:rPr>
          <w:rFonts w:ascii="Verdana" w:hAnsi="Verdana"/>
          <w:sz w:val="18"/>
          <w:szCs w:val="18"/>
        </w:rPr>
      </w:pPr>
      <w:r w:rsidRPr="006331F2">
        <w:rPr>
          <w:rFonts w:ascii="Verdana" w:hAnsi="Verdana"/>
          <w:sz w:val="18"/>
          <w:szCs w:val="18"/>
        </w:rPr>
        <w:t>Poskytovatel</w:t>
      </w:r>
      <w:r w:rsidR="006D5FE3" w:rsidRPr="006331F2">
        <w:rPr>
          <w:rFonts w:ascii="Verdana" w:hAnsi="Verdana"/>
          <w:sz w:val="18"/>
          <w:szCs w:val="18"/>
        </w:rPr>
        <w:t xml:space="preserve"> </w:t>
      </w:r>
      <w:r w:rsidR="00A53202" w:rsidRPr="006331F2">
        <w:rPr>
          <w:rFonts w:ascii="Verdana" w:hAnsi="Verdana"/>
          <w:sz w:val="18"/>
          <w:szCs w:val="18"/>
        </w:rPr>
        <w:t xml:space="preserve">bude v prodlení s předložením jakéhokoliv dokladu </w:t>
      </w:r>
      <w:r w:rsidR="006D5FE3" w:rsidRPr="006331F2">
        <w:rPr>
          <w:rFonts w:ascii="Verdana" w:hAnsi="Verdana"/>
          <w:sz w:val="18"/>
          <w:szCs w:val="18"/>
        </w:rPr>
        <w:t xml:space="preserve">podle </w:t>
      </w:r>
      <w:r w:rsidR="006D5FE3" w:rsidRPr="00A56815">
        <w:rPr>
          <w:rFonts w:ascii="Verdana" w:hAnsi="Verdana"/>
          <w:sz w:val="18"/>
          <w:szCs w:val="18"/>
        </w:rPr>
        <w:t xml:space="preserve">odstavce </w:t>
      </w:r>
      <w:r w:rsidR="006A72F5" w:rsidRPr="00A56815">
        <w:rPr>
          <w:rFonts w:ascii="Verdana" w:hAnsi="Verdana"/>
          <w:sz w:val="18"/>
          <w:szCs w:val="18"/>
        </w:rPr>
        <w:t>8.5</w:t>
      </w:r>
      <w:r w:rsidR="006D5FE3" w:rsidRPr="00A56815">
        <w:rPr>
          <w:rFonts w:ascii="Verdana" w:hAnsi="Verdana"/>
          <w:sz w:val="18"/>
          <w:szCs w:val="18"/>
        </w:rPr>
        <w:t xml:space="preserve"> této Smlouvy</w:t>
      </w:r>
      <w:r w:rsidR="00CA6CDD" w:rsidRPr="00A56815">
        <w:rPr>
          <w:rFonts w:ascii="Verdana" w:hAnsi="Verdana"/>
          <w:sz w:val="18"/>
          <w:szCs w:val="18"/>
        </w:rPr>
        <w:t>;</w:t>
      </w:r>
    </w:p>
    <w:p w14:paraId="2866424B" w14:textId="6418938C" w:rsidR="002256AE" w:rsidRPr="006331F2" w:rsidRDefault="00071D19" w:rsidP="004E1ED6">
      <w:pPr>
        <w:pStyle w:val="FSCodrka3"/>
        <w:numPr>
          <w:ilvl w:val="0"/>
          <w:numId w:val="15"/>
        </w:numPr>
        <w:tabs>
          <w:tab w:val="clear" w:pos="1135"/>
          <w:tab w:val="clear" w:pos="1775"/>
        </w:tabs>
        <w:spacing w:before="120" w:after="0" w:line="276" w:lineRule="auto"/>
        <w:ind w:left="1134"/>
        <w:contextualSpacing w:val="0"/>
        <w:rPr>
          <w:rFonts w:ascii="Verdana" w:hAnsi="Verdana"/>
          <w:sz w:val="18"/>
          <w:szCs w:val="18"/>
        </w:rPr>
      </w:pPr>
      <w:r w:rsidRPr="006331F2">
        <w:rPr>
          <w:rFonts w:ascii="Verdana" w:hAnsi="Verdana"/>
          <w:sz w:val="18"/>
          <w:szCs w:val="18"/>
        </w:rPr>
        <w:t>Poskytovatel</w:t>
      </w:r>
      <w:r w:rsidR="002256AE" w:rsidRPr="006331F2">
        <w:rPr>
          <w:rFonts w:ascii="Verdana" w:hAnsi="Verdana"/>
          <w:sz w:val="18"/>
          <w:szCs w:val="18"/>
        </w:rPr>
        <w:t xml:space="preserve"> poruší povinnost mít sjednané pojištění odpovědnosti za škodu </w:t>
      </w:r>
      <w:r w:rsidR="0080642C" w:rsidRPr="006331F2">
        <w:rPr>
          <w:rFonts w:ascii="Verdana" w:hAnsi="Verdana"/>
          <w:sz w:val="18"/>
          <w:szCs w:val="18"/>
        </w:rPr>
        <w:br/>
      </w:r>
      <w:r w:rsidR="00CA7705" w:rsidRPr="006331F2">
        <w:rPr>
          <w:rFonts w:ascii="Verdana" w:hAnsi="Verdana"/>
          <w:sz w:val="18"/>
          <w:szCs w:val="18"/>
        </w:rPr>
        <w:t xml:space="preserve">za podmínek podle </w:t>
      </w:r>
      <w:r w:rsidR="00CA7705" w:rsidRPr="00A56815">
        <w:rPr>
          <w:rFonts w:ascii="Verdana" w:hAnsi="Verdana"/>
          <w:sz w:val="18"/>
          <w:szCs w:val="18"/>
        </w:rPr>
        <w:t xml:space="preserve">odstavce </w:t>
      </w:r>
      <w:r w:rsidR="00DE45F7" w:rsidRPr="00A56815">
        <w:rPr>
          <w:rFonts w:ascii="Verdana" w:hAnsi="Verdana"/>
          <w:sz w:val="18"/>
          <w:szCs w:val="18"/>
        </w:rPr>
        <w:t>8.</w:t>
      </w:r>
      <w:r w:rsidR="006A72F5" w:rsidRPr="00A56815">
        <w:rPr>
          <w:rFonts w:ascii="Verdana" w:hAnsi="Verdana"/>
          <w:sz w:val="18"/>
          <w:szCs w:val="18"/>
        </w:rPr>
        <w:t>7</w:t>
      </w:r>
      <w:r w:rsidR="00374865" w:rsidRPr="00A56815">
        <w:rPr>
          <w:rFonts w:ascii="Verdana" w:hAnsi="Verdana"/>
          <w:b/>
          <w:sz w:val="18"/>
          <w:szCs w:val="18"/>
        </w:rPr>
        <w:t xml:space="preserve"> </w:t>
      </w:r>
      <w:r w:rsidR="00CA7705" w:rsidRPr="00A56815">
        <w:rPr>
          <w:rFonts w:ascii="Verdana" w:hAnsi="Verdana"/>
          <w:sz w:val="18"/>
          <w:szCs w:val="18"/>
        </w:rPr>
        <w:t>této Smlouvy</w:t>
      </w:r>
      <w:r w:rsidR="001F3611" w:rsidRPr="006331F2">
        <w:rPr>
          <w:rFonts w:ascii="Verdana" w:hAnsi="Verdana"/>
          <w:sz w:val="18"/>
          <w:szCs w:val="18"/>
        </w:rPr>
        <w:t xml:space="preserve">; </w:t>
      </w:r>
    </w:p>
    <w:p w14:paraId="760A035F" w14:textId="6C5AD385" w:rsidR="00F75516" w:rsidRPr="006331F2" w:rsidRDefault="00071D19" w:rsidP="004E1ED6">
      <w:pPr>
        <w:pStyle w:val="FSCodrka3"/>
        <w:numPr>
          <w:ilvl w:val="0"/>
          <w:numId w:val="15"/>
        </w:numPr>
        <w:tabs>
          <w:tab w:val="clear" w:pos="1135"/>
          <w:tab w:val="clear" w:pos="1775"/>
        </w:tabs>
        <w:spacing w:before="120" w:after="0" w:line="276" w:lineRule="auto"/>
        <w:ind w:left="1134"/>
        <w:contextualSpacing w:val="0"/>
        <w:rPr>
          <w:rFonts w:ascii="Verdana" w:hAnsi="Verdana"/>
          <w:sz w:val="18"/>
          <w:szCs w:val="18"/>
        </w:rPr>
      </w:pPr>
      <w:bookmarkStart w:id="28" w:name="_Ref398563352"/>
      <w:r w:rsidRPr="006331F2">
        <w:rPr>
          <w:rFonts w:ascii="Verdana" w:hAnsi="Verdana"/>
          <w:sz w:val="18"/>
          <w:szCs w:val="18"/>
        </w:rPr>
        <w:t>Poskytovatel</w:t>
      </w:r>
      <w:r w:rsidR="0026125C" w:rsidRPr="006331F2">
        <w:rPr>
          <w:rFonts w:ascii="Verdana" w:hAnsi="Verdana"/>
          <w:sz w:val="18"/>
          <w:szCs w:val="18"/>
        </w:rPr>
        <w:t xml:space="preserve"> </w:t>
      </w:r>
      <w:r w:rsidR="00F75516" w:rsidRPr="006331F2">
        <w:rPr>
          <w:rFonts w:ascii="Verdana" w:hAnsi="Verdana"/>
          <w:sz w:val="18"/>
          <w:szCs w:val="18"/>
        </w:rPr>
        <w:t xml:space="preserve">neumožní </w:t>
      </w:r>
      <w:r w:rsidR="00A77838" w:rsidRPr="006331F2">
        <w:rPr>
          <w:rFonts w:ascii="Verdana" w:hAnsi="Verdana"/>
          <w:sz w:val="18"/>
          <w:szCs w:val="18"/>
        </w:rPr>
        <w:t xml:space="preserve">či neposkytne nezbytnou součinnost </w:t>
      </w:r>
      <w:r w:rsidR="0026125C" w:rsidRPr="006331F2">
        <w:rPr>
          <w:rFonts w:ascii="Verdana" w:hAnsi="Verdana"/>
          <w:sz w:val="18"/>
          <w:szCs w:val="18"/>
        </w:rPr>
        <w:t xml:space="preserve">Objednateli </w:t>
      </w:r>
      <w:r w:rsidR="00A77838" w:rsidRPr="006331F2">
        <w:rPr>
          <w:rFonts w:ascii="Verdana" w:hAnsi="Verdana"/>
          <w:sz w:val="18"/>
          <w:szCs w:val="18"/>
        </w:rPr>
        <w:t xml:space="preserve">k </w:t>
      </w:r>
      <w:r w:rsidR="00F75516" w:rsidRPr="006331F2">
        <w:rPr>
          <w:rFonts w:ascii="Verdana" w:hAnsi="Verdana"/>
          <w:sz w:val="18"/>
          <w:szCs w:val="18"/>
        </w:rPr>
        <w:t xml:space="preserve">provedení kontroly ve věci plnění této </w:t>
      </w:r>
      <w:r w:rsidR="00F75516" w:rsidRPr="006331F2">
        <w:rPr>
          <w:rFonts w:ascii="Verdana" w:hAnsi="Verdana"/>
          <w:caps/>
          <w:sz w:val="18"/>
          <w:szCs w:val="18"/>
        </w:rPr>
        <w:t>s</w:t>
      </w:r>
      <w:r w:rsidR="00F75516" w:rsidRPr="006331F2">
        <w:rPr>
          <w:rFonts w:ascii="Verdana" w:hAnsi="Verdana"/>
          <w:sz w:val="18"/>
          <w:szCs w:val="18"/>
        </w:rPr>
        <w:t>mlouvy</w:t>
      </w:r>
      <w:r w:rsidR="002E3817" w:rsidRPr="006331F2">
        <w:rPr>
          <w:rFonts w:ascii="Verdana" w:hAnsi="Verdana"/>
          <w:sz w:val="18"/>
          <w:szCs w:val="18"/>
        </w:rPr>
        <w:t xml:space="preserve"> a</w:t>
      </w:r>
      <w:bookmarkEnd w:id="28"/>
    </w:p>
    <w:p w14:paraId="3354420B" w14:textId="6C05406F" w:rsidR="002E3817" w:rsidRPr="006331F2" w:rsidRDefault="002E3817" w:rsidP="006A72F5">
      <w:pPr>
        <w:pStyle w:val="FSCodrka3"/>
        <w:numPr>
          <w:ilvl w:val="0"/>
          <w:numId w:val="15"/>
        </w:numPr>
        <w:tabs>
          <w:tab w:val="clear" w:pos="1135"/>
          <w:tab w:val="clear" w:pos="1775"/>
        </w:tabs>
        <w:spacing w:before="120" w:after="0" w:line="276" w:lineRule="auto"/>
        <w:ind w:left="1134"/>
        <w:contextualSpacing w:val="0"/>
        <w:rPr>
          <w:rFonts w:ascii="Verdana" w:hAnsi="Verdana"/>
          <w:sz w:val="18"/>
          <w:szCs w:val="18"/>
        </w:rPr>
      </w:pPr>
      <w:proofErr w:type="gramStart"/>
      <w:r w:rsidRPr="006331F2">
        <w:rPr>
          <w:rFonts w:ascii="Verdana" w:hAnsi="Verdana"/>
          <w:sz w:val="18"/>
          <w:szCs w:val="18"/>
        </w:rPr>
        <w:t>ukáží</w:t>
      </w:r>
      <w:proofErr w:type="gramEnd"/>
      <w:r w:rsidRPr="006331F2">
        <w:rPr>
          <w:rFonts w:ascii="Verdana" w:hAnsi="Verdana"/>
          <w:sz w:val="18"/>
          <w:szCs w:val="18"/>
        </w:rPr>
        <w:t xml:space="preserve">-li se prohlášení Poskytovatele dle </w:t>
      </w:r>
      <w:r w:rsidRPr="00A56815">
        <w:rPr>
          <w:rFonts w:ascii="Verdana" w:hAnsi="Verdana"/>
          <w:sz w:val="18"/>
          <w:szCs w:val="18"/>
        </w:rPr>
        <w:t>odstavce</w:t>
      </w:r>
      <w:r w:rsidR="00B45769" w:rsidRPr="00A56815">
        <w:rPr>
          <w:rFonts w:ascii="Verdana" w:hAnsi="Verdana"/>
          <w:sz w:val="18"/>
          <w:szCs w:val="18"/>
        </w:rPr>
        <w:t xml:space="preserve"> </w:t>
      </w:r>
      <w:r w:rsidR="00B45769" w:rsidRPr="00A56815">
        <w:rPr>
          <w:rFonts w:ascii="Verdana" w:hAnsi="Verdana"/>
          <w:sz w:val="18"/>
          <w:szCs w:val="18"/>
        </w:rPr>
        <w:fldChar w:fldCharType="begin"/>
      </w:r>
      <w:r w:rsidR="00B45769" w:rsidRPr="00A56815">
        <w:rPr>
          <w:rFonts w:ascii="Verdana" w:hAnsi="Verdana"/>
          <w:sz w:val="18"/>
          <w:szCs w:val="18"/>
        </w:rPr>
        <w:instrText xml:space="preserve"> REF _Ref126155892 \r \h </w:instrText>
      </w:r>
      <w:r w:rsidR="00715246" w:rsidRPr="006331F2">
        <w:rPr>
          <w:rFonts w:ascii="Verdana" w:hAnsi="Verdana"/>
          <w:sz w:val="18"/>
          <w:szCs w:val="18"/>
        </w:rPr>
        <w:instrText xml:space="preserve"> \* MERGEFORMAT </w:instrText>
      </w:r>
      <w:r w:rsidR="00B45769" w:rsidRPr="00A56815">
        <w:rPr>
          <w:rFonts w:ascii="Verdana" w:hAnsi="Verdana"/>
          <w:sz w:val="18"/>
          <w:szCs w:val="18"/>
        </w:rPr>
      </w:r>
      <w:r w:rsidR="00B45769" w:rsidRPr="00A56815">
        <w:rPr>
          <w:rFonts w:ascii="Verdana" w:hAnsi="Verdana"/>
          <w:sz w:val="18"/>
          <w:szCs w:val="18"/>
        </w:rPr>
        <w:fldChar w:fldCharType="separate"/>
      </w:r>
      <w:r w:rsidR="00B45769" w:rsidRPr="00A56815">
        <w:rPr>
          <w:rFonts w:ascii="Verdana" w:hAnsi="Verdana"/>
          <w:sz w:val="18"/>
          <w:szCs w:val="18"/>
        </w:rPr>
        <w:t>18.1</w:t>
      </w:r>
      <w:r w:rsidR="00B45769" w:rsidRPr="00A56815">
        <w:rPr>
          <w:rFonts w:ascii="Verdana" w:hAnsi="Verdana"/>
          <w:sz w:val="18"/>
          <w:szCs w:val="18"/>
        </w:rPr>
        <w:fldChar w:fldCharType="end"/>
      </w:r>
      <w:r w:rsidRPr="00A56815">
        <w:rPr>
          <w:rFonts w:ascii="Verdana" w:hAnsi="Verdana"/>
          <w:sz w:val="18"/>
          <w:szCs w:val="18"/>
        </w:rPr>
        <w:t xml:space="preserve"> a </w:t>
      </w:r>
      <w:r w:rsidR="00B45769" w:rsidRPr="00A56815">
        <w:rPr>
          <w:rFonts w:ascii="Verdana" w:hAnsi="Verdana"/>
          <w:sz w:val="18"/>
          <w:szCs w:val="18"/>
        </w:rPr>
        <w:fldChar w:fldCharType="begin"/>
      </w:r>
      <w:r w:rsidR="00B45769" w:rsidRPr="00A56815">
        <w:rPr>
          <w:rFonts w:ascii="Verdana" w:hAnsi="Verdana"/>
          <w:sz w:val="18"/>
          <w:szCs w:val="18"/>
        </w:rPr>
        <w:instrText xml:space="preserve"> REF _Ref126155911 \r \h </w:instrText>
      </w:r>
      <w:r w:rsidR="00715246" w:rsidRPr="006331F2">
        <w:rPr>
          <w:rFonts w:ascii="Verdana" w:hAnsi="Verdana"/>
          <w:sz w:val="18"/>
          <w:szCs w:val="18"/>
        </w:rPr>
        <w:instrText xml:space="preserve"> \* MERGEFORMAT </w:instrText>
      </w:r>
      <w:r w:rsidR="00B45769" w:rsidRPr="00A56815">
        <w:rPr>
          <w:rFonts w:ascii="Verdana" w:hAnsi="Verdana"/>
          <w:sz w:val="18"/>
          <w:szCs w:val="18"/>
        </w:rPr>
      </w:r>
      <w:r w:rsidR="00B45769" w:rsidRPr="00A56815">
        <w:rPr>
          <w:rFonts w:ascii="Verdana" w:hAnsi="Verdana"/>
          <w:sz w:val="18"/>
          <w:szCs w:val="18"/>
        </w:rPr>
        <w:fldChar w:fldCharType="separate"/>
      </w:r>
      <w:r w:rsidR="00B45769" w:rsidRPr="00A56815">
        <w:rPr>
          <w:rFonts w:ascii="Verdana" w:hAnsi="Verdana"/>
          <w:sz w:val="18"/>
          <w:szCs w:val="18"/>
        </w:rPr>
        <w:t>18.2</w:t>
      </w:r>
      <w:r w:rsidR="00B45769" w:rsidRPr="00A56815">
        <w:rPr>
          <w:rFonts w:ascii="Verdana" w:hAnsi="Verdana"/>
          <w:sz w:val="18"/>
          <w:szCs w:val="18"/>
        </w:rPr>
        <w:fldChar w:fldCharType="end"/>
      </w:r>
      <w:r w:rsidRPr="006331F2">
        <w:rPr>
          <w:rFonts w:ascii="Verdana" w:hAnsi="Verdana"/>
          <w:sz w:val="18"/>
          <w:szCs w:val="18"/>
        </w:rPr>
        <w:t xml:space="preserve"> této Smlouvy jako nepravdivá nebo poruší-li Poskytovatel svou oznamovací povinnost dle </w:t>
      </w:r>
      <w:r w:rsidRPr="00A56815">
        <w:rPr>
          <w:rFonts w:ascii="Verdana" w:hAnsi="Verdana"/>
          <w:sz w:val="18"/>
          <w:szCs w:val="18"/>
        </w:rPr>
        <w:t xml:space="preserve">odstavce </w:t>
      </w:r>
      <w:r w:rsidR="00B45769" w:rsidRPr="00A56815">
        <w:rPr>
          <w:rFonts w:ascii="Verdana" w:hAnsi="Verdana"/>
          <w:sz w:val="18"/>
          <w:szCs w:val="18"/>
        </w:rPr>
        <w:fldChar w:fldCharType="begin"/>
      </w:r>
      <w:r w:rsidR="00B45769" w:rsidRPr="00A56815">
        <w:rPr>
          <w:rFonts w:ascii="Verdana" w:hAnsi="Verdana"/>
          <w:sz w:val="18"/>
          <w:szCs w:val="18"/>
        </w:rPr>
        <w:instrText xml:space="preserve"> REF _Ref126156068 \r \h </w:instrText>
      </w:r>
      <w:r w:rsidR="00715246" w:rsidRPr="006331F2">
        <w:rPr>
          <w:rFonts w:ascii="Verdana" w:hAnsi="Verdana"/>
          <w:sz w:val="18"/>
          <w:szCs w:val="18"/>
        </w:rPr>
        <w:instrText xml:space="preserve"> \* MERGEFORMAT </w:instrText>
      </w:r>
      <w:r w:rsidR="00B45769" w:rsidRPr="00A56815">
        <w:rPr>
          <w:rFonts w:ascii="Verdana" w:hAnsi="Verdana"/>
          <w:sz w:val="18"/>
          <w:szCs w:val="18"/>
        </w:rPr>
      </w:r>
      <w:r w:rsidR="00B45769" w:rsidRPr="00A56815">
        <w:rPr>
          <w:rFonts w:ascii="Verdana" w:hAnsi="Verdana"/>
          <w:sz w:val="18"/>
          <w:szCs w:val="18"/>
        </w:rPr>
        <w:fldChar w:fldCharType="separate"/>
      </w:r>
      <w:r w:rsidR="00B45769" w:rsidRPr="00A56815">
        <w:rPr>
          <w:rFonts w:ascii="Verdana" w:hAnsi="Verdana"/>
          <w:sz w:val="18"/>
          <w:szCs w:val="18"/>
        </w:rPr>
        <w:t>18.4</w:t>
      </w:r>
      <w:r w:rsidR="00B45769" w:rsidRPr="00A56815">
        <w:rPr>
          <w:rFonts w:ascii="Verdana" w:hAnsi="Verdana"/>
          <w:sz w:val="18"/>
          <w:szCs w:val="18"/>
        </w:rPr>
        <w:fldChar w:fldCharType="end"/>
      </w:r>
      <w:r w:rsidRPr="006331F2">
        <w:rPr>
          <w:rFonts w:ascii="Verdana" w:hAnsi="Verdana"/>
          <w:sz w:val="18"/>
          <w:szCs w:val="18"/>
        </w:rPr>
        <w:t xml:space="preserve"> této Smlouvy nebo povinnosti dle </w:t>
      </w:r>
      <w:r w:rsidRPr="00A56815">
        <w:rPr>
          <w:rFonts w:ascii="Verdana" w:hAnsi="Verdana"/>
          <w:sz w:val="18"/>
          <w:szCs w:val="18"/>
        </w:rPr>
        <w:t>odstavců</w:t>
      </w:r>
      <w:r w:rsidR="00B45769" w:rsidRPr="00A56815">
        <w:rPr>
          <w:rFonts w:ascii="Verdana" w:hAnsi="Verdana"/>
          <w:sz w:val="18"/>
          <w:szCs w:val="18"/>
        </w:rPr>
        <w:t xml:space="preserve"> </w:t>
      </w:r>
      <w:r w:rsidR="00B45769" w:rsidRPr="00A56815">
        <w:rPr>
          <w:rFonts w:ascii="Verdana" w:hAnsi="Verdana"/>
          <w:sz w:val="18"/>
          <w:szCs w:val="18"/>
        </w:rPr>
        <w:fldChar w:fldCharType="begin"/>
      </w:r>
      <w:r w:rsidR="00B45769" w:rsidRPr="00A56815">
        <w:rPr>
          <w:rFonts w:ascii="Verdana" w:hAnsi="Verdana"/>
          <w:sz w:val="18"/>
          <w:szCs w:val="18"/>
        </w:rPr>
        <w:instrText xml:space="preserve"> REF _Ref126156094 \r \h </w:instrText>
      </w:r>
      <w:r w:rsidR="00715246" w:rsidRPr="006331F2">
        <w:rPr>
          <w:rFonts w:ascii="Verdana" w:hAnsi="Verdana"/>
          <w:sz w:val="18"/>
          <w:szCs w:val="18"/>
        </w:rPr>
        <w:instrText xml:space="preserve"> \* MERGEFORMAT </w:instrText>
      </w:r>
      <w:r w:rsidR="00B45769" w:rsidRPr="00A56815">
        <w:rPr>
          <w:rFonts w:ascii="Verdana" w:hAnsi="Verdana"/>
          <w:sz w:val="18"/>
          <w:szCs w:val="18"/>
        </w:rPr>
      </w:r>
      <w:r w:rsidR="00B45769" w:rsidRPr="00A56815">
        <w:rPr>
          <w:rFonts w:ascii="Verdana" w:hAnsi="Verdana"/>
          <w:sz w:val="18"/>
          <w:szCs w:val="18"/>
        </w:rPr>
        <w:fldChar w:fldCharType="separate"/>
      </w:r>
      <w:r w:rsidR="00B45769" w:rsidRPr="00A56815">
        <w:rPr>
          <w:rFonts w:ascii="Verdana" w:hAnsi="Verdana"/>
          <w:sz w:val="18"/>
          <w:szCs w:val="18"/>
        </w:rPr>
        <w:t>18.5</w:t>
      </w:r>
      <w:r w:rsidR="00B45769" w:rsidRPr="00A56815">
        <w:rPr>
          <w:rFonts w:ascii="Verdana" w:hAnsi="Verdana"/>
          <w:sz w:val="18"/>
          <w:szCs w:val="18"/>
        </w:rPr>
        <w:fldChar w:fldCharType="end"/>
      </w:r>
      <w:r w:rsidRPr="00A56815">
        <w:rPr>
          <w:rFonts w:ascii="Verdana" w:hAnsi="Verdana"/>
          <w:sz w:val="18"/>
          <w:szCs w:val="18"/>
        </w:rPr>
        <w:t xml:space="preserve"> </w:t>
      </w:r>
      <w:r w:rsidRPr="006331F2">
        <w:rPr>
          <w:rFonts w:ascii="Verdana" w:hAnsi="Verdana"/>
          <w:sz w:val="18"/>
          <w:szCs w:val="18"/>
        </w:rPr>
        <w:t xml:space="preserve"> nebo </w:t>
      </w:r>
      <w:r w:rsidR="00B45769" w:rsidRPr="006331F2">
        <w:rPr>
          <w:rFonts w:ascii="Verdana" w:hAnsi="Verdana"/>
          <w:sz w:val="18"/>
          <w:szCs w:val="18"/>
        </w:rPr>
        <w:fldChar w:fldCharType="begin"/>
      </w:r>
      <w:r w:rsidR="00B45769" w:rsidRPr="006331F2">
        <w:rPr>
          <w:rFonts w:ascii="Verdana" w:hAnsi="Verdana"/>
          <w:sz w:val="18"/>
          <w:szCs w:val="18"/>
        </w:rPr>
        <w:instrText xml:space="preserve"> REF _Ref126156130 \r \h </w:instrText>
      </w:r>
      <w:r w:rsidR="006331F2">
        <w:rPr>
          <w:rFonts w:ascii="Verdana" w:hAnsi="Verdana"/>
          <w:sz w:val="18"/>
          <w:szCs w:val="18"/>
        </w:rPr>
        <w:instrText xml:space="preserve"> \* MERGEFORMAT </w:instrText>
      </w:r>
      <w:r w:rsidR="00B45769" w:rsidRPr="006331F2">
        <w:rPr>
          <w:rFonts w:ascii="Verdana" w:hAnsi="Verdana"/>
          <w:sz w:val="18"/>
          <w:szCs w:val="18"/>
        </w:rPr>
      </w:r>
      <w:r w:rsidR="00B45769" w:rsidRPr="006331F2">
        <w:rPr>
          <w:rFonts w:ascii="Verdana" w:hAnsi="Verdana"/>
          <w:sz w:val="18"/>
          <w:szCs w:val="18"/>
        </w:rPr>
        <w:fldChar w:fldCharType="separate"/>
      </w:r>
      <w:r w:rsidR="00B45769" w:rsidRPr="006331F2">
        <w:rPr>
          <w:rFonts w:ascii="Verdana" w:hAnsi="Verdana"/>
          <w:sz w:val="18"/>
          <w:szCs w:val="18"/>
        </w:rPr>
        <w:t>18.6</w:t>
      </w:r>
      <w:r w:rsidR="00B45769" w:rsidRPr="006331F2">
        <w:rPr>
          <w:rFonts w:ascii="Verdana" w:hAnsi="Verdana"/>
          <w:sz w:val="18"/>
          <w:szCs w:val="18"/>
        </w:rPr>
        <w:fldChar w:fldCharType="end"/>
      </w:r>
      <w:r w:rsidRPr="006331F2">
        <w:rPr>
          <w:rFonts w:ascii="Verdana" w:hAnsi="Verdana"/>
          <w:sz w:val="18"/>
          <w:szCs w:val="18"/>
        </w:rPr>
        <w:t xml:space="preserve"> </w:t>
      </w:r>
      <w:r w:rsidRPr="00A56815">
        <w:rPr>
          <w:rFonts w:ascii="Verdana" w:hAnsi="Verdana"/>
          <w:sz w:val="18"/>
          <w:szCs w:val="18"/>
        </w:rPr>
        <w:t>této Smlouvy</w:t>
      </w:r>
      <w:r w:rsidRPr="006331F2">
        <w:rPr>
          <w:rFonts w:ascii="Verdana" w:hAnsi="Verdana"/>
          <w:sz w:val="18"/>
          <w:szCs w:val="18"/>
        </w:rPr>
        <w:t>.</w:t>
      </w:r>
    </w:p>
    <w:p w14:paraId="79304254" w14:textId="54B8090B" w:rsidR="00844AB2" w:rsidRPr="006A72F5" w:rsidRDefault="00844AB2" w:rsidP="006A72F5">
      <w:pPr>
        <w:pStyle w:val="Nadpis2"/>
        <w:spacing w:before="120" w:line="276" w:lineRule="auto"/>
        <w:ind w:left="568"/>
        <w:jc w:val="both"/>
        <w:rPr>
          <w:rFonts w:ascii="Verdana" w:hAnsi="Verdana"/>
          <w:sz w:val="18"/>
          <w:szCs w:val="18"/>
        </w:rPr>
      </w:pPr>
      <w:r w:rsidRPr="006A72F5">
        <w:rPr>
          <w:rFonts w:ascii="Verdana" w:hAnsi="Verdana"/>
          <w:sz w:val="18"/>
          <w:szCs w:val="18"/>
        </w:rPr>
        <w:t xml:space="preserve">Objednatel je také oprávněn na základě výše uvedených důvodů tuto </w:t>
      </w:r>
      <w:r w:rsidR="009A4829" w:rsidRPr="006A72F5">
        <w:rPr>
          <w:rFonts w:ascii="Verdana" w:hAnsi="Verdana"/>
          <w:sz w:val="18"/>
          <w:szCs w:val="18"/>
        </w:rPr>
        <w:t>Smlouvu</w:t>
      </w:r>
      <w:r w:rsidRPr="006A72F5">
        <w:rPr>
          <w:rFonts w:ascii="Verdana" w:hAnsi="Verdana"/>
          <w:sz w:val="18"/>
          <w:szCs w:val="18"/>
        </w:rPr>
        <w:t xml:space="preserve"> vypovědět s výpovědní dobou stanovenou Objednatelem, kter</w:t>
      </w:r>
      <w:r w:rsidR="00D25BEF" w:rsidRPr="006A72F5">
        <w:rPr>
          <w:rFonts w:ascii="Verdana" w:hAnsi="Verdana"/>
          <w:sz w:val="18"/>
          <w:szCs w:val="18"/>
        </w:rPr>
        <w:t>á</w:t>
      </w:r>
      <w:r w:rsidRPr="006A72F5">
        <w:rPr>
          <w:rFonts w:ascii="Verdana" w:hAnsi="Verdana"/>
          <w:sz w:val="18"/>
          <w:szCs w:val="18"/>
        </w:rPr>
        <w:t xml:space="preserve"> nepřesáhne šest měsíců. Výpovědní doba počíná běžet prvním dnem měsíce následujícího po měsíci, ve kterém byla písemná výpověď doručena </w:t>
      </w:r>
      <w:r w:rsidR="00071D19" w:rsidRPr="006A72F5">
        <w:rPr>
          <w:rFonts w:ascii="Verdana" w:hAnsi="Verdana"/>
          <w:sz w:val="18"/>
          <w:szCs w:val="18"/>
        </w:rPr>
        <w:t>Poskytovatel</w:t>
      </w:r>
      <w:r w:rsidRPr="006A72F5">
        <w:rPr>
          <w:rFonts w:ascii="Verdana" w:hAnsi="Verdana"/>
          <w:sz w:val="18"/>
          <w:szCs w:val="18"/>
        </w:rPr>
        <w:t>i.</w:t>
      </w:r>
    </w:p>
    <w:p w14:paraId="4B6D833B" w14:textId="6CA97EBE" w:rsidR="001D0FE6" w:rsidRPr="006331F2" w:rsidRDefault="001D0FE6" w:rsidP="006A72F5">
      <w:pPr>
        <w:numPr>
          <w:ilvl w:val="1"/>
          <w:numId w:val="17"/>
        </w:numPr>
        <w:spacing w:before="120" w:line="276" w:lineRule="auto"/>
        <w:jc w:val="both"/>
        <w:outlineLvl w:val="1"/>
        <w:rPr>
          <w:rFonts w:ascii="Verdana" w:hAnsi="Verdana"/>
          <w:sz w:val="18"/>
          <w:szCs w:val="18"/>
        </w:rPr>
      </w:pPr>
      <w:r w:rsidRPr="006331F2">
        <w:rPr>
          <w:rFonts w:ascii="Verdana" w:hAnsi="Verdana"/>
          <w:sz w:val="18"/>
          <w:szCs w:val="18"/>
        </w:rPr>
        <w:t>Aniž by tím bylo dotčeno právo Objednatele odstoupit od této Smlouvy podle odstavce</w:t>
      </w:r>
      <w:r w:rsidR="00903195" w:rsidRPr="006331F2">
        <w:rPr>
          <w:rFonts w:ascii="Verdana" w:hAnsi="Verdana"/>
          <w:sz w:val="18"/>
          <w:szCs w:val="18"/>
        </w:rPr>
        <w:t xml:space="preserve"> </w:t>
      </w:r>
      <w:r w:rsidR="00903195" w:rsidRPr="006331F2">
        <w:rPr>
          <w:rFonts w:ascii="Verdana" w:hAnsi="Verdana"/>
          <w:sz w:val="18"/>
          <w:szCs w:val="18"/>
        </w:rPr>
        <w:fldChar w:fldCharType="begin"/>
      </w:r>
      <w:r w:rsidR="00903195" w:rsidRPr="006331F2">
        <w:rPr>
          <w:rFonts w:ascii="Verdana" w:hAnsi="Verdana"/>
          <w:sz w:val="18"/>
          <w:szCs w:val="18"/>
        </w:rPr>
        <w:instrText xml:space="preserve"> REF _Ref499562261 \r \h </w:instrText>
      </w:r>
      <w:r w:rsidR="009738EF" w:rsidRPr="006331F2">
        <w:rPr>
          <w:rFonts w:ascii="Verdana" w:hAnsi="Verdana"/>
          <w:sz w:val="18"/>
          <w:szCs w:val="18"/>
        </w:rPr>
        <w:instrText xml:space="preserve"> \* MERGEFORMAT </w:instrText>
      </w:r>
      <w:r w:rsidR="00903195" w:rsidRPr="006331F2">
        <w:rPr>
          <w:rFonts w:ascii="Verdana" w:hAnsi="Verdana"/>
          <w:sz w:val="18"/>
          <w:szCs w:val="18"/>
        </w:rPr>
      </w:r>
      <w:r w:rsidR="00903195" w:rsidRPr="006331F2">
        <w:rPr>
          <w:rFonts w:ascii="Verdana" w:hAnsi="Verdana"/>
          <w:sz w:val="18"/>
          <w:szCs w:val="18"/>
        </w:rPr>
        <w:fldChar w:fldCharType="separate"/>
      </w:r>
      <w:r w:rsidR="00715246" w:rsidRPr="006331F2">
        <w:rPr>
          <w:rFonts w:ascii="Verdana" w:hAnsi="Verdana"/>
          <w:sz w:val="18"/>
          <w:szCs w:val="18"/>
        </w:rPr>
        <w:t>10</w:t>
      </w:r>
      <w:r w:rsidR="008A62E2" w:rsidRPr="006331F2">
        <w:rPr>
          <w:rFonts w:ascii="Verdana" w:hAnsi="Verdana"/>
          <w:sz w:val="18"/>
          <w:szCs w:val="18"/>
        </w:rPr>
        <w:t>.4</w:t>
      </w:r>
      <w:r w:rsidR="00903195" w:rsidRPr="006331F2">
        <w:rPr>
          <w:rFonts w:ascii="Verdana" w:hAnsi="Verdana"/>
          <w:sz w:val="18"/>
          <w:szCs w:val="18"/>
        </w:rPr>
        <w:fldChar w:fldCharType="end"/>
      </w:r>
      <w:r w:rsidR="005B64C2" w:rsidRPr="006331F2">
        <w:rPr>
          <w:rFonts w:ascii="Verdana" w:hAnsi="Verdana"/>
          <w:sz w:val="18"/>
          <w:szCs w:val="18"/>
        </w:rPr>
        <w:t xml:space="preserve"> této Smlouvy</w:t>
      </w:r>
      <w:r w:rsidRPr="006331F2">
        <w:rPr>
          <w:rFonts w:ascii="Verdana" w:hAnsi="Verdana"/>
          <w:sz w:val="18"/>
          <w:szCs w:val="18"/>
        </w:rPr>
        <w:t>, je kterákoliv S</w:t>
      </w:r>
      <w:r w:rsidR="001476D1" w:rsidRPr="006331F2">
        <w:rPr>
          <w:rFonts w:ascii="Verdana" w:hAnsi="Verdana"/>
          <w:sz w:val="18"/>
          <w:szCs w:val="18"/>
        </w:rPr>
        <w:t>mluvní s</w:t>
      </w:r>
      <w:r w:rsidRPr="006331F2">
        <w:rPr>
          <w:rFonts w:ascii="Verdana" w:hAnsi="Verdana"/>
          <w:sz w:val="18"/>
          <w:szCs w:val="18"/>
        </w:rPr>
        <w:t>trana oprávněna odstoupit od této Smlouvy pouze tehdy, pokud</w:t>
      </w:r>
      <w:r w:rsidR="00B46937" w:rsidRPr="006331F2">
        <w:rPr>
          <w:rFonts w:ascii="Verdana" w:hAnsi="Verdana"/>
          <w:sz w:val="18"/>
          <w:szCs w:val="18"/>
        </w:rPr>
        <w:t>:</w:t>
      </w:r>
    </w:p>
    <w:p w14:paraId="43504BDF" w14:textId="3AD3A234" w:rsidR="001D0FE6" w:rsidRPr="006A72F5" w:rsidRDefault="001D0FE6" w:rsidP="004E1ED6">
      <w:pPr>
        <w:pStyle w:val="Nadpis2"/>
        <w:numPr>
          <w:ilvl w:val="0"/>
          <w:numId w:val="21"/>
        </w:numPr>
        <w:spacing w:before="120" w:line="276" w:lineRule="auto"/>
        <w:ind w:left="1134" w:hanging="567"/>
        <w:jc w:val="both"/>
        <w:rPr>
          <w:rFonts w:ascii="Verdana" w:hAnsi="Verdana"/>
          <w:sz w:val="18"/>
          <w:szCs w:val="18"/>
        </w:rPr>
      </w:pPr>
      <w:r w:rsidRPr="006A72F5">
        <w:rPr>
          <w:rFonts w:ascii="Verdana" w:hAnsi="Verdana"/>
          <w:sz w:val="18"/>
          <w:szCs w:val="18"/>
        </w:rPr>
        <w:t>druhá S</w:t>
      </w:r>
      <w:r w:rsidR="001476D1" w:rsidRPr="00036255">
        <w:rPr>
          <w:rFonts w:ascii="Verdana" w:hAnsi="Verdana"/>
          <w:sz w:val="18"/>
          <w:szCs w:val="18"/>
        </w:rPr>
        <w:t>mluvní s</w:t>
      </w:r>
      <w:r w:rsidRPr="006A72F5">
        <w:rPr>
          <w:rFonts w:ascii="Verdana" w:hAnsi="Verdana"/>
          <w:sz w:val="18"/>
          <w:szCs w:val="18"/>
        </w:rPr>
        <w:t xml:space="preserve">trana na sebe jako dlužník podá insolvenční návrh ve smyslu ustanovení § 97 a násl. Insolvenčního zákona; </w:t>
      </w:r>
    </w:p>
    <w:p w14:paraId="7A7B70E4" w14:textId="78928494" w:rsidR="001D0FE6" w:rsidRPr="006A72F5" w:rsidRDefault="001D0FE6" w:rsidP="004E1ED6">
      <w:pPr>
        <w:pStyle w:val="Nadpis2"/>
        <w:numPr>
          <w:ilvl w:val="0"/>
          <w:numId w:val="21"/>
        </w:numPr>
        <w:spacing w:before="120" w:line="276" w:lineRule="auto"/>
        <w:ind w:left="1134" w:hanging="567"/>
        <w:jc w:val="both"/>
        <w:rPr>
          <w:rFonts w:ascii="Verdana" w:hAnsi="Verdana"/>
          <w:sz w:val="18"/>
          <w:szCs w:val="18"/>
        </w:rPr>
      </w:pPr>
      <w:r w:rsidRPr="006A72F5">
        <w:rPr>
          <w:rFonts w:ascii="Verdana" w:hAnsi="Verdana"/>
          <w:sz w:val="18"/>
          <w:szCs w:val="18"/>
        </w:rPr>
        <w:t xml:space="preserve">příslušný insolvenční soud pravomocně rozhodne ve smyslu ustanovení </w:t>
      </w:r>
      <w:r w:rsidR="00696DD0" w:rsidRPr="006A72F5">
        <w:rPr>
          <w:rFonts w:ascii="Verdana" w:hAnsi="Verdana"/>
          <w:sz w:val="18"/>
          <w:szCs w:val="18"/>
        </w:rPr>
        <w:br/>
      </w:r>
      <w:r w:rsidRPr="006A72F5">
        <w:rPr>
          <w:rFonts w:ascii="Verdana" w:hAnsi="Verdana"/>
          <w:sz w:val="18"/>
          <w:szCs w:val="18"/>
        </w:rPr>
        <w:t>§ 136 a</w:t>
      </w:r>
      <w:r w:rsidR="002766EE" w:rsidRPr="006A72F5">
        <w:rPr>
          <w:rFonts w:ascii="Verdana" w:hAnsi="Verdana"/>
          <w:sz w:val="18"/>
          <w:szCs w:val="18"/>
        </w:rPr>
        <w:t> </w:t>
      </w:r>
      <w:r w:rsidRPr="006A72F5">
        <w:rPr>
          <w:rFonts w:ascii="Verdana" w:hAnsi="Verdana"/>
          <w:sz w:val="18"/>
          <w:szCs w:val="18"/>
        </w:rPr>
        <w:t xml:space="preserve">násl. </w:t>
      </w:r>
      <w:r w:rsidR="00BB52BC">
        <w:rPr>
          <w:rFonts w:ascii="Verdana" w:hAnsi="Verdana"/>
          <w:sz w:val="18"/>
          <w:szCs w:val="18"/>
        </w:rPr>
        <w:t>i</w:t>
      </w:r>
      <w:r w:rsidRPr="006A72F5">
        <w:rPr>
          <w:rFonts w:ascii="Verdana" w:hAnsi="Verdana"/>
          <w:sz w:val="18"/>
          <w:szCs w:val="18"/>
        </w:rPr>
        <w:t>nsolvenčního zákona o tom, že druhá S</w:t>
      </w:r>
      <w:r w:rsidR="001476D1" w:rsidRPr="00036255">
        <w:rPr>
          <w:rFonts w:ascii="Verdana" w:hAnsi="Verdana"/>
          <w:sz w:val="18"/>
          <w:szCs w:val="18"/>
        </w:rPr>
        <w:t>mluvní s</w:t>
      </w:r>
      <w:r w:rsidRPr="006A72F5">
        <w:rPr>
          <w:rFonts w:ascii="Verdana" w:hAnsi="Verdana"/>
          <w:sz w:val="18"/>
          <w:szCs w:val="18"/>
        </w:rPr>
        <w:t>trana je v úpadku nebo že jí úpadek hrozí;</w:t>
      </w:r>
    </w:p>
    <w:p w14:paraId="6CA6D496" w14:textId="334CCE40" w:rsidR="001D0FE6" w:rsidRPr="006A72F5" w:rsidRDefault="001D0FE6" w:rsidP="004E1ED6">
      <w:pPr>
        <w:pStyle w:val="Nadpis2"/>
        <w:numPr>
          <w:ilvl w:val="0"/>
          <w:numId w:val="21"/>
        </w:numPr>
        <w:spacing w:before="120" w:line="276" w:lineRule="auto"/>
        <w:ind w:left="1134" w:hanging="567"/>
        <w:jc w:val="both"/>
        <w:rPr>
          <w:rFonts w:ascii="Verdana" w:hAnsi="Verdana"/>
          <w:sz w:val="18"/>
          <w:szCs w:val="18"/>
        </w:rPr>
      </w:pPr>
      <w:r w:rsidRPr="006A72F5">
        <w:rPr>
          <w:rFonts w:ascii="Verdana" w:hAnsi="Verdana"/>
          <w:sz w:val="18"/>
          <w:szCs w:val="18"/>
        </w:rPr>
        <w:t>příslušný správce daně rozhodne ve smyslu ustanovení § 106a Zákona o DPH o</w:t>
      </w:r>
      <w:r w:rsidR="002766EE" w:rsidRPr="006A72F5">
        <w:rPr>
          <w:rFonts w:ascii="Verdana" w:hAnsi="Verdana"/>
          <w:sz w:val="18"/>
          <w:szCs w:val="18"/>
        </w:rPr>
        <w:t> </w:t>
      </w:r>
      <w:r w:rsidRPr="006A72F5">
        <w:rPr>
          <w:rFonts w:ascii="Verdana" w:hAnsi="Verdana"/>
          <w:sz w:val="18"/>
          <w:szCs w:val="18"/>
        </w:rPr>
        <w:t>tom, že druhá S</w:t>
      </w:r>
      <w:r w:rsidR="001476D1" w:rsidRPr="00036255">
        <w:rPr>
          <w:rFonts w:ascii="Verdana" w:hAnsi="Verdana"/>
          <w:sz w:val="18"/>
          <w:szCs w:val="18"/>
        </w:rPr>
        <w:t>mluvní s</w:t>
      </w:r>
      <w:r w:rsidRPr="006A72F5">
        <w:rPr>
          <w:rFonts w:ascii="Verdana" w:hAnsi="Verdana"/>
          <w:sz w:val="18"/>
          <w:szCs w:val="18"/>
        </w:rPr>
        <w:t>trana je nespolehlivým plátcem nebo</w:t>
      </w:r>
    </w:p>
    <w:p w14:paraId="57365EC6" w14:textId="0DEAE5DB" w:rsidR="00F75516" w:rsidRPr="006A72F5" w:rsidRDefault="001D0FE6" w:rsidP="004E1ED6">
      <w:pPr>
        <w:pStyle w:val="Nadpis2"/>
        <w:numPr>
          <w:ilvl w:val="0"/>
          <w:numId w:val="21"/>
        </w:numPr>
        <w:spacing w:before="120" w:line="276" w:lineRule="auto"/>
        <w:ind w:left="1134" w:hanging="567"/>
        <w:jc w:val="both"/>
        <w:rPr>
          <w:rFonts w:ascii="Verdana" w:hAnsi="Verdana"/>
          <w:sz w:val="18"/>
          <w:szCs w:val="18"/>
        </w:rPr>
      </w:pPr>
      <w:r w:rsidRPr="006A72F5">
        <w:rPr>
          <w:rFonts w:ascii="Verdana" w:hAnsi="Verdana"/>
          <w:sz w:val="18"/>
          <w:szCs w:val="18"/>
        </w:rPr>
        <w:t>povinná S</w:t>
      </w:r>
      <w:r w:rsidR="001476D1" w:rsidRPr="00036255">
        <w:rPr>
          <w:rFonts w:ascii="Verdana" w:hAnsi="Verdana"/>
          <w:sz w:val="18"/>
          <w:szCs w:val="18"/>
        </w:rPr>
        <w:t>mluvní s</w:t>
      </w:r>
      <w:r w:rsidRPr="006A72F5">
        <w:rPr>
          <w:rFonts w:ascii="Verdana" w:hAnsi="Verdana"/>
          <w:sz w:val="18"/>
          <w:szCs w:val="18"/>
        </w:rPr>
        <w:t>trana této Smlouvy je v prodlení s plněním svého peněžitého závazku o</w:t>
      </w:r>
      <w:r w:rsidR="002766EE" w:rsidRPr="006A72F5">
        <w:rPr>
          <w:rFonts w:ascii="Verdana" w:hAnsi="Verdana"/>
          <w:sz w:val="18"/>
          <w:szCs w:val="18"/>
        </w:rPr>
        <w:t> </w:t>
      </w:r>
      <w:r w:rsidRPr="006A72F5">
        <w:rPr>
          <w:rFonts w:ascii="Verdana" w:hAnsi="Verdana"/>
          <w:sz w:val="18"/>
          <w:szCs w:val="18"/>
        </w:rPr>
        <w:t>více než devadesát (90) kalendářních dnů, a tento svůj závazek nesplní ani v</w:t>
      </w:r>
      <w:r w:rsidR="002766EE" w:rsidRPr="006A72F5">
        <w:rPr>
          <w:rFonts w:ascii="Verdana" w:hAnsi="Verdana"/>
          <w:sz w:val="18"/>
          <w:szCs w:val="18"/>
        </w:rPr>
        <w:t> </w:t>
      </w:r>
      <w:r w:rsidRPr="006A72F5">
        <w:rPr>
          <w:rFonts w:ascii="Verdana" w:hAnsi="Verdana"/>
          <w:sz w:val="18"/>
          <w:szCs w:val="18"/>
        </w:rPr>
        <w:t>dodatečně lhůtě poskytnuté jí v písemné výzvě oprávněnou S</w:t>
      </w:r>
      <w:r w:rsidR="001476D1" w:rsidRPr="00036255">
        <w:rPr>
          <w:rFonts w:ascii="Verdana" w:hAnsi="Verdana"/>
          <w:sz w:val="18"/>
          <w:szCs w:val="18"/>
        </w:rPr>
        <w:t>mluvní s</w:t>
      </w:r>
      <w:r w:rsidRPr="006A72F5">
        <w:rPr>
          <w:rFonts w:ascii="Verdana" w:hAnsi="Verdana"/>
          <w:sz w:val="18"/>
          <w:szCs w:val="18"/>
        </w:rPr>
        <w:t>tranou. Délka dodatečné lhůty nesmí být kratší než třicet (30) kalendářních dnů.</w:t>
      </w:r>
    </w:p>
    <w:p w14:paraId="5BDEBB81" w14:textId="7F3E75DB" w:rsidR="001D0FE6" w:rsidRPr="006A72F5" w:rsidRDefault="001D0FE6" w:rsidP="006A72F5">
      <w:pPr>
        <w:numPr>
          <w:ilvl w:val="1"/>
          <w:numId w:val="17"/>
        </w:numPr>
        <w:spacing w:before="120" w:line="276" w:lineRule="auto"/>
        <w:jc w:val="both"/>
        <w:outlineLvl w:val="1"/>
        <w:rPr>
          <w:rFonts w:ascii="Verdana" w:hAnsi="Verdana"/>
          <w:sz w:val="18"/>
          <w:szCs w:val="18"/>
        </w:rPr>
      </w:pPr>
      <w:r w:rsidRPr="006A72F5">
        <w:rPr>
          <w:rFonts w:ascii="Verdana" w:hAnsi="Verdana"/>
          <w:sz w:val="18"/>
          <w:szCs w:val="18"/>
        </w:rPr>
        <w:t>Odstoupení od této Smlouvy je účinné okamžikem doručení písemného oznámení o odstoupení druhé S</w:t>
      </w:r>
      <w:r w:rsidR="001476D1" w:rsidRPr="00036255">
        <w:rPr>
          <w:rFonts w:ascii="Verdana" w:hAnsi="Verdana"/>
          <w:sz w:val="18"/>
          <w:szCs w:val="18"/>
        </w:rPr>
        <w:t>mluvn</w:t>
      </w:r>
      <w:r w:rsidR="001476D1" w:rsidRPr="00A7619C">
        <w:rPr>
          <w:rFonts w:ascii="Verdana" w:hAnsi="Verdana"/>
          <w:sz w:val="18"/>
          <w:szCs w:val="18"/>
        </w:rPr>
        <w:t>í s</w:t>
      </w:r>
      <w:r w:rsidRPr="006A72F5">
        <w:rPr>
          <w:rFonts w:ascii="Verdana" w:hAnsi="Verdana"/>
          <w:sz w:val="18"/>
          <w:szCs w:val="18"/>
        </w:rPr>
        <w:t>traně.</w:t>
      </w:r>
    </w:p>
    <w:p w14:paraId="0ACC1B15" w14:textId="107B3826" w:rsidR="001D0FE6" w:rsidRPr="006A72F5" w:rsidRDefault="001D0FE6" w:rsidP="006A72F5">
      <w:pPr>
        <w:numPr>
          <w:ilvl w:val="1"/>
          <w:numId w:val="17"/>
        </w:numPr>
        <w:spacing w:before="120" w:line="276" w:lineRule="auto"/>
        <w:jc w:val="both"/>
        <w:outlineLvl w:val="1"/>
        <w:rPr>
          <w:rFonts w:ascii="Verdana" w:hAnsi="Verdana"/>
          <w:sz w:val="18"/>
          <w:szCs w:val="18"/>
        </w:rPr>
      </w:pPr>
      <w:r w:rsidRPr="006A72F5">
        <w:rPr>
          <w:rFonts w:ascii="Verdana" w:hAnsi="Verdana"/>
          <w:sz w:val="18"/>
          <w:szCs w:val="18"/>
        </w:rPr>
        <w:t>Smlouva se odstoupením ruší s účinky do budoucna, a proto v důsledku odstoupení nezanikají práva a povinnosti týkající se období od uzavření této Smlouvy do okamžiku účinnosti odstoupení od této Smlouvy a S</w:t>
      </w:r>
      <w:r w:rsidR="001476D1" w:rsidRPr="00036255">
        <w:rPr>
          <w:rFonts w:ascii="Verdana" w:hAnsi="Verdana"/>
          <w:sz w:val="18"/>
          <w:szCs w:val="18"/>
        </w:rPr>
        <w:t>mluvní s</w:t>
      </w:r>
      <w:r w:rsidRPr="006A72F5">
        <w:rPr>
          <w:rFonts w:ascii="Verdana" w:hAnsi="Verdana"/>
          <w:sz w:val="18"/>
          <w:szCs w:val="18"/>
        </w:rPr>
        <w:t>trany nemají povinnost vracet si plnění vzájemně poskytnutá v</w:t>
      </w:r>
      <w:r w:rsidR="001476D1" w:rsidRPr="00036255">
        <w:rPr>
          <w:rFonts w:ascii="Verdana" w:hAnsi="Verdana"/>
          <w:sz w:val="18"/>
          <w:szCs w:val="18"/>
        </w:rPr>
        <w:t> </w:t>
      </w:r>
      <w:r w:rsidRPr="006A72F5">
        <w:rPr>
          <w:rFonts w:ascii="Verdana" w:hAnsi="Verdana"/>
          <w:sz w:val="18"/>
          <w:szCs w:val="18"/>
        </w:rPr>
        <w:t>tomto období.</w:t>
      </w:r>
    </w:p>
    <w:p w14:paraId="5337B897" w14:textId="59CE6311" w:rsidR="001D0FE6" w:rsidRPr="006A72F5" w:rsidRDefault="001D0FE6" w:rsidP="006A72F5">
      <w:pPr>
        <w:numPr>
          <w:ilvl w:val="1"/>
          <w:numId w:val="17"/>
        </w:numPr>
        <w:spacing w:before="120" w:line="276" w:lineRule="auto"/>
        <w:jc w:val="both"/>
        <w:outlineLvl w:val="1"/>
        <w:rPr>
          <w:rFonts w:ascii="Verdana" w:hAnsi="Verdana"/>
          <w:sz w:val="18"/>
          <w:szCs w:val="18"/>
        </w:rPr>
      </w:pPr>
      <w:r w:rsidRPr="006A72F5">
        <w:rPr>
          <w:rFonts w:ascii="Verdana" w:hAnsi="Verdana"/>
          <w:sz w:val="18"/>
          <w:szCs w:val="18"/>
        </w:rPr>
        <w:lastRenderedPageBreak/>
        <w:t xml:space="preserve">Odstoupení od </w:t>
      </w:r>
      <w:r w:rsidR="00CC7F1D" w:rsidRPr="006A72F5">
        <w:rPr>
          <w:rFonts w:ascii="Verdana" w:hAnsi="Verdana"/>
          <w:sz w:val="18"/>
          <w:szCs w:val="18"/>
        </w:rPr>
        <w:t>této S</w:t>
      </w:r>
      <w:r w:rsidRPr="006A72F5">
        <w:rPr>
          <w:rFonts w:ascii="Verdana" w:hAnsi="Verdana"/>
          <w:sz w:val="18"/>
          <w:szCs w:val="18"/>
        </w:rPr>
        <w:t>mlouvy se nedotýká práva na zaplacení smluvní pokuty nebo úroku z</w:t>
      </w:r>
      <w:r w:rsidR="001476D1" w:rsidRPr="00036255">
        <w:rPr>
          <w:rFonts w:ascii="Verdana" w:hAnsi="Verdana"/>
          <w:sz w:val="18"/>
          <w:szCs w:val="18"/>
        </w:rPr>
        <w:t> </w:t>
      </w:r>
      <w:r w:rsidRPr="006A72F5">
        <w:rPr>
          <w:rFonts w:ascii="Verdana" w:hAnsi="Verdana"/>
          <w:sz w:val="18"/>
          <w:szCs w:val="18"/>
        </w:rPr>
        <w:t>prodlení, pokud již dospěl, práva na náhradu škody vzniklé z</w:t>
      </w:r>
      <w:r w:rsidR="001476D1" w:rsidRPr="00036255">
        <w:rPr>
          <w:rFonts w:ascii="Verdana" w:hAnsi="Verdana"/>
          <w:sz w:val="18"/>
          <w:szCs w:val="18"/>
        </w:rPr>
        <w:t> </w:t>
      </w:r>
      <w:r w:rsidRPr="006A72F5">
        <w:rPr>
          <w:rFonts w:ascii="Verdana" w:hAnsi="Verdana"/>
          <w:sz w:val="18"/>
          <w:szCs w:val="18"/>
        </w:rPr>
        <w:t>porušení smluvní povinnosti ani ujednání, které má vzhledem ke své povaze zavazovat S</w:t>
      </w:r>
      <w:r w:rsidR="001476D1" w:rsidRPr="00036255">
        <w:rPr>
          <w:rFonts w:ascii="Verdana" w:hAnsi="Verdana"/>
          <w:sz w:val="18"/>
          <w:szCs w:val="18"/>
        </w:rPr>
        <w:t>mluvní s</w:t>
      </w:r>
      <w:r w:rsidRPr="006A72F5">
        <w:rPr>
          <w:rFonts w:ascii="Verdana" w:hAnsi="Verdana"/>
          <w:sz w:val="18"/>
          <w:szCs w:val="18"/>
        </w:rPr>
        <w:t xml:space="preserve">trany i po odstoupení </w:t>
      </w:r>
      <w:r w:rsidR="0080642C">
        <w:rPr>
          <w:rFonts w:ascii="Verdana" w:hAnsi="Verdana"/>
          <w:sz w:val="18"/>
          <w:szCs w:val="18"/>
        </w:rPr>
        <w:br/>
      </w:r>
      <w:r w:rsidRPr="006A72F5">
        <w:rPr>
          <w:rFonts w:ascii="Verdana" w:hAnsi="Verdana"/>
          <w:sz w:val="18"/>
          <w:szCs w:val="18"/>
        </w:rPr>
        <w:t>od této Smlouvy, zejména ujednání o způsobu řešení sporů. Byl-li dluh podle této Smlouvy zajištěn, nedotýká se odstoupení od Smlouvy ani zajištění.</w:t>
      </w:r>
    </w:p>
    <w:p w14:paraId="1BB14908" w14:textId="77777777" w:rsidR="00F75516" w:rsidRPr="006A72F5" w:rsidRDefault="00F75516" w:rsidP="006A72F5">
      <w:pPr>
        <w:pStyle w:val="Nadpis1"/>
        <w:numPr>
          <w:ilvl w:val="0"/>
          <w:numId w:val="17"/>
        </w:numPr>
        <w:spacing w:line="276" w:lineRule="auto"/>
        <w:rPr>
          <w:rFonts w:ascii="Verdana" w:hAnsi="Verdana"/>
          <w:sz w:val="18"/>
          <w:szCs w:val="18"/>
        </w:rPr>
      </w:pPr>
      <w:bookmarkStart w:id="29" w:name="_Ref494269295"/>
      <w:r w:rsidRPr="006A72F5">
        <w:rPr>
          <w:rFonts w:ascii="Verdana" w:hAnsi="Verdana"/>
          <w:sz w:val="18"/>
          <w:szCs w:val="18"/>
        </w:rPr>
        <w:t>Cena</w:t>
      </w:r>
      <w:bookmarkEnd w:id="29"/>
    </w:p>
    <w:p w14:paraId="7B4B7904" w14:textId="77777777" w:rsidR="00F75516" w:rsidRPr="006A72F5" w:rsidRDefault="00CF0C95" w:rsidP="006A72F5">
      <w:pPr>
        <w:numPr>
          <w:ilvl w:val="1"/>
          <w:numId w:val="17"/>
        </w:numPr>
        <w:spacing w:before="120" w:line="276" w:lineRule="auto"/>
        <w:jc w:val="both"/>
        <w:outlineLvl w:val="1"/>
        <w:rPr>
          <w:rFonts w:ascii="Verdana" w:hAnsi="Verdana"/>
          <w:sz w:val="18"/>
          <w:szCs w:val="18"/>
        </w:rPr>
      </w:pPr>
      <w:bookmarkStart w:id="30" w:name="_Ref389126561"/>
      <w:r w:rsidRPr="006A72F5">
        <w:rPr>
          <w:rFonts w:ascii="Verdana" w:hAnsi="Verdana" w:cs="Times New Roman"/>
          <w:bCs/>
          <w:color w:val="000000"/>
          <w:sz w:val="18"/>
          <w:szCs w:val="18"/>
        </w:rPr>
        <w:t>C</w:t>
      </w:r>
      <w:r w:rsidR="00F75516" w:rsidRPr="006A72F5">
        <w:rPr>
          <w:rFonts w:ascii="Verdana" w:hAnsi="Verdana" w:cs="Times New Roman"/>
          <w:bCs/>
          <w:color w:val="000000"/>
          <w:sz w:val="18"/>
          <w:szCs w:val="18"/>
        </w:rPr>
        <w:t>en</w:t>
      </w:r>
      <w:r w:rsidRPr="006A72F5">
        <w:rPr>
          <w:rFonts w:ascii="Verdana" w:hAnsi="Verdana" w:cs="Times New Roman"/>
          <w:bCs/>
          <w:color w:val="000000"/>
          <w:sz w:val="18"/>
          <w:szCs w:val="18"/>
        </w:rPr>
        <w:t>y</w:t>
      </w:r>
      <w:r w:rsidR="006B3438" w:rsidRPr="006A72F5">
        <w:rPr>
          <w:rFonts w:ascii="Verdana" w:hAnsi="Verdana" w:cs="Times New Roman"/>
          <w:bCs/>
          <w:color w:val="000000"/>
          <w:sz w:val="18"/>
          <w:szCs w:val="18"/>
        </w:rPr>
        <w:t xml:space="preserve"> za</w:t>
      </w:r>
      <w:r w:rsidR="00F75516" w:rsidRPr="006A72F5">
        <w:rPr>
          <w:rFonts w:ascii="Verdana" w:hAnsi="Verdana" w:cs="Times New Roman"/>
          <w:bCs/>
          <w:color w:val="000000"/>
          <w:sz w:val="18"/>
          <w:szCs w:val="18"/>
        </w:rPr>
        <w:t xml:space="preserve"> řádné a včasné poskytování všech služeb, které jsou předmětem této </w:t>
      </w:r>
      <w:r w:rsidR="006B3438" w:rsidRPr="006A72F5">
        <w:rPr>
          <w:rFonts w:ascii="Verdana" w:hAnsi="Verdana" w:cs="Times New Roman"/>
          <w:bCs/>
          <w:color w:val="000000"/>
          <w:sz w:val="18"/>
          <w:szCs w:val="18"/>
        </w:rPr>
        <w:t>S</w:t>
      </w:r>
      <w:r w:rsidR="00F75516" w:rsidRPr="006A72F5">
        <w:rPr>
          <w:rFonts w:ascii="Verdana" w:hAnsi="Verdana" w:cs="Times New Roman"/>
          <w:bCs/>
          <w:color w:val="000000"/>
          <w:sz w:val="18"/>
          <w:szCs w:val="18"/>
        </w:rPr>
        <w:t>mlouvy</w:t>
      </w:r>
      <w:r w:rsidRPr="006A72F5">
        <w:rPr>
          <w:rFonts w:ascii="Verdana" w:hAnsi="Verdana" w:cs="Times New Roman"/>
          <w:bCs/>
          <w:color w:val="000000"/>
          <w:sz w:val="18"/>
          <w:szCs w:val="18"/>
        </w:rPr>
        <w:t xml:space="preserve">, </w:t>
      </w:r>
      <w:r w:rsidR="00F75516" w:rsidRPr="006A72F5">
        <w:rPr>
          <w:rFonts w:ascii="Verdana" w:hAnsi="Verdana" w:cs="Times New Roman"/>
          <w:bCs/>
          <w:color w:val="000000"/>
          <w:sz w:val="18"/>
          <w:szCs w:val="18"/>
        </w:rPr>
        <w:t>j</w:t>
      </w:r>
      <w:r w:rsidRPr="006A72F5">
        <w:rPr>
          <w:rFonts w:ascii="Verdana" w:hAnsi="Verdana" w:cs="Times New Roman"/>
          <w:bCs/>
          <w:color w:val="000000"/>
          <w:sz w:val="18"/>
          <w:szCs w:val="18"/>
        </w:rPr>
        <w:t>sou stanoveny</w:t>
      </w:r>
      <w:r w:rsidR="00F75516" w:rsidRPr="006A72F5">
        <w:rPr>
          <w:rFonts w:ascii="Verdana" w:hAnsi="Verdana" w:cs="Times New Roman"/>
          <w:bCs/>
          <w:color w:val="000000"/>
          <w:sz w:val="18"/>
          <w:szCs w:val="18"/>
        </w:rPr>
        <w:t xml:space="preserve"> dohodou </w:t>
      </w:r>
      <w:r w:rsidR="0002211D" w:rsidRPr="006A72F5">
        <w:rPr>
          <w:rFonts w:ascii="Verdana" w:hAnsi="Verdana" w:cs="Times New Roman"/>
          <w:bCs/>
          <w:color w:val="000000"/>
          <w:sz w:val="18"/>
          <w:szCs w:val="18"/>
        </w:rPr>
        <w:t>S</w:t>
      </w:r>
      <w:r w:rsidR="00F75516" w:rsidRPr="006A72F5">
        <w:rPr>
          <w:rFonts w:ascii="Verdana" w:hAnsi="Verdana" w:cs="Times New Roman"/>
          <w:bCs/>
          <w:color w:val="000000"/>
          <w:sz w:val="18"/>
          <w:szCs w:val="18"/>
        </w:rPr>
        <w:t>tran a činí</w:t>
      </w:r>
      <w:r w:rsidR="00B201A3" w:rsidRPr="006A72F5">
        <w:rPr>
          <w:rFonts w:ascii="Verdana" w:hAnsi="Verdana" w:cs="Times New Roman"/>
          <w:bCs/>
          <w:color w:val="000000"/>
          <w:sz w:val="18"/>
          <w:szCs w:val="18"/>
        </w:rPr>
        <w:t>:</w:t>
      </w:r>
      <w:bookmarkEnd w:id="30"/>
    </w:p>
    <w:tbl>
      <w:tblPr>
        <w:tblStyle w:val="Mkatabulky"/>
        <w:tblW w:w="0" w:type="auto"/>
        <w:tblInd w:w="675" w:type="dxa"/>
        <w:tblLook w:val="04A0" w:firstRow="1" w:lastRow="0" w:firstColumn="1" w:lastColumn="0" w:noHBand="0" w:noVBand="1"/>
      </w:tblPr>
      <w:tblGrid>
        <w:gridCol w:w="4202"/>
        <w:gridCol w:w="4183"/>
      </w:tblGrid>
      <w:tr w:rsidR="00CF0C95" w:rsidRPr="003C5D9E" w14:paraId="1C91E96C" w14:textId="77777777" w:rsidTr="001A1E9E">
        <w:trPr>
          <w:trHeight w:val="285"/>
        </w:trPr>
        <w:tc>
          <w:tcPr>
            <w:tcW w:w="4202" w:type="dxa"/>
          </w:tcPr>
          <w:p w14:paraId="196E88BD" w14:textId="77777777" w:rsidR="00CF0C95" w:rsidRPr="006A72F5" w:rsidRDefault="00CF0C95" w:rsidP="004E1ED6">
            <w:pPr>
              <w:pStyle w:val="RLTextlnkuslovan"/>
              <w:keepNext/>
              <w:numPr>
                <w:ilvl w:val="0"/>
                <w:numId w:val="0"/>
              </w:numPr>
              <w:spacing w:line="276" w:lineRule="auto"/>
              <w:rPr>
                <w:rFonts w:ascii="Verdana" w:hAnsi="Verdana"/>
                <w:iCs/>
                <w:sz w:val="18"/>
                <w:szCs w:val="18"/>
              </w:rPr>
            </w:pPr>
          </w:p>
        </w:tc>
        <w:tc>
          <w:tcPr>
            <w:tcW w:w="4183" w:type="dxa"/>
            <w:shd w:val="clear" w:color="auto" w:fill="D9D9D9" w:themeFill="background1" w:themeFillShade="D9"/>
          </w:tcPr>
          <w:p w14:paraId="40807EEC" w14:textId="031E4C05" w:rsidR="00CF0C95" w:rsidRPr="006A72F5" w:rsidRDefault="00CF0C95" w:rsidP="004E1ED6">
            <w:pPr>
              <w:pStyle w:val="RLTextlnkuslovan"/>
              <w:numPr>
                <w:ilvl w:val="0"/>
                <w:numId w:val="0"/>
              </w:numPr>
              <w:spacing w:line="276" w:lineRule="auto"/>
              <w:jc w:val="center"/>
              <w:rPr>
                <w:rFonts w:ascii="Verdana" w:hAnsi="Verdana"/>
                <w:iCs/>
                <w:sz w:val="18"/>
                <w:szCs w:val="18"/>
              </w:rPr>
            </w:pPr>
            <w:r w:rsidRPr="006A72F5">
              <w:rPr>
                <w:rFonts w:ascii="Verdana" w:hAnsi="Verdana"/>
                <w:iCs/>
                <w:sz w:val="18"/>
                <w:szCs w:val="18"/>
              </w:rPr>
              <w:t>Cena v Kč bez DPH</w:t>
            </w:r>
            <w:r w:rsidR="00EB0E85" w:rsidRPr="006A72F5">
              <w:rPr>
                <w:rFonts w:ascii="Verdana" w:hAnsi="Verdana"/>
                <w:iCs/>
                <w:sz w:val="18"/>
                <w:szCs w:val="18"/>
              </w:rPr>
              <w:t xml:space="preserve"> </w:t>
            </w:r>
          </w:p>
        </w:tc>
      </w:tr>
      <w:tr w:rsidR="00FC334F" w:rsidRPr="003C5D9E" w14:paraId="601AC0ED" w14:textId="77777777" w:rsidTr="0059112E">
        <w:trPr>
          <w:trHeight w:val="554"/>
        </w:trPr>
        <w:tc>
          <w:tcPr>
            <w:tcW w:w="4202" w:type="dxa"/>
            <w:vAlign w:val="center"/>
          </w:tcPr>
          <w:p w14:paraId="24B484DD" w14:textId="15B58FD7" w:rsidR="00FC334F" w:rsidRPr="006A72F5" w:rsidRDefault="00A435C1" w:rsidP="006A72F5">
            <w:pPr>
              <w:pStyle w:val="RLTextlnkuslovan"/>
              <w:numPr>
                <w:ilvl w:val="2"/>
                <w:numId w:val="17"/>
              </w:numPr>
              <w:spacing w:line="276" w:lineRule="auto"/>
              <w:jc w:val="left"/>
              <w:rPr>
                <w:rFonts w:ascii="Verdana" w:hAnsi="Verdana"/>
                <w:iCs/>
                <w:sz w:val="18"/>
                <w:szCs w:val="18"/>
              </w:rPr>
            </w:pPr>
            <w:r w:rsidRPr="00036255">
              <w:rPr>
                <w:rFonts w:ascii="Verdana" w:hAnsi="Verdana"/>
                <w:iCs/>
                <w:sz w:val="18"/>
                <w:szCs w:val="18"/>
              </w:rPr>
              <w:t>Cena za výjezd zásahové jednotky</w:t>
            </w:r>
          </w:p>
        </w:tc>
        <w:tc>
          <w:tcPr>
            <w:tcW w:w="4183" w:type="dxa"/>
            <w:vAlign w:val="center"/>
          </w:tcPr>
          <w:p w14:paraId="3C59E7B4" w14:textId="240039AF" w:rsidR="00FC334F" w:rsidRPr="006A72F5" w:rsidRDefault="00FC334F" w:rsidP="004E1ED6">
            <w:pPr>
              <w:pStyle w:val="RLTextlnkuslovan"/>
              <w:numPr>
                <w:ilvl w:val="0"/>
                <w:numId w:val="0"/>
              </w:numPr>
              <w:spacing w:line="276" w:lineRule="auto"/>
              <w:jc w:val="center"/>
              <w:rPr>
                <w:rFonts w:ascii="Verdana" w:hAnsi="Verdana"/>
                <w:iCs/>
                <w:sz w:val="18"/>
                <w:szCs w:val="18"/>
                <w:highlight w:val="yellow"/>
              </w:rPr>
            </w:pPr>
            <w:r w:rsidRPr="006A72F5">
              <w:rPr>
                <w:rFonts w:ascii="Verdana" w:hAnsi="Verdana"/>
                <w:sz w:val="18"/>
                <w:szCs w:val="18"/>
                <w:highlight w:val="yellow"/>
              </w:rPr>
              <w:t>[</w:t>
            </w:r>
            <w:r w:rsidR="00BC122B" w:rsidRPr="006A72F5">
              <w:rPr>
                <w:rFonts w:ascii="Verdana" w:eastAsia="Times New Roman" w:hAnsi="Verdana"/>
                <w:color w:val="000000"/>
                <w:sz w:val="18"/>
                <w:szCs w:val="18"/>
                <w:highlight w:val="yellow"/>
              </w:rPr>
              <w:t xml:space="preserve">DOPLNÍ </w:t>
            </w:r>
            <w:r w:rsidR="00616732" w:rsidRPr="006A72F5">
              <w:rPr>
                <w:rFonts w:ascii="Verdana" w:eastAsia="Times New Roman" w:hAnsi="Verdana"/>
                <w:color w:val="000000"/>
                <w:sz w:val="18"/>
                <w:szCs w:val="18"/>
                <w:highlight w:val="yellow"/>
              </w:rPr>
              <w:t>POSKYTOVATEL</w:t>
            </w:r>
            <w:r w:rsidRPr="006A72F5">
              <w:rPr>
                <w:rFonts w:ascii="Verdana" w:hAnsi="Verdana"/>
                <w:sz w:val="18"/>
                <w:szCs w:val="18"/>
                <w:highlight w:val="yellow"/>
              </w:rPr>
              <w:t>]</w:t>
            </w:r>
          </w:p>
        </w:tc>
      </w:tr>
      <w:tr w:rsidR="00BC122B" w:rsidRPr="003C5D9E" w14:paraId="73DDE1C5" w14:textId="77777777" w:rsidTr="001A1E9E">
        <w:trPr>
          <w:trHeight w:val="680"/>
        </w:trPr>
        <w:tc>
          <w:tcPr>
            <w:tcW w:w="4202" w:type="dxa"/>
            <w:vAlign w:val="center"/>
          </w:tcPr>
          <w:p w14:paraId="34348305" w14:textId="10EF1EBB" w:rsidR="00BC122B" w:rsidRPr="006A72F5" w:rsidDel="00BC122B" w:rsidRDefault="00A435C1" w:rsidP="006A72F5">
            <w:pPr>
              <w:pStyle w:val="RLTextlnkuslovan"/>
              <w:numPr>
                <w:ilvl w:val="2"/>
                <w:numId w:val="17"/>
              </w:numPr>
              <w:spacing w:line="276" w:lineRule="auto"/>
              <w:jc w:val="left"/>
              <w:rPr>
                <w:rFonts w:ascii="Verdana" w:hAnsi="Verdana"/>
                <w:iCs/>
                <w:sz w:val="18"/>
                <w:szCs w:val="18"/>
              </w:rPr>
            </w:pPr>
            <w:r w:rsidRPr="00036255">
              <w:rPr>
                <w:rFonts w:ascii="Verdana" w:hAnsi="Verdana"/>
                <w:iCs/>
                <w:sz w:val="18"/>
                <w:szCs w:val="18"/>
              </w:rPr>
              <w:t xml:space="preserve">Cena za </w:t>
            </w:r>
            <w:r w:rsidR="00616732" w:rsidRPr="00A7619C">
              <w:rPr>
                <w:rFonts w:ascii="Verdana" w:hAnsi="Verdana"/>
                <w:iCs/>
                <w:sz w:val="18"/>
                <w:szCs w:val="18"/>
              </w:rPr>
              <w:t xml:space="preserve">1 hodinu </w:t>
            </w:r>
            <w:r w:rsidRPr="003C5D9E">
              <w:rPr>
                <w:rFonts w:ascii="Verdana" w:hAnsi="Verdana"/>
                <w:iCs/>
                <w:sz w:val="18"/>
                <w:szCs w:val="18"/>
              </w:rPr>
              <w:t xml:space="preserve">dostřežení </w:t>
            </w:r>
          </w:p>
        </w:tc>
        <w:tc>
          <w:tcPr>
            <w:tcW w:w="4183" w:type="dxa"/>
            <w:vAlign w:val="center"/>
          </w:tcPr>
          <w:p w14:paraId="5D933826" w14:textId="6C79CC07" w:rsidR="00BC122B" w:rsidRPr="006A72F5" w:rsidRDefault="00BC122B" w:rsidP="004E1ED6">
            <w:pPr>
              <w:pStyle w:val="RLTextlnkuslovan"/>
              <w:numPr>
                <w:ilvl w:val="0"/>
                <w:numId w:val="0"/>
              </w:numPr>
              <w:spacing w:line="276" w:lineRule="auto"/>
              <w:jc w:val="center"/>
              <w:rPr>
                <w:rFonts w:ascii="Verdana" w:hAnsi="Verdana"/>
                <w:sz w:val="18"/>
                <w:szCs w:val="18"/>
                <w:highlight w:val="yellow"/>
              </w:rPr>
            </w:pPr>
            <w:r w:rsidRPr="006A72F5">
              <w:rPr>
                <w:rFonts w:ascii="Verdana" w:hAnsi="Verdana"/>
                <w:sz w:val="18"/>
                <w:szCs w:val="18"/>
                <w:highlight w:val="yellow"/>
              </w:rPr>
              <w:t>[</w:t>
            </w:r>
            <w:r w:rsidRPr="006A72F5">
              <w:rPr>
                <w:rFonts w:ascii="Verdana" w:eastAsia="Times New Roman" w:hAnsi="Verdana"/>
                <w:color w:val="000000"/>
                <w:sz w:val="18"/>
                <w:szCs w:val="18"/>
                <w:highlight w:val="yellow"/>
              </w:rPr>
              <w:t xml:space="preserve">DOPLNÍ </w:t>
            </w:r>
            <w:r w:rsidR="00616732" w:rsidRPr="006A72F5">
              <w:rPr>
                <w:rFonts w:ascii="Verdana" w:eastAsia="Times New Roman" w:hAnsi="Verdana"/>
                <w:color w:val="000000"/>
                <w:sz w:val="18"/>
                <w:szCs w:val="18"/>
                <w:highlight w:val="yellow"/>
              </w:rPr>
              <w:t>POSKYTOVATEL</w:t>
            </w:r>
            <w:r w:rsidRPr="006A72F5">
              <w:rPr>
                <w:rFonts w:ascii="Verdana" w:hAnsi="Verdana"/>
                <w:sz w:val="18"/>
                <w:szCs w:val="18"/>
                <w:highlight w:val="yellow"/>
              </w:rPr>
              <w:t>]</w:t>
            </w:r>
          </w:p>
        </w:tc>
      </w:tr>
      <w:tr w:rsidR="0098389D" w:rsidRPr="003C5D9E" w14:paraId="6148EEDB" w14:textId="77777777" w:rsidTr="001A1E9E">
        <w:trPr>
          <w:trHeight w:val="680"/>
        </w:trPr>
        <w:tc>
          <w:tcPr>
            <w:tcW w:w="4202" w:type="dxa"/>
            <w:vAlign w:val="center"/>
          </w:tcPr>
          <w:p w14:paraId="17CD3E89" w14:textId="163DF59F" w:rsidR="0098389D" w:rsidRPr="00036255" w:rsidRDefault="0098389D" w:rsidP="0098389D">
            <w:pPr>
              <w:pStyle w:val="RLTextlnkuslovan"/>
              <w:numPr>
                <w:ilvl w:val="2"/>
                <w:numId w:val="17"/>
              </w:numPr>
              <w:spacing w:line="276" w:lineRule="auto"/>
              <w:jc w:val="left"/>
              <w:rPr>
                <w:rFonts w:ascii="Verdana" w:hAnsi="Verdana"/>
                <w:iCs/>
                <w:sz w:val="18"/>
                <w:szCs w:val="18"/>
              </w:rPr>
            </w:pPr>
            <w:r w:rsidRPr="0098389D">
              <w:rPr>
                <w:rFonts w:ascii="Verdana" w:hAnsi="Verdana"/>
                <w:iCs/>
                <w:sz w:val="18"/>
                <w:szCs w:val="18"/>
              </w:rPr>
              <w:t xml:space="preserve">Cena </w:t>
            </w:r>
            <w:r w:rsidR="00650A2C" w:rsidRPr="00650A2C">
              <w:rPr>
                <w:rFonts w:ascii="Verdana" w:hAnsi="Verdana"/>
                <w:iCs/>
                <w:sz w:val="18"/>
                <w:szCs w:val="18"/>
              </w:rPr>
              <w:t xml:space="preserve">za připojení bezpečnostního systému na DPPC </w:t>
            </w:r>
            <w:r w:rsidR="00650A2C">
              <w:rPr>
                <w:rFonts w:ascii="Verdana" w:hAnsi="Verdana"/>
                <w:iCs/>
                <w:sz w:val="18"/>
                <w:szCs w:val="18"/>
              </w:rPr>
              <w:t>Poskytovatele</w:t>
            </w:r>
          </w:p>
        </w:tc>
        <w:tc>
          <w:tcPr>
            <w:tcW w:w="4183" w:type="dxa"/>
            <w:vAlign w:val="center"/>
          </w:tcPr>
          <w:p w14:paraId="37E4D840" w14:textId="6881248D" w:rsidR="0098389D" w:rsidRPr="006A72F5" w:rsidRDefault="00A748BB" w:rsidP="0098389D">
            <w:pPr>
              <w:pStyle w:val="RLTextlnkuslovan"/>
              <w:numPr>
                <w:ilvl w:val="0"/>
                <w:numId w:val="0"/>
              </w:numPr>
              <w:spacing w:line="276" w:lineRule="auto"/>
              <w:jc w:val="center"/>
              <w:rPr>
                <w:rFonts w:ascii="Verdana" w:hAnsi="Verdana"/>
                <w:sz w:val="18"/>
                <w:szCs w:val="18"/>
                <w:highlight w:val="yellow"/>
              </w:rPr>
            </w:pPr>
            <w:r w:rsidRPr="00A748BB">
              <w:rPr>
                <w:rFonts w:ascii="Verdana" w:hAnsi="Verdana"/>
                <w:sz w:val="18"/>
                <w:szCs w:val="18"/>
              </w:rPr>
              <w:t>2.000 Kč</w:t>
            </w:r>
          </w:p>
        </w:tc>
      </w:tr>
    </w:tbl>
    <w:p w14:paraId="7DE38656" w14:textId="77777777" w:rsidR="00CF0C95" w:rsidRPr="006A72F5" w:rsidRDefault="00CF0C95" w:rsidP="004E1ED6">
      <w:pPr>
        <w:pStyle w:val="RLTextlnkuslovan"/>
        <w:numPr>
          <w:ilvl w:val="0"/>
          <w:numId w:val="0"/>
        </w:numPr>
        <w:spacing w:line="276" w:lineRule="auto"/>
        <w:rPr>
          <w:rFonts w:ascii="Verdana" w:hAnsi="Verdana"/>
          <w:iCs/>
          <w:sz w:val="18"/>
          <w:szCs w:val="18"/>
        </w:rPr>
      </w:pPr>
    </w:p>
    <w:p w14:paraId="4E29FC20" w14:textId="1AABF0BC" w:rsidR="00616732" w:rsidRPr="006331F2" w:rsidRDefault="008B57DF" w:rsidP="006A72F5">
      <w:pPr>
        <w:numPr>
          <w:ilvl w:val="1"/>
          <w:numId w:val="17"/>
        </w:numPr>
        <w:spacing w:before="120" w:line="276" w:lineRule="auto"/>
        <w:jc w:val="both"/>
        <w:outlineLvl w:val="1"/>
        <w:rPr>
          <w:rFonts w:ascii="Verdana" w:hAnsi="Verdana"/>
          <w:sz w:val="18"/>
          <w:szCs w:val="18"/>
        </w:rPr>
      </w:pPr>
      <w:bookmarkStart w:id="31" w:name="_Ref389126463"/>
      <w:r w:rsidRPr="0059112E">
        <w:rPr>
          <w:rFonts w:ascii="Verdana" w:hAnsi="Verdana" w:cs="Times New Roman"/>
          <w:bCs/>
          <w:color w:val="000000"/>
          <w:sz w:val="18"/>
          <w:szCs w:val="18"/>
        </w:rPr>
        <w:t>Ceny uvedené v </w:t>
      </w:r>
      <w:r w:rsidR="00160BEC" w:rsidRPr="0059112E">
        <w:rPr>
          <w:rFonts w:ascii="Verdana" w:hAnsi="Verdana" w:cs="Times New Roman"/>
          <w:bCs/>
          <w:color w:val="000000"/>
          <w:sz w:val="18"/>
          <w:szCs w:val="18"/>
        </w:rPr>
        <w:t xml:space="preserve">tabulce </w:t>
      </w:r>
      <w:r w:rsidRPr="0059112E">
        <w:rPr>
          <w:rFonts w:ascii="Verdana" w:hAnsi="Verdana" w:cs="Times New Roman"/>
          <w:bCs/>
          <w:color w:val="000000"/>
          <w:sz w:val="18"/>
          <w:szCs w:val="18"/>
        </w:rPr>
        <w:t xml:space="preserve">výše </w:t>
      </w:r>
      <w:r w:rsidR="003E4224" w:rsidRPr="0059112E">
        <w:rPr>
          <w:rFonts w:ascii="Verdana" w:hAnsi="Verdana" w:cs="Times New Roman"/>
          <w:bCs/>
          <w:color w:val="000000"/>
          <w:sz w:val="18"/>
          <w:szCs w:val="18"/>
        </w:rPr>
        <w:t xml:space="preserve">zahrnují odměnu </w:t>
      </w:r>
      <w:r w:rsidR="00071D19" w:rsidRPr="0059112E">
        <w:rPr>
          <w:rFonts w:ascii="Verdana" w:hAnsi="Verdana" w:cs="Times New Roman"/>
          <w:bCs/>
          <w:color w:val="000000"/>
          <w:sz w:val="18"/>
          <w:szCs w:val="18"/>
        </w:rPr>
        <w:t>Poskytovatel</w:t>
      </w:r>
      <w:r w:rsidRPr="0059112E">
        <w:rPr>
          <w:rFonts w:ascii="Verdana" w:hAnsi="Verdana" w:cs="Times New Roman"/>
          <w:bCs/>
          <w:color w:val="000000"/>
          <w:sz w:val="18"/>
          <w:szCs w:val="18"/>
        </w:rPr>
        <w:t xml:space="preserve">e i za ostatní výslovně neuvedená plnění Smlouvy, a to zejména </w:t>
      </w:r>
      <w:r w:rsidR="003E4224" w:rsidRPr="0059112E">
        <w:rPr>
          <w:rFonts w:ascii="Verdana" w:hAnsi="Verdana" w:cs="Times New Roman"/>
          <w:bCs/>
          <w:color w:val="000000"/>
          <w:sz w:val="18"/>
          <w:szCs w:val="18"/>
        </w:rPr>
        <w:t xml:space="preserve">za plnění uvedená </w:t>
      </w:r>
      <w:r w:rsidR="003E4224" w:rsidRPr="006331F2">
        <w:rPr>
          <w:rFonts w:ascii="Verdana" w:hAnsi="Verdana" w:cs="Times New Roman"/>
          <w:bCs/>
          <w:color w:val="000000"/>
          <w:sz w:val="18"/>
          <w:szCs w:val="18"/>
        </w:rPr>
        <w:t>v </w:t>
      </w:r>
      <w:r w:rsidR="003E58FF" w:rsidRPr="006331F2">
        <w:rPr>
          <w:rFonts w:ascii="Verdana" w:hAnsi="Verdana" w:cs="Times New Roman"/>
          <w:bCs/>
          <w:color w:val="000000"/>
          <w:sz w:val="18"/>
          <w:szCs w:val="18"/>
        </w:rPr>
        <w:t>odstavci</w:t>
      </w:r>
      <w:r w:rsidR="003E4224" w:rsidRPr="006331F2">
        <w:rPr>
          <w:rFonts w:ascii="Verdana" w:hAnsi="Verdana" w:cs="Times New Roman"/>
          <w:bCs/>
          <w:color w:val="000000"/>
          <w:sz w:val="18"/>
          <w:szCs w:val="18"/>
        </w:rPr>
        <w:t xml:space="preserve"> </w:t>
      </w:r>
      <w:r w:rsidR="003E4224" w:rsidRPr="006331F2">
        <w:rPr>
          <w:rFonts w:ascii="Verdana" w:hAnsi="Verdana" w:cs="Times New Roman"/>
          <w:bCs/>
          <w:color w:val="000000"/>
          <w:sz w:val="18"/>
          <w:szCs w:val="18"/>
        </w:rPr>
        <w:fldChar w:fldCharType="begin"/>
      </w:r>
      <w:r w:rsidR="003E4224" w:rsidRPr="006331F2">
        <w:rPr>
          <w:rFonts w:ascii="Verdana" w:hAnsi="Verdana" w:cs="Times New Roman"/>
          <w:bCs/>
          <w:color w:val="000000"/>
          <w:sz w:val="18"/>
          <w:szCs w:val="18"/>
        </w:rPr>
        <w:instrText xml:space="preserve"> REF _Ref468276694 \n \h  \* MERGEFORMAT </w:instrText>
      </w:r>
      <w:r w:rsidR="003E4224" w:rsidRPr="006331F2">
        <w:rPr>
          <w:rFonts w:ascii="Verdana" w:hAnsi="Verdana" w:cs="Times New Roman"/>
          <w:bCs/>
          <w:color w:val="000000"/>
          <w:sz w:val="18"/>
          <w:szCs w:val="18"/>
        </w:rPr>
      </w:r>
      <w:r w:rsidR="003E4224" w:rsidRPr="006331F2">
        <w:rPr>
          <w:rFonts w:ascii="Verdana" w:hAnsi="Verdana" w:cs="Times New Roman"/>
          <w:bCs/>
          <w:color w:val="000000"/>
          <w:sz w:val="18"/>
          <w:szCs w:val="18"/>
        </w:rPr>
        <w:fldChar w:fldCharType="separate"/>
      </w:r>
      <w:r w:rsidR="00D21872" w:rsidRPr="006331F2">
        <w:rPr>
          <w:rFonts w:ascii="Verdana" w:hAnsi="Verdana" w:cs="Times New Roman"/>
          <w:bCs/>
          <w:color w:val="000000"/>
          <w:sz w:val="18"/>
          <w:szCs w:val="18"/>
        </w:rPr>
        <w:t>4</w:t>
      </w:r>
      <w:r w:rsidR="008A62E2" w:rsidRPr="006331F2">
        <w:rPr>
          <w:rFonts w:ascii="Verdana" w:hAnsi="Verdana" w:cs="Times New Roman"/>
          <w:bCs/>
          <w:color w:val="000000"/>
          <w:sz w:val="18"/>
          <w:szCs w:val="18"/>
        </w:rPr>
        <w:t>.1</w:t>
      </w:r>
      <w:r w:rsidR="003E4224" w:rsidRPr="006331F2">
        <w:rPr>
          <w:rFonts w:ascii="Verdana" w:hAnsi="Verdana" w:cs="Times New Roman"/>
          <w:bCs/>
          <w:color w:val="000000"/>
          <w:sz w:val="18"/>
          <w:szCs w:val="18"/>
        </w:rPr>
        <w:fldChar w:fldCharType="end"/>
      </w:r>
      <w:r w:rsidR="00260637" w:rsidRPr="006331F2">
        <w:rPr>
          <w:rFonts w:ascii="Verdana" w:hAnsi="Verdana" w:cs="Times New Roman"/>
          <w:bCs/>
          <w:color w:val="000000"/>
          <w:sz w:val="18"/>
          <w:szCs w:val="18"/>
        </w:rPr>
        <w:t xml:space="preserve"> </w:t>
      </w:r>
      <w:r w:rsidR="006A72F5" w:rsidRPr="006331F2">
        <w:rPr>
          <w:rFonts w:ascii="Verdana" w:hAnsi="Verdana" w:cs="Times New Roman"/>
          <w:bCs/>
          <w:color w:val="000000"/>
          <w:sz w:val="18"/>
          <w:szCs w:val="18"/>
        </w:rPr>
        <w:t xml:space="preserve">b) až </w:t>
      </w:r>
      <w:r w:rsidR="00301287" w:rsidRPr="006331F2">
        <w:rPr>
          <w:rFonts w:ascii="Verdana" w:hAnsi="Verdana" w:cs="Times New Roman"/>
          <w:bCs/>
          <w:color w:val="000000"/>
          <w:sz w:val="18"/>
          <w:szCs w:val="18"/>
        </w:rPr>
        <w:t>d</w:t>
      </w:r>
      <w:r w:rsidR="008C34E0" w:rsidRPr="006331F2">
        <w:rPr>
          <w:rFonts w:ascii="Verdana" w:hAnsi="Verdana" w:cs="Times New Roman"/>
          <w:bCs/>
          <w:color w:val="000000"/>
          <w:sz w:val="18"/>
          <w:szCs w:val="18"/>
        </w:rPr>
        <w:t>)</w:t>
      </w:r>
      <w:r w:rsidR="00090BBD" w:rsidRPr="006331F2">
        <w:rPr>
          <w:rFonts w:ascii="Verdana" w:hAnsi="Verdana" w:cs="Times New Roman"/>
          <w:bCs/>
          <w:color w:val="000000"/>
          <w:sz w:val="18"/>
          <w:szCs w:val="18"/>
        </w:rPr>
        <w:t xml:space="preserve"> </w:t>
      </w:r>
      <w:r w:rsidR="003E4224" w:rsidRPr="006331F2">
        <w:rPr>
          <w:rFonts w:ascii="Verdana" w:hAnsi="Verdana" w:cs="Times New Roman"/>
          <w:bCs/>
          <w:color w:val="000000"/>
          <w:sz w:val="18"/>
          <w:szCs w:val="18"/>
        </w:rPr>
        <w:t>této Smlouvy</w:t>
      </w:r>
      <w:r w:rsidR="00F96C83" w:rsidRPr="006331F2">
        <w:rPr>
          <w:rFonts w:ascii="Verdana" w:hAnsi="Verdana" w:cs="Times New Roman"/>
          <w:bCs/>
          <w:color w:val="000000"/>
          <w:sz w:val="18"/>
          <w:szCs w:val="18"/>
        </w:rPr>
        <w:t>.</w:t>
      </w:r>
    </w:p>
    <w:bookmarkEnd w:id="31"/>
    <w:p w14:paraId="3839ED8D" w14:textId="4BC04143" w:rsidR="00616732" w:rsidRPr="005C4F73" w:rsidRDefault="008136AD" w:rsidP="005C4F73">
      <w:pPr>
        <w:numPr>
          <w:ilvl w:val="1"/>
          <w:numId w:val="17"/>
        </w:numPr>
        <w:spacing w:before="120" w:line="276" w:lineRule="auto"/>
        <w:jc w:val="both"/>
        <w:outlineLvl w:val="1"/>
        <w:rPr>
          <w:rFonts w:ascii="Verdana" w:hAnsi="Verdana"/>
          <w:sz w:val="18"/>
          <w:szCs w:val="18"/>
        </w:rPr>
      </w:pPr>
      <w:r w:rsidRPr="006A72F5">
        <w:rPr>
          <w:rFonts w:ascii="Verdana" w:hAnsi="Verdana"/>
          <w:sz w:val="18"/>
          <w:szCs w:val="18"/>
        </w:rPr>
        <w:t>C</w:t>
      </w:r>
      <w:r w:rsidR="00F75516" w:rsidRPr="006A72F5">
        <w:rPr>
          <w:rFonts w:ascii="Verdana" w:hAnsi="Verdana"/>
          <w:sz w:val="18"/>
          <w:szCs w:val="18"/>
        </w:rPr>
        <w:t xml:space="preserve">ena </w:t>
      </w:r>
      <w:r w:rsidRPr="006A72F5">
        <w:rPr>
          <w:rFonts w:ascii="Verdana" w:hAnsi="Verdana"/>
          <w:sz w:val="18"/>
          <w:szCs w:val="18"/>
        </w:rPr>
        <w:t xml:space="preserve">podle této Smlouvy </w:t>
      </w:r>
      <w:r w:rsidR="00F75516" w:rsidRPr="006A72F5">
        <w:rPr>
          <w:rFonts w:ascii="Verdana" w:hAnsi="Verdana"/>
          <w:sz w:val="18"/>
          <w:szCs w:val="18"/>
        </w:rPr>
        <w:t xml:space="preserve">zahrnuje veškeré náklady </w:t>
      </w:r>
      <w:r w:rsidR="00071D19" w:rsidRPr="006A72F5">
        <w:rPr>
          <w:rFonts w:ascii="Verdana" w:hAnsi="Verdana"/>
          <w:caps/>
          <w:sz w:val="18"/>
          <w:szCs w:val="18"/>
        </w:rPr>
        <w:t>P</w:t>
      </w:r>
      <w:r w:rsidR="00E77860" w:rsidRPr="006A72F5">
        <w:rPr>
          <w:rFonts w:ascii="Verdana" w:hAnsi="Verdana"/>
          <w:sz w:val="18"/>
          <w:szCs w:val="18"/>
        </w:rPr>
        <w:t>oskytovatele</w:t>
      </w:r>
      <w:r w:rsidR="00F75516" w:rsidRPr="006A72F5">
        <w:rPr>
          <w:rFonts w:ascii="Verdana" w:hAnsi="Verdana"/>
          <w:sz w:val="18"/>
          <w:szCs w:val="18"/>
        </w:rPr>
        <w:t xml:space="preserve"> související s poskytováním </w:t>
      </w:r>
      <w:r w:rsidRPr="006A72F5">
        <w:rPr>
          <w:rFonts w:ascii="Verdana" w:hAnsi="Verdana"/>
          <w:sz w:val="18"/>
          <w:szCs w:val="18"/>
        </w:rPr>
        <w:t>plnění podle této Smlouvy</w:t>
      </w:r>
      <w:r w:rsidR="00F75516" w:rsidRPr="006A72F5">
        <w:rPr>
          <w:rFonts w:ascii="Verdana" w:hAnsi="Verdana"/>
          <w:sz w:val="18"/>
          <w:szCs w:val="18"/>
        </w:rPr>
        <w:t>.</w:t>
      </w:r>
    </w:p>
    <w:p w14:paraId="61C1011D" w14:textId="7DE3C37C" w:rsidR="00616732" w:rsidRPr="006331F2" w:rsidRDefault="00616732" w:rsidP="005C4F73">
      <w:pPr>
        <w:numPr>
          <w:ilvl w:val="1"/>
          <w:numId w:val="17"/>
        </w:numPr>
        <w:spacing w:before="120" w:line="276" w:lineRule="auto"/>
        <w:jc w:val="both"/>
        <w:outlineLvl w:val="1"/>
        <w:rPr>
          <w:rFonts w:ascii="Verdana" w:hAnsi="Verdana"/>
          <w:sz w:val="18"/>
          <w:szCs w:val="18"/>
        </w:rPr>
      </w:pPr>
      <w:bookmarkStart w:id="32" w:name="_Ref495936139"/>
      <w:bookmarkStart w:id="33" w:name="_Ref495759918"/>
      <w:r w:rsidRPr="006331F2">
        <w:rPr>
          <w:rFonts w:ascii="Verdana" w:hAnsi="Verdana"/>
          <w:sz w:val="18"/>
          <w:szCs w:val="18"/>
        </w:rPr>
        <w:t xml:space="preserve">V případě, že vývoj průměrné hrubé měsíční mzdy na přepočtené počty zaměstnanců dle údajů Českého statistického úřadu, publikovaných na jeho internetových stránkách, se změní o více než 2 % proti aktuálnímu období, za nějž byly ceny stanoveny, </w:t>
      </w:r>
      <w:proofErr w:type="gramStart"/>
      <w:r w:rsidRPr="006331F2">
        <w:rPr>
          <w:rFonts w:ascii="Verdana" w:hAnsi="Verdana"/>
          <w:sz w:val="18"/>
          <w:szCs w:val="18"/>
        </w:rPr>
        <w:t>zvýší</w:t>
      </w:r>
      <w:proofErr w:type="gramEnd"/>
      <w:r w:rsidRPr="006331F2">
        <w:rPr>
          <w:rFonts w:ascii="Verdana" w:hAnsi="Verdana"/>
          <w:sz w:val="18"/>
          <w:szCs w:val="18"/>
        </w:rPr>
        <w:t xml:space="preserve"> se, resp. sníží jednotkové ceny uvedené v </w:t>
      </w:r>
      <w:r w:rsidRPr="00A56815">
        <w:rPr>
          <w:rFonts w:ascii="Verdana" w:hAnsi="Verdana"/>
          <w:sz w:val="18"/>
          <w:szCs w:val="18"/>
        </w:rPr>
        <w:t xml:space="preserve">odstavci </w:t>
      </w:r>
      <w:r w:rsidR="00B45769" w:rsidRPr="00A56815">
        <w:rPr>
          <w:rFonts w:ascii="Verdana" w:hAnsi="Verdana"/>
          <w:sz w:val="18"/>
          <w:szCs w:val="18"/>
        </w:rPr>
        <w:fldChar w:fldCharType="begin"/>
      </w:r>
      <w:r w:rsidR="00B45769" w:rsidRPr="00A56815">
        <w:rPr>
          <w:rFonts w:ascii="Verdana" w:hAnsi="Verdana"/>
          <w:sz w:val="18"/>
          <w:szCs w:val="18"/>
        </w:rPr>
        <w:instrText xml:space="preserve"> REF _Ref389126561 \r \h  \* MERGEFORMAT </w:instrText>
      </w:r>
      <w:r w:rsidR="00B45769" w:rsidRPr="00A56815">
        <w:rPr>
          <w:rFonts w:ascii="Verdana" w:hAnsi="Verdana"/>
          <w:sz w:val="18"/>
          <w:szCs w:val="18"/>
        </w:rPr>
      </w:r>
      <w:r w:rsidR="00B45769" w:rsidRPr="00A56815">
        <w:rPr>
          <w:rFonts w:ascii="Verdana" w:hAnsi="Verdana"/>
          <w:sz w:val="18"/>
          <w:szCs w:val="18"/>
        </w:rPr>
        <w:fldChar w:fldCharType="separate"/>
      </w:r>
      <w:r w:rsidR="00B45769" w:rsidRPr="00A56815">
        <w:rPr>
          <w:rFonts w:ascii="Verdana" w:hAnsi="Verdana"/>
          <w:sz w:val="18"/>
          <w:szCs w:val="18"/>
        </w:rPr>
        <w:t>11.1</w:t>
      </w:r>
      <w:r w:rsidR="00B45769" w:rsidRPr="00A56815">
        <w:rPr>
          <w:rFonts w:ascii="Verdana" w:hAnsi="Verdana"/>
          <w:sz w:val="18"/>
          <w:szCs w:val="18"/>
        </w:rPr>
        <w:fldChar w:fldCharType="end"/>
      </w:r>
      <w:r w:rsidRPr="00A56815">
        <w:rPr>
          <w:rFonts w:ascii="Verdana" w:hAnsi="Verdana"/>
          <w:sz w:val="18"/>
          <w:szCs w:val="18"/>
        </w:rPr>
        <w:t xml:space="preserve"> této Smlouvy o</w:t>
      </w:r>
      <w:r w:rsidRPr="006331F2">
        <w:rPr>
          <w:rFonts w:ascii="Verdana" w:hAnsi="Verdana"/>
          <w:sz w:val="18"/>
          <w:szCs w:val="18"/>
        </w:rPr>
        <w:t xml:space="preserve"> výši tohoto indexu, přičemž výše změny bude ponížena o 2 %. Rozhodným obdobím, na nějž se inflační doložka aplikuje je vždy 3. čtvrtletí roku, které předchází roku žádosti o úpravu cen, a to včetně prvního období úpravy cen, není-li dále stanoveno jinak. Žádosti o úpravu cen se podávají od 1.1. posuzovaného roku do 3</w:t>
      </w:r>
      <w:r w:rsidR="005C4F73" w:rsidRPr="006331F2">
        <w:rPr>
          <w:rFonts w:ascii="Verdana" w:hAnsi="Verdana"/>
          <w:sz w:val="18"/>
          <w:szCs w:val="18"/>
        </w:rPr>
        <w:t>1</w:t>
      </w:r>
      <w:r w:rsidRPr="006331F2">
        <w:rPr>
          <w:rFonts w:ascii="Verdana" w:hAnsi="Verdana"/>
          <w:sz w:val="18"/>
          <w:szCs w:val="18"/>
        </w:rPr>
        <w:t xml:space="preserve">. </w:t>
      </w:r>
      <w:r w:rsidR="005C4F73" w:rsidRPr="006331F2">
        <w:rPr>
          <w:rFonts w:ascii="Verdana" w:hAnsi="Verdana"/>
          <w:sz w:val="18"/>
          <w:szCs w:val="18"/>
        </w:rPr>
        <w:t>3</w:t>
      </w:r>
      <w:r w:rsidRPr="006331F2">
        <w:rPr>
          <w:rFonts w:ascii="Verdana" w:hAnsi="Verdana"/>
          <w:sz w:val="18"/>
          <w:szCs w:val="18"/>
        </w:rPr>
        <w:t xml:space="preserve">. posuzovaného roku, a to formou oznámení druhé </w:t>
      </w:r>
      <w:r w:rsidR="00744048" w:rsidRPr="006331F2">
        <w:rPr>
          <w:rFonts w:ascii="Verdana" w:hAnsi="Verdana"/>
          <w:sz w:val="18"/>
          <w:szCs w:val="18"/>
        </w:rPr>
        <w:t>S</w:t>
      </w:r>
      <w:r w:rsidRPr="006331F2">
        <w:rPr>
          <w:rFonts w:ascii="Verdana" w:hAnsi="Verdana"/>
          <w:sz w:val="18"/>
          <w:szCs w:val="18"/>
        </w:rPr>
        <w:t xml:space="preserve">mluvní straně v souladu s článkem </w:t>
      </w:r>
      <w:r w:rsidR="00715246" w:rsidRPr="006331F2">
        <w:rPr>
          <w:rFonts w:ascii="Verdana" w:hAnsi="Verdana"/>
          <w:sz w:val="18"/>
          <w:szCs w:val="18"/>
        </w:rPr>
        <w:t>14</w:t>
      </w:r>
      <w:r w:rsidRPr="006331F2">
        <w:rPr>
          <w:rFonts w:ascii="Verdana" w:hAnsi="Verdana"/>
          <w:sz w:val="18"/>
          <w:szCs w:val="18"/>
        </w:rPr>
        <w:t xml:space="preserve"> této Smlouvy, a to </w:t>
      </w:r>
      <w:r w:rsidR="00744048" w:rsidRPr="006331F2">
        <w:rPr>
          <w:rFonts w:ascii="Verdana" w:hAnsi="Verdana"/>
          <w:sz w:val="18"/>
          <w:szCs w:val="18"/>
        </w:rPr>
        <w:t>S</w:t>
      </w:r>
      <w:r w:rsidRPr="006331F2">
        <w:rPr>
          <w:rFonts w:ascii="Verdana" w:hAnsi="Verdana"/>
          <w:sz w:val="18"/>
          <w:szCs w:val="18"/>
        </w:rPr>
        <w:t>mluvní stranou, která o</w:t>
      </w:r>
      <w:r w:rsidR="005C4F73" w:rsidRPr="006331F2">
        <w:rPr>
          <w:rFonts w:ascii="Verdana" w:hAnsi="Verdana"/>
          <w:sz w:val="18"/>
          <w:szCs w:val="18"/>
        </w:rPr>
        <w:t> </w:t>
      </w:r>
      <w:r w:rsidRPr="006331F2">
        <w:rPr>
          <w:rFonts w:ascii="Verdana" w:hAnsi="Verdana"/>
          <w:sz w:val="18"/>
          <w:szCs w:val="18"/>
        </w:rPr>
        <w:t xml:space="preserve">uplatnění inflační doložky usiluje. Aktualizace cen ovlivňuje ceny od 1. 5. roku, ve kterém dochází k uplatnění inflační doložky. První žádost o uplatnění inflační doložky je Smluvní strana oprávněna zaslat nejdříve po 12 měsících od </w:t>
      </w:r>
      <w:r w:rsidR="000D45AB" w:rsidRPr="006331F2">
        <w:rPr>
          <w:rFonts w:ascii="Verdana" w:hAnsi="Verdana"/>
          <w:sz w:val="18"/>
          <w:szCs w:val="18"/>
        </w:rPr>
        <w:t>účinnosti</w:t>
      </w:r>
      <w:r w:rsidRPr="006331F2">
        <w:rPr>
          <w:rFonts w:ascii="Verdana" w:hAnsi="Verdana"/>
          <w:sz w:val="18"/>
          <w:szCs w:val="18"/>
        </w:rPr>
        <w:t xml:space="preserve"> této Smlouvy. </w:t>
      </w:r>
    </w:p>
    <w:p w14:paraId="44549478" w14:textId="0E2A6E44" w:rsidR="00616732" w:rsidRPr="00036255" w:rsidRDefault="00616732" w:rsidP="005C4F73">
      <w:pPr>
        <w:numPr>
          <w:ilvl w:val="1"/>
          <w:numId w:val="17"/>
        </w:numPr>
        <w:spacing w:before="120" w:line="276" w:lineRule="auto"/>
        <w:jc w:val="both"/>
        <w:outlineLvl w:val="1"/>
        <w:rPr>
          <w:rFonts w:ascii="Verdana" w:hAnsi="Verdana"/>
          <w:sz w:val="18"/>
          <w:szCs w:val="18"/>
        </w:rPr>
      </w:pPr>
      <w:bookmarkStart w:id="34" w:name="_Ref126152222"/>
      <w:r w:rsidRPr="00A7619C">
        <w:rPr>
          <w:rFonts w:ascii="Verdana" w:hAnsi="Verdana"/>
          <w:sz w:val="18"/>
          <w:szCs w:val="18"/>
        </w:rPr>
        <w:t>Zvýšení či snížení jednotkových cen v kalendářních letech trvání této Smlouvy je možné vždy, přičemž takové navýšení/snížení bude provedeno o přírůstek/úbytek, kte</w:t>
      </w:r>
      <w:r w:rsidRPr="003C5D9E">
        <w:rPr>
          <w:rFonts w:ascii="Verdana" w:hAnsi="Verdana"/>
          <w:sz w:val="18"/>
          <w:szCs w:val="18"/>
        </w:rPr>
        <w:t xml:space="preserve">rý stanoví ukazatel vývoje průměrné hrubé měsíční mzdy vyhlášený Českým statistickým úřadem </w:t>
      </w:r>
      <w:r w:rsidRPr="00A7619C">
        <w:rPr>
          <w:rFonts w:ascii="Verdana" w:hAnsi="Verdana"/>
          <w:sz w:val="18"/>
          <w:szCs w:val="18"/>
        </w:rPr>
        <w:t xml:space="preserve">za třetí čtvrtletí předcházejícího kalendářního roku vztahující se ke stejnému období </w:t>
      </w:r>
      <w:r w:rsidR="0080642C">
        <w:rPr>
          <w:rFonts w:ascii="Verdana" w:hAnsi="Verdana"/>
          <w:sz w:val="18"/>
          <w:szCs w:val="18"/>
        </w:rPr>
        <w:br/>
      </w:r>
      <w:r w:rsidRPr="00A7619C">
        <w:rPr>
          <w:rFonts w:ascii="Verdana" w:hAnsi="Verdana"/>
          <w:sz w:val="18"/>
          <w:szCs w:val="18"/>
        </w:rPr>
        <w:t xml:space="preserve">za minulý rok v kategorii „ostatní činnosti“. Údaje dostupné pod odkazem </w:t>
      </w:r>
      <w:r w:rsidRPr="005C4F73">
        <w:rPr>
          <w:rFonts w:ascii="Verdana" w:hAnsi="Verdana"/>
          <w:sz w:val="18"/>
          <w:szCs w:val="18"/>
          <w:u w:val="single"/>
        </w:rPr>
        <w:t>https://www.czso.cz/csu/czso/cri/prumerne-mzdy-3-ctvrtleti-2022</w:t>
      </w:r>
      <w:r w:rsidRPr="00036255">
        <w:rPr>
          <w:rFonts w:ascii="Verdana" w:hAnsi="Verdana"/>
          <w:sz w:val="18"/>
          <w:szCs w:val="18"/>
        </w:rPr>
        <w:t xml:space="preserve">. Odkaz je dán </w:t>
      </w:r>
      <w:r w:rsidR="0080642C">
        <w:rPr>
          <w:rFonts w:ascii="Verdana" w:hAnsi="Verdana"/>
          <w:sz w:val="18"/>
          <w:szCs w:val="18"/>
        </w:rPr>
        <w:br/>
      </w:r>
      <w:r w:rsidRPr="00036255">
        <w:rPr>
          <w:rFonts w:ascii="Verdana" w:hAnsi="Verdana"/>
          <w:sz w:val="18"/>
          <w:szCs w:val="18"/>
        </w:rPr>
        <w:t>na konkrétní čtvrtletí 2022, avšak na stejné stránce jsou dostupné veškeré archivy a bude tak nezbytné, aby vždy byl vyhledán správný dokument vztahující se ke správnému čtvrtletí.</w:t>
      </w:r>
      <w:bookmarkEnd w:id="34"/>
      <w:r w:rsidRPr="00036255">
        <w:rPr>
          <w:rFonts w:ascii="Verdana" w:hAnsi="Verdana"/>
          <w:sz w:val="18"/>
          <w:szCs w:val="18"/>
        </w:rPr>
        <w:t xml:space="preserve"> </w:t>
      </w:r>
    </w:p>
    <w:p w14:paraId="7BD09EC0" w14:textId="0125ACED" w:rsidR="00616732" w:rsidRPr="003C5D9E" w:rsidRDefault="00616732" w:rsidP="005C4F73">
      <w:pPr>
        <w:numPr>
          <w:ilvl w:val="1"/>
          <w:numId w:val="17"/>
        </w:numPr>
        <w:spacing w:before="120" w:line="276" w:lineRule="auto"/>
        <w:jc w:val="both"/>
        <w:outlineLvl w:val="1"/>
        <w:rPr>
          <w:rFonts w:ascii="Verdana" w:hAnsi="Verdana"/>
          <w:sz w:val="18"/>
          <w:szCs w:val="18"/>
        </w:rPr>
      </w:pPr>
      <w:r w:rsidRPr="00A7619C">
        <w:rPr>
          <w:rFonts w:ascii="Verdana" w:hAnsi="Verdana"/>
          <w:sz w:val="18"/>
          <w:szCs w:val="18"/>
        </w:rPr>
        <w:t>V</w:t>
      </w:r>
      <w:r w:rsidRPr="003C5D9E">
        <w:rPr>
          <w:rFonts w:ascii="Verdana" w:hAnsi="Verdana"/>
          <w:sz w:val="18"/>
          <w:szCs w:val="18"/>
        </w:rPr>
        <w:t>ýše uvedeným postupem navýšené, resp. Ponížené jednotkové ceny se stanou výchozími cenami pro realizaci inflační doložky v každém dalším roce trvání této Smlouvy.</w:t>
      </w:r>
    </w:p>
    <w:p w14:paraId="0D671FD1" w14:textId="62A0400C" w:rsidR="00616732" w:rsidRPr="00A7619C" w:rsidRDefault="00616732" w:rsidP="005C4F73">
      <w:pPr>
        <w:spacing w:before="120" w:line="276" w:lineRule="auto"/>
        <w:ind w:left="576"/>
        <w:jc w:val="both"/>
        <w:outlineLvl w:val="1"/>
        <w:rPr>
          <w:rFonts w:ascii="Verdana" w:hAnsi="Verdana"/>
          <w:sz w:val="18"/>
          <w:szCs w:val="18"/>
        </w:rPr>
      </w:pPr>
      <w:r w:rsidRPr="003C5D9E">
        <w:rPr>
          <w:rFonts w:ascii="Verdana" w:hAnsi="Verdana"/>
          <w:sz w:val="18"/>
          <w:szCs w:val="18"/>
        </w:rPr>
        <w:t xml:space="preserve">Výše uvedeným postupem mohou být jednotkové ceny v jednom kalendářním roce změněny maximálně do 10 % včetně proti cenám platným v době posuzování uplatnění inflační doložky, přičemž změna nad 10 % se žádným způsobem nepřevádí do možnosti změny cen </w:t>
      </w:r>
      <w:r w:rsidR="0080642C">
        <w:rPr>
          <w:rFonts w:ascii="Verdana" w:hAnsi="Verdana"/>
          <w:sz w:val="18"/>
          <w:szCs w:val="18"/>
        </w:rPr>
        <w:br/>
      </w:r>
      <w:r w:rsidRPr="00A7619C">
        <w:rPr>
          <w:rFonts w:ascii="Verdana" w:hAnsi="Verdana"/>
          <w:sz w:val="18"/>
          <w:szCs w:val="18"/>
        </w:rPr>
        <w:t xml:space="preserve">v příštím roce. </w:t>
      </w:r>
    </w:p>
    <w:p w14:paraId="4FEFB3EC" w14:textId="1CB4D392" w:rsidR="000D45AB" w:rsidRPr="006331F2" w:rsidRDefault="00616732" w:rsidP="004E1ED6">
      <w:pPr>
        <w:numPr>
          <w:ilvl w:val="1"/>
          <w:numId w:val="17"/>
        </w:numPr>
        <w:spacing w:before="120" w:line="276" w:lineRule="auto"/>
        <w:jc w:val="both"/>
        <w:outlineLvl w:val="1"/>
        <w:rPr>
          <w:rFonts w:ascii="Verdana" w:hAnsi="Verdana"/>
          <w:sz w:val="18"/>
          <w:szCs w:val="18"/>
        </w:rPr>
      </w:pPr>
      <w:bookmarkStart w:id="35" w:name="_Ref126153027"/>
      <w:r w:rsidRPr="006331F2">
        <w:rPr>
          <w:rFonts w:ascii="Verdana" w:hAnsi="Verdana"/>
          <w:sz w:val="18"/>
          <w:szCs w:val="18"/>
        </w:rPr>
        <w:lastRenderedPageBreak/>
        <w:t xml:space="preserve">Smluvní strana navrhující úpravu jednotkových cen je následně povinna doručit druhé </w:t>
      </w:r>
      <w:r w:rsidR="00744048" w:rsidRPr="006331F2">
        <w:rPr>
          <w:rFonts w:ascii="Verdana" w:hAnsi="Verdana"/>
          <w:sz w:val="18"/>
          <w:szCs w:val="18"/>
        </w:rPr>
        <w:t>S</w:t>
      </w:r>
      <w:r w:rsidRPr="006331F2">
        <w:rPr>
          <w:rFonts w:ascii="Verdana" w:hAnsi="Verdana"/>
          <w:sz w:val="18"/>
          <w:szCs w:val="18"/>
        </w:rPr>
        <w:t>mluvní straně: výši změny dle pravidel uvedených v odstavci 1</w:t>
      </w:r>
      <w:r w:rsidR="00A8378F" w:rsidRPr="006331F2">
        <w:rPr>
          <w:rFonts w:ascii="Verdana" w:hAnsi="Verdana"/>
          <w:sz w:val="18"/>
          <w:szCs w:val="18"/>
        </w:rPr>
        <w:t>1</w:t>
      </w:r>
      <w:r w:rsidRPr="006331F2">
        <w:rPr>
          <w:rFonts w:ascii="Verdana" w:hAnsi="Verdana"/>
          <w:sz w:val="18"/>
          <w:szCs w:val="18"/>
        </w:rPr>
        <w:t>.5 této Smlouvy, upravené ceny se zaokrouhlí na dvě desetinná místa.</w:t>
      </w:r>
      <w:bookmarkEnd w:id="35"/>
    </w:p>
    <w:p w14:paraId="2074721A" w14:textId="6BBD3A7F" w:rsidR="009A751D" w:rsidRPr="00036255" w:rsidRDefault="00616732" w:rsidP="00EF076A">
      <w:pPr>
        <w:numPr>
          <w:ilvl w:val="1"/>
          <w:numId w:val="17"/>
        </w:numPr>
        <w:spacing w:before="120" w:line="276" w:lineRule="auto"/>
        <w:jc w:val="both"/>
        <w:outlineLvl w:val="1"/>
        <w:rPr>
          <w:rFonts w:ascii="Verdana" w:hAnsi="Verdana"/>
          <w:sz w:val="18"/>
          <w:szCs w:val="18"/>
        </w:rPr>
      </w:pPr>
      <w:r w:rsidRPr="003C5D9E">
        <w:rPr>
          <w:rFonts w:ascii="Verdana" w:hAnsi="Verdana"/>
          <w:sz w:val="18"/>
          <w:szCs w:val="18"/>
        </w:rPr>
        <w:t xml:space="preserve">Druhá </w:t>
      </w:r>
      <w:r w:rsidR="005655FF">
        <w:rPr>
          <w:rFonts w:ascii="Verdana" w:hAnsi="Verdana"/>
          <w:sz w:val="18"/>
          <w:szCs w:val="18"/>
        </w:rPr>
        <w:t>S</w:t>
      </w:r>
      <w:r w:rsidRPr="003C5D9E">
        <w:rPr>
          <w:rFonts w:ascii="Verdana" w:hAnsi="Verdana"/>
          <w:sz w:val="18"/>
          <w:szCs w:val="18"/>
        </w:rPr>
        <w:t xml:space="preserve">mluvní strana ve lhůtě do 14 kalendářních dnů ode dne doručení dokumentů Poskytovatelem dle tohoto článku posoudí, zda byly tyto dokumenty doručeny řádně </w:t>
      </w:r>
      <w:r w:rsidR="0080642C">
        <w:rPr>
          <w:rFonts w:ascii="Verdana" w:hAnsi="Verdana"/>
          <w:sz w:val="18"/>
          <w:szCs w:val="18"/>
        </w:rPr>
        <w:br/>
      </w:r>
      <w:r w:rsidRPr="00A7619C">
        <w:rPr>
          <w:rFonts w:ascii="Verdana" w:hAnsi="Verdana"/>
          <w:sz w:val="18"/>
          <w:szCs w:val="18"/>
        </w:rPr>
        <w:t xml:space="preserve">(ve lhůtách, obsahově správné a úplné) a a) pokud budou dokumenty doručeny po lhůtě, právo </w:t>
      </w:r>
      <w:r w:rsidR="005655FF">
        <w:rPr>
          <w:rFonts w:ascii="Verdana" w:hAnsi="Verdana"/>
          <w:sz w:val="18"/>
          <w:szCs w:val="18"/>
        </w:rPr>
        <w:t>S</w:t>
      </w:r>
      <w:r w:rsidRPr="00A7619C">
        <w:rPr>
          <w:rFonts w:ascii="Verdana" w:hAnsi="Verdana"/>
          <w:sz w:val="18"/>
          <w:szCs w:val="18"/>
        </w:rPr>
        <w:t>mluvní strany na změnu jednotkových cen v daném kalendářním roce zaniká, b) pokud budou dokumenty doručeny ve lhůtě, ale po obs</w:t>
      </w:r>
      <w:r w:rsidRPr="003C5D9E">
        <w:rPr>
          <w:rFonts w:ascii="Verdana" w:hAnsi="Verdana"/>
          <w:sz w:val="18"/>
          <w:szCs w:val="18"/>
        </w:rPr>
        <w:t xml:space="preserve">ahové stránce nesprávné či neúplné, vrátí (doručí) dokumenty ve stanovené lhůtě s odůvodněním dodavateli k přepracování, c) pokud budou dokumenty doručeny řádně, ve stanovené lhůtě oznámí (doručí) druhé </w:t>
      </w:r>
      <w:r w:rsidR="005655FF">
        <w:rPr>
          <w:rFonts w:ascii="Verdana" w:hAnsi="Verdana"/>
          <w:sz w:val="18"/>
          <w:szCs w:val="18"/>
        </w:rPr>
        <w:t>S</w:t>
      </w:r>
      <w:r w:rsidRPr="003C5D9E">
        <w:rPr>
          <w:rFonts w:ascii="Verdana" w:hAnsi="Verdana"/>
          <w:sz w:val="18"/>
          <w:szCs w:val="18"/>
        </w:rPr>
        <w:t xml:space="preserve">mluvní straně, že změna jednotkových cen uznává. V případě, že nebude dosaženo dohody o změně cen dle řádné žádosti do 1.5., bude se změna cen vztahovat na ceny od 1.5., bez ohledu </w:t>
      </w:r>
      <w:r w:rsidR="0080642C">
        <w:rPr>
          <w:rFonts w:ascii="Verdana" w:hAnsi="Verdana"/>
          <w:sz w:val="18"/>
          <w:szCs w:val="18"/>
        </w:rPr>
        <w:br/>
      </w:r>
      <w:r w:rsidRPr="00A7619C">
        <w:rPr>
          <w:rFonts w:ascii="Verdana" w:hAnsi="Verdana"/>
          <w:sz w:val="18"/>
          <w:szCs w:val="18"/>
        </w:rPr>
        <w:t xml:space="preserve">na to, kdy dojde k finální dohodě. </w:t>
      </w:r>
    </w:p>
    <w:p w14:paraId="332719F4" w14:textId="0C07FA0F" w:rsidR="0051684C" w:rsidRPr="005C4F73" w:rsidRDefault="00616732" w:rsidP="002860D6">
      <w:pPr>
        <w:numPr>
          <w:ilvl w:val="1"/>
          <w:numId w:val="17"/>
        </w:numPr>
        <w:spacing w:before="120" w:line="276" w:lineRule="auto"/>
        <w:jc w:val="both"/>
        <w:outlineLvl w:val="1"/>
        <w:rPr>
          <w:rFonts w:ascii="Verdana" w:hAnsi="Verdana"/>
        </w:rPr>
      </w:pPr>
      <w:r w:rsidRPr="00A7619C">
        <w:rPr>
          <w:rFonts w:ascii="Verdana" w:hAnsi="Verdana"/>
          <w:sz w:val="18"/>
          <w:szCs w:val="18"/>
        </w:rPr>
        <w:t>Ceny v této Smlouvě uvedené jsou bez DPH. DPH bude účtována při fakturaci v zákonné výši</w:t>
      </w:r>
      <w:r w:rsidR="00D9417A">
        <w:rPr>
          <w:rFonts w:ascii="Verdana" w:hAnsi="Verdana"/>
          <w:sz w:val="18"/>
          <w:szCs w:val="18"/>
        </w:rPr>
        <w:t>.</w:t>
      </w:r>
      <w:bookmarkEnd w:id="32"/>
      <w:bookmarkEnd w:id="33"/>
    </w:p>
    <w:p w14:paraId="7A15F909" w14:textId="452B3B60" w:rsidR="00F75516" w:rsidRPr="002860D6" w:rsidRDefault="00F75516" w:rsidP="00EF076A">
      <w:pPr>
        <w:pStyle w:val="Nadpis1"/>
        <w:numPr>
          <w:ilvl w:val="0"/>
          <w:numId w:val="17"/>
        </w:numPr>
        <w:spacing w:line="276" w:lineRule="auto"/>
        <w:rPr>
          <w:rFonts w:ascii="Verdana" w:hAnsi="Verdana"/>
          <w:sz w:val="18"/>
          <w:szCs w:val="18"/>
        </w:rPr>
      </w:pPr>
      <w:r w:rsidRPr="002860D6">
        <w:rPr>
          <w:rFonts w:ascii="Verdana" w:hAnsi="Verdana"/>
          <w:sz w:val="18"/>
          <w:szCs w:val="18"/>
        </w:rPr>
        <w:t>Platební podmínky</w:t>
      </w:r>
    </w:p>
    <w:p w14:paraId="2F28019A" w14:textId="52F0C426" w:rsidR="00FC1F5E" w:rsidRPr="002860D6" w:rsidRDefault="00F75516" w:rsidP="00EF076A">
      <w:pPr>
        <w:numPr>
          <w:ilvl w:val="1"/>
          <w:numId w:val="17"/>
        </w:numPr>
        <w:spacing w:before="120" w:line="276" w:lineRule="auto"/>
        <w:jc w:val="both"/>
        <w:outlineLvl w:val="1"/>
        <w:rPr>
          <w:rFonts w:ascii="Verdana" w:hAnsi="Verdana"/>
          <w:sz w:val="18"/>
          <w:szCs w:val="18"/>
        </w:rPr>
      </w:pPr>
      <w:bookmarkStart w:id="36" w:name="_Ref499562668"/>
      <w:r w:rsidRPr="002860D6">
        <w:rPr>
          <w:rFonts w:ascii="Verdana" w:hAnsi="Verdana" w:cs="Times New Roman"/>
          <w:bCs/>
          <w:color w:val="000000"/>
          <w:sz w:val="18"/>
          <w:szCs w:val="18"/>
        </w:rPr>
        <w:t xml:space="preserve">Cena za plnění </w:t>
      </w:r>
      <w:r w:rsidR="00A40F00" w:rsidRPr="002860D6">
        <w:rPr>
          <w:rFonts w:ascii="Verdana" w:hAnsi="Verdana" w:cs="Times New Roman"/>
          <w:bCs/>
          <w:color w:val="000000"/>
          <w:sz w:val="18"/>
          <w:szCs w:val="18"/>
        </w:rPr>
        <w:t xml:space="preserve">podle </w:t>
      </w:r>
      <w:r w:rsidRPr="002860D6">
        <w:rPr>
          <w:rFonts w:ascii="Verdana" w:hAnsi="Verdana" w:cs="Times New Roman"/>
          <w:bCs/>
          <w:color w:val="000000"/>
          <w:sz w:val="18"/>
          <w:szCs w:val="18"/>
        </w:rPr>
        <w:t xml:space="preserve">této </w:t>
      </w:r>
      <w:r w:rsidR="005655FF">
        <w:rPr>
          <w:rFonts w:ascii="Verdana" w:hAnsi="Verdana" w:cs="Times New Roman"/>
          <w:bCs/>
          <w:color w:val="000000"/>
          <w:sz w:val="18"/>
          <w:szCs w:val="18"/>
        </w:rPr>
        <w:t>S</w:t>
      </w:r>
      <w:r w:rsidRPr="002860D6">
        <w:rPr>
          <w:rFonts w:ascii="Verdana" w:hAnsi="Verdana" w:cs="Times New Roman"/>
          <w:bCs/>
          <w:color w:val="000000"/>
          <w:sz w:val="18"/>
          <w:szCs w:val="18"/>
        </w:rPr>
        <w:t xml:space="preserve">mlouvy se hradí měsíčně, a to na základě </w:t>
      </w:r>
      <w:r w:rsidR="00355BC8" w:rsidRPr="002860D6">
        <w:rPr>
          <w:rFonts w:ascii="Verdana" w:hAnsi="Verdana" w:cs="Times New Roman"/>
          <w:bCs/>
          <w:color w:val="000000"/>
          <w:sz w:val="18"/>
          <w:szCs w:val="18"/>
        </w:rPr>
        <w:t xml:space="preserve">měsíčně vystavovaných </w:t>
      </w:r>
      <w:r w:rsidR="008123D5" w:rsidRPr="002860D6">
        <w:rPr>
          <w:rFonts w:ascii="Verdana" w:hAnsi="Verdana" w:cs="Times New Roman"/>
          <w:bCs/>
          <w:color w:val="000000"/>
          <w:sz w:val="18"/>
          <w:szCs w:val="18"/>
        </w:rPr>
        <w:t>daňových dokladů (dále jen „</w:t>
      </w:r>
      <w:r w:rsidR="008123D5" w:rsidRPr="002860D6">
        <w:rPr>
          <w:rFonts w:ascii="Verdana" w:hAnsi="Verdana" w:cs="Times New Roman"/>
          <w:b/>
          <w:color w:val="000000"/>
          <w:sz w:val="18"/>
          <w:szCs w:val="18"/>
        </w:rPr>
        <w:t>Faktura</w:t>
      </w:r>
      <w:r w:rsidR="008123D5" w:rsidRPr="002860D6">
        <w:rPr>
          <w:rFonts w:ascii="Verdana" w:hAnsi="Verdana" w:cs="Times New Roman"/>
          <w:bCs/>
          <w:color w:val="000000"/>
          <w:sz w:val="18"/>
          <w:szCs w:val="18"/>
        </w:rPr>
        <w:t>“).</w:t>
      </w:r>
      <w:r w:rsidR="004241BB" w:rsidRPr="002860D6">
        <w:rPr>
          <w:rFonts w:ascii="Verdana" w:hAnsi="Verdana" w:cs="Times New Roman"/>
          <w:bCs/>
          <w:color w:val="000000"/>
          <w:sz w:val="18"/>
          <w:szCs w:val="18"/>
        </w:rPr>
        <w:t xml:space="preserve"> </w:t>
      </w:r>
    </w:p>
    <w:p w14:paraId="69818238" w14:textId="65E0F578" w:rsidR="001A46EE" w:rsidRPr="00A56815" w:rsidRDefault="004241BB" w:rsidP="004E1ED6">
      <w:pPr>
        <w:numPr>
          <w:ilvl w:val="1"/>
          <w:numId w:val="17"/>
        </w:numPr>
        <w:spacing w:before="120" w:line="276" w:lineRule="auto"/>
        <w:jc w:val="both"/>
        <w:outlineLvl w:val="1"/>
        <w:rPr>
          <w:rFonts w:ascii="Verdana" w:hAnsi="Verdana"/>
          <w:sz w:val="18"/>
          <w:szCs w:val="18"/>
        </w:rPr>
      </w:pPr>
      <w:bookmarkStart w:id="37" w:name="_Ref499885070"/>
      <w:r w:rsidRPr="00A56815">
        <w:rPr>
          <w:rFonts w:ascii="Verdana" w:hAnsi="Verdana"/>
          <w:sz w:val="18"/>
          <w:szCs w:val="18"/>
        </w:rPr>
        <w:t>Objekty jsou rozděleny do skupin podle organizačních jednotek Objednatele, ke kterým náleží. Rozdělení Objektů je uvedeno v příloze č. 1 této Smlouvy.</w:t>
      </w:r>
      <w:r w:rsidR="00355BC8" w:rsidRPr="00A56815">
        <w:rPr>
          <w:rFonts w:ascii="Verdana" w:hAnsi="Verdana"/>
          <w:sz w:val="18"/>
          <w:szCs w:val="18"/>
        </w:rPr>
        <w:t xml:space="preserve"> </w:t>
      </w:r>
      <w:r w:rsidR="00F96C83" w:rsidRPr="00A56815">
        <w:rPr>
          <w:rFonts w:ascii="Verdana" w:hAnsi="Verdana"/>
          <w:sz w:val="18"/>
          <w:szCs w:val="18"/>
        </w:rPr>
        <w:t>V příloze č. 3 této Smlouvy bude k</w:t>
      </w:r>
      <w:r w:rsidR="00355BC8" w:rsidRPr="00A56815">
        <w:rPr>
          <w:rFonts w:ascii="Verdana" w:hAnsi="Verdana"/>
          <w:sz w:val="18"/>
          <w:szCs w:val="18"/>
        </w:rPr>
        <w:t xml:space="preserve">e každé skupině Objektů přiřazena zvláštní </w:t>
      </w:r>
      <w:r w:rsidR="00C331A8" w:rsidRPr="00A56815">
        <w:rPr>
          <w:rFonts w:ascii="Verdana" w:hAnsi="Verdana"/>
          <w:sz w:val="18"/>
          <w:szCs w:val="18"/>
        </w:rPr>
        <w:t xml:space="preserve">kontaktní </w:t>
      </w:r>
      <w:r w:rsidR="00355BC8" w:rsidRPr="00A56815">
        <w:rPr>
          <w:rFonts w:ascii="Verdana" w:hAnsi="Verdana"/>
          <w:sz w:val="18"/>
          <w:szCs w:val="18"/>
        </w:rPr>
        <w:t>osoba Objednatele.</w:t>
      </w:r>
      <w:r w:rsidRPr="00A56815">
        <w:rPr>
          <w:rFonts w:ascii="Verdana" w:hAnsi="Verdana"/>
          <w:sz w:val="18"/>
          <w:szCs w:val="18"/>
        </w:rPr>
        <w:t xml:space="preserve"> </w:t>
      </w:r>
      <w:r w:rsidR="00355BC8" w:rsidRPr="00A56815">
        <w:rPr>
          <w:rFonts w:ascii="Verdana" w:hAnsi="Verdana"/>
          <w:sz w:val="18"/>
          <w:szCs w:val="18"/>
        </w:rPr>
        <w:t xml:space="preserve">Zařazení Objektu a příslušná </w:t>
      </w:r>
      <w:r w:rsidR="00C331A8" w:rsidRPr="00A56815">
        <w:rPr>
          <w:rFonts w:ascii="Verdana" w:hAnsi="Verdana"/>
          <w:sz w:val="18"/>
          <w:szCs w:val="18"/>
        </w:rPr>
        <w:t xml:space="preserve">kontaktní </w:t>
      </w:r>
      <w:r w:rsidR="00355BC8" w:rsidRPr="00A56815">
        <w:rPr>
          <w:rFonts w:ascii="Verdana" w:hAnsi="Verdana"/>
          <w:sz w:val="18"/>
          <w:szCs w:val="18"/>
        </w:rPr>
        <w:t>osoba Objednatele budou uvedeny také v písemné výzvě dle odst</w:t>
      </w:r>
      <w:r w:rsidR="00F96C83" w:rsidRPr="00A56815">
        <w:rPr>
          <w:rFonts w:ascii="Verdana" w:hAnsi="Verdana"/>
          <w:sz w:val="18"/>
          <w:szCs w:val="18"/>
        </w:rPr>
        <w:t>avce</w:t>
      </w:r>
      <w:r w:rsidR="00355BC8" w:rsidRPr="00A56815">
        <w:rPr>
          <w:rFonts w:ascii="Verdana" w:hAnsi="Verdana"/>
          <w:sz w:val="18"/>
          <w:szCs w:val="18"/>
        </w:rPr>
        <w:t> </w:t>
      </w:r>
      <w:r w:rsidR="00D21872" w:rsidRPr="00A56815">
        <w:rPr>
          <w:rFonts w:ascii="Verdana" w:hAnsi="Verdana"/>
          <w:sz w:val="18"/>
          <w:szCs w:val="18"/>
        </w:rPr>
        <w:t>5</w:t>
      </w:r>
      <w:r w:rsidR="00355BC8" w:rsidRPr="00A56815">
        <w:rPr>
          <w:rFonts w:ascii="Verdana" w:hAnsi="Verdana"/>
          <w:sz w:val="18"/>
          <w:szCs w:val="18"/>
        </w:rPr>
        <w:fldChar w:fldCharType="begin"/>
      </w:r>
      <w:r w:rsidR="00355BC8" w:rsidRPr="00A56815">
        <w:rPr>
          <w:rFonts w:ascii="Verdana" w:hAnsi="Verdana"/>
          <w:sz w:val="18"/>
          <w:szCs w:val="18"/>
        </w:rPr>
        <w:instrText xml:space="preserve"> REF _Ref499884535 \r \h </w:instrText>
      </w:r>
      <w:r w:rsidR="00F96C83" w:rsidRPr="00A56815">
        <w:rPr>
          <w:rFonts w:ascii="Verdana" w:hAnsi="Verdana"/>
          <w:sz w:val="18"/>
          <w:szCs w:val="18"/>
        </w:rPr>
        <w:instrText xml:space="preserve"> \* MERGEFORMAT </w:instrText>
      </w:r>
      <w:r w:rsidR="00355BC8" w:rsidRPr="00A56815">
        <w:rPr>
          <w:rFonts w:ascii="Verdana" w:hAnsi="Verdana"/>
          <w:sz w:val="18"/>
          <w:szCs w:val="18"/>
        </w:rPr>
      </w:r>
      <w:r w:rsidR="00355BC8" w:rsidRPr="00A56815">
        <w:rPr>
          <w:rFonts w:ascii="Verdana" w:hAnsi="Verdana"/>
          <w:sz w:val="18"/>
          <w:szCs w:val="18"/>
        </w:rPr>
        <w:fldChar w:fldCharType="separate"/>
      </w:r>
      <w:r w:rsidR="008A62E2" w:rsidRPr="00A56815">
        <w:rPr>
          <w:rFonts w:ascii="Verdana" w:hAnsi="Verdana"/>
          <w:sz w:val="18"/>
          <w:szCs w:val="18"/>
        </w:rPr>
        <w:t>.1</w:t>
      </w:r>
      <w:r w:rsidR="00355BC8" w:rsidRPr="00A56815">
        <w:rPr>
          <w:rFonts w:ascii="Verdana" w:hAnsi="Verdana"/>
          <w:sz w:val="18"/>
          <w:szCs w:val="18"/>
        </w:rPr>
        <w:fldChar w:fldCharType="end"/>
      </w:r>
      <w:r w:rsidR="00355BC8" w:rsidRPr="00A56815">
        <w:rPr>
          <w:rFonts w:ascii="Verdana" w:hAnsi="Verdana"/>
          <w:sz w:val="18"/>
          <w:szCs w:val="18"/>
        </w:rPr>
        <w:t xml:space="preserve"> této Smlouvy. Pro každou skupinu Objektů </w:t>
      </w:r>
      <w:r w:rsidRPr="00A56815">
        <w:rPr>
          <w:rFonts w:ascii="Verdana" w:hAnsi="Verdana"/>
          <w:sz w:val="18"/>
          <w:szCs w:val="18"/>
        </w:rPr>
        <w:t xml:space="preserve">vystaví </w:t>
      </w:r>
      <w:r w:rsidR="00071D19" w:rsidRPr="00A56815">
        <w:rPr>
          <w:rFonts w:ascii="Verdana" w:hAnsi="Verdana"/>
          <w:sz w:val="18"/>
          <w:szCs w:val="18"/>
        </w:rPr>
        <w:t>Poskytovatel</w:t>
      </w:r>
      <w:r w:rsidR="00355BC8" w:rsidRPr="00A56815">
        <w:rPr>
          <w:rFonts w:ascii="Verdana" w:hAnsi="Verdana"/>
          <w:sz w:val="18"/>
          <w:szCs w:val="18"/>
        </w:rPr>
        <w:t xml:space="preserve"> </w:t>
      </w:r>
      <w:r w:rsidRPr="00A56815">
        <w:rPr>
          <w:rFonts w:ascii="Verdana" w:hAnsi="Verdana"/>
          <w:sz w:val="18"/>
          <w:szCs w:val="18"/>
        </w:rPr>
        <w:t>samostatn</w:t>
      </w:r>
      <w:r w:rsidR="00355BC8" w:rsidRPr="00A56815">
        <w:rPr>
          <w:rFonts w:ascii="Verdana" w:hAnsi="Verdana"/>
          <w:sz w:val="18"/>
          <w:szCs w:val="18"/>
        </w:rPr>
        <w:t xml:space="preserve">ou </w:t>
      </w:r>
      <w:r w:rsidRPr="00A56815">
        <w:rPr>
          <w:rFonts w:ascii="Verdana" w:hAnsi="Verdana"/>
          <w:sz w:val="18"/>
          <w:szCs w:val="18"/>
        </w:rPr>
        <w:t>Faktur</w:t>
      </w:r>
      <w:r w:rsidR="00355BC8" w:rsidRPr="00A56815">
        <w:rPr>
          <w:rFonts w:ascii="Verdana" w:hAnsi="Verdana"/>
          <w:sz w:val="18"/>
          <w:szCs w:val="18"/>
        </w:rPr>
        <w:t>u</w:t>
      </w:r>
      <w:r w:rsidRPr="00A56815">
        <w:rPr>
          <w:rFonts w:ascii="Verdana" w:hAnsi="Verdana"/>
          <w:sz w:val="18"/>
          <w:szCs w:val="18"/>
        </w:rPr>
        <w:t>.</w:t>
      </w:r>
      <w:bookmarkEnd w:id="37"/>
      <w:r w:rsidR="005C7C72" w:rsidRPr="00A56815">
        <w:rPr>
          <w:rFonts w:ascii="Verdana" w:hAnsi="Verdana"/>
          <w:sz w:val="18"/>
          <w:szCs w:val="18"/>
        </w:rPr>
        <w:t xml:space="preserve"> </w:t>
      </w:r>
      <w:bookmarkEnd w:id="36"/>
    </w:p>
    <w:p w14:paraId="51CC3D8B" w14:textId="37C4B7C5" w:rsidR="002018BB" w:rsidRPr="002860D6" w:rsidRDefault="00F96C83" w:rsidP="002860D6">
      <w:pPr>
        <w:numPr>
          <w:ilvl w:val="1"/>
          <w:numId w:val="17"/>
        </w:numPr>
        <w:spacing w:before="120" w:line="276" w:lineRule="auto"/>
        <w:jc w:val="both"/>
        <w:outlineLvl w:val="1"/>
        <w:rPr>
          <w:rFonts w:ascii="Verdana" w:hAnsi="Verdana"/>
          <w:sz w:val="18"/>
          <w:szCs w:val="18"/>
        </w:rPr>
      </w:pPr>
      <w:bookmarkStart w:id="38" w:name="_Ref499887005"/>
      <w:r w:rsidRPr="002860D6">
        <w:rPr>
          <w:rFonts w:ascii="Verdana" w:hAnsi="Verdana"/>
          <w:sz w:val="18"/>
          <w:szCs w:val="18"/>
        </w:rPr>
        <w:t>Nedílnou součástí Faktury bude</w:t>
      </w:r>
      <w:r w:rsidRPr="002860D6" w:rsidDel="00F96C83">
        <w:rPr>
          <w:rFonts w:ascii="Verdana" w:hAnsi="Verdana"/>
          <w:sz w:val="18"/>
          <w:szCs w:val="18"/>
        </w:rPr>
        <w:t xml:space="preserve"> </w:t>
      </w:r>
      <w:r w:rsidR="00355BC8" w:rsidRPr="002860D6">
        <w:rPr>
          <w:rFonts w:ascii="Verdana" w:hAnsi="Verdana"/>
          <w:sz w:val="18"/>
          <w:szCs w:val="18"/>
        </w:rPr>
        <w:t xml:space="preserve">rozúčtování jednotlivých </w:t>
      </w:r>
      <w:r w:rsidR="00DC1F84" w:rsidRPr="002860D6">
        <w:rPr>
          <w:rFonts w:ascii="Verdana" w:hAnsi="Verdana"/>
          <w:sz w:val="18"/>
          <w:szCs w:val="18"/>
        </w:rPr>
        <w:t>objednaných, provedených a</w:t>
      </w:r>
      <w:r w:rsidR="00E14D3E" w:rsidRPr="002860D6">
        <w:rPr>
          <w:rFonts w:ascii="Verdana" w:hAnsi="Verdana"/>
          <w:sz w:val="18"/>
          <w:szCs w:val="18"/>
        </w:rPr>
        <w:t> </w:t>
      </w:r>
      <w:r w:rsidR="00DC1F84" w:rsidRPr="002860D6">
        <w:rPr>
          <w:rFonts w:ascii="Verdana" w:hAnsi="Verdana"/>
          <w:sz w:val="18"/>
          <w:szCs w:val="18"/>
        </w:rPr>
        <w:t xml:space="preserve">vykázaných </w:t>
      </w:r>
      <w:r w:rsidR="00355BC8" w:rsidRPr="002860D6">
        <w:rPr>
          <w:rFonts w:ascii="Verdana" w:hAnsi="Verdana"/>
          <w:sz w:val="18"/>
          <w:szCs w:val="18"/>
        </w:rPr>
        <w:t>fakturovaných služeb</w:t>
      </w:r>
      <w:r w:rsidR="00284173" w:rsidRPr="002860D6">
        <w:rPr>
          <w:rFonts w:ascii="Verdana" w:hAnsi="Verdana"/>
          <w:sz w:val="18"/>
          <w:szCs w:val="18"/>
        </w:rPr>
        <w:t xml:space="preserve"> </w:t>
      </w:r>
      <w:r w:rsidR="006A5C0E" w:rsidRPr="002860D6">
        <w:rPr>
          <w:rFonts w:ascii="Verdana" w:hAnsi="Verdana"/>
          <w:sz w:val="18"/>
          <w:szCs w:val="18"/>
        </w:rPr>
        <w:t>s uvedením fakturovaných výkonů v</w:t>
      </w:r>
      <w:r w:rsidR="00333827" w:rsidRPr="002860D6">
        <w:rPr>
          <w:rFonts w:ascii="Verdana" w:hAnsi="Verdana"/>
          <w:sz w:val="18"/>
          <w:szCs w:val="18"/>
        </w:rPr>
        <w:t> </w:t>
      </w:r>
      <w:r w:rsidR="006A5C0E" w:rsidRPr="002860D6">
        <w:rPr>
          <w:rFonts w:ascii="Verdana" w:hAnsi="Verdana"/>
          <w:sz w:val="18"/>
          <w:szCs w:val="18"/>
        </w:rPr>
        <w:t>člověkohodinách</w:t>
      </w:r>
      <w:r w:rsidR="00333827" w:rsidRPr="002860D6">
        <w:rPr>
          <w:rFonts w:ascii="Verdana" w:hAnsi="Verdana"/>
          <w:sz w:val="18"/>
          <w:szCs w:val="18"/>
        </w:rPr>
        <w:t>, jedná-li se o službu oceněnou hodinovou sazbou,</w:t>
      </w:r>
      <w:r w:rsidR="006A5C0E" w:rsidRPr="002860D6">
        <w:rPr>
          <w:rFonts w:ascii="Verdana" w:hAnsi="Verdana"/>
          <w:sz w:val="18"/>
          <w:szCs w:val="18"/>
        </w:rPr>
        <w:t xml:space="preserve"> dle jednotlivých kalendářních dnů a celkem za kalendářní měsíc, </w:t>
      </w:r>
      <w:r w:rsidR="00355BC8" w:rsidRPr="002860D6">
        <w:rPr>
          <w:rFonts w:ascii="Verdana" w:hAnsi="Verdana"/>
          <w:sz w:val="18"/>
          <w:szCs w:val="18"/>
        </w:rPr>
        <w:t xml:space="preserve">podle této Smlouvy odsouhlasené příslušnou </w:t>
      </w:r>
      <w:r w:rsidR="00C331A8" w:rsidRPr="002860D6">
        <w:rPr>
          <w:rFonts w:ascii="Verdana" w:hAnsi="Verdana"/>
          <w:sz w:val="18"/>
          <w:szCs w:val="18"/>
        </w:rPr>
        <w:t xml:space="preserve">kontaktní </w:t>
      </w:r>
      <w:r w:rsidR="00355BC8" w:rsidRPr="002860D6">
        <w:rPr>
          <w:rFonts w:ascii="Verdana" w:hAnsi="Verdana"/>
          <w:sz w:val="18"/>
          <w:szCs w:val="18"/>
        </w:rPr>
        <w:t>osobou Objednatele.</w:t>
      </w:r>
      <w:bookmarkEnd w:id="38"/>
      <w:r w:rsidR="006A5C0E" w:rsidRPr="002860D6">
        <w:rPr>
          <w:rFonts w:ascii="Verdana" w:hAnsi="Verdana"/>
          <w:sz w:val="18"/>
          <w:szCs w:val="18"/>
        </w:rPr>
        <w:t xml:space="preserve"> Člověkohodinou se rozumí výkon jednoho (1) zaměstnance po dobu jedné (1) hodiny. Výkon činnosti se počítá </w:t>
      </w:r>
      <w:r w:rsidR="00627A0E" w:rsidRPr="002860D6">
        <w:rPr>
          <w:rFonts w:ascii="Verdana" w:hAnsi="Verdana"/>
          <w:sz w:val="18"/>
          <w:szCs w:val="18"/>
        </w:rPr>
        <w:t xml:space="preserve">za každou odslouženou </w:t>
      </w:r>
      <w:r w:rsidR="002860D6">
        <w:rPr>
          <w:rFonts w:ascii="Verdana" w:hAnsi="Verdana"/>
          <w:sz w:val="18"/>
          <w:szCs w:val="18"/>
        </w:rPr>
        <w:t>čtvrt</w:t>
      </w:r>
      <w:r w:rsidR="00627A0E" w:rsidRPr="002860D6">
        <w:rPr>
          <w:rFonts w:ascii="Verdana" w:hAnsi="Verdana"/>
          <w:sz w:val="18"/>
          <w:szCs w:val="18"/>
        </w:rPr>
        <w:t>hodinu</w:t>
      </w:r>
      <w:r w:rsidR="00CC7F1D" w:rsidRPr="002860D6">
        <w:rPr>
          <w:rFonts w:ascii="Verdana" w:hAnsi="Verdana"/>
          <w:sz w:val="18"/>
          <w:szCs w:val="18"/>
        </w:rPr>
        <w:t xml:space="preserve"> (1/</w:t>
      </w:r>
      <w:r w:rsidR="002860D6">
        <w:rPr>
          <w:rFonts w:ascii="Verdana" w:hAnsi="Verdana"/>
          <w:sz w:val="18"/>
          <w:szCs w:val="18"/>
        </w:rPr>
        <w:t>4</w:t>
      </w:r>
      <w:r w:rsidR="00CC7F1D" w:rsidRPr="002860D6">
        <w:rPr>
          <w:rFonts w:ascii="Verdana" w:hAnsi="Verdana"/>
          <w:sz w:val="18"/>
          <w:szCs w:val="18"/>
        </w:rPr>
        <w:t>)</w:t>
      </w:r>
      <w:r w:rsidR="00733C6A" w:rsidRPr="002860D6">
        <w:rPr>
          <w:rFonts w:ascii="Verdana" w:hAnsi="Verdana"/>
          <w:sz w:val="18"/>
          <w:szCs w:val="18"/>
        </w:rPr>
        <w:t>, i započatou</w:t>
      </w:r>
      <w:r w:rsidR="00627A0E" w:rsidRPr="002860D6">
        <w:rPr>
          <w:rFonts w:ascii="Verdana" w:hAnsi="Verdana"/>
          <w:sz w:val="18"/>
          <w:szCs w:val="18"/>
        </w:rPr>
        <w:t>.</w:t>
      </w:r>
      <w:r w:rsidR="006A5C0E" w:rsidRPr="002860D6">
        <w:rPr>
          <w:rFonts w:ascii="Verdana" w:hAnsi="Verdana"/>
          <w:sz w:val="18"/>
          <w:szCs w:val="18"/>
        </w:rPr>
        <w:t xml:space="preserve"> </w:t>
      </w:r>
      <w:r w:rsidR="00071D19" w:rsidRPr="002860D6">
        <w:rPr>
          <w:rFonts w:ascii="Verdana" w:hAnsi="Verdana"/>
          <w:sz w:val="18"/>
          <w:szCs w:val="18"/>
        </w:rPr>
        <w:t>Poskytovatel</w:t>
      </w:r>
      <w:r w:rsidR="006A5C0E" w:rsidRPr="002860D6">
        <w:rPr>
          <w:rFonts w:ascii="Verdana" w:hAnsi="Verdana"/>
          <w:sz w:val="18"/>
          <w:szCs w:val="18"/>
        </w:rPr>
        <w:t xml:space="preserve"> nemá nárok na odměnu za povinné přestávky na jídlo a</w:t>
      </w:r>
      <w:r w:rsidR="00E14D3E" w:rsidRPr="002860D6">
        <w:rPr>
          <w:rFonts w:ascii="Verdana" w:hAnsi="Verdana"/>
          <w:sz w:val="18"/>
          <w:szCs w:val="18"/>
        </w:rPr>
        <w:t> </w:t>
      </w:r>
      <w:r w:rsidR="006A5C0E" w:rsidRPr="002860D6">
        <w:rPr>
          <w:rFonts w:ascii="Verdana" w:hAnsi="Verdana"/>
          <w:sz w:val="18"/>
          <w:szCs w:val="18"/>
        </w:rPr>
        <w:t>oddech osoby podílející se na plnění této Smlouvy dle Zákoníku práce</w:t>
      </w:r>
      <w:r w:rsidR="005B062B" w:rsidRPr="002860D6">
        <w:rPr>
          <w:rFonts w:ascii="Verdana" w:hAnsi="Verdana"/>
          <w:sz w:val="18"/>
          <w:szCs w:val="18"/>
        </w:rPr>
        <w:t xml:space="preserve"> a je tedy oprávněn účtovat Objednateli odměnu jen za skutečný čas výkonu činností bez těchto přestávek</w:t>
      </w:r>
      <w:r w:rsidR="006A5C0E" w:rsidRPr="002860D6">
        <w:rPr>
          <w:rFonts w:ascii="Verdana" w:hAnsi="Verdana"/>
          <w:sz w:val="18"/>
          <w:szCs w:val="18"/>
        </w:rPr>
        <w:t xml:space="preserve">. </w:t>
      </w:r>
    </w:p>
    <w:p w14:paraId="60B740EB" w14:textId="0FC5D3F7" w:rsidR="002018BB" w:rsidRPr="00E846C8" w:rsidRDefault="004B022A" w:rsidP="000C6EDF">
      <w:pPr>
        <w:pStyle w:val="Nadpis2"/>
        <w:keepNext/>
        <w:numPr>
          <w:ilvl w:val="1"/>
          <w:numId w:val="17"/>
        </w:numPr>
        <w:spacing w:before="120" w:line="276" w:lineRule="auto"/>
        <w:ind w:left="578" w:hanging="578"/>
        <w:jc w:val="both"/>
        <w:rPr>
          <w:rFonts w:ascii="Verdana" w:hAnsi="Verdana"/>
          <w:color w:val="auto"/>
          <w:sz w:val="18"/>
          <w:szCs w:val="18"/>
        </w:rPr>
      </w:pPr>
      <w:r w:rsidRPr="00EF076A">
        <w:rPr>
          <w:rFonts w:ascii="Verdana" w:hAnsi="Verdana"/>
          <w:color w:val="auto"/>
          <w:sz w:val="18"/>
          <w:szCs w:val="18"/>
        </w:rPr>
        <w:t xml:space="preserve">Za </w:t>
      </w:r>
      <w:r w:rsidRPr="00E846C8">
        <w:rPr>
          <w:rFonts w:ascii="Verdana" w:hAnsi="Verdana"/>
          <w:color w:val="auto"/>
          <w:sz w:val="18"/>
          <w:szCs w:val="18"/>
        </w:rPr>
        <w:t xml:space="preserve">dostřežení místa vzniku mimořádné události má Poskytovatel nárok na </w:t>
      </w:r>
      <w:r w:rsidR="0059112E">
        <w:rPr>
          <w:rFonts w:ascii="Verdana" w:hAnsi="Verdana"/>
          <w:color w:val="auto"/>
          <w:sz w:val="18"/>
          <w:szCs w:val="18"/>
        </w:rPr>
        <w:t>odměnu</w:t>
      </w:r>
      <w:r w:rsidR="0059112E" w:rsidRPr="00E846C8">
        <w:rPr>
          <w:rFonts w:ascii="Verdana" w:hAnsi="Verdana"/>
          <w:color w:val="auto"/>
          <w:sz w:val="18"/>
          <w:szCs w:val="18"/>
        </w:rPr>
        <w:t xml:space="preserve"> </w:t>
      </w:r>
      <w:r w:rsidRPr="00E846C8">
        <w:rPr>
          <w:rFonts w:ascii="Verdana" w:hAnsi="Verdana"/>
          <w:color w:val="auto"/>
          <w:sz w:val="18"/>
          <w:szCs w:val="18"/>
        </w:rPr>
        <w:t>vyčíslenou podle hodinových sazeb uvedených v</w:t>
      </w:r>
      <w:r w:rsidR="00E846C8">
        <w:rPr>
          <w:rFonts w:ascii="Verdana" w:hAnsi="Verdana"/>
          <w:color w:val="auto"/>
          <w:sz w:val="18"/>
          <w:szCs w:val="18"/>
        </w:rPr>
        <w:t xml:space="preserve"> odstavci </w:t>
      </w:r>
      <w:r w:rsidR="00E846C8" w:rsidRPr="00E846C8">
        <w:rPr>
          <w:rFonts w:ascii="Verdana" w:hAnsi="Verdana"/>
          <w:bCs w:val="0"/>
          <w:color w:val="auto"/>
          <w:sz w:val="18"/>
          <w:szCs w:val="18"/>
        </w:rPr>
        <w:t>11.</w:t>
      </w:r>
      <w:r w:rsidR="00E846C8">
        <w:rPr>
          <w:rFonts w:ascii="Verdana" w:hAnsi="Verdana"/>
          <w:bCs w:val="0"/>
          <w:color w:val="auto"/>
          <w:sz w:val="18"/>
          <w:szCs w:val="18"/>
        </w:rPr>
        <w:t>1</w:t>
      </w:r>
      <w:r w:rsidRPr="00E846C8">
        <w:rPr>
          <w:rFonts w:ascii="Verdana" w:hAnsi="Verdana"/>
          <w:color w:val="auto"/>
          <w:sz w:val="18"/>
          <w:szCs w:val="18"/>
        </w:rPr>
        <w:t xml:space="preserve"> této Smlouvy. Člověkohodinou se rozumí výkon jednoho (1) zaměstnance po dobu jedné (1) hodiny. Výkon činnosti se počítá za každou odslouženou čtvrthodinu, i započatou.</w:t>
      </w:r>
      <w:r w:rsidR="0059112E">
        <w:rPr>
          <w:rFonts w:ascii="Verdana" w:hAnsi="Verdana"/>
          <w:color w:val="auto"/>
          <w:sz w:val="18"/>
          <w:szCs w:val="18"/>
        </w:rPr>
        <w:t xml:space="preserve"> Poskytovatel má nárok na odměnu </w:t>
      </w:r>
      <w:r w:rsidR="000F50F1">
        <w:rPr>
          <w:rFonts w:ascii="Verdana" w:hAnsi="Verdana"/>
          <w:color w:val="auto"/>
          <w:sz w:val="18"/>
          <w:szCs w:val="18"/>
        </w:rPr>
        <w:t xml:space="preserve">za období od </w:t>
      </w:r>
      <w:r w:rsidR="0059112E">
        <w:rPr>
          <w:rFonts w:ascii="Verdana" w:hAnsi="Verdana"/>
          <w:color w:val="auto"/>
          <w:sz w:val="18"/>
          <w:szCs w:val="18"/>
        </w:rPr>
        <w:t xml:space="preserve">přijetí pokynu </w:t>
      </w:r>
      <w:r w:rsidR="000F50F1">
        <w:rPr>
          <w:rFonts w:ascii="Verdana" w:hAnsi="Verdana"/>
          <w:noProof/>
          <w:sz w:val="18"/>
          <w:szCs w:val="18"/>
        </w:rPr>
        <w:t xml:space="preserve">k dostřežení Objektu od </w:t>
      </w:r>
      <w:r w:rsidR="0059112E" w:rsidRPr="009B2641">
        <w:rPr>
          <w:rFonts w:ascii="Verdana" w:hAnsi="Verdana"/>
          <w:noProof/>
          <w:sz w:val="18"/>
          <w:szCs w:val="18"/>
        </w:rPr>
        <w:t xml:space="preserve">pověřené osoby Objednatele k Objektu </w:t>
      </w:r>
      <w:r w:rsidR="000F50F1">
        <w:rPr>
          <w:rFonts w:ascii="Verdana" w:hAnsi="Verdana"/>
          <w:noProof/>
          <w:sz w:val="18"/>
          <w:szCs w:val="18"/>
        </w:rPr>
        <w:t xml:space="preserve">do </w:t>
      </w:r>
      <w:r w:rsidR="0059112E" w:rsidRPr="009B2641">
        <w:rPr>
          <w:rFonts w:ascii="Verdana" w:hAnsi="Verdana"/>
          <w:noProof/>
          <w:sz w:val="18"/>
          <w:szCs w:val="18"/>
        </w:rPr>
        <w:t>přijezd</w:t>
      </w:r>
      <w:r w:rsidR="000F50F1">
        <w:rPr>
          <w:rFonts w:ascii="Verdana" w:hAnsi="Verdana"/>
          <w:noProof/>
          <w:sz w:val="18"/>
          <w:szCs w:val="18"/>
        </w:rPr>
        <w:t xml:space="preserve">u </w:t>
      </w:r>
      <w:r w:rsidR="0059112E" w:rsidRPr="009B2641">
        <w:rPr>
          <w:rFonts w:ascii="Verdana" w:hAnsi="Verdana"/>
          <w:noProof/>
          <w:sz w:val="18"/>
          <w:szCs w:val="18"/>
        </w:rPr>
        <w:t>zástupce Objednatele</w:t>
      </w:r>
      <w:r w:rsidR="0059112E" w:rsidRPr="00E846C8">
        <w:rPr>
          <w:rFonts w:ascii="Verdana" w:hAnsi="Verdana"/>
          <w:color w:val="auto"/>
          <w:sz w:val="18"/>
          <w:szCs w:val="18"/>
        </w:rPr>
        <w:t xml:space="preserve"> </w:t>
      </w:r>
      <w:r w:rsidR="000F50F1">
        <w:rPr>
          <w:rFonts w:ascii="Verdana" w:hAnsi="Verdana"/>
          <w:color w:val="auto"/>
          <w:sz w:val="18"/>
          <w:szCs w:val="18"/>
        </w:rPr>
        <w:t xml:space="preserve">nebo přijetí pokynu Objednatele k ukončení střežení Objektu. </w:t>
      </w:r>
      <w:r w:rsidRPr="00E846C8">
        <w:rPr>
          <w:rFonts w:ascii="Verdana" w:hAnsi="Verdana"/>
          <w:color w:val="auto"/>
          <w:sz w:val="18"/>
          <w:szCs w:val="18"/>
        </w:rPr>
        <w:t xml:space="preserve">Poskytovatel nemá nárok na odměnu za povinné přestávky na jídlo a oddech </w:t>
      </w:r>
      <w:r w:rsidR="003E3E01">
        <w:rPr>
          <w:rFonts w:ascii="Verdana" w:hAnsi="Verdana"/>
          <w:sz w:val="18"/>
          <w:szCs w:val="18"/>
        </w:rPr>
        <w:t>člena Zásahové jednotky</w:t>
      </w:r>
      <w:r w:rsidR="003E3E01" w:rsidRPr="003C5D9E">
        <w:rPr>
          <w:rFonts w:ascii="Verdana" w:hAnsi="Verdana"/>
          <w:sz w:val="18"/>
          <w:szCs w:val="18"/>
        </w:rPr>
        <w:t xml:space="preserve"> </w:t>
      </w:r>
      <w:r w:rsidRPr="00E846C8">
        <w:rPr>
          <w:rFonts w:ascii="Verdana" w:hAnsi="Verdana"/>
          <w:color w:val="auto"/>
          <w:sz w:val="18"/>
          <w:szCs w:val="18"/>
        </w:rPr>
        <w:t xml:space="preserve">dle Zákoníku práce a je tedy oprávněn účtovat Objednateli odměnu jen za skutečný čas výkonu prací bez těchto přestávek. Poskytovatel nemá nárok ani na náhradu nákladů na dopravu a na odměnu za čas strávený </w:t>
      </w:r>
      <w:r w:rsidR="000B5835">
        <w:rPr>
          <w:rFonts w:ascii="Verdana" w:hAnsi="Verdana"/>
          <w:sz w:val="18"/>
          <w:szCs w:val="18"/>
        </w:rPr>
        <w:t>členem Zásahové jednotky</w:t>
      </w:r>
      <w:r w:rsidR="000B5835" w:rsidRPr="003C5D9E">
        <w:rPr>
          <w:rFonts w:ascii="Verdana" w:hAnsi="Verdana"/>
          <w:sz w:val="18"/>
          <w:szCs w:val="18"/>
        </w:rPr>
        <w:t xml:space="preserve"> </w:t>
      </w:r>
      <w:r w:rsidRPr="00E846C8">
        <w:rPr>
          <w:rFonts w:ascii="Verdana" w:hAnsi="Verdana"/>
          <w:color w:val="auto"/>
          <w:sz w:val="18"/>
          <w:szCs w:val="18"/>
        </w:rPr>
        <w:t>na cestě do místa vzniku mimořádné události.</w:t>
      </w:r>
    </w:p>
    <w:p w14:paraId="36C253A7" w14:textId="4DDA4262" w:rsidR="002018BB" w:rsidRPr="000C6EDF" w:rsidRDefault="001A46EE" w:rsidP="000C6EDF">
      <w:pPr>
        <w:numPr>
          <w:ilvl w:val="1"/>
          <w:numId w:val="17"/>
        </w:numPr>
        <w:spacing w:before="120" w:line="276" w:lineRule="auto"/>
        <w:jc w:val="both"/>
        <w:outlineLvl w:val="1"/>
        <w:rPr>
          <w:rFonts w:ascii="Verdana" w:hAnsi="Verdana"/>
          <w:sz w:val="18"/>
          <w:szCs w:val="18"/>
        </w:rPr>
      </w:pPr>
      <w:r w:rsidRPr="000C6EDF">
        <w:rPr>
          <w:rFonts w:ascii="Verdana" w:hAnsi="Verdana"/>
          <w:sz w:val="18"/>
          <w:szCs w:val="18"/>
        </w:rPr>
        <w:t xml:space="preserve">Zúčtovacím obdobím je kalendářní měsíc, ve kterém </w:t>
      </w:r>
      <w:r w:rsidR="00071D19" w:rsidRPr="000C6EDF">
        <w:rPr>
          <w:rFonts w:ascii="Verdana" w:hAnsi="Verdana"/>
          <w:sz w:val="18"/>
          <w:szCs w:val="18"/>
        </w:rPr>
        <w:t>Poskytovatel</w:t>
      </w:r>
      <w:r w:rsidRPr="000C6EDF">
        <w:rPr>
          <w:rFonts w:ascii="Verdana" w:hAnsi="Verdana"/>
          <w:sz w:val="18"/>
          <w:szCs w:val="18"/>
        </w:rPr>
        <w:t xml:space="preserve"> poskytoval služby podle této Smlouvy, popř. část tohoto měsíce, pokud </w:t>
      </w:r>
      <w:r w:rsidR="00071D19" w:rsidRPr="000C6EDF">
        <w:rPr>
          <w:rFonts w:ascii="Verdana" w:hAnsi="Verdana"/>
          <w:sz w:val="18"/>
          <w:szCs w:val="18"/>
        </w:rPr>
        <w:t>Poskytovatel</w:t>
      </w:r>
      <w:r w:rsidRPr="000C6EDF">
        <w:rPr>
          <w:rFonts w:ascii="Verdana" w:hAnsi="Verdana"/>
          <w:sz w:val="18"/>
          <w:szCs w:val="18"/>
        </w:rPr>
        <w:t xml:space="preserve"> poskytoval služby podle této Smlouvy pouze po část kalendářního měsíce.</w:t>
      </w:r>
    </w:p>
    <w:p w14:paraId="69FC9797" w14:textId="705A01D2" w:rsidR="002018BB" w:rsidRPr="000C6EDF" w:rsidRDefault="00F75516" w:rsidP="000C6EDF">
      <w:pPr>
        <w:numPr>
          <w:ilvl w:val="1"/>
          <w:numId w:val="17"/>
        </w:numPr>
        <w:spacing w:before="120" w:line="276" w:lineRule="auto"/>
        <w:jc w:val="both"/>
        <w:outlineLvl w:val="1"/>
        <w:rPr>
          <w:rFonts w:ascii="Verdana" w:hAnsi="Verdana"/>
          <w:sz w:val="18"/>
          <w:szCs w:val="18"/>
        </w:rPr>
      </w:pPr>
      <w:r w:rsidRPr="000C6EDF">
        <w:rPr>
          <w:rFonts w:ascii="Verdana" w:hAnsi="Verdana"/>
          <w:sz w:val="18"/>
          <w:szCs w:val="18"/>
        </w:rPr>
        <w:t xml:space="preserve">Právo </w:t>
      </w:r>
      <w:r w:rsidR="003F1860" w:rsidRPr="000C6EDF">
        <w:rPr>
          <w:rFonts w:ascii="Verdana" w:hAnsi="Verdana"/>
          <w:sz w:val="18"/>
          <w:szCs w:val="18"/>
        </w:rPr>
        <w:t xml:space="preserve">vystavit Fakturu </w:t>
      </w:r>
      <w:r w:rsidRPr="000C6EDF">
        <w:rPr>
          <w:rFonts w:ascii="Verdana" w:hAnsi="Verdana"/>
          <w:sz w:val="18"/>
          <w:szCs w:val="18"/>
        </w:rPr>
        <w:t xml:space="preserve">za příslušný kalendářní měsíc vzniká </w:t>
      </w:r>
      <w:r w:rsidR="00071D19" w:rsidRPr="000C6EDF">
        <w:rPr>
          <w:rFonts w:ascii="Verdana" w:hAnsi="Verdana"/>
          <w:sz w:val="18"/>
          <w:szCs w:val="18"/>
        </w:rPr>
        <w:t>Poskytovatel</w:t>
      </w:r>
      <w:r w:rsidRPr="000C6EDF">
        <w:rPr>
          <w:rFonts w:ascii="Verdana" w:hAnsi="Verdana"/>
          <w:sz w:val="18"/>
          <w:szCs w:val="18"/>
        </w:rPr>
        <w:t>i prvním dnem kalendářního měsíce následujícího po měsíci, za který se cena hradí.</w:t>
      </w:r>
      <w:r w:rsidR="001A46EE" w:rsidRPr="000C6EDF">
        <w:rPr>
          <w:rFonts w:ascii="Verdana" w:hAnsi="Verdana"/>
          <w:sz w:val="18"/>
          <w:szCs w:val="18"/>
        </w:rPr>
        <w:t xml:space="preserve"> </w:t>
      </w:r>
      <w:r w:rsidR="00071D19" w:rsidRPr="000C6EDF">
        <w:rPr>
          <w:rFonts w:ascii="Verdana" w:hAnsi="Verdana"/>
          <w:sz w:val="18"/>
          <w:szCs w:val="18"/>
        </w:rPr>
        <w:t>Poskytovatel</w:t>
      </w:r>
      <w:r w:rsidR="001A46EE" w:rsidRPr="000C6EDF">
        <w:rPr>
          <w:rFonts w:ascii="Verdana" w:hAnsi="Verdana"/>
          <w:sz w:val="18"/>
          <w:szCs w:val="18"/>
        </w:rPr>
        <w:t xml:space="preserve"> </w:t>
      </w:r>
      <w:r w:rsidR="009E453B" w:rsidRPr="000C6EDF">
        <w:rPr>
          <w:rFonts w:ascii="Verdana" w:hAnsi="Verdana"/>
          <w:sz w:val="18"/>
          <w:szCs w:val="18"/>
        </w:rPr>
        <w:t xml:space="preserve">zasílá </w:t>
      </w:r>
      <w:r w:rsidR="001A46EE" w:rsidRPr="000C6EDF">
        <w:rPr>
          <w:rFonts w:ascii="Verdana" w:hAnsi="Verdana"/>
          <w:sz w:val="18"/>
          <w:szCs w:val="18"/>
        </w:rPr>
        <w:t xml:space="preserve">Faktury </w:t>
      </w:r>
      <w:r w:rsidR="009E453B" w:rsidRPr="000C6EDF">
        <w:rPr>
          <w:rFonts w:ascii="Verdana" w:hAnsi="Verdana"/>
          <w:sz w:val="18"/>
          <w:szCs w:val="18"/>
        </w:rPr>
        <w:t xml:space="preserve">v elektronické podobě (ve formátu </w:t>
      </w:r>
      <w:r w:rsidR="002C661C">
        <w:rPr>
          <w:rFonts w:ascii="Verdana" w:hAnsi="Verdana"/>
          <w:sz w:val="18"/>
          <w:szCs w:val="18"/>
        </w:rPr>
        <w:t>.</w:t>
      </w:r>
      <w:r w:rsidR="009E453B" w:rsidRPr="000C6EDF">
        <w:rPr>
          <w:rFonts w:ascii="Verdana" w:hAnsi="Verdana"/>
          <w:sz w:val="18"/>
          <w:szCs w:val="18"/>
        </w:rPr>
        <w:t xml:space="preserve">pdf) e-mailem na adresu </w:t>
      </w:r>
      <w:r w:rsidR="00E82B4E" w:rsidRPr="00B57C6F">
        <w:rPr>
          <w:rFonts w:ascii="Verdana" w:hAnsi="Verdana"/>
          <w:sz w:val="18"/>
          <w:szCs w:val="18"/>
        </w:rPr>
        <w:t>epodatelna</w:t>
      </w:r>
      <w:r w:rsidR="00E82B4E">
        <w:rPr>
          <w:rFonts w:ascii="Verdana" w:hAnsi="Verdana"/>
          <w:sz w:val="18"/>
          <w:szCs w:val="18"/>
        </w:rPr>
        <w:t>cfu</w:t>
      </w:r>
      <w:r w:rsidR="00E82B4E" w:rsidRPr="00B57C6F">
        <w:rPr>
          <w:rFonts w:ascii="Verdana" w:hAnsi="Verdana"/>
          <w:sz w:val="18"/>
          <w:szCs w:val="18"/>
        </w:rPr>
        <w:t>@s</w:t>
      </w:r>
      <w:r w:rsidR="00E82B4E">
        <w:rPr>
          <w:rFonts w:ascii="Verdana" w:hAnsi="Verdana"/>
          <w:sz w:val="18"/>
          <w:szCs w:val="18"/>
        </w:rPr>
        <w:t>pravazeleznic</w:t>
      </w:r>
      <w:r w:rsidR="00E82B4E" w:rsidRPr="00B57C6F">
        <w:rPr>
          <w:rFonts w:ascii="Verdana" w:hAnsi="Verdana"/>
          <w:sz w:val="18"/>
          <w:szCs w:val="18"/>
        </w:rPr>
        <w:t>.cz</w:t>
      </w:r>
      <w:r w:rsidR="00D9417A" w:rsidRPr="000C6EDF">
        <w:rPr>
          <w:rStyle w:val="Hypertextovodkaz"/>
          <w:rFonts w:ascii="Verdana" w:hAnsi="Verdana"/>
          <w:color w:val="000000" w:themeColor="text1"/>
          <w:sz w:val="18"/>
          <w:szCs w:val="18"/>
          <w:u w:val="none"/>
        </w:rPr>
        <w:t>.</w:t>
      </w:r>
    </w:p>
    <w:p w14:paraId="0BBA4A2D" w14:textId="6A49BA99" w:rsidR="001A46EE" w:rsidRPr="00E846C8" w:rsidRDefault="00F75516" w:rsidP="000C6EDF">
      <w:pPr>
        <w:numPr>
          <w:ilvl w:val="1"/>
          <w:numId w:val="17"/>
        </w:numPr>
        <w:spacing w:before="120" w:line="276" w:lineRule="auto"/>
        <w:jc w:val="both"/>
        <w:outlineLvl w:val="1"/>
        <w:rPr>
          <w:rFonts w:ascii="Verdana" w:hAnsi="Verdana"/>
          <w:sz w:val="18"/>
          <w:szCs w:val="18"/>
        </w:rPr>
      </w:pPr>
      <w:r w:rsidRPr="00E846C8">
        <w:rPr>
          <w:rFonts w:ascii="Verdana" w:hAnsi="Verdana"/>
          <w:sz w:val="18"/>
          <w:szCs w:val="18"/>
        </w:rPr>
        <w:lastRenderedPageBreak/>
        <w:t xml:space="preserve">Každá </w:t>
      </w:r>
      <w:r w:rsidR="003F1860" w:rsidRPr="00E846C8">
        <w:rPr>
          <w:rFonts w:ascii="Verdana" w:hAnsi="Verdana"/>
          <w:sz w:val="18"/>
          <w:szCs w:val="18"/>
        </w:rPr>
        <w:t>F</w:t>
      </w:r>
      <w:r w:rsidRPr="00E846C8">
        <w:rPr>
          <w:rFonts w:ascii="Verdana" w:hAnsi="Verdana"/>
          <w:sz w:val="18"/>
          <w:szCs w:val="18"/>
        </w:rPr>
        <w:t xml:space="preserve">aktura musí </w:t>
      </w:r>
      <w:r w:rsidR="00BE5076" w:rsidRPr="00E846C8">
        <w:rPr>
          <w:rFonts w:ascii="Verdana" w:hAnsi="Verdana"/>
          <w:sz w:val="18"/>
          <w:szCs w:val="18"/>
        </w:rPr>
        <w:t xml:space="preserve">obsahovat </w:t>
      </w:r>
      <w:r w:rsidRPr="00E846C8">
        <w:rPr>
          <w:rFonts w:ascii="Verdana" w:hAnsi="Verdana"/>
          <w:sz w:val="18"/>
          <w:szCs w:val="18"/>
        </w:rPr>
        <w:t xml:space="preserve">všechny náležitosti daňového dokladu </w:t>
      </w:r>
      <w:r w:rsidR="001A46EE" w:rsidRPr="00E846C8">
        <w:rPr>
          <w:rFonts w:ascii="Verdana" w:hAnsi="Verdana"/>
          <w:sz w:val="18"/>
          <w:szCs w:val="18"/>
        </w:rPr>
        <w:t xml:space="preserve">podle ustanovení § 29 a/nebo § 29a </w:t>
      </w:r>
      <w:r w:rsidR="008C11AA" w:rsidRPr="00E846C8">
        <w:rPr>
          <w:rFonts w:ascii="Verdana" w:hAnsi="Verdana"/>
          <w:sz w:val="18"/>
          <w:szCs w:val="18"/>
        </w:rPr>
        <w:t>Z</w:t>
      </w:r>
      <w:r w:rsidR="003F1860" w:rsidRPr="00E846C8">
        <w:rPr>
          <w:rFonts w:ascii="Verdana" w:hAnsi="Verdana"/>
          <w:sz w:val="18"/>
          <w:szCs w:val="18"/>
        </w:rPr>
        <w:t xml:space="preserve">ákona </w:t>
      </w:r>
      <w:r w:rsidR="008C11AA" w:rsidRPr="00E846C8">
        <w:rPr>
          <w:rFonts w:ascii="Verdana" w:hAnsi="Verdana"/>
          <w:sz w:val="18"/>
          <w:szCs w:val="18"/>
        </w:rPr>
        <w:t xml:space="preserve">o DPH </w:t>
      </w:r>
      <w:r w:rsidR="001A46EE" w:rsidRPr="00E846C8">
        <w:rPr>
          <w:rFonts w:ascii="Verdana" w:hAnsi="Verdana"/>
          <w:sz w:val="18"/>
          <w:szCs w:val="18"/>
        </w:rPr>
        <w:t>a podle ustanovení § 435 Občanského zákoníku</w:t>
      </w:r>
      <w:r w:rsidR="001A46EE" w:rsidRPr="00E846C8" w:rsidDel="003F1860">
        <w:rPr>
          <w:rFonts w:ascii="Verdana" w:hAnsi="Verdana"/>
          <w:sz w:val="18"/>
          <w:szCs w:val="18"/>
        </w:rPr>
        <w:t xml:space="preserve"> </w:t>
      </w:r>
      <w:r w:rsidR="00C74B71" w:rsidRPr="00E846C8">
        <w:rPr>
          <w:rFonts w:ascii="Verdana" w:hAnsi="Verdana"/>
          <w:sz w:val="18"/>
          <w:szCs w:val="18"/>
        </w:rPr>
        <w:t>a </w:t>
      </w:r>
      <w:r w:rsidRPr="00E846C8">
        <w:rPr>
          <w:rFonts w:ascii="Verdana" w:hAnsi="Verdana"/>
          <w:sz w:val="18"/>
          <w:szCs w:val="18"/>
        </w:rPr>
        <w:t>příloh</w:t>
      </w:r>
      <w:r w:rsidR="00BE5076" w:rsidRPr="00E846C8">
        <w:rPr>
          <w:rFonts w:ascii="Verdana" w:hAnsi="Verdana"/>
          <w:sz w:val="18"/>
          <w:szCs w:val="18"/>
        </w:rPr>
        <w:t>y</w:t>
      </w:r>
      <w:r w:rsidRPr="00E846C8">
        <w:rPr>
          <w:rFonts w:ascii="Verdana" w:hAnsi="Verdana"/>
          <w:sz w:val="18"/>
          <w:szCs w:val="18"/>
        </w:rPr>
        <w:t xml:space="preserve"> </w:t>
      </w:r>
      <w:r w:rsidR="00BE5076" w:rsidRPr="00E846C8">
        <w:rPr>
          <w:rFonts w:ascii="Verdana" w:hAnsi="Verdana"/>
          <w:sz w:val="18"/>
          <w:szCs w:val="18"/>
        </w:rPr>
        <w:t xml:space="preserve">podle </w:t>
      </w:r>
      <w:r w:rsidRPr="00E846C8">
        <w:rPr>
          <w:rFonts w:ascii="Verdana" w:hAnsi="Verdana"/>
          <w:sz w:val="18"/>
          <w:szCs w:val="18"/>
        </w:rPr>
        <w:t>t</w:t>
      </w:r>
      <w:r w:rsidR="00BE5076" w:rsidRPr="00E846C8">
        <w:rPr>
          <w:rFonts w:ascii="Verdana" w:hAnsi="Verdana"/>
          <w:sz w:val="18"/>
          <w:szCs w:val="18"/>
        </w:rPr>
        <w:t>é</w:t>
      </w:r>
      <w:r w:rsidRPr="00E846C8">
        <w:rPr>
          <w:rFonts w:ascii="Verdana" w:hAnsi="Verdana"/>
          <w:sz w:val="18"/>
          <w:szCs w:val="18"/>
        </w:rPr>
        <w:t xml:space="preserve">to </w:t>
      </w:r>
      <w:r w:rsidRPr="00E846C8">
        <w:rPr>
          <w:rFonts w:ascii="Verdana" w:hAnsi="Verdana"/>
          <w:caps/>
          <w:sz w:val="18"/>
          <w:szCs w:val="18"/>
        </w:rPr>
        <w:t>s</w:t>
      </w:r>
      <w:r w:rsidRPr="00E846C8">
        <w:rPr>
          <w:rFonts w:ascii="Verdana" w:hAnsi="Verdana"/>
          <w:sz w:val="18"/>
          <w:szCs w:val="18"/>
        </w:rPr>
        <w:t>mlouv</w:t>
      </w:r>
      <w:r w:rsidR="00BE5076" w:rsidRPr="00E846C8">
        <w:rPr>
          <w:rFonts w:ascii="Verdana" w:hAnsi="Verdana"/>
          <w:sz w:val="18"/>
          <w:szCs w:val="18"/>
        </w:rPr>
        <w:t>y</w:t>
      </w:r>
      <w:r w:rsidR="001A46EE" w:rsidRPr="00E846C8">
        <w:rPr>
          <w:rFonts w:ascii="Verdana" w:hAnsi="Verdana"/>
          <w:sz w:val="18"/>
          <w:szCs w:val="18"/>
        </w:rPr>
        <w:t xml:space="preserve">. Faktura musí dále obsahovat </w:t>
      </w:r>
      <w:r w:rsidR="00AE24EF" w:rsidRPr="00E846C8">
        <w:rPr>
          <w:rFonts w:ascii="Verdana" w:hAnsi="Verdana"/>
          <w:sz w:val="18"/>
          <w:szCs w:val="18"/>
        </w:rPr>
        <w:t>přílohy</w:t>
      </w:r>
      <w:r w:rsidR="001A46EE" w:rsidRPr="00E846C8">
        <w:rPr>
          <w:rFonts w:ascii="Verdana" w:hAnsi="Verdana"/>
          <w:sz w:val="18"/>
          <w:szCs w:val="18"/>
        </w:rPr>
        <w:t xml:space="preserve"> podle odstavce </w:t>
      </w:r>
      <w:r w:rsidR="00260637" w:rsidRPr="00E846C8">
        <w:rPr>
          <w:rFonts w:ascii="Verdana" w:hAnsi="Verdana"/>
          <w:sz w:val="18"/>
          <w:szCs w:val="18"/>
        </w:rPr>
        <w:fldChar w:fldCharType="begin"/>
      </w:r>
      <w:r w:rsidR="00260637" w:rsidRPr="00E846C8">
        <w:rPr>
          <w:rFonts w:ascii="Verdana" w:hAnsi="Verdana"/>
          <w:sz w:val="18"/>
          <w:szCs w:val="18"/>
        </w:rPr>
        <w:instrText xml:space="preserve"> REF _Ref499887005 \r \h </w:instrText>
      </w:r>
      <w:r w:rsidR="009738EF" w:rsidRPr="00E846C8">
        <w:rPr>
          <w:rFonts w:ascii="Verdana" w:hAnsi="Verdana"/>
          <w:sz w:val="18"/>
          <w:szCs w:val="18"/>
        </w:rPr>
        <w:instrText xml:space="preserve"> \* MERGEFORMAT </w:instrText>
      </w:r>
      <w:r w:rsidR="00260637" w:rsidRPr="00E846C8">
        <w:rPr>
          <w:rFonts w:ascii="Verdana" w:hAnsi="Verdana"/>
          <w:sz w:val="18"/>
          <w:szCs w:val="18"/>
        </w:rPr>
      </w:r>
      <w:r w:rsidR="00260637" w:rsidRPr="00E846C8">
        <w:rPr>
          <w:rFonts w:ascii="Verdana" w:hAnsi="Verdana"/>
          <w:sz w:val="18"/>
          <w:szCs w:val="18"/>
        </w:rPr>
        <w:fldChar w:fldCharType="separate"/>
      </w:r>
      <w:r w:rsidR="008A62E2" w:rsidRPr="00E846C8">
        <w:rPr>
          <w:rFonts w:ascii="Verdana" w:hAnsi="Verdana"/>
          <w:sz w:val="18"/>
          <w:szCs w:val="18"/>
        </w:rPr>
        <w:t>1</w:t>
      </w:r>
      <w:r w:rsidR="00D21872" w:rsidRPr="00E846C8">
        <w:rPr>
          <w:rFonts w:ascii="Verdana" w:hAnsi="Verdana"/>
          <w:sz w:val="18"/>
          <w:szCs w:val="18"/>
        </w:rPr>
        <w:t>2</w:t>
      </w:r>
      <w:r w:rsidR="008A62E2" w:rsidRPr="00E846C8">
        <w:rPr>
          <w:rFonts w:ascii="Verdana" w:hAnsi="Verdana"/>
          <w:sz w:val="18"/>
          <w:szCs w:val="18"/>
        </w:rPr>
        <w:t>.3</w:t>
      </w:r>
      <w:r w:rsidR="00260637" w:rsidRPr="00E846C8">
        <w:rPr>
          <w:rFonts w:ascii="Verdana" w:hAnsi="Verdana"/>
          <w:sz w:val="18"/>
          <w:szCs w:val="18"/>
        </w:rPr>
        <w:fldChar w:fldCharType="end"/>
      </w:r>
      <w:r w:rsidR="00903195" w:rsidRPr="00E846C8">
        <w:rPr>
          <w:rFonts w:ascii="Verdana" w:hAnsi="Verdana"/>
          <w:sz w:val="18"/>
          <w:szCs w:val="18"/>
        </w:rPr>
        <w:t xml:space="preserve"> </w:t>
      </w:r>
      <w:r w:rsidR="001A46EE" w:rsidRPr="00E846C8">
        <w:rPr>
          <w:rFonts w:ascii="Verdana" w:hAnsi="Verdana"/>
          <w:sz w:val="18"/>
          <w:szCs w:val="18"/>
        </w:rPr>
        <w:t>této Smlouvy</w:t>
      </w:r>
      <w:r w:rsidR="00BE5076" w:rsidRPr="00E846C8">
        <w:rPr>
          <w:rFonts w:ascii="Verdana" w:hAnsi="Verdana"/>
          <w:sz w:val="18"/>
          <w:szCs w:val="18"/>
        </w:rPr>
        <w:t xml:space="preserve"> a </w:t>
      </w:r>
      <w:r w:rsidRPr="00E846C8">
        <w:rPr>
          <w:rFonts w:ascii="Verdana" w:hAnsi="Verdana"/>
          <w:sz w:val="18"/>
          <w:szCs w:val="18"/>
        </w:rPr>
        <w:t>čísl</w:t>
      </w:r>
      <w:r w:rsidR="00BE5076" w:rsidRPr="00E846C8">
        <w:rPr>
          <w:rFonts w:ascii="Verdana" w:hAnsi="Verdana"/>
          <w:sz w:val="18"/>
          <w:szCs w:val="18"/>
        </w:rPr>
        <w:t>o této</w:t>
      </w:r>
      <w:r w:rsidRPr="00E846C8">
        <w:rPr>
          <w:rFonts w:ascii="Verdana" w:hAnsi="Verdana"/>
          <w:sz w:val="18"/>
          <w:szCs w:val="18"/>
        </w:rPr>
        <w:t xml:space="preserve"> </w:t>
      </w:r>
      <w:r w:rsidRPr="00E846C8">
        <w:rPr>
          <w:rFonts w:ascii="Verdana" w:hAnsi="Verdana"/>
          <w:caps/>
          <w:sz w:val="18"/>
          <w:szCs w:val="18"/>
        </w:rPr>
        <w:t>s</w:t>
      </w:r>
      <w:r w:rsidRPr="00E846C8">
        <w:rPr>
          <w:rFonts w:ascii="Verdana" w:hAnsi="Verdana"/>
          <w:sz w:val="18"/>
          <w:szCs w:val="18"/>
        </w:rPr>
        <w:t xml:space="preserve">mlouvy. </w:t>
      </w:r>
    </w:p>
    <w:p w14:paraId="04BC6895" w14:textId="12C71E37" w:rsidR="001A46EE" w:rsidRPr="00A56815" w:rsidRDefault="001A46EE" w:rsidP="000C6EDF">
      <w:pPr>
        <w:pStyle w:val="Nadpis2"/>
        <w:numPr>
          <w:ilvl w:val="1"/>
          <w:numId w:val="17"/>
        </w:numPr>
        <w:spacing w:before="120" w:line="276" w:lineRule="auto"/>
        <w:jc w:val="both"/>
        <w:rPr>
          <w:rFonts w:ascii="Verdana" w:hAnsi="Verdana"/>
          <w:sz w:val="18"/>
          <w:szCs w:val="18"/>
        </w:rPr>
      </w:pPr>
      <w:r w:rsidRPr="00A56815">
        <w:rPr>
          <w:rFonts w:ascii="Verdana" w:hAnsi="Verdana"/>
          <w:sz w:val="18"/>
          <w:szCs w:val="18"/>
        </w:rPr>
        <w:t xml:space="preserve">Pokud Faktura nebude obsahovat náležitosti nebo přílohy podle této Smlouvy nebo náležitosti uvedené ve Faktuře či jejích přílohách budou nesprávné, nepřesné či neúplné, je Objednatel oprávněn takovou Fakturu vrátit </w:t>
      </w:r>
      <w:r w:rsidR="00071D19" w:rsidRPr="00A56815">
        <w:rPr>
          <w:rFonts w:ascii="Verdana" w:hAnsi="Verdana"/>
          <w:sz w:val="18"/>
          <w:szCs w:val="18"/>
        </w:rPr>
        <w:t>Poskytovatel</w:t>
      </w:r>
      <w:r w:rsidRPr="00A56815">
        <w:rPr>
          <w:rFonts w:ascii="Verdana" w:hAnsi="Verdana"/>
          <w:sz w:val="18"/>
          <w:szCs w:val="18"/>
        </w:rPr>
        <w:t xml:space="preserve">i k opravě či doplnění. Odesláním vracené Faktury </w:t>
      </w:r>
      <w:r w:rsidR="00071D19" w:rsidRPr="00A56815">
        <w:rPr>
          <w:rFonts w:ascii="Verdana" w:hAnsi="Verdana"/>
          <w:sz w:val="18"/>
          <w:szCs w:val="18"/>
        </w:rPr>
        <w:t>Poskytovatel</w:t>
      </w:r>
      <w:r w:rsidRPr="00A56815">
        <w:rPr>
          <w:rFonts w:ascii="Verdana" w:hAnsi="Verdana"/>
          <w:sz w:val="18"/>
          <w:szCs w:val="18"/>
        </w:rPr>
        <w:t xml:space="preserve">i zaniká povinnost Objednatele tuto Fakturu uhradit, a to s účinky od počátku. </w:t>
      </w:r>
      <w:r w:rsidR="00071D19" w:rsidRPr="00A56815">
        <w:rPr>
          <w:rFonts w:ascii="Verdana" w:hAnsi="Verdana"/>
          <w:sz w:val="18"/>
          <w:szCs w:val="18"/>
        </w:rPr>
        <w:t>Poskytovatel</w:t>
      </w:r>
      <w:r w:rsidRPr="00A56815">
        <w:rPr>
          <w:rFonts w:ascii="Verdana" w:hAnsi="Verdana"/>
          <w:sz w:val="18"/>
          <w:szCs w:val="18"/>
        </w:rPr>
        <w:t xml:space="preserve"> je povinen vrácenou Fakturu opravit či doplnit tak, aby splňovala požadavky sjednané v této Smlouvě, a takto opravenou či doplněnou Fakturu odeslat zpět Objednateli. Dnem doručení řádně opravené Faktury splňující požadavky sjednané v této Smlouvě </w:t>
      </w:r>
      <w:r w:rsidR="00D04A4B" w:rsidRPr="00A56815">
        <w:rPr>
          <w:rFonts w:ascii="Verdana" w:hAnsi="Verdana"/>
          <w:sz w:val="18"/>
          <w:szCs w:val="18"/>
        </w:rPr>
        <w:t xml:space="preserve">Objednateli </w:t>
      </w:r>
      <w:r w:rsidRPr="00A56815">
        <w:rPr>
          <w:rFonts w:ascii="Verdana" w:hAnsi="Verdana"/>
          <w:sz w:val="18"/>
          <w:szCs w:val="18"/>
        </w:rPr>
        <w:t xml:space="preserve">počíná běžet nová lhůta její splatnosti podle odstavce </w:t>
      </w:r>
      <w:r w:rsidR="00CB3C29" w:rsidRPr="00A56815">
        <w:rPr>
          <w:rFonts w:ascii="Verdana" w:hAnsi="Verdana"/>
          <w:sz w:val="18"/>
          <w:szCs w:val="18"/>
        </w:rPr>
        <w:t>12.9</w:t>
      </w:r>
      <w:r w:rsidR="00852773" w:rsidRPr="00A56815">
        <w:rPr>
          <w:rFonts w:ascii="Verdana" w:hAnsi="Verdana"/>
          <w:sz w:val="18"/>
          <w:szCs w:val="18"/>
        </w:rPr>
        <w:t xml:space="preserve"> </w:t>
      </w:r>
      <w:r w:rsidRPr="00A56815">
        <w:rPr>
          <w:rFonts w:ascii="Verdana" w:hAnsi="Verdana"/>
          <w:sz w:val="18"/>
          <w:szCs w:val="18"/>
        </w:rPr>
        <w:t>této Smlouvy.</w:t>
      </w:r>
    </w:p>
    <w:p w14:paraId="5BA0C20E" w14:textId="7C1EA99D" w:rsidR="00187041" w:rsidRPr="00F53932" w:rsidRDefault="001A46EE" w:rsidP="000C6EDF">
      <w:pPr>
        <w:pStyle w:val="Nadpis2"/>
        <w:numPr>
          <w:ilvl w:val="1"/>
          <w:numId w:val="17"/>
        </w:numPr>
        <w:spacing w:before="120" w:line="276" w:lineRule="auto"/>
        <w:jc w:val="both"/>
        <w:rPr>
          <w:rFonts w:ascii="Verdana" w:hAnsi="Verdana"/>
          <w:sz w:val="18"/>
          <w:szCs w:val="18"/>
        </w:rPr>
      </w:pPr>
      <w:bookmarkStart w:id="39" w:name="_Ref495760356"/>
      <w:r w:rsidRPr="00F53932">
        <w:rPr>
          <w:rFonts w:ascii="Verdana" w:hAnsi="Verdana"/>
          <w:sz w:val="18"/>
          <w:szCs w:val="18"/>
        </w:rPr>
        <w:t>Splatnost řádně vystavené Faktury činí třicet (30) dnů ode dne doručení takové Faktury Objednateli. Lhůta splatnosti je zachována odesláním fakturované částky z účtu Objednatele nejpozději v poslední den lhůty splatnosti Faktury</w:t>
      </w:r>
      <w:r w:rsidR="0048288F" w:rsidRPr="00F53932">
        <w:rPr>
          <w:rFonts w:ascii="Verdana" w:hAnsi="Verdana"/>
          <w:sz w:val="18"/>
          <w:szCs w:val="18"/>
        </w:rPr>
        <w:t xml:space="preserve">, a to na bankovní účet </w:t>
      </w:r>
      <w:r w:rsidR="00071D19" w:rsidRPr="00F53932">
        <w:rPr>
          <w:rFonts w:ascii="Verdana" w:hAnsi="Verdana"/>
          <w:sz w:val="18"/>
          <w:szCs w:val="18"/>
        </w:rPr>
        <w:t>Poskytovatel</w:t>
      </w:r>
      <w:r w:rsidR="0048288F" w:rsidRPr="00F53932">
        <w:rPr>
          <w:rFonts w:ascii="Verdana" w:hAnsi="Verdana"/>
          <w:sz w:val="18"/>
          <w:szCs w:val="18"/>
        </w:rPr>
        <w:t>e uvedený v úvodu této Smlouvy</w:t>
      </w:r>
      <w:r w:rsidRPr="00F53932">
        <w:rPr>
          <w:rFonts w:ascii="Verdana" w:hAnsi="Verdana"/>
          <w:sz w:val="18"/>
          <w:szCs w:val="18"/>
        </w:rPr>
        <w:t>.</w:t>
      </w:r>
      <w:r w:rsidR="0048288F" w:rsidRPr="00F53932">
        <w:rPr>
          <w:rFonts w:ascii="Verdana" w:hAnsi="Verdana"/>
          <w:sz w:val="18"/>
          <w:szCs w:val="18"/>
        </w:rPr>
        <w:t xml:space="preserve"> Objednatel není povinen hradit </w:t>
      </w:r>
      <w:r w:rsidR="00071D19" w:rsidRPr="00F53932">
        <w:rPr>
          <w:rFonts w:ascii="Verdana" w:hAnsi="Verdana"/>
          <w:sz w:val="18"/>
          <w:szCs w:val="18"/>
        </w:rPr>
        <w:t>Poskytovatel</w:t>
      </w:r>
      <w:r w:rsidR="0048288F" w:rsidRPr="00F53932">
        <w:rPr>
          <w:rFonts w:ascii="Verdana" w:hAnsi="Verdana"/>
          <w:sz w:val="18"/>
          <w:szCs w:val="18"/>
        </w:rPr>
        <w:t xml:space="preserve">i cenu podle této Smlouvy na </w:t>
      </w:r>
      <w:r w:rsidR="00DB3656" w:rsidRPr="00F53932">
        <w:rPr>
          <w:rFonts w:ascii="Verdana" w:hAnsi="Verdana"/>
          <w:sz w:val="18"/>
          <w:szCs w:val="18"/>
        </w:rPr>
        <w:t>jiný</w:t>
      </w:r>
      <w:r w:rsidR="0048288F" w:rsidRPr="00F53932">
        <w:rPr>
          <w:rFonts w:ascii="Verdana" w:hAnsi="Verdana"/>
          <w:sz w:val="18"/>
          <w:szCs w:val="18"/>
        </w:rPr>
        <w:t xml:space="preserve"> než zveřejněný účet </w:t>
      </w:r>
      <w:r w:rsidR="00071D19" w:rsidRPr="00F53932">
        <w:rPr>
          <w:rFonts w:ascii="Verdana" w:hAnsi="Verdana"/>
          <w:sz w:val="18"/>
          <w:szCs w:val="18"/>
        </w:rPr>
        <w:t>Poskytovatel</w:t>
      </w:r>
      <w:r w:rsidR="0048288F" w:rsidRPr="00F53932">
        <w:rPr>
          <w:rFonts w:ascii="Verdana" w:hAnsi="Verdana"/>
          <w:sz w:val="18"/>
          <w:szCs w:val="18"/>
        </w:rPr>
        <w:t>e</w:t>
      </w:r>
      <w:r w:rsidR="00612C2D" w:rsidRPr="00F53932">
        <w:rPr>
          <w:rFonts w:ascii="Verdana" w:hAnsi="Verdana"/>
          <w:sz w:val="18"/>
          <w:szCs w:val="18"/>
        </w:rPr>
        <w:t xml:space="preserve"> ve smyslu </w:t>
      </w:r>
      <w:r w:rsidR="00E119A3" w:rsidRPr="00F53932">
        <w:rPr>
          <w:rFonts w:ascii="Verdana" w:hAnsi="Verdana"/>
          <w:sz w:val="18"/>
          <w:szCs w:val="18"/>
        </w:rPr>
        <w:t>Zákona o</w:t>
      </w:r>
      <w:r w:rsidR="00333827" w:rsidRPr="00F53932">
        <w:rPr>
          <w:rFonts w:ascii="Verdana" w:hAnsi="Verdana"/>
          <w:sz w:val="18"/>
          <w:szCs w:val="18"/>
        </w:rPr>
        <w:t> </w:t>
      </w:r>
      <w:r w:rsidR="00E119A3" w:rsidRPr="00F53932">
        <w:rPr>
          <w:rFonts w:ascii="Verdana" w:hAnsi="Verdana"/>
          <w:sz w:val="18"/>
          <w:szCs w:val="18"/>
        </w:rPr>
        <w:t>DPH</w:t>
      </w:r>
      <w:r w:rsidR="0048288F" w:rsidRPr="00F53932">
        <w:rPr>
          <w:rFonts w:ascii="Verdana" w:hAnsi="Verdana"/>
          <w:sz w:val="18"/>
          <w:szCs w:val="18"/>
        </w:rPr>
        <w:t>.</w:t>
      </w:r>
      <w:bookmarkEnd w:id="39"/>
    </w:p>
    <w:p w14:paraId="1BB7AC2D" w14:textId="0EBA5126" w:rsidR="001A46EE" w:rsidRPr="00F53932" w:rsidRDefault="001A46EE" w:rsidP="000C6EDF">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t xml:space="preserve">Pokud bude </w:t>
      </w:r>
      <w:r w:rsidR="00071D19" w:rsidRPr="00F53932">
        <w:rPr>
          <w:rFonts w:ascii="Verdana" w:hAnsi="Verdana"/>
          <w:sz w:val="18"/>
          <w:szCs w:val="18"/>
        </w:rPr>
        <w:t>Poskytovatel</w:t>
      </w:r>
      <w:r w:rsidRPr="00F53932">
        <w:rPr>
          <w:rFonts w:ascii="Verdana" w:hAnsi="Verdana"/>
          <w:sz w:val="18"/>
          <w:szCs w:val="18"/>
        </w:rPr>
        <w:t>i hrozit úpadek, bude příslušným orgánem rozhodnuto o</w:t>
      </w:r>
      <w:r w:rsidR="00333827" w:rsidRPr="00F53932">
        <w:rPr>
          <w:rFonts w:ascii="Verdana" w:hAnsi="Verdana"/>
          <w:sz w:val="18"/>
          <w:szCs w:val="18"/>
        </w:rPr>
        <w:t> </w:t>
      </w:r>
      <w:r w:rsidRPr="00F53932">
        <w:rPr>
          <w:rFonts w:ascii="Verdana" w:hAnsi="Verdana"/>
          <w:sz w:val="18"/>
          <w:szCs w:val="18"/>
        </w:rPr>
        <w:t>jeho úpadku nebo bude prohlášen za nespolehlivého plátce, zavazuje se neprodleně oznámit tuto skutečnost Objednateli.</w:t>
      </w:r>
    </w:p>
    <w:p w14:paraId="4D6A5AFB" w14:textId="51F0F184" w:rsidR="00187041" w:rsidRPr="00F53932" w:rsidRDefault="001A46EE" w:rsidP="000C6EDF">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t xml:space="preserve">Aniž by byl vyzván jako ručitel podle příslušných ustanovení Zákona o DPH, je Objednatel, jako příjemce zdanitelného plnění podle této Smlouvy, oprávněn uhradit za </w:t>
      </w:r>
      <w:r w:rsidR="00071D19" w:rsidRPr="00F53932">
        <w:rPr>
          <w:rFonts w:ascii="Verdana" w:hAnsi="Verdana"/>
          <w:sz w:val="18"/>
          <w:szCs w:val="18"/>
        </w:rPr>
        <w:t>Poskytovatel</w:t>
      </w:r>
      <w:r w:rsidRPr="00F53932">
        <w:rPr>
          <w:rFonts w:ascii="Verdana" w:hAnsi="Verdana"/>
          <w:sz w:val="18"/>
          <w:szCs w:val="18"/>
        </w:rPr>
        <w:t>e, jako poskytovatele zdanitelného plnění podle této Smlouvy, daň z poskytnutého zdanitelného plnění za příslušné zdanitelné období, a to pokud Objednatel pojme důvodné podezření o</w:t>
      </w:r>
      <w:r w:rsidR="00A56815">
        <w:rPr>
          <w:rFonts w:ascii="Verdana" w:hAnsi="Verdana"/>
          <w:sz w:val="18"/>
          <w:szCs w:val="18"/>
        </w:rPr>
        <w:t> </w:t>
      </w:r>
      <w:r w:rsidRPr="00F53932">
        <w:rPr>
          <w:rFonts w:ascii="Verdana" w:hAnsi="Verdana"/>
          <w:sz w:val="18"/>
          <w:szCs w:val="18"/>
        </w:rPr>
        <w:t xml:space="preserve">existenci úpadku </w:t>
      </w:r>
      <w:r w:rsidR="00071D19" w:rsidRPr="00F53932">
        <w:rPr>
          <w:rFonts w:ascii="Verdana" w:hAnsi="Verdana"/>
          <w:sz w:val="18"/>
          <w:szCs w:val="18"/>
        </w:rPr>
        <w:t>Poskytovatel</w:t>
      </w:r>
      <w:r w:rsidRPr="00F53932">
        <w:rPr>
          <w:rFonts w:ascii="Verdana" w:hAnsi="Verdana"/>
          <w:sz w:val="18"/>
          <w:szCs w:val="18"/>
        </w:rPr>
        <w:t xml:space="preserve">e či jeho hrozbě, o neuhrazení daně z přidané hodnoty (DPH) </w:t>
      </w:r>
      <w:r w:rsidR="00071D19" w:rsidRPr="00F53932">
        <w:rPr>
          <w:rFonts w:ascii="Verdana" w:hAnsi="Verdana"/>
          <w:sz w:val="18"/>
          <w:szCs w:val="18"/>
        </w:rPr>
        <w:t>Poskytovatel</w:t>
      </w:r>
      <w:r w:rsidRPr="00F53932">
        <w:rPr>
          <w:rFonts w:ascii="Verdana" w:hAnsi="Verdana"/>
          <w:sz w:val="18"/>
          <w:szCs w:val="18"/>
        </w:rPr>
        <w:t>em, jejím zkrácení či o vylákání daňové výhody</w:t>
      </w:r>
      <w:bookmarkStart w:id="40" w:name="_Hlk505266150"/>
      <w:r w:rsidR="00D15C16" w:rsidRPr="00F53932">
        <w:rPr>
          <w:rFonts w:ascii="Verdana" w:hAnsi="Verdana"/>
          <w:sz w:val="18"/>
          <w:szCs w:val="18"/>
        </w:rPr>
        <w:t>, nebo</w:t>
      </w:r>
      <w:r w:rsidRPr="00F53932">
        <w:rPr>
          <w:rFonts w:ascii="Verdana" w:hAnsi="Verdana"/>
          <w:sz w:val="18"/>
          <w:szCs w:val="18"/>
        </w:rPr>
        <w:t xml:space="preserve"> </w:t>
      </w:r>
      <w:r w:rsidR="00D15C16" w:rsidRPr="00F53932">
        <w:rPr>
          <w:rFonts w:ascii="Verdana" w:hAnsi="Verdana"/>
          <w:sz w:val="18"/>
          <w:szCs w:val="18"/>
        </w:rPr>
        <w:t xml:space="preserve">pokud bude daňový doklad </w:t>
      </w:r>
      <w:r w:rsidR="00071D19" w:rsidRPr="00F53932">
        <w:rPr>
          <w:rFonts w:ascii="Verdana" w:hAnsi="Verdana"/>
          <w:sz w:val="18"/>
          <w:szCs w:val="18"/>
        </w:rPr>
        <w:t>Poskytovatel</w:t>
      </w:r>
      <w:r w:rsidR="00D15C16" w:rsidRPr="00F53932">
        <w:rPr>
          <w:rFonts w:ascii="Verdana" w:hAnsi="Verdana"/>
          <w:sz w:val="18"/>
          <w:szCs w:val="18"/>
        </w:rPr>
        <w:t>e obsahovat číslo bankovního účtu, na který má být plněno, aniž by bylo uvedeno ve veřejném registru spolehlivých účtů</w:t>
      </w:r>
      <w:bookmarkEnd w:id="40"/>
      <w:r w:rsidR="00D15C16" w:rsidRPr="00F53932">
        <w:rPr>
          <w:rFonts w:ascii="Verdana" w:hAnsi="Verdana"/>
          <w:sz w:val="18"/>
          <w:szCs w:val="18"/>
        </w:rPr>
        <w:t xml:space="preserve">, </w:t>
      </w:r>
      <w:r w:rsidRPr="00F53932">
        <w:rPr>
          <w:rFonts w:ascii="Verdana" w:hAnsi="Verdana"/>
          <w:sz w:val="18"/>
          <w:szCs w:val="18"/>
        </w:rPr>
        <w:t xml:space="preserve">Objednatel hradí DPH </w:t>
      </w:r>
      <w:bookmarkStart w:id="41" w:name="_Hlk505266161"/>
      <w:r w:rsidR="003416FD" w:rsidRPr="00F53932">
        <w:rPr>
          <w:rFonts w:ascii="Verdana" w:hAnsi="Verdana"/>
          <w:sz w:val="18"/>
          <w:szCs w:val="18"/>
        </w:rPr>
        <w:t xml:space="preserve">přímo místně a věcně </w:t>
      </w:r>
      <w:r w:rsidRPr="00F53932">
        <w:rPr>
          <w:rFonts w:ascii="Verdana" w:hAnsi="Verdana"/>
          <w:sz w:val="18"/>
          <w:szCs w:val="18"/>
        </w:rPr>
        <w:t xml:space="preserve">příslušnému </w:t>
      </w:r>
      <w:r w:rsidR="003416FD" w:rsidRPr="00F53932">
        <w:rPr>
          <w:rFonts w:ascii="Verdana" w:hAnsi="Verdana"/>
          <w:sz w:val="18"/>
          <w:szCs w:val="18"/>
        </w:rPr>
        <w:t xml:space="preserve">správci daně </w:t>
      </w:r>
      <w:r w:rsidR="00071D19" w:rsidRPr="00F53932">
        <w:rPr>
          <w:rFonts w:ascii="Verdana" w:hAnsi="Verdana"/>
          <w:sz w:val="18"/>
          <w:szCs w:val="18"/>
        </w:rPr>
        <w:t>Poskytovatel</w:t>
      </w:r>
      <w:r w:rsidRPr="00F53932">
        <w:rPr>
          <w:rFonts w:ascii="Verdana" w:hAnsi="Verdana"/>
          <w:sz w:val="18"/>
          <w:szCs w:val="18"/>
        </w:rPr>
        <w:t>e</w:t>
      </w:r>
      <w:bookmarkEnd w:id="41"/>
      <w:r w:rsidRPr="00F53932">
        <w:rPr>
          <w:rFonts w:ascii="Verdana" w:hAnsi="Verdana"/>
          <w:sz w:val="18"/>
          <w:szCs w:val="18"/>
        </w:rPr>
        <w:t>.</w:t>
      </w:r>
      <w:r w:rsidR="00187041" w:rsidRPr="00F53932">
        <w:rPr>
          <w:rFonts w:ascii="Verdana" w:hAnsi="Verdana"/>
          <w:sz w:val="18"/>
          <w:szCs w:val="18"/>
        </w:rPr>
        <w:t xml:space="preserve"> </w:t>
      </w:r>
    </w:p>
    <w:p w14:paraId="046592A4" w14:textId="576F1993" w:rsidR="001A46EE" w:rsidRPr="00F53932" w:rsidRDefault="001A46EE" w:rsidP="000C6EDF">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t xml:space="preserve">Objednatel oznámí </w:t>
      </w:r>
      <w:r w:rsidR="00071D19" w:rsidRPr="00F53932">
        <w:rPr>
          <w:rFonts w:ascii="Verdana" w:hAnsi="Verdana"/>
          <w:sz w:val="18"/>
          <w:szCs w:val="18"/>
        </w:rPr>
        <w:t>Poskytovatel</w:t>
      </w:r>
      <w:r w:rsidRPr="00F53932">
        <w:rPr>
          <w:rFonts w:ascii="Verdana" w:hAnsi="Verdana"/>
          <w:sz w:val="18"/>
          <w:szCs w:val="18"/>
        </w:rPr>
        <w:t xml:space="preserve">i bez zbytečného odkladu úhradu DPH podle předchozího odstavce. Pokud Objednatel uhradí za </w:t>
      </w:r>
      <w:r w:rsidR="00071D19" w:rsidRPr="00F53932">
        <w:rPr>
          <w:rFonts w:ascii="Verdana" w:hAnsi="Verdana"/>
          <w:sz w:val="18"/>
          <w:szCs w:val="18"/>
        </w:rPr>
        <w:t>Poskytovatel</w:t>
      </w:r>
      <w:r w:rsidRPr="00F53932">
        <w:rPr>
          <w:rFonts w:ascii="Verdana" w:hAnsi="Verdana"/>
          <w:sz w:val="18"/>
          <w:szCs w:val="18"/>
        </w:rPr>
        <w:t xml:space="preserve">e na účet </w:t>
      </w:r>
      <w:r w:rsidR="003416FD" w:rsidRPr="00F53932">
        <w:rPr>
          <w:rFonts w:ascii="Verdana" w:hAnsi="Verdana"/>
          <w:sz w:val="18"/>
          <w:szCs w:val="18"/>
        </w:rPr>
        <w:t xml:space="preserve">místně a věcně příslušnému správci daně </w:t>
      </w:r>
      <w:r w:rsidR="00071D19" w:rsidRPr="00F53932">
        <w:rPr>
          <w:rFonts w:ascii="Verdana" w:hAnsi="Verdana"/>
          <w:sz w:val="18"/>
          <w:szCs w:val="18"/>
        </w:rPr>
        <w:t>Poskytovatel</w:t>
      </w:r>
      <w:r w:rsidR="003416FD" w:rsidRPr="00F53932">
        <w:rPr>
          <w:rFonts w:ascii="Verdana" w:hAnsi="Verdana"/>
          <w:sz w:val="18"/>
          <w:szCs w:val="18"/>
        </w:rPr>
        <w:t>e</w:t>
      </w:r>
      <w:r w:rsidRPr="00F53932">
        <w:rPr>
          <w:rFonts w:ascii="Verdana" w:hAnsi="Verdana"/>
          <w:sz w:val="18"/>
          <w:szCs w:val="18"/>
        </w:rPr>
        <w:t xml:space="preserve"> DPH, je oprávněn započíst pohledávku odpovídající výši uhrazené DPH vůči peněžité a splatné pohledávce </w:t>
      </w:r>
      <w:r w:rsidR="00071D19" w:rsidRPr="00F53932">
        <w:rPr>
          <w:rFonts w:ascii="Verdana" w:hAnsi="Verdana"/>
          <w:sz w:val="18"/>
          <w:szCs w:val="18"/>
        </w:rPr>
        <w:t>Poskytovatel</w:t>
      </w:r>
      <w:r w:rsidRPr="00F53932">
        <w:rPr>
          <w:rFonts w:ascii="Verdana" w:hAnsi="Verdana"/>
          <w:sz w:val="18"/>
          <w:szCs w:val="18"/>
        </w:rPr>
        <w:t xml:space="preserve">e za Objednatelem. </w:t>
      </w:r>
      <w:r w:rsidR="00071D19" w:rsidRPr="00F53932">
        <w:rPr>
          <w:rFonts w:ascii="Verdana" w:hAnsi="Verdana"/>
          <w:sz w:val="18"/>
          <w:szCs w:val="18"/>
        </w:rPr>
        <w:t>Poskytovatel</w:t>
      </w:r>
      <w:r w:rsidRPr="00F53932">
        <w:rPr>
          <w:rFonts w:ascii="Verdana" w:hAnsi="Verdana"/>
          <w:sz w:val="18"/>
          <w:szCs w:val="18"/>
        </w:rPr>
        <w:t xml:space="preserve"> oznámí neprodleně Objednateli, zda úhrada DPH provedená Objednatelem je evidována u jeho správce daně.</w:t>
      </w:r>
    </w:p>
    <w:p w14:paraId="47B74690" w14:textId="6B74C4FC" w:rsidR="00F75516" w:rsidRPr="00F53932" w:rsidRDefault="00071D19" w:rsidP="000C6EDF">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t>Poskytovatel</w:t>
      </w:r>
      <w:r w:rsidR="00B631FB" w:rsidRPr="00F53932">
        <w:rPr>
          <w:rFonts w:ascii="Verdana" w:hAnsi="Verdana"/>
          <w:sz w:val="18"/>
          <w:szCs w:val="18"/>
        </w:rPr>
        <w:t xml:space="preserve"> není oprávněn </w:t>
      </w:r>
      <w:r w:rsidR="00F75516" w:rsidRPr="00F53932">
        <w:rPr>
          <w:rFonts w:ascii="Verdana" w:hAnsi="Verdana"/>
          <w:sz w:val="18"/>
          <w:szCs w:val="18"/>
        </w:rPr>
        <w:t xml:space="preserve">jednostranně započíst </w:t>
      </w:r>
      <w:r w:rsidR="00612C2D" w:rsidRPr="00F53932">
        <w:rPr>
          <w:rFonts w:ascii="Verdana" w:hAnsi="Verdana"/>
          <w:sz w:val="18"/>
          <w:szCs w:val="18"/>
        </w:rPr>
        <w:t xml:space="preserve">svoji </w:t>
      </w:r>
      <w:r w:rsidR="00F75516" w:rsidRPr="00F53932">
        <w:rPr>
          <w:rFonts w:ascii="Verdana" w:hAnsi="Verdana"/>
          <w:sz w:val="18"/>
          <w:szCs w:val="18"/>
        </w:rPr>
        <w:t>pohledávk</w:t>
      </w:r>
      <w:r w:rsidR="00612C2D" w:rsidRPr="00F53932">
        <w:rPr>
          <w:rFonts w:ascii="Verdana" w:hAnsi="Verdana"/>
          <w:sz w:val="18"/>
          <w:szCs w:val="18"/>
        </w:rPr>
        <w:t>u</w:t>
      </w:r>
      <w:r w:rsidR="00F75516" w:rsidRPr="00F53932">
        <w:rPr>
          <w:rFonts w:ascii="Verdana" w:hAnsi="Verdana"/>
          <w:sz w:val="18"/>
          <w:szCs w:val="18"/>
        </w:rPr>
        <w:t xml:space="preserve"> </w:t>
      </w:r>
      <w:r w:rsidR="00B631FB" w:rsidRPr="00F53932">
        <w:rPr>
          <w:rFonts w:ascii="Verdana" w:hAnsi="Verdana"/>
          <w:sz w:val="18"/>
          <w:szCs w:val="18"/>
        </w:rPr>
        <w:t xml:space="preserve">vůči </w:t>
      </w:r>
      <w:r w:rsidR="00F75516" w:rsidRPr="00F53932">
        <w:rPr>
          <w:rFonts w:ascii="Verdana" w:hAnsi="Verdana"/>
          <w:sz w:val="18"/>
          <w:szCs w:val="18"/>
        </w:rPr>
        <w:t xml:space="preserve">pohledávce </w:t>
      </w:r>
      <w:r w:rsidR="00B631FB" w:rsidRPr="00F53932">
        <w:rPr>
          <w:rFonts w:ascii="Verdana" w:hAnsi="Verdana"/>
          <w:sz w:val="18"/>
          <w:szCs w:val="18"/>
        </w:rPr>
        <w:t>Objednatele</w:t>
      </w:r>
      <w:r w:rsidR="00F75516" w:rsidRPr="00F53932">
        <w:rPr>
          <w:rFonts w:ascii="Verdana" w:hAnsi="Verdana"/>
          <w:sz w:val="18"/>
          <w:szCs w:val="18"/>
        </w:rPr>
        <w:t>.</w:t>
      </w:r>
    </w:p>
    <w:p w14:paraId="5D1AE9DD" w14:textId="77777777" w:rsidR="00EA0615" w:rsidRPr="00F53932" w:rsidRDefault="00EA0615" w:rsidP="00F53932">
      <w:pPr>
        <w:pStyle w:val="Nadpis1"/>
        <w:numPr>
          <w:ilvl w:val="0"/>
          <w:numId w:val="17"/>
        </w:numPr>
        <w:spacing w:line="276" w:lineRule="auto"/>
        <w:rPr>
          <w:rFonts w:ascii="Verdana" w:hAnsi="Verdana"/>
          <w:sz w:val="18"/>
          <w:szCs w:val="18"/>
        </w:rPr>
      </w:pPr>
      <w:r w:rsidRPr="00F53932">
        <w:rPr>
          <w:rFonts w:ascii="Verdana" w:hAnsi="Verdana"/>
          <w:sz w:val="18"/>
          <w:szCs w:val="18"/>
        </w:rPr>
        <w:t>D</w:t>
      </w:r>
      <w:bookmarkStart w:id="42" w:name="_Ref499566872"/>
      <w:r w:rsidRPr="00F53932">
        <w:rPr>
          <w:rFonts w:ascii="Verdana" w:hAnsi="Verdana"/>
          <w:sz w:val="18"/>
          <w:szCs w:val="18"/>
        </w:rPr>
        <w:t>ůvěrné informace</w:t>
      </w:r>
      <w:bookmarkEnd w:id="42"/>
    </w:p>
    <w:p w14:paraId="74C34F53" w14:textId="6F41796A" w:rsidR="00EB2156" w:rsidRPr="00F53932" w:rsidRDefault="00071D19" w:rsidP="00F53932">
      <w:pPr>
        <w:numPr>
          <w:ilvl w:val="1"/>
          <w:numId w:val="17"/>
        </w:numPr>
        <w:spacing w:before="120" w:line="276" w:lineRule="auto"/>
        <w:jc w:val="both"/>
        <w:outlineLvl w:val="1"/>
        <w:rPr>
          <w:rFonts w:ascii="Verdana" w:hAnsi="Verdana"/>
          <w:sz w:val="18"/>
          <w:szCs w:val="18"/>
        </w:rPr>
      </w:pPr>
      <w:bookmarkStart w:id="43" w:name="_Ref499560489"/>
      <w:r w:rsidRPr="00F53932">
        <w:rPr>
          <w:rFonts w:ascii="Verdana" w:hAnsi="Verdana" w:cs="Times New Roman"/>
          <w:bCs/>
          <w:color w:val="000000"/>
          <w:sz w:val="18"/>
          <w:szCs w:val="18"/>
        </w:rPr>
        <w:t>Poskytovatel</w:t>
      </w:r>
      <w:r w:rsidR="00EA0615" w:rsidRPr="00F53932">
        <w:rPr>
          <w:rFonts w:ascii="Verdana" w:hAnsi="Verdana" w:cs="Times New Roman"/>
          <w:bCs/>
          <w:color w:val="000000"/>
          <w:sz w:val="18"/>
          <w:szCs w:val="18"/>
        </w:rPr>
        <w:t xml:space="preserve"> se zavazuje zachovávat mlčenlivost o všech informacích a</w:t>
      </w:r>
      <w:r w:rsidR="00333827" w:rsidRPr="00F53932">
        <w:rPr>
          <w:rFonts w:ascii="Verdana" w:hAnsi="Verdana" w:cs="Times New Roman"/>
          <w:bCs/>
          <w:color w:val="000000"/>
          <w:sz w:val="18"/>
          <w:szCs w:val="18"/>
        </w:rPr>
        <w:t> </w:t>
      </w:r>
      <w:r w:rsidR="00EA0615" w:rsidRPr="00F53932">
        <w:rPr>
          <w:rFonts w:ascii="Verdana" w:hAnsi="Verdana" w:cs="Times New Roman"/>
          <w:bCs/>
          <w:color w:val="000000"/>
          <w:sz w:val="18"/>
          <w:szCs w:val="18"/>
        </w:rPr>
        <w:t xml:space="preserve">skutečnostech, které mu Objednatel v ústní, elektronické, písemné nebo jakékoliv jiné podobě zpřístupnil </w:t>
      </w:r>
      <w:r w:rsidR="0058178D">
        <w:rPr>
          <w:rFonts w:ascii="Verdana" w:hAnsi="Verdana" w:cs="Times New Roman"/>
          <w:bCs/>
          <w:color w:val="000000"/>
          <w:sz w:val="18"/>
          <w:szCs w:val="18"/>
        </w:rPr>
        <w:br/>
      </w:r>
      <w:r w:rsidR="00EA0615" w:rsidRPr="00F53932">
        <w:rPr>
          <w:rFonts w:ascii="Verdana" w:hAnsi="Verdana" w:cs="Times New Roman"/>
          <w:bCs/>
          <w:color w:val="000000"/>
          <w:sz w:val="18"/>
          <w:szCs w:val="18"/>
        </w:rPr>
        <w:t xml:space="preserve">při jednání o obsahu této Smlouvy či po jejím uzavření a které se týkají zejména dodavatelů, </w:t>
      </w:r>
      <w:r w:rsidR="001F3611" w:rsidRPr="00F53932">
        <w:t>p</w:t>
      </w:r>
      <w:r w:rsidR="00AE3E33" w:rsidRPr="00F53932">
        <w:t>od</w:t>
      </w:r>
      <w:r w:rsidR="00EA0615" w:rsidRPr="00F53932">
        <w:t>dodavatel</w:t>
      </w:r>
      <w:r w:rsidR="00EA0615" w:rsidRPr="00F53932">
        <w:rPr>
          <w:rFonts w:ascii="Verdana" w:hAnsi="Verdana" w:cs="Times New Roman"/>
          <w:bCs/>
          <w:color w:val="000000"/>
          <w:sz w:val="18"/>
          <w:szCs w:val="18"/>
        </w:rPr>
        <w:t>ů, zákazníků anebo obchodních či finančních plánů, strategií, návrhů, příležitostí, záměrů anebo koncepcí Objednatele, a dále skutečnosti a</w:t>
      </w:r>
      <w:r w:rsidR="002118ED" w:rsidRPr="00F53932">
        <w:rPr>
          <w:rFonts w:ascii="Verdana" w:hAnsi="Verdana" w:cs="Times New Roman"/>
          <w:bCs/>
          <w:color w:val="000000"/>
          <w:sz w:val="18"/>
          <w:szCs w:val="18"/>
        </w:rPr>
        <w:t> </w:t>
      </w:r>
      <w:r w:rsidR="00EA0615" w:rsidRPr="00F53932">
        <w:rPr>
          <w:rFonts w:ascii="Verdana" w:hAnsi="Verdana" w:cs="Times New Roman"/>
          <w:bCs/>
          <w:color w:val="000000"/>
          <w:sz w:val="18"/>
          <w:szCs w:val="18"/>
        </w:rPr>
        <w:t xml:space="preserve">informace, které přímo či nepřímo souvisejí s plněním této Smlouvy, obsahem této Smlouvy anebo Objednatelem, nebo které jsou takového charakteru, že by jejich zveřejnění mohlo Objednateli způsobit škodu či újmu, či jsou jako důvěrné Objednatelem </w:t>
      </w:r>
      <w:r w:rsidR="00F1593A" w:rsidRPr="00F53932">
        <w:rPr>
          <w:rFonts w:ascii="Verdana" w:hAnsi="Verdana" w:cs="Times New Roman"/>
          <w:bCs/>
          <w:color w:val="000000"/>
          <w:sz w:val="18"/>
          <w:szCs w:val="18"/>
        </w:rPr>
        <w:t>označeny, anebo</w:t>
      </w:r>
      <w:r w:rsidR="00EA0615" w:rsidRPr="00F53932">
        <w:rPr>
          <w:rFonts w:ascii="Verdana" w:hAnsi="Verdana" w:cs="Times New Roman"/>
          <w:bCs/>
          <w:color w:val="000000"/>
          <w:sz w:val="18"/>
          <w:szCs w:val="18"/>
        </w:rPr>
        <w:t xml:space="preserve"> které ve smyslu ustanovení § 504 Občanského zákoníku tvoří konkurenčně významné, určitelné, ocenitelné a</w:t>
      </w:r>
      <w:r w:rsidR="00F53932">
        <w:rPr>
          <w:rFonts w:ascii="Verdana" w:hAnsi="Verdana" w:cs="Times New Roman"/>
          <w:bCs/>
          <w:color w:val="000000"/>
          <w:sz w:val="18"/>
          <w:szCs w:val="18"/>
        </w:rPr>
        <w:t> </w:t>
      </w:r>
      <w:r w:rsidR="00EA0615" w:rsidRPr="00F53932">
        <w:rPr>
          <w:rFonts w:ascii="Verdana" w:hAnsi="Verdana" w:cs="Times New Roman"/>
          <w:bCs/>
          <w:color w:val="000000"/>
          <w:sz w:val="18"/>
          <w:szCs w:val="18"/>
        </w:rPr>
        <w:t>v příslušných obchodních kruzích běžně nedostupné skutečnosti, které souvisejí se závodem Objednatele a jejichž utajení zajišťuje Objednatel ve svém zájmu odpovídajícím způsobem (dále jen „</w:t>
      </w:r>
      <w:r w:rsidR="00EA0615" w:rsidRPr="00F53932">
        <w:rPr>
          <w:rFonts w:ascii="Verdana" w:hAnsi="Verdana" w:cs="Times New Roman"/>
          <w:b/>
          <w:color w:val="000000"/>
          <w:sz w:val="18"/>
          <w:szCs w:val="18"/>
        </w:rPr>
        <w:t>Důvěrné informace</w:t>
      </w:r>
      <w:r w:rsidR="00EA0615" w:rsidRPr="00F53932">
        <w:rPr>
          <w:rFonts w:ascii="Verdana" w:hAnsi="Verdana" w:cs="Times New Roman"/>
          <w:bCs/>
          <w:color w:val="000000"/>
          <w:sz w:val="18"/>
          <w:szCs w:val="18"/>
        </w:rPr>
        <w:t xml:space="preserve">“). </w:t>
      </w:r>
      <w:r w:rsidRPr="00F53932">
        <w:rPr>
          <w:rFonts w:ascii="Verdana" w:hAnsi="Verdana" w:cs="Times New Roman"/>
          <w:bCs/>
          <w:color w:val="000000"/>
          <w:sz w:val="18"/>
          <w:szCs w:val="18"/>
        </w:rPr>
        <w:t>Poskytovatel</w:t>
      </w:r>
      <w:r w:rsidR="00EA0615" w:rsidRPr="00F53932">
        <w:rPr>
          <w:rFonts w:ascii="Verdana" w:hAnsi="Verdana" w:cs="Times New Roman"/>
          <w:bCs/>
          <w:color w:val="000000"/>
          <w:sz w:val="18"/>
          <w:szCs w:val="18"/>
        </w:rPr>
        <w:t xml:space="preserve"> je povinen uchovávat Důvěrné informace v tajnosti.</w:t>
      </w:r>
      <w:bookmarkStart w:id="44" w:name="_Ref126150399"/>
      <w:bookmarkEnd w:id="43"/>
    </w:p>
    <w:bookmarkEnd w:id="44"/>
    <w:p w14:paraId="3BDD8713" w14:textId="6E1B6294" w:rsidR="00EB2156" w:rsidRPr="00F53932" w:rsidRDefault="00071D19" w:rsidP="00F53932">
      <w:pPr>
        <w:numPr>
          <w:ilvl w:val="1"/>
          <w:numId w:val="17"/>
        </w:numPr>
        <w:spacing w:before="120" w:line="276" w:lineRule="auto"/>
        <w:jc w:val="both"/>
        <w:outlineLvl w:val="1"/>
        <w:rPr>
          <w:rFonts w:ascii="Verdana" w:hAnsi="Verdana"/>
          <w:sz w:val="18"/>
          <w:szCs w:val="18"/>
        </w:rPr>
      </w:pPr>
      <w:r w:rsidRPr="00F53932">
        <w:rPr>
          <w:rFonts w:ascii="Verdana" w:hAnsi="Verdana"/>
          <w:sz w:val="18"/>
          <w:szCs w:val="18"/>
        </w:rPr>
        <w:lastRenderedPageBreak/>
        <w:t>Poskytovatel</w:t>
      </w:r>
      <w:r w:rsidR="00EA0615" w:rsidRPr="00F53932">
        <w:rPr>
          <w:rFonts w:ascii="Verdana" w:hAnsi="Verdana"/>
          <w:sz w:val="18"/>
          <w:szCs w:val="18"/>
        </w:rPr>
        <w:t xml:space="preserve"> se zavazuje provést taková technická, organizační a jiná potřebná opatření, aby vyloučil anebo zamezil úniku Důvěrných informací či získání Důvěrných informací třetí osobou. </w:t>
      </w:r>
      <w:r w:rsidRPr="00F53932">
        <w:rPr>
          <w:rFonts w:ascii="Verdana" w:hAnsi="Verdana"/>
          <w:sz w:val="18"/>
          <w:szCs w:val="18"/>
        </w:rPr>
        <w:t>Poskytovatel</w:t>
      </w:r>
      <w:r w:rsidR="00EA0615" w:rsidRPr="00F53932">
        <w:rPr>
          <w:rFonts w:ascii="Verdana" w:hAnsi="Verdana"/>
          <w:sz w:val="18"/>
          <w:szCs w:val="18"/>
        </w:rPr>
        <w:t xml:space="preserve"> se zavazuje nezpřístupnit Důvěrné informace v jakékoliv formě třetí osobě.</w:t>
      </w:r>
    </w:p>
    <w:p w14:paraId="47645578" w14:textId="09C37D4B" w:rsidR="00EA0615" w:rsidRPr="00F53932" w:rsidRDefault="00EA0615" w:rsidP="00F53932">
      <w:pPr>
        <w:numPr>
          <w:ilvl w:val="1"/>
          <w:numId w:val="17"/>
        </w:numPr>
        <w:spacing w:before="120" w:line="276" w:lineRule="auto"/>
        <w:jc w:val="both"/>
        <w:outlineLvl w:val="1"/>
        <w:rPr>
          <w:rFonts w:ascii="Verdana" w:hAnsi="Verdana"/>
          <w:sz w:val="18"/>
          <w:szCs w:val="18"/>
        </w:rPr>
      </w:pPr>
      <w:r w:rsidRPr="00F53932">
        <w:rPr>
          <w:rFonts w:ascii="Verdana" w:hAnsi="Verdana"/>
          <w:sz w:val="18"/>
          <w:szCs w:val="18"/>
        </w:rPr>
        <w:t>K porušení povinnosti zachovávat mlčenlivost o Důvěrných informacích a</w:t>
      </w:r>
      <w:r w:rsidR="003E2743" w:rsidRPr="00F53932">
        <w:rPr>
          <w:rFonts w:ascii="Verdana" w:hAnsi="Verdana"/>
          <w:sz w:val="18"/>
          <w:szCs w:val="18"/>
        </w:rPr>
        <w:t> </w:t>
      </w:r>
      <w:r w:rsidRPr="00F53932">
        <w:rPr>
          <w:rFonts w:ascii="Verdana" w:hAnsi="Verdana"/>
          <w:sz w:val="18"/>
          <w:szCs w:val="18"/>
        </w:rPr>
        <w:t xml:space="preserve">uchovávat je </w:t>
      </w:r>
      <w:r w:rsidR="0058178D">
        <w:rPr>
          <w:rFonts w:ascii="Verdana" w:hAnsi="Verdana"/>
          <w:sz w:val="18"/>
          <w:szCs w:val="18"/>
        </w:rPr>
        <w:br/>
      </w:r>
      <w:r w:rsidRPr="00F53932">
        <w:rPr>
          <w:rFonts w:ascii="Verdana" w:hAnsi="Verdana"/>
          <w:sz w:val="18"/>
          <w:szCs w:val="18"/>
        </w:rPr>
        <w:t>v tajnosti podle této Smlouvy však nedojde v případě, že</w:t>
      </w:r>
    </w:p>
    <w:p w14:paraId="6F2FB010" w14:textId="59DFB6A2" w:rsidR="002B01B5" w:rsidRPr="00F53932" w:rsidRDefault="00071D19" w:rsidP="004E1ED6">
      <w:pPr>
        <w:numPr>
          <w:ilvl w:val="1"/>
          <w:numId w:val="22"/>
        </w:numPr>
        <w:spacing w:before="120" w:line="276" w:lineRule="auto"/>
        <w:ind w:left="1134" w:hanging="567"/>
        <w:jc w:val="both"/>
        <w:rPr>
          <w:rFonts w:ascii="Verdana" w:hAnsi="Verdana" w:cs="Times New Roman"/>
          <w:sz w:val="18"/>
          <w:szCs w:val="18"/>
        </w:rPr>
      </w:pPr>
      <w:r w:rsidRPr="00F53932">
        <w:rPr>
          <w:rFonts w:ascii="Verdana" w:hAnsi="Verdana" w:cs="Times New Roman"/>
          <w:sz w:val="18"/>
          <w:szCs w:val="18"/>
        </w:rPr>
        <w:t>Poskytovatel</w:t>
      </w:r>
      <w:r w:rsidR="002B01B5" w:rsidRPr="00F53932">
        <w:rPr>
          <w:rFonts w:ascii="Verdana" w:hAnsi="Verdana" w:cs="Times New Roman"/>
          <w:sz w:val="18"/>
          <w:szCs w:val="18"/>
        </w:rPr>
        <w:t xml:space="preserve"> poskytl Důvěrnou informaci třetí osobě</w:t>
      </w:r>
      <w:r w:rsidR="006573BD" w:rsidRPr="00F53932">
        <w:rPr>
          <w:rFonts w:ascii="Verdana" w:hAnsi="Verdana" w:cs="Times New Roman"/>
          <w:sz w:val="18"/>
          <w:szCs w:val="18"/>
        </w:rPr>
        <w:t xml:space="preserve"> a bylo to nutné k </w:t>
      </w:r>
      <w:r w:rsidR="002B01B5" w:rsidRPr="00F53932">
        <w:rPr>
          <w:rFonts w:ascii="Verdana" w:hAnsi="Verdana" w:cs="Times New Roman"/>
          <w:sz w:val="18"/>
          <w:szCs w:val="18"/>
        </w:rPr>
        <w:t xml:space="preserve">plnění </w:t>
      </w:r>
      <w:r w:rsidR="006573BD" w:rsidRPr="00F53932">
        <w:rPr>
          <w:rFonts w:ascii="Verdana" w:hAnsi="Verdana" w:cs="Times New Roman"/>
          <w:sz w:val="18"/>
          <w:szCs w:val="18"/>
        </w:rPr>
        <w:t xml:space="preserve">jeho povinnosti dle </w:t>
      </w:r>
      <w:r w:rsidR="002B01B5" w:rsidRPr="00F53932">
        <w:rPr>
          <w:rFonts w:ascii="Verdana" w:hAnsi="Verdana" w:cs="Times New Roman"/>
          <w:sz w:val="18"/>
          <w:szCs w:val="18"/>
        </w:rPr>
        <w:t>této Smlouvy</w:t>
      </w:r>
      <w:r w:rsidR="001F3611" w:rsidRPr="00F53932">
        <w:rPr>
          <w:rFonts w:ascii="Verdana" w:hAnsi="Verdana" w:cs="Times New Roman"/>
          <w:sz w:val="18"/>
          <w:szCs w:val="18"/>
        </w:rPr>
        <w:t>;</w:t>
      </w:r>
    </w:p>
    <w:p w14:paraId="13823CFE" w14:textId="6CCB3EA4" w:rsidR="00EA0615" w:rsidRPr="00F53932" w:rsidRDefault="00EA0615" w:rsidP="004E1ED6">
      <w:pPr>
        <w:numPr>
          <w:ilvl w:val="1"/>
          <w:numId w:val="22"/>
        </w:numPr>
        <w:spacing w:before="120" w:line="276" w:lineRule="auto"/>
        <w:ind w:left="1134" w:hanging="567"/>
        <w:jc w:val="both"/>
        <w:rPr>
          <w:rFonts w:ascii="Verdana" w:hAnsi="Verdana" w:cs="Times New Roman"/>
          <w:sz w:val="18"/>
          <w:szCs w:val="18"/>
        </w:rPr>
      </w:pPr>
      <w:r w:rsidRPr="00F53932">
        <w:rPr>
          <w:rFonts w:ascii="Verdana" w:hAnsi="Verdana" w:cs="Times New Roman"/>
          <w:sz w:val="18"/>
          <w:szCs w:val="18"/>
        </w:rPr>
        <w:t xml:space="preserve">poskytnutí Důvěrné informace je </w:t>
      </w:r>
      <w:r w:rsidR="00071D19" w:rsidRPr="00F53932">
        <w:rPr>
          <w:rFonts w:ascii="Verdana" w:hAnsi="Verdana" w:cs="Times New Roman"/>
          <w:sz w:val="18"/>
          <w:szCs w:val="18"/>
        </w:rPr>
        <w:t>Poskytovatel</w:t>
      </w:r>
      <w:r w:rsidRPr="00F53932">
        <w:rPr>
          <w:rFonts w:ascii="Verdana" w:hAnsi="Verdana" w:cs="Times New Roman"/>
          <w:sz w:val="18"/>
          <w:szCs w:val="18"/>
        </w:rPr>
        <w:t xml:space="preserve">i uloženo na základě právního předpisu; </w:t>
      </w:r>
    </w:p>
    <w:p w14:paraId="066A9466" w14:textId="00F2D948" w:rsidR="00EA0615" w:rsidRPr="00F53932" w:rsidRDefault="00EA0615" w:rsidP="004E1ED6">
      <w:pPr>
        <w:numPr>
          <w:ilvl w:val="1"/>
          <w:numId w:val="22"/>
        </w:numPr>
        <w:spacing w:before="120" w:line="276" w:lineRule="auto"/>
        <w:ind w:left="1134" w:hanging="567"/>
        <w:jc w:val="both"/>
        <w:rPr>
          <w:rFonts w:ascii="Verdana" w:hAnsi="Verdana" w:cs="Times New Roman"/>
          <w:sz w:val="18"/>
          <w:szCs w:val="18"/>
        </w:rPr>
      </w:pPr>
      <w:r w:rsidRPr="00F53932">
        <w:rPr>
          <w:rFonts w:ascii="Verdana" w:hAnsi="Verdana" w:cs="Times New Roman"/>
          <w:sz w:val="18"/>
          <w:szCs w:val="18"/>
        </w:rPr>
        <w:t xml:space="preserve">k poskytnutí konkrétní Důvěrné informace získal </w:t>
      </w:r>
      <w:r w:rsidR="00071D19" w:rsidRPr="00F53932">
        <w:rPr>
          <w:rFonts w:ascii="Verdana" w:hAnsi="Verdana" w:cs="Times New Roman"/>
          <w:sz w:val="18"/>
          <w:szCs w:val="18"/>
        </w:rPr>
        <w:t>Poskytovatel</w:t>
      </w:r>
      <w:r w:rsidRPr="00F53932">
        <w:rPr>
          <w:rFonts w:ascii="Verdana" w:hAnsi="Verdana" w:cs="Times New Roman"/>
          <w:sz w:val="18"/>
          <w:szCs w:val="18"/>
        </w:rPr>
        <w:t xml:space="preserve"> předchozí písemný souhlas </w:t>
      </w:r>
      <w:r w:rsidR="00DC6C48" w:rsidRPr="00F53932">
        <w:rPr>
          <w:rFonts w:ascii="Verdana" w:hAnsi="Verdana" w:cs="Times New Roman"/>
          <w:sz w:val="18"/>
          <w:szCs w:val="18"/>
        </w:rPr>
        <w:t>O</w:t>
      </w:r>
      <w:r w:rsidR="00A97006" w:rsidRPr="00F53932">
        <w:rPr>
          <w:rFonts w:ascii="Verdana" w:hAnsi="Verdana" w:cs="Times New Roman"/>
          <w:sz w:val="18"/>
          <w:szCs w:val="18"/>
        </w:rPr>
        <w:t>b</w:t>
      </w:r>
      <w:r w:rsidR="00DC6C48" w:rsidRPr="00F53932">
        <w:rPr>
          <w:rFonts w:ascii="Verdana" w:hAnsi="Verdana" w:cs="Times New Roman"/>
          <w:sz w:val="18"/>
          <w:szCs w:val="18"/>
        </w:rPr>
        <w:t>jednatele</w:t>
      </w:r>
      <w:r w:rsidRPr="00F53932">
        <w:rPr>
          <w:rFonts w:ascii="Verdana" w:hAnsi="Verdana" w:cs="Times New Roman"/>
          <w:sz w:val="18"/>
          <w:szCs w:val="18"/>
        </w:rPr>
        <w:t xml:space="preserve">; </w:t>
      </w:r>
    </w:p>
    <w:p w14:paraId="41CBC267" w14:textId="0CBFDCA3" w:rsidR="00EA0615" w:rsidRPr="00F53932" w:rsidRDefault="00EA0615" w:rsidP="004E1ED6">
      <w:pPr>
        <w:numPr>
          <w:ilvl w:val="1"/>
          <w:numId w:val="22"/>
        </w:numPr>
        <w:spacing w:before="120" w:line="276" w:lineRule="auto"/>
        <w:ind w:left="1134" w:hanging="567"/>
        <w:jc w:val="both"/>
        <w:rPr>
          <w:rFonts w:ascii="Verdana" w:hAnsi="Verdana" w:cs="Times New Roman"/>
          <w:sz w:val="18"/>
          <w:szCs w:val="18"/>
        </w:rPr>
      </w:pPr>
      <w:r w:rsidRPr="00F53932">
        <w:rPr>
          <w:rFonts w:ascii="Verdana" w:hAnsi="Verdana" w:cs="Times New Roman"/>
          <w:sz w:val="18"/>
          <w:szCs w:val="18"/>
        </w:rPr>
        <w:t xml:space="preserve">Důvěrná informace je </w:t>
      </w:r>
      <w:r w:rsidR="00071D19" w:rsidRPr="00F53932">
        <w:rPr>
          <w:rFonts w:ascii="Verdana" w:hAnsi="Verdana" w:cs="Times New Roman"/>
          <w:sz w:val="18"/>
          <w:szCs w:val="18"/>
        </w:rPr>
        <w:t>Poskytovatel</w:t>
      </w:r>
      <w:r w:rsidRPr="00F53932">
        <w:rPr>
          <w:rFonts w:ascii="Verdana" w:hAnsi="Verdana" w:cs="Times New Roman"/>
          <w:sz w:val="18"/>
          <w:szCs w:val="18"/>
        </w:rPr>
        <w:t>em poskytnuta osobě, která má zákonem uloženou povinnost mlčenlivosti nebo</w:t>
      </w:r>
    </w:p>
    <w:p w14:paraId="16417A21" w14:textId="4223196B" w:rsidR="003C5D9E" w:rsidRPr="00036255" w:rsidRDefault="00071D19" w:rsidP="004E1ED6">
      <w:pPr>
        <w:numPr>
          <w:ilvl w:val="1"/>
          <w:numId w:val="22"/>
        </w:numPr>
        <w:spacing w:before="120" w:line="276" w:lineRule="auto"/>
        <w:ind w:left="1134" w:hanging="567"/>
        <w:jc w:val="both"/>
        <w:rPr>
          <w:rFonts w:ascii="Verdana" w:hAnsi="Verdana" w:cs="Times New Roman"/>
          <w:sz w:val="18"/>
          <w:szCs w:val="18"/>
        </w:rPr>
      </w:pPr>
      <w:r w:rsidRPr="00F53932">
        <w:rPr>
          <w:rFonts w:ascii="Verdana" w:hAnsi="Verdana" w:cs="Times New Roman"/>
          <w:sz w:val="18"/>
          <w:szCs w:val="18"/>
        </w:rPr>
        <w:t>Poskytovatel</w:t>
      </w:r>
      <w:r w:rsidR="00EA0615" w:rsidRPr="00F53932">
        <w:rPr>
          <w:rFonts w:ascii="Verdana" w:hAnsi="Verdana" w:cs="Times New Roman"/>
          <w:sz w:val="18"/>
          <w:szCs w:val="18"/>
        </w:rPr>
        <w:t xml:space="preserve"> poskytne třetí osobě Důvěrnou informaci, která se předtím stala veřejně přístupnou jinak než porušením povinnosti </w:t>
      </w:r>
      <w:r w:rsidRPr="00F53932">
        <w:rPr>
          <w:rFonts w:ascii="Verdana" w:hAnsi="Verdana" w:cs="Times New Roman"/>
          <w:sz w:val="18"/>
          <w:szCs w:val="18"/>
        </w:rPr>
        <w:t>Poskytovatel</w:t>
      </w:r>
      <w:r w:rsidR="00EA0615" w:rsidRPr="00F53932">
        <w:rPr>
          <w:rFonts w:ascii="Verdana" w:hAnsi="Verdana" w:cs="Times New Roman"/>
          <w:sz w:val="18"/>
          <w:szCs w:val="18"/>
        </w:rPr>
        <w:t>e zachovávat mlčenlivost o takové Důvěrné informaci nebo ji uchovávat v tajnosti podle této Smlouvy.</w:t>
      </w:r>
    </w:p>
    <w:p w14:paraId="03CC14CC" w14:textId="747513A9" w:rsidR="00EB2156" w:rsidRPr="00F53932" w:rsidRDefault="00071D19" w:rsidP="00F53932">
      <w:pPr>
        <w:keepNext/>
        <w:numPr>
          <w:ilvl w:val="1"/>
          <w:numId w:val="17"/>
        </w:numPr>
        <w:spacing w:before="120" w:line="276" w:lineRule="auto"/>
        <w:ind w:left="578"/>
        <w:jc w:val="both"/>
        <w:outlineLvl w:val="1"/>
        <w:rPr>
          <w:rFonts w:ascii="Verdana" w:hAnsi="Verdana"/>
          <w:sz w:val="18"/>
          <w:szCs w:val="18"/>
        </w:rPr>
      </w:pPr>
      <w:r w:rsidRPr="00F53932">
        <w:rPr>
          <w:rFonts w:ascii="Verdana" w:hAnsi="Verdana"/>
          <w:sz w:val="18"/>
          <w:szCs w:val="18"/>
        </w:rPr>
        <w:t>Poskytovatel</w:t>
      </w:r>
      <w:r w:rsidR="00860789" w:rsidRPr="00F53932">
        <w:rPr>
          <w:rFonts w:ascii="Verdana" w:hAnsi="Verdana"/>
          <w:sz w:val="18"/>
          <w:szCs w:val="18"/>
        </w:rPr>
        <w:t xml:space="preserve"> se zavazuje přijmout vhodná technická a organizační opatření podle Nařízení Evropského parlamentu a Rady (EU) 2016/679 ze dne 27. dubna 2016 o ochraně fyzických osob v souvislosti se zpracováním osobních údajů a o volném pohybu těchto údajů a o zrušení směrnice 95/46/ES (obecné nařízení o ochraně osobních údajů) (dále jen „</w:t>
      </w:r>
      <w:r w:rsidR="00860789" w:rsidRPr="00F53932">
        <w:rPr>
          <w:rFonts w:ascii="Verdana" w:hAnsi="Verdana"/>
          <w:b/>
          <w:bCs/>
          <w:sz w:val="18"/>
          <w:szCs w:val="18"/>
        </w:rPr>
        <w:t>GDPR</w:t>
      </w:r>
      <w:r w:rsidR="00860789" w:rsidRPr="00F53932">
        <w:rPr>
          <w:rFonts w:ascii="Verdana" w:hAnsi="Verdana"/>
          <w:sz w:val="18"/>
          <w:szCs w:val="18"/>
        </w:rPr>
        <w:t>“)</w:t>
      </w:r>
      <w:r w:rsidR="002E54AF" w:rsidRPr="00F53932">
        <w:rPr>
          <w:rFonts w:ascii="Verdana" w:hAnsi="Verdana"/>
          <w:sz w:val="18"/>
          <w:szCs w:val="18"/>
        </w:rPr>
        <w:t>, popř. souvisejících právních předpisů</w:t>
      </w:r>
      <w:r w:rsidR="00860789" w:rsidRPr="00F53932">
        <w:rPr>
          <w:rFonts w:ascii="Verdana" w:hAnsi="Verdana"/>
          <w:sz w:val="18"/>
          <w:szCs w:val="18"/>
        </w:rPr>
        <w:t xml:space="preserve">, které se na něj jako na zpracovatele vztahují a plnění těchto povinností na vyžádání doložit Objednateli. </w:t>
      </w:r>
      <w:r w:rsidR="00EB2156" w:rsidRPr="00A7619C">
        <w:rPr>
          <w:rFonts w:ascii="Verdana" w:hAnsi="Verdana"/>
          <w:sz w:val="18"/>
          <w:szCs w:val="18"/>
        </w:rPr>
        <w:t xml:space="preserve">Poskytovatel zpracovává osobní údaje </w:t>
      </w:r>
      <w:r w:rsidR="00EB2156" w:rsidRPr="00F212D8">
        <w:rPr>
          <w:rFonts w:ascii="Verdana" w:hAnsi="Verdana"/>
          <w:sz w:val="18"/>
          <w:szCs w:val="18"/>
        </w:rPr>
        <w:t xml:space="preserve">v rámci plnění této Smlouvy pouze na základě doložených pokynů Objednatele. </w:t>
      </w:r>
    </w:p>
    <w:p w14:paraId="6FC1163A" w14:textId="5D57C890" w:rsidR="00613D22" w:rsidRPr="00F53932" w:rsidRDefault="00071D19" w:rsidP="004E1ED6">
      <w:pPr>
        <w:pStyle w:val="Nadpis2"/>
        <w:keepNext/>
        <w:spacing w:before="120" w:line="276" w:lineRule="auto"/>
        <w:ind w:left="578"/>
        <w:jc w:val="both"/>
        <w:rPr>
          <w:rFonts w:ascii="Verdana" w:hAnsi="Verdana"/>
          <w:sz w:val="18"/>
          <w:szCs w:val="18"/>
        </w:rPr>
      </w:pPr>
      <w:r w:rsidRPr="00F53932">
        <w:rPr>
          <w:rFonts w:ascii="Verdana" w:hAnsi="Verdana"/>
          <w:sz w:val="18"/>
          <w:szCs w:val="18"/>
        </w:rPr>
        <w:t>Poskytovatel</w:t>
      </w:r>
      <w:r w:rsidR="00860789" w:rsidRPr="00F53932">
        <w:rPr>
          <w:rFonts w:ascii="Verdana" w:hAnsi="Verdana"/>
          <w:sz w:val="18"/>
          <w:szCs w:val="18"/>
        </w:rPr>
        <w:t xml:space="preserve"> neprodleně informuje Objednatele, pokud jsou podle jeho názoru určité pokyny </w:t>
      </w:r>
      <w:r w:rsidR="002E54AF" w:rsidRPr="00F53932">
        <w:rPr>
          <w:rFonts w:ascii="Verdana" w:hAnsi="Verdana"/>
          <w:sz w:val="18"/>
          <w:szCs w:val="18"/>
        </w:rPr>
        <w:t xml:space="preserve">Objednatele v rozporu s účinnými právními předpisy. </w:t>
      </w:r>
    </w:p>
    <w:p w14:paraId="5DA9FE1C" w14:textId="0A77FF58" w:rsidR="00613D22" w:rsidRPr="00F53932" w:rsidRDefault="00071D19" w:rsidP="004E1ED6">
      <w:pPr>
        <w:pStyle w:val="Nadpis2"/>
        <w:keepNext/>
        <w:spacing w:before="120" w:line="276" w:lineRule="auto"/>
        <w:ind w:left="578"/>
        <w:jc w:val="both"/>
        <w:rPr>
          <w:rFonts w:ascii="Verdana" w:hAnsi="Verdana"/>
          <w:sz w:val="18"/>
          <w:szCs w:val="18"/>
        </w:rPr>
      </w:pPr>
      <w:r w:rsidRPr="00F53932">
        <w:rPr>
          <w:rFonts w:ascii="Verdana" w:hAnsi="Verdana"/>
          <w:sz w:val="18"/>
          <w:szCs w:val="18"/>
        </w:rPr>
        <w:t>Poskytovatel</w:t>
      </w:r>
      <w:r w:rsidR="002E54AF" w:rsidRPr="00F53932">
        <w:rPr>
          <w:rFonts w:ascii="Verdana" w:hAnsi="Verdana"/>
          <w:sz w:val="18"/>
          <w:szCs w:val="18"/>
        </w:rPr>
        <w:t xml:space="preserve"> může předávat osobní údaje získané v souvislosti s plněním této Smlouvy </w:t>
      </w:r>
      <w:r w:rsidR="0058178D">
        <w:rPr>
          <w:rFonts w:ascii="Verdana" w:hAnsi="Verdana"/>
          <w:sz w:val="18"/>
          <w:szCs w:val="18"/>
        </w:rPr>
        <w:br/>
      </w:r>
      <w:r w:rsidR="002E54AF" w:rsidRPr="00F53932">
        <w:rPr>
          <w:rFonts w:ascii="Verdana" w:hAnsi="Verdana"/>
          <w:sz w:val="18"/>
          <w:szCs w:val="18"/>
        </w:rPr>
        <w:t xml:space="preserve">do třetí země nebo mezinárodní organizaci ve smyslu GDPR pouze na základě zvláštního pokynu Objednatele. Je-li takovéto předání založeno na povinnosti vyplývající z práva Unie nebo členského státu, které se na Objednatele jako správce osobních údajů vztahuje, informuje </w:t>
      </w:r>
      <w:r w:rsidRPr="00F53932">
        <w:rPr>
          <w:rFonts w:ascii="Verdana" w:hAnsi="Verdana"/>
          <w:sz w:val="18"/>
          <w:szCs w:val="18"/>
        </w:rPr>
        <w:t>Poskytovatel</w:t>
      </w:r>
      <w:r w:rsidR="002E54AF" w:rsidRPr="00F53932">
        <w:rPr>
          <w:rFonts w:ascii="Verdana" w:hAnsi="Verdana"/>
          <w:sz w:val="18"/>
          <w:szCs w:val="18"/>
        </w:rPr>
        <w:t xml:space="preserve"> Objednatele o tomto právním požadavku před předáním, ledaže by tyto právní předpisy toto informování zakazovaly z důležitých důvodů veřejného zájmu. </w:t>
      </w:r>
      <w:r w:rsidRPr="00F53932">
        <w:rPr>
          <w:rFonts w:ascii="Verdana" w:hAnsi="Verdana"/>
          <w:sz w:val="18"/>
          <w:szCs w:val="18"/>
        </w:rPr>
        <w:t>Poskytovatel</w:t>
      </w:r>
      <w:r w:rsidR="002E54AF" w:rsidRPr="00F53932">
        <w:rPr>
          <w:rFonts w:ascii="Verdana" w:hAnsi="Verdana"/>
          <w:sz w:val="18"/>
          <w:szCs w:val="18"/>
        </w:rPr>
        <w:t xml:space="preserve">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těchto osobních údajů. </w:t>
      </w:r>
    </w:p>
    <w:p w14:paraId="072A1610" w14:textId="2882D51E" w:rsidR="00613D22" w:rsidRPr="00F53932" w:rsidRDefault="00071D19" w:rsidP="004E1ED6">
      <w:pPr>
        <w:pStyle w:val="Nadpis2"/>
        <w:keepNext/>
        <w:spacing w:before="120" w:line="276" w:lineRule="auto"/>
        <w:ind w:left="578"/>
        <w:jc w:val="both"/>
        <w:rPr>
          <w:rFonts w:ascii="Verdana" w:hAnsi="Verdana"/>
          <w:sz w:val="18"/>
          <w:szCs w:val="18"/>
        </w:rPr>
      </w:pPr>
      <w:r w:rsidRPr="00F53932">
        <w:rPr>
          <w:rFonts w:ascii="Verdana" w:hAnsi="Verdana"/>
          <w:sz w:val="18"/>
          <w:szCs w:val="18"/>
        </w:rPr>
        <w:t>Poskytovatel</w:t>
      </w:r>
      <w:r w:rsidR="002E54AF" w:rsidRPr="00F53932">
        <w:rPr>
          <w:rFonts w:ascii="Verdana" w:hAnsi="Verdana"/>
          <w:sz w:val="18"/>
          <w:szCs w:val="18"/>
        </w:rPr>
        <w:t xml:space="preserve"> je povinen přijmout všechna opatření dle čl</w:t>
      </w:r>
      <w:r w:rsidR="0038500F">
        <w:rPr>
          <w:rFonts w:ascii="Verdana" w:hAnsi="Verdana"/>
          <w:sz w:val="18"/>
          <w:szCs w:val="18"/>
        </w:rPr>
        <w:t>ánku</w:t>
      </w:r>
      <w:r w:rsidR="002E54AF" w:rsidRPr="00F53932">
        <w:rPr>
          <w:rFonts w:ascii="Verdana" w:hAnsi="Verdana"/>
          <w:sz w:val="18"/>
          <w:szCs w:val="18"/>
        </w:rPr>
        <w:t xml:space="preserve"> 32 GDPR tak, aby byla zajištěna odpovídající bezpečnost osobních údajů. Zejména </w:t>
      </w:r>
      <w:r w:rsidR="00D615FC" w:rsidRPr="00F53932">
        <w:rPr>
          <w:rFonts w:ascii="Verdana" w:hAnsi="Verdana"/>
          <w:sz w:val="18"/>
          <w:szCs w:val="18"/>
        </w:rPr>
        <w:t>je povinen přijmout taková technická a</w:t>
      </w:r>
      <w:r w:rsidR="002C48DD" w:rsidRPr="00F53932">
        <w:rPr>
          <w:rFonts w:ascii="Verdana" w:hAnsi="Verdana"/>
          <w:sz w:val="18"/>
          <w:szCs w:val="18"/>
        </w:rPr>
        <w:t> </w:t>
      </w:r>
      <w:r w:rsidR="00D615FC" w:rsidRPr="00F53932">
        <w:rPr>
          <w:rFonts w:ascii="Verdana" w:hAnsi="Verdana"/>
          <w:sz w:val="18"/>
          <w:szCs w:val="18"/>
        </w:rPr>
        <w:t xml:space="preserve">organizační opatření, aby nemohlo dojít k neoprávněnému nebo nahodilému přístupu neoprávněných osob k těmto osobním údajům, k jejich změně, zničení či ztrátě, neoprávněným přenosům, k jejich jinému neoprávněnému zpracování, jakož i k jinému zneužití osobních údajů. Mezi taková opatření mohou patřit například pravidla pro práci s danými informačními systémy, nakládání s osobními údaji pouze pověřenými osobami, zajištění místností a záznamových zařízení proti vniknutí třetích osob (např. do těchto místností budou mít přístup pouze </w:t>
      </w:r>
      <w:r w:rsidRPr="00F53932">
        <w:rPr>
          <w:rFonts w:ascii="Verdana" w:hAnsi="Verdana"/>
          <w:sz w:val="18"/>
          <w:szCs w:val="18"/>
        </w:rPr>
        <w:t>Poskytovatel</w:t>
      </w:r>
      <w:r w:rsidR="00D615FC" w:rsidRPr="00F53932">
        <w:rPr>
          <w:rFonts w:ascii="Verdana" w:hAnsi="Verdana"/>
          <w:sz w:val="18"/>
          <w:szCs w:val="18"/>
        </w:rPr>
        <w:t xml:space="preserve">em oprávněné osoby a prostory budou uzamykatelné), zajištění mlčenlivosti osob zabývajících se u </w:t>
      </w:r>
      <w:r w:rsidRPr="00F53932">
        <w:rPr>
          <w:rFonts w:ascii="Verdana" w:hAnsi="Verdana"/>
          <w:sz w:val="18"/>
          <w:szCs w:val="18"/>
        </w:rPr>
        <w:t>Poskytovatel</w:t>
      </w:r>
      <w:r w:rsidR="00D615FC" w:rsidRPr="00F53932">
        <w:rPr>
          <w:rFonts w:ascii="Verdana" w:hAnsi="Verdana"/>
          <w:sz w:val="18"/>
          <w:szCs w:val="18"/>
        </w:rPr>
        <w:t xml:space="preserve">e zpracováním osobních údajů, zpřístupnění záznamů s osobními údaji pouze v záznamových zařízeních chráněných proti neoprávněnému přístupu (např. heslem nebo jiným obdobným způsobem). </w:t>
      </w:r>
    </w:p>
    <w:p w14:paraId="4C480463" w14:textId="553BC416" w:rsidR="00613D22" w:rsidRPr="00F53932" w:rsidRDefault="00071D19" w:rsidP="004E1ED6">
      <w:pPr>
        <w:pStyle w:val="Nadpis2"/>
        <w:keepNext/>
        <w:spacing w:before="120" w:line="276" w:lineRule="auto"/>
        <w:ind w:left="578"/>
        <w:jc w:val="both"/>
      </w:pPr>
      <w:r w:rsidRPr="00F53932">
        <w:rPr>
          <w:rFonts w:ascii="Verdana" w:hAnsi="Verdana"/>
          <w:sz w:val="18"/>
          <w:szCs w:val="18"/>
        </w:rPr>
        <w:t>Poskytovatel</w:t>
      </w:r>
      <w:r w:rsidR="002E54AF" w:rsidRPr="00F53932">
        <w:rPr>
          <w:rFonts w:ascii="Verdana" w:hAnsi="Verdana"/>
          <w:sz w:val="18"/>
          <w:szCs w:val="18"/>
        </w:rPr>
        <w:t xml:space="preserve"> je oprávněn do zpracování osobních údajů na základě této Smlouvy zapojit </w:t>
      </w:r>
      <w:r w:rsidR="00F53932">
        <w:rPr>
          <w:rFonts w:ascii="Verdana" w:hAnsi="Verdana"/>
          <w:sz w:val="18"/>
          <w:szCs w:val="18"/>
        </w:rPr>
        <w:t>pod</w:t>
      </w:r>
      <w:r w:rsidR="00F53932" w:rsidRPr="00F53932">
        <w:rPr>
          <w:rFonts w:ascii="Verdana" w:hAnsi="Verdana"/>
          <w:sz w:val="18"/>
          <w:szCs w:val="18"/>
        </w:rPr>
        <w:t xml:space="preserve">dodavatele </w:t>
      </w:r>
      <w:r w:rsidR="002E54AF" w:rsidRPr="00F53932">
        <w:rPr>
          <w:rFonts w:ascii="Verdana" w:hAnsi="Verdana"/>
          <w:sz w:val="18"/>
          <w:szCs w:val="18"/>
        </w:rPr>
        <w:t xml:space="preserve">pouze na základě předchozího písemného souhlasu Objednatele. </w:t>
      </w:r>
      <w:r w:rsidRPr="00F53932">
        <w:rPr>
          <w:rFonts w:ascii="Verdana" w:hAnsi="Verdana"/>
          <w:sz w:val="18"/>
          <w:szCs w:val="18"/>
        </w:rPr>
        <w:t>Poskytovatel</w:t>
      </w:r>
      <w:r w:rsidR="002E54AF" w:rsidRPr="00F53932">
        <w:rPr>
          <w:rFonts w:ascii="Verdana" w:hAnsi="Verdana"/>
          <w:sz w:val="18"/>
          <w:szCs w:val="18"/>
        </w:rPr>
        <w:t xml:space="preserve"> se zavazuje s těmito </w:t>
      </w:r>
      <w:r w:rsidR="00F53932">
        <w:rPr>
          <w:rFonts w:ascii="Verdana" w:hAnsi="Verdana"/>
          <w:sz w:val="18"/>
          <w:szCs w:val="18"/>
        </w:rPr>
        <w:t>poddodavateli</w:t>
      </w:r>
      <w:r w:rsidR="00F53932" w:rsidRPr="00F53932">
        <w:rPr>
          <w:rFonts w:ascii="Verdana" w:hAnsi="Verdana"/>
          <w:sz w:val="18"/>
          <w:szCs w:val="18"/>
        </w:rPr>
        <w:t xml:space="preserve"> </w:t>
      </w:r>
      <w:r w:rsidR="002E54AF" w:rsidRPr="00F53932">
        <w:rPr>
          <w:rFonts w:ascii="Verdana" w:hAnsi="Verdana"/>
          <w:sz w:val="18"/>
          <w:szCs w:val="18"/>
        </w:rPr>
        <w:t>uzavřít smlouvu zajišťující dodržování práv a povinností stanovených touto Smlouvou, zvláště pak povinnosti mlčenlivosti a</w:t>
      </w:r>
      <w:r w:rsidR="003A3349" w:rsidRPr="00F53932">
        <w:rPr>
          <w:rFonts w:ascii="Verdana" w:hAnsi="Verdana"/>
          <w:sz w:val="18"/>
          <w:szCs w:val="18"/>
        </w:rPr>
        <w:t> </w:t>
      </w:r>
      <w:r w:rsidR="002E54AF" w:rsidRPr="00F53932">
        <w:rPr>
          <w:rFonts w:ascii="Verdana" w:hAnsi="Verdana"/>
          <w:sz w:val="18"/>
          <w:szCs w:val="18"/>
        </w:rPr>
        <w:t xml:space="preserve">zajištění bezpečnosti </w:t>
      </w:r>
      <w:r w:rsidR="002E54AF" w:rsidRPr="00F53932">
        <w:rPr>
          <w:rFonts w:ascii="Verdana" w:hAnsi="Verdana"/>
          <w:sz w:val="18"/>
          <w:szCs w:val="18"/>
        </w:rPr>
        <w:lastRenderedPageBreak/>
        <w:t>osobních údajů a poskytnutí dostatečných záruk pro zavedení stejných technických a</w:t>
      </w:r>
      <w:r w:rsidR="00F53932">
        <w:rPr>
          <w:rFonts w:ascii="Verdana" w:hAnsi="Verdana"/>
          <w:sz w:val="18"/>
          <w:szCs w:val="18"/>
        </w:rPr>
        <w:t> </w:t>
      </w:r>
      <w:r w:rsidR="002E54AF" w:rsidRPr="00F53932">
        <w:rPr>
          <w:rFonts w:ascii="Verdana" w:hAnsi="Verdana"/>
          <w:sz w:val="18"/>
          <w:szCs w:val="18"/>
        </w:rPr>
        <w:t xml:space="preserve">organizačních opatření </w:t>
      </w:r>
      <w:r w:rsidR="00F53932">
        <w:rPr>
          <w:rFonts w:ascii="Verdana" w:hAnsi="Verdana"/>
          <w:sz w:val="18"/>
          <w:szCs w:val="18"/>
        </w:rPr>
        <w:t>pod</w:t>
      </w:r>
      <w:r w:rsidR="002E54AF" w:rsidRPr="00F53932">
        <w:rPr>
          <w:rFonts w:ascii="Verdana" w:hAnsi="Verdana"/>
          <w:sz w:val="18"/>
          <w:szCs w:val="18"/>
        </w:rPr>
        <w:t>dodavatelem</w:t>
      </w:r>
      <w:r w:rsidR="002E54AF" w:rsidRPr="00F53932">
        <w:t xml:space="preserve">. </w:t>
      </w:r>
    </w:p>
    <w:p w14:paraId="274FC65F" w14:textId="4B239827" w:rsidR="00965433" w:rsidRPr="00F53932" w:rsidRDefault="00071D19" w:rsidP="004E1ED6">
      <w:pPr>
        <w:pStyle w:val="Nadpis2"/>
        <w:keepNext/>
        <w:spacing w:before="120" w:line="276" w:lineRule="auto"/>
        <w:ind w:left="578"/>
        <w:jc w:val="both"/>
        <w:rPr>
          <w:rFonts w:ascii="Verdana" w:hAnsi="Verdana"/>
          <w:sz w:val="18"/>
          <w:szCs w:val="18"/>
        </w:rPr>
      </w:pPr>
      <w:r w:rsidRPr="00F53932">
        <w:rPr>
          <w:rFonts w:ascii="Verdana" w:hAnsi="Verdana"/>
          <w:sz w:val="18"/>
          <w:szCs w:val="18"/>
        </w:rPr>
        <w:t>Poskytovatel</w:t>
      </w:r>
      <w:r w:rsidR="002E54AF" w:rsidRPr="00F53932">
        <w:rPr>
          <w:rFonts w:ascii="Verdana" w:hAnsi="Verdana"/>
          <w:sz w:val="18"/>
          <w:szCs w:val="18"/>
        </w:rPr>
        <w:t xml:space="preserve"> je dále povinen zohlednit povahu zpracování, být Objednateli, jakožto správci, nápomocen</w:t>
      </w:r>
      <w:r w:rsidR="00613D22" w:rsidRPr="00F53932">
        <w:rPr>
          <w:rFonts w:ascii="Verdana" w:hAnsi="Verdana"/>
          <w:sz w:val="18"/>
          <w:szCs w:val="18"/>
        </w:rPr>
        <w:t xml:space="preserve"> prostřednictvím vhodných technických a organizačních opatření pro splnění Objednatelovy povinnosti reagovat na žádost o výkon práv subjektu údajů dle GDPR. </w:t>
      </w:r>
      <w:r w:rsidRPr="00F53932">
        <w:rPr>
          <w:rFonts w:ascii="Verdana" w:hAnsi="Verdana"/>
          <w:sz w:val="18"/>
          <w:szCs w:val="18"/>
        </w:rPr>
        <w:t>Poskytovatel</w:t>
      </w:r>
      <w:r w:rsidR="00613D22" w:rsidRPr="00F53932">
        <w:rPr>
          <w:rFonts w:ascii="Verdana" w:hAnsi="Verdana"/>
          <w:sz w:val="18"/>
          <w:szCs w:val="18"/>
        </w:rPr>
        <w:t xml:space="preserve"> je povinen být Objednateli nápomocen při zajišťování souladu s povinnostmi podle čl</w:t>
      </w:r>
      <w:r w:rsidR="0038500F">
        <w:rPr>
          <w:rFonts w:ascii="Verdana" w:hAnsi="Verdana"/>
          <w:sz w:val="18"/>
          <w:szCs w:val="18"/>
        </w:rPr>
        <w:t>ánku</w:t>
      </w:r>
      <w:r w:rsidR="00613D22" w:rsidRPr="00F53932">
        <w:rPr>
          <w:rFonts w:ascii="Verdana" w:hAnsi="Verdana"/>
          <w:sz w:val="18"/>
          <w:szCs w:val="18"/>
        </w:rPr>
        <w:t xml:space="preserve"> 32 až 36 GDPR, a to při zohlednění povahy zpracování informací, jež má </w:t>
      </w:r>
      <w:r w:rsidRPr="00F53932">
        <w:rPr>
          <w:rFonts w:ascii="Verdana" w:hAnsi="Verdana"/>
          <w:sz w:val="18"/>
          <w:szCs w:val="18"/>
        </w:rPr>
        <w:t>Poskytovatel</w:t>
      </w:r>
      <w:r w:rsidR="00613D22" w:rsidRPr="00F53932">
        <w:rPr>
          <w:rFonts w:ascii="Verdana" w:hAnsi="Verdana"/>
          <w:sz w:val="18"/>
          <w:szCs w:val="18"/>
        </w:rPr>
        <w:t xml:space="preserve"> k dispozici. V případech, kdy povaha věci vyžaduje informování Objednatele </w:t>
      </w:r>
      <w:r w:rsidR="0058178D">
        <w:rPr>
          <w:rFonts w:ascii="Verdana" w:hAnsi="Verdana"/>
          <w:sz w:val="18"/>
          <w:szCs w:val="18"/>
        </w:rPr>
        <w:br/>
      </w:r>
      <w:r w:rsidR="00613D22" w:rsidRPr="00F53932">
        <w:rPr>
          <w:rFonts w:ascii="Verdana" w:hAnsi="Verdana"/>
          <w:sz w:val="18"/>
          <w:szCs w:val="18"/>
        </w:rPr>
        <w:t xml:space="preserve">ze strany </w:t>
      </w:r>
      <w:r w:rsidRPr="00F53932">
        <w:rPr>
          <w:rFonts w:ascii="Verdana" w:hAnsi="Verdana"/>
          <w:sz w:val="18"/>
          <w:szCs w:val="18"/>
        </w:rPr>
        <w:t>Poskytovatel</w:t>
      </w:r>
      <w:r w:rsidR="00613D22" w:rsidRPr="00F53932">
        <w:rPr>
          <w:rFonts w:ascii="Verdana" w:hAnsi="Verdana"/>
          <w:sz w:val="18"/>
          <w:szCs w:val="18"/>
        </w:rPr>
        <w:t xml:space="preserve">e, informuje </w:t>
      </w:r>
      <w:r w:rsidRPr="00F53932">
        <w:rPr>
          <w:rFonts w:ascii="Verdana" w:hAnsi="Verdana"/>
          <w:sz w:val="18"/>
          <w:szCs w:val="18"/>
        </w:rPr>
        <w:t>Poskytovatel</w:t>
      </w:r>
      <w:r w:rsidR="00613D22" w:rsidRPr="00F53932">
        <w:rPr>
          <w:rFonts w:ascii="Verdana" w:hAnsi="Verdana"/>
          <w:sz w:val="18"/>
          <w:szCs w:val="18"/>
        </w:rPr>
        <w:t xml:space="preserve"> Objednatele bez zbytečného odkladu. </w:t>
      </w:r>
      <w:r w:rsidRPr="00F53932">
        <w:rPr>
          <w:rFonts w:ascii="Verdana" w:hAnsi="Verdana"/>
          <w:sz w:val="18"/>
          <w:szCs w:val="18"/>
        </w:rPr>
        <w:t>Poskytovatel</w:t>
      </w:r>
      <w:r w:rsidR="00613D22" w:rsidRPr="00F53932">
        <w:rPr>
          <w:rFonts w:ascii="Verdana" w:hAnsi="Verdana"/>
          <w:sz w:val="18"/>
          <w:szCs w:val="18"/>
        </w:rPr>
        <w:t xml:space="preserve"> je povinen umožnit Objednateli a jím pověřené osobě</w:t>
      </w:r>
      <w:r w:rsidR="00A7619C" w:rsidRPr="00F53932">
        <w:rPr>
          <w:rFonts w:ascii="Verdana" w:hAnsi="Verdana"/>
          <w:sz w:val="18"/>
          <w:szCs w:val="18"/>
        </w:rPr>
        <w:t xml:space="preserve"> </w:t>
      </w:r>
      <w:r w:rsidR="00613D22" w:rsidRPr="00F53932">
        <w:rPr>
          <w:rFonts w:ascii="Verdana" w:hAnsi="Verdana"/>
          <w:sz w:val="18"/>
          <w:szCs w:val="18"/>
        </w:rPr>
        <w:t xml:space="preserve">během běžné pracovní doby </w:t>
      </w:r>
      <w:r w:rsidRPr="00F53932">
        <w:rPr>
          <w:rFonts w:ascii="Verdana" w:hAnsi="Verdana"/>
          <w:sz w:val="18"/>
          <w:szCs w:val="18"/>
        </w:rPr>
        <w:t>Poskytovatel</w:t>
      </w:r>
      <w:r w:rsidR="00613D22" w:rsidRPr="00F53932">
        <w:rPr>
          <w:rFonts w:ascii="Verdana" w:hAnsi="Verdana"/>
          <w:sz w:val="18"/>
          <w:szCs w:val="18"/>
        </w:rPr>
        <w:t xml:space="preserve">e, provést v sídle </w:t>
      </w:r>
      <w:r w:rsidRPr="00F53932">
        <w:rPr>
          <w:rFonts w:ascii="Verdana" w:hAnsi="Verdana"/>
          <w:sz w:val="18"/>
          <w:szCs w:val="18"/>
        </w:rPr>
        <w:t>Poskytovatel</w:t>
      </w:r>
      <w:r w:rsidR="00613D22" w:rsidRPr="00F53932">
        <w:rPr>
          <w:rFonts w:ascii="Verdana" w:hAnsi="Verdana"/>
          <w:sz w:val="18"/>
          <w:szCs w:val="18"/>
        </w:rPr>
        <w:t xml:space="preserve">e kontrolu dodržování povinností týkajících se zpracování osobních údajů vyplývajících z této Smlouvy, a to i po ukončení stanovené doby zpracování, tj. po ukončení této Smlouvy, a to do 3 měsíců od jejího ukončení. </w:t>
      </w:r>
    </w:p>
    <w:p w14:paraId="709680F5" w14:textId="2F90F6AC" w:rsidR="00965433" w:rsidRPr="00F53932" w:rsidRDefault="00613D22" w:rsidP="004E1ED6">
      <w:pPr>
        <w:pStyle w:val="Nadpis2"/>
        <w:keepNext/>
        <w:spacing w:before="120" w:line="276" w:lineRule="auto"/>
        <w:ind w:left="578"/>
        <w:jc w:val="both"/>
        <w:rPr>
          <w:rFonts w:ascii="Verdana" w:hAnsi="Verdana"/>
          <w:sz w:val="18"/>
          <w:szCs w:val="18"/>
        </w:rPr>
      </w:pPr>
      <w:r w:rsidRPr="00F53932">
        <w:rPr>
          <w:rFonts w:ascii="Verdana" w:hAnsi="Verdana"/>
          <w:sz w:val="18"/>
          <w:szCs w:val="18"/>
        </w:rPr>
        <w:t xml:space="preserve">Po ukončení zpracování osobních údajů podle této Smlouvy je </w:t>
      </w:r>
      <w:r w:rsidR="00071D19" w:rsidRPr="00F53932">
        <w:rPr>
          <w:rFonts w:ascii="Verdana" w:hAnsi="Verdana"/>
          <w:sz w:val="18"/>
          <w:szCs w:val="18"/>
        </w:rPr>
        <w:t>Poskytovatel</w:t>
      </w:r>
      <w:r w:rsidRPr="00F53932">
        <w:rPr>
          <w:rFonts w:ascii="Verdana" w:hAnsi="Verdana"/>
          <w:sz w:val="18"/>
          <w:szCs w:val="18"/>
        </w:rPr>
        <w:t xml:space="preserve"> povinen poskytnout Objednateli všechna zařízení obsahující osobní údaje zpracovávané v souvislosti s plněním této Smlouvy, pokud je to možné, a vymazat tyto všechny osobní údaje ze svých systémů nebo databází, včetně vymazání všech záložních kopií, s výjimkou, kdy uchovávání vyžadují právní předpisy nebo k tomu dal písemný souhlas Objednatel. </w:t>
      </w:r>
    </w:p>
    <w:p w14:paraId="7E4B76EB" w14:textId="2BE3B656" w:rsidR="00F75516" w:rsidRPr="00F53932" w:rsidRDefault="005B072A" w:rsidP="00F53932">
      <w:pPr>
        <w:pStyle w:val="Nadpis2"/>
        <w:keepNext/>
        <w:spacing w:before="120" w:line="276" w:lineRule="auto"/>
        <w:ind w:left="578"/>
        <w:jc w:val="both"/>
        <w:rPr>
          <w:rFonts w:ascii="Verdana" w:hAnsi="Verdana"/>
          <w:sz w:val="18"/>
          <w:szCs w:val="18"/>
        </w:rPr>
      </w:pPr>
      <w:r w:rsidRPr="00036255">
        <w:rPr>
          <w:rFonts w:ascii="Verdana" w:hAnsi="Verdana"/>
          <w:sz w:val="18"/>
          <w:szCs w:val="18"/>
        </w:rPr>
        <w:t>Poskytovatel</w:t>
      </w:r>
      <w:r w:rsidRPr="00A7619C">
        <w:rPr>
          <w:rFonts w:ascii="Verdana" w:hAnsi="Verdana"/>
          <w:sz w:val="18"/>
          <w:szCs w:val="18"/>
        </w:rPr>
        <w:t xml:space="preserve"> má povinnost poskytnout Objednateli</w:t>
      </w:r>
      <w:r w:rsidRPr="003C5D9E">
        <w:rPr>
          <w:rFonts w:ascii="Verdana" w:hAnsi="Verdana"/>
          <w:sz w:val="18"/>
          <w:szCs w:val="18"/>
        </w:rPr>
        <w:t xml:space="preserve"> veškeré informace potřebné k doložení toho, že byly splněny povinnosti stanovené GDPR a souvisejícími právními předpisy, a umožní audity, včetně inspekcí, prováděné Objednatelem nebo jiným auditorem, kterého Objednatel pověřil, a k těmto auditům přispěje. Tato povinnost trvá i po ukončení této Smlouvy. </w:t>
      </w:r>
    </w:p>
    <w:p w14:paraId="301E1354" w14:textId="197DC2DE" w:rsidR="00D24D9D" w:rsidRPr="00F53932" w:rsidRDefault="00D24D9D" w:rsidP="00F53932">
      <w:pPr>
        <w:numPr>
          <w:ilvl w:val="1"/>
          <w:numId w:val="17"/>
        </w:numPr>
        <w:spacing w:before="120" w:line="276" w:lineRule="auto"/>
        <w:jc w:val="both"/>
        <w:outlineLvl w:val="1"/>
        <w:rPr>
          <w:rFonts w:ascii="Verdana" w:hAnsi="Verdana"/>
          <w:sz w:val="18"/>
          <w:szCs w:val="18"/>
        </w:rPr>
      </w:pPr>
      <w:r w:rsidRPr="00F53932">
        <w:rPr>
          <w:rFonts w:ascii="Verdana" w:hAnsi="Verdana"/>
          <w:sz w:val="18"/>
          <w:szCs w:val="18"/>
        </w:rPr>
        <w:t xml:space="preserve">Povinnost mlčenlivosti </w:t>
      </w:r>
      <w:r w:rsidR="00595E17" w:rsidRPr="00F53932">
        <w:rPr>
          <w:rFonts w:ascii="Verdana" w:hAnsi="Verdana"/>
          <w:sz w:val="18"/>
          <w:szCs w:val="18"/>
        </w:rPr>
        <w:t xml:space="preserve">o Důvěrných informacích a povinnost uchovávat Důvěrné informace v tajnosti </w:t>
      </w:r>
      <w:r w:rsidRPr="00F53932">
        <w:rPr>
          <w:rFonts w:ascii="Verdana" w:hAnsi="Verdana"/>
          <w:sz w:val="18"/>
          <w:szCs w:val="18"/>
        </w:rPr>
        <w:t xml:space="preserve">platí pro </w:t>
      </w:r>
      <w:r w:rsidR="00071D19" w:rsidRPr="00F53932">
        <w:rPr>
          <w:rFonts w:ascii="Verdana" w:hAnsi="Verdana"/>
          <w:sz w:val="18"/>
          <w:szCs w:val="18"/>
        </w:rPr>
        <w:t>Poskytovatel</w:t>
      </w:r>
      <w:r w:rsidRPr="00F53932">
        <w:rPr>
          <w:rFonts w:ascii="Verdana" w:hAnsi="Verdana"/>
          <w:sz w:val="18"/>
          <w:szCs w:val="18"/>
        </w:rPr>
        <w:t xml:space="preserve">e i po dobu </w:t>
      </w:r>
      <w:r w:rsidR="00BA737F" w:rsidRPr="00F53932">
        <w:rPr>
          <w:rFonts w:ascii="Verdana" w:hAnsi="Verdana"/>
          <w:sz w:val="18"/>
          <w:szCs w:val="18"/>
        </w:rPr>
        <w:t>čtyř (</w:t>
      </w:r>
      <w:r w:rsidRPr="00F53932">
        <w:rPr>
          <w:rFonts w:ascii="Verdana" w:hAnsi="Verdana"/>
          <w:sz w:val="18"/>
          <w:szCs w:val="18"/>
        </w:rPr>
        <w:t>4</w:t>
      </w:r>
      <w:r w:rsidR="00BA737F" w:rsidRPr="00F53932">
        <w:rPr>
          <w:rFonts w:ascii="Verdana" w:hAnsi="Verdana"/>
          <w:sz w:val="18"/>
          <w:szCs w:val="18"/>
        </w:rPr>
        <w:t>)</w:t>
      </w:r>
      <w:r w:rsidRPr="00F53932">
        <w:rPr>
          <w:rFonts w:ascii="Verdana" w:hAnsi="Verdana"/>
          <w:sz w:val="18"/>
          <w:szCs w:val="18"/>
        </w:rPr>
        <w:t xml:space="preserve"> let po zániku této </w:t>
      </w:r>
      <w:r w:rsidR="00595E17" w:rsidRPr="00F53932">
        <w:rPr>
          <w:rFonts w:ascii="Verdana" w:hAnsi="Verdana"/>
          <w:sz w:val="18"/>
          <w:szCs w:val="18"/>
        </w:rPr>
        <w:t>S</w:t>
      </w:r>
      <w:r w:rsidRPr="00F53932">
        <w:rPr>
          <w:rFonts w:ascii="Verdana" w:hAnsi="Verdana"/>
          <w:sz w:val="18"/>
          <w:szCs w:val="18"/>
        </w:rPr>
        <w:t xml:space="preserve">mlouvy. </w:t>
      </w:r>
    </w:p>
    <w:p w14:paraId="0CD83E08" w14:textId="08A9702E" w:rsidR="00AB16D8" w:rsidRPr="00F53932" w:rsidRDefault="00AB16D8" w:rsidP="00F53932">
      <w:pPr>
        <w:pStyle w:val="Nadpis1"/>
        <w:numPr>
          <w:ilvl w:val="0"/>
          <w:numId w:val="17"/>
        </w:numPr>
        <w:spacing w:line="276" w:lineRule="auto"/>
        <w:rPr>
          <w:rFonts w:ascii="Verdana" w:hAnsi="Verdana"/>
          <w:sz w:val="18"/>
          <w:szCs w:val="18"/>
        </w:rPr>
      </w:pPr>
      <w:r w:rsidRPr="00F53932">
        <w:rPr>
          <w:rFonts w:ascii="Verdana" w:hAnsi="Verdana"/>
          <w:sz w:val="18"/>
          <w:szCs w:val="18"/>
        </w:rPr>
        <w:t xml:space="preserve">Komunikace </w:t>
      </w:r>
      <w:r w:rsidR="00CB3C29">
        <w:rPr>
          <w:rFonts w:ascii="Verdana" w:hAnsi="Verdana"/>
          <w:sz w:val="18"/>
          <w:szCs w:val="18"/>
        </w:rPr>
        <w:t>Smluvních s</w:t>
      </w:r>
      <w:r w:rsidRPr="00F53932">
        <w:rPr>
          <w:rFonts w:ascii="Verdana" w:hAnsi="Verdana"/>
          <w:sz w:val="18"/>
          <w:szCs w:val="18"/>
        </w:rPr>
        <w:t>tran</w:t>
      </w:r>
    </w:p>
    <w:p w14:paraId="5ED07B71" w14:textId="0F25C88C" w:rsidR="00AB16D8" w:rsidRPr="006331F2" w:rsidRDefault="00AB16D8" w:rsidP="00F53932">
      <w:pPr>
        <w:numPr>
          <w:ilvl w:val="1"/>
          <w:numId w:val="17"/>
        </w:numPr>
        <w:spacing w:before="120" w:line="276" w:lineRule="auto"/>
        <w:jc w:val="both"/>
        <w:outlineLvl w:val="1"/>
        <w:rPr>
          <w:rFonts w:ascii="Verdana" w:hAnsi="Verdana"/>
          <w:sz w:val="18"/>
          <w:szCs w:val="18"/>
        </w:rPr>
      </w:pPr>
      <w:r w:rsidRPr="006331F2">
        <w:rPr>
          <w:rFonts w:ascii="Verdana" w:hAnsi="Verdana" w:cs="Times New Roman"/>
          <w:bCs/>
          <w:color w:val="000000"/>
          <w:sz w:val="18"/>
          <w:szCs w:val="18"/>
        </w:rPr>
        <w:t>Komunikace mezi S</w:t>
      </w:r>
      <w:r w:rsidR="00F53932" w:rsidRPr="006331F2">
        <w:rPr>
          <w:rFonts w:ascii="Verdana" w:hAnsi="Verdana" w:cs="Times New Roman"/>
          <w:bCs/>
          <w:color w:val="000000"/>
          <w:sz w:val="18"/>
          <w:szCs w:val="18"/>
        </w:rPr>
        <w:t>mluvní s</w:t>
      </w:r>
      <w:r w:rsidRPr="006331F2">
        <w:rPr>
          <w:rFonts w:ascii="Verdana" w:hAnsi="Verdana" w:cs="Times New Roman"/>
          <w:bCs/>
          <w:color w:val="000000"/>
          <w:sz w:val="18"/>
          <w:szCs w:val="18"/>
        </w:rPr>
        <w:t xml:space="preserve">tranami bude probíhat prostřednictvím </w:t>
      </w:r>
      <w:r w:rsidR="00131AA6" w:rsidRPr="006331F2">
        <w:rPr>
          <w:rFonts w:ascii="Verdana" w:hAnsi="Verdana" w:cs="Times New Roman"/>
          <w:bCs/>
          <w:color w:val="000000"/>
          <w:sz w:val="18"/>
          <w:szCs w:val="18"/>
        </w:rPr>
        <w:t xml:space="preserve">kontaktních </w:t>
      </w:r>
      <w:r w:rsidRPr="006331F2">
        <w:rPr>
          <w:rFonts w:ascii="Verdana" w:hAnsi="Verdana" w:cs="Times New Roman"/>
          <w:bCs/>
          <w:color w:val="000000"/>
          <w:sz w:val="18"/>
          <w:szCs w:val="18"/>
        </w:rPr>
        <w:t>osob Objednatele</w:t>
      </w:r>
      <w:r w:rsidR="00490CEE" w:rsidRPr="006331F2">
        <w:rPr>
          <w:rFonts w:ascii="Verdana" w:hAnsi="Verdana" w:cs="Times New Roman"/>
          <w:bCs/>
          <w:color w:val="000000"/>
          <w:sz w:val="18"/>
          <w:szCs w:val="18"/>
        </w:rPr>
        <w:t xml:space="preserve"> uvedených v příloze </w:t>
      </w:r>
      <w:r w:rsidR="00490CEE" w:rsidRPr="00A56815">
        <w:rPr>
          <w:rFonts w:ascii="Verdana" w:hAnsi="Verdana" w:cs="Times New Roman"/>
          <w:bCs/>
          <w:color w:val="000000"/>
          <w:sz w:val="18"/>
          <w:szCs w:val="18"/>
        </w:rPr>
        <w:t>č. 3 této Smlouvy</w:t>
      </w:r>
      <w:r w:rsidRPr="006331F2">
        <w:rPr>
          <w:rFonts w:ascii="Verdana" w:hAnsi="Verdana" w:cs="Times New Roman"/>
          <w:bCs/>
          <w:color w:val="000000"/>
          <w:sz w:val="18"/>
          <w:szCs w:val="18"/>
        </w:rPr>
        <w:t xml:space="preserve"> a </w:t>
      </w:r>
      <w:r w:rsidR="00131AA6" w:rsidRPr="006331F2">
        <w:rPr>
          <w:rFonts w:ascii="Verdana" w:hAnsi="Verdana" w:cs="Times New Roman"/>
          <w:bCs/>
          <w:color w:val="000000"/>
          <w:sz w:val="18"/>
          <w:szCs w:val="18"/>
        </w:rPr>
        <w:t xml:space="preserve">kontaktních </w:t>
      </w:r>
      <w:r w:rsidRPr="006331F2">
        <w:rPr>
          <w:rFonts w:ascii="Verdana" w:hAnsi="Verdana" w:cs="Times New Roman"/>
          <w:bCs/>
          <w:color w:val="000000"/>
          <w:sz w:val="18"/>
          <w:szCs w:val="18"/>
        </w:rPr>
        <w:t xml:space="preserve">osob </w:t>
      </w:r>
      <w:r w:rsidR="00071D19" w:rsidRPr="006331F2">
        <w:rPr>
          <w:rFonts w:ascii="Verdana" w:hAnsi="Verdana" w:cs="Times New Roman"/>
          <w:bCs/>
          <w:color w:val="000000"/>
          <w:sz w:val="18"/>
          <w:szCs w:val="18"/>
        </w:rPr>
        <w:t>Poskytovatel</w:t>
      </w:r>
      <w:r w:rsidRPr="006331F2">
        <w:rPr>
          <w:rFonts w:ascii="Verdana" w:hAnsi="Verdana" w:cs="Times New Roman"/>
          <w:bCs/>
          <w:color w:val="000000"/>
          <w:sz w:val="18"/>
          <w:szCs w:val="18"/>
        </w:rPr>
        <w:t>e</w:t>
      </w:r>
      <w:r w:rsidR="00131AA6" w:rsidRPr="006331F2">
        <w:rPr>
          <w:rFonts w:ascii="Verdana" w:hAnsi="Verdana" w:cs="Times New Roman"/>
          <w:bCs/>
          <w:color w:val="000000"/>
          <w:sz w:val="18"/>
          <w:szCs w:val="18"/>
        </w:rPr>
        <w:t xml:space="preserve"> uvedených v příloze </w:t>
      </w:r>
      <w:r w:rsidR="00131AA6" w:rsidRPr="00A56815">
        <w:rPr>
          <w:rFonts w:ascii="Verdana" w:hAnsi="Verdana" w:cs="Times New Roman"/>
          <w:bCs/>
          <w:color w:val="000000"/>
          <w:sz w:val="18"/>
          <w:szCs w:val="18"/>
        </w:rPr>
        <w:t xml:space="preserve">č. </w:t>
      </w:r>
      <w:r w:rsidR="00490CEE" w:rsidRPr="00A56815">
        <w:rPr>
          <w:rFonts w:ascii="Verdana" w:hAnsi="Verdana" w:cs="Times New Roman"/>
          <w:bCs/>
          <w:color w:val="000000"/>
          <w:sz w:val="18"/>
          <w:szCs w:val="18"/>
        </w:rPr>
        <w:t>4</w:t>
      </w:r>
      <w:r w:rsidR="00131AA6" w:rsidRPr="00A56815">
        <w:rPr>
          <w:rFonts w:ascii="Verdana" w:hAnsi="Verdana" w:cs="Times New Roman"/>
          <w:bCs/>
          <w:color w:val="000000"/>
          <w:sz w:val="18"/>
          <w:szCs w:val="18"/>
        </w:rPr>
        <w:t xml:space="preserve"> této Smlouvy</w:t>
      </w:r>
      <w:r w:rsidRPr="006331F2">
        <w:rPr>
          <w:rFonts w:ascii="Verdana" w:hAnsi="Verdana" w:cs="Times New Roman"/>
          <w:bCs/>
          <w:color w:val="000000"/>
          <w:sz w:val="18"/>
          <w:szCs w:val="18"/>
        </w:rPr>
        <w:t>.</w:t>
      </w:r>
    </w:p>
    <w:p w14:paraId="7F1C8346" w14:textId="1DE98614" w:rsidR="00AB16D8" w:rsidRPr="00F53932" w:rsidRDefault="0038500F" w:rsidP="00F53932">
      <w:pPr>
        <w:numPr>
          <w:ilvl w:val="1"/>
          <w:numId w:val="17"/>
        </w:numPr>
        <w:spacing w:before="120" w:line="276" w:lineRule="auto"/>
        <w:jc w:val="both"/>
        <w:outlineLvl w:val="1"/>
        <w:rPr>
          <w:rFonts w:ascii="Verdana" w:hAnsi="Verdana"/>
          <w:sz w:val="18"/>
          <w:szCs w:val="18"/>
        </w:rPr>
      </w:pPr>
      <w:r>
        <w:rPr>
          <w:rFonts w:ascii="Verdana" w:hAnsi="Verdana" w:cs="Times New Roman"/>
          <w:bCs/>
          <w:color w:val="000000"/>
          <w:sz w:val="18"/>
          <w:szCs w:val="18"/>
        </w:rPr>
        <w:t>Smluvní s</w:t>
      </w:r>
      <w:r w:rsidR="00AB16D8" w:rsidRPr="00F53932">
        <w:rPr>
          <w:rFonts w:ascii="Verdana" w:hAnsi="Verdana" w:cs="Times New Roman"/>
          <w:bCs/>
          <w:color w:val="000000"/>
          <w:sz w:val="18"/>
          <w:szCs w:val="18"/>
        </w:rPr>
        <w:t>trany se dohodly, že mezi sebou budou komunikovat emailem</w:t>
      </w:r>
      <w:r w:rsidR="00932C3A" w:rsidRPr="00F53932">
        <w:rPr>
          <w:rFonts w:ascii="Verdana" w:hAnsi="Verdana" w:cs="Times New Roman"/>
          <w:bCs/>
          <w:color w:val="000000"/>
          <w:sz w:val="18"/>
          <w:szCs w:val="18"/>
        </w:rPr>
        <w:t xml:space="preserve"> </w:t>
      </w:r>
      <w:bookmarkStart w:id="45" w:name="_Hlk505266354"/>
      <w:r w:rsidR="00932C3A" w:rsidRPr="00F53932">
        <w:rPr>
          <w:rFonts w:ascii="Verdana" w:hAnsi="Verdana" w:cs="Times New Roman"/>
          <w:bCs/>
          <w:color w:val="000000"/>
          <w:sz w:val="18"/>
          <w:szCs w:val="18"/>
        </w:rPr>
        <w:t>se zpětným potvrzením adresáta</w:t>
      </w:r>
      <w:bookmarkEnd w:id="45"/>
      <w:r w:rsidR="00AB16D8" w:rsidRPr="00F53932">
        <w:rPr>
          <w:rFonts w:ascii="Verdana" w:hAnsi="Verdana" w:cs="Times New Roman"/>
          <w:bCs/>
          <w:color w:val="000000"/>
          <w:sz w:val="18"/>
          <w:szCs w:val="18"/>
        </w:rPr>
        <w:t>, nestanoví-li tato Smlouva nebo právní předpis písemnou formu právního jednání.</w:t>
      </w:r>
    </w:p>
    <w:p w14:paraId="03E523D9" w14:textId="478C1B6F" w:rsidR="00AB16D8" w:rsidRPr="00F53932" w:rsidRDefault="00AB16D8" w:rsidP="00F53932">
      <w:pPr>
        <w:numPr>
          <w:ilvl w:val="1"/>
          <w:numId w:val="17"/>
        </w:numPr>
        <w:spacing w:before="120" w:line="276" w:lineRule="auto"/>
        <w:jc w:val="both"/>
        <w:outlineLvl w:val="1"/>
        <w:rPr>
          <w:rFonts w:ascii="Verdana" w:hAnsi="Verdana"/>
          <w:sz w:val="18"/>
          <w:szCs w:val="18"/>
        </w:rPr>
      </w:pPr>
      <w:r w:rsidRPr="00F53932">
        <w:rPr>
          <w:rFonts w:ascii="Verdana" w:hAnsi="Verdana" w:cs="Times New Roman"/>
          <w:bCs/>
          <w:color w:val="000000"/>
          <w:sz w:val="18"/>
          <w:szCs w:val="18"/>
        </w:rPr>
        <w:t>V případě komunikace S</w:t>
      </w:r>
      <w:r w:rsidR="00F53932">
        <w:rPr>
          <w:rFonts w:ascii="Verdana" w:hAnsi="Verdana" w:cs="Times New Roman"/>
          <w:bCs/>
          <w:color w:val="000000"/>
          <w:sz w:val="18"/>
          <w:szCs w:val="18"/>
        </w:rPr>
        <w:t xml:space="preserve">mluvních stran </w:t>
      </w:r>
      <w:r w:rsidRPr="00F53932">
        <w:rPr>
          <w:rFonts w:ascii="Verdana" w:hAnsi="Verdana" w:cs="Times New Roman"/>
          <w:bCs/>
          <w:color w:val="000000"/>
          <w:sz w:val="18"/>
          <w:szCs w:val="18"/>
        </w:rPr>
        <w:t>prostřednictvím emailu nastávají účinky doručení okamžikem doručení datové zprávy do emailové schránky jejího adresáta.</w:t>
      </w:r>
    </w:p>
    <w:p w14:paraId="089CE26C" w14:textId="6C31AFE2" w:rsidR="00AB16D8" w:rsidRPr="00F53932" w:rsidRDefault="00AB16D8" w:rsidP="00F53932">
      <w:pPr>
        <w:numPr>
          <w:ilvl w:val="1"/>
          <w:numId w:val="17"/>
        </w:numPr>
        <w:spacing w:before="120" w:line="276" w:lineRule="auto"/>
        <w:jc w:val="both"/>
        <w:outlineLvl w:val="1"/>
        <w:rPr>
          <w:rFonts w:ascii="Verdana" w:hAnsi="Verdana"/>
          <w:sz w:val="18"/>
          <w:szCs w:val="18"/>
        </w:rPr>
      </w:pPr>
      <w:r w:rsidRPr="00F53932">
        <w:rPr>
          <w:rFonts w:ascii="Verdana" w:hAnsi="Verdana" w:cs="Times New Roman"/>
          <w:bCs/>
          <w:color w:val="000000"/>
          <w:sz w:val="18"/>
          <w:szCs w:val="18"/>
        </w:rPr>
        <w:t>Je-li písemnost doručována mezi S</w:t>
      </w:r>
      <w:r w:rsidR="00F53932">
        <w:rPr>
          <w:rFonts w:ascii="Verdana" w:hAnsi="Verdana" w:cs="Times New Roman"/>
          <w:bCs/>
          <w:color w:val="000000"/>
          <w:sz w:val="18"/>
          <w:szCs w:val="18"/>
        </w:rPr>
        <w:t>mluvními s</w:t>
      </w:r>
      <w:r w:rsidRPr="00F53932">
        <w:rPr>
          <w:rFonts w:ascii="Verdana" w:hAnsi="Verdana" w:cs="Times New Roman"/>
          <w:bCs/>
          <w:color w:val="000000"/>
          <w:sz w:val="18"/>
          <w:szCs w:val="18"/>
        </w:rPr>
        <w:t>tranami osobně, nastávají účinky doručení předáním takové písemnosti jejímu adresátovi, který je povinen vydat odesílateli písemné potvrzení o doručení.</w:t>
      </w:r>
    </w:p>
    <w:p w14:paraId="235FB033" w14:textId="4D10D346" w:rsidR="006E0B91" w:rsidRPr="00F53932" w:rsidRDefault="00AB16D8" w:rsidP="00EF076A">
      <w:pPr>
        <w:numPr>
          <w:ilvl w:val="1"/>
          <w:numId w:val="17"/>
        </w:numPr>
        <w:spacing w:before="120" w:line="276" w:lineRule="auto"/>
        <w:jc w:val="both"/>
        <w:outlineLvl w:val="1"/>
        <w:rPr>
          <w:rFonts w:ascii="Verdana" w:hAnsi="Verdana"/>
          <w:sz w:val="18"/>
          <w:szCs w:val="18"/>
        </w:rPr>
      </w:pPr>
      <w:r w:rsidRPr="00F53932">
        <w:rPr>
          <w:rFonts w:ascii="Verdana" w:hAnsi="Verdana" w:cs="Times New Roman"/>
          <w:bCs/>
          <w:color w:val="000000"/>
          <w:sz w:val="18"/>
          <w:szCs w:val="18"/>
        </w:rPr>
        <w:t xml:space="preserve">Písemnosti mohou </w:t>
      </w:r>
      <w:r w:rsidR="0038500F">
        <w:rPr>
          <w:rFonts w:ascii="Verdana" w:hAnsi="Verdana" w:cs="Times New Roman"/>
          <w:bCs/>
          <w:color w:val="000000"/>
          <w:sz w:val="18"/>
          <w:szCs w:val="18"/>
        </w:rPr>
        <w:t>Smluvní s</w:t>
      </w:r>
      <w:r w:rsidRPr="00F53932">
        <w:rPr>
          <w:rFonts w:ascii="Verdana" w:hAnsi="Verdana" w:cs="Times New Roman"/>
          <w:bCs/>
          <w:color w:val="000000"/>
          <w:sz w:val="18"/>
          <w:szCs w:val="18"/>
        </w:rPr>
        <w:t>trany doručovat také prostřednictvím držitele poštovní licence nebo zvláštní poštovní licence podle zákona č. 29/2000 Sb., o poštovních službách a</w:t>
      </w:r>
      <w:r w:rsidR="00A56815">
        <w:rPr>
          <w:rFonts w:ascii="Verdana" w:hAnsi="Verdana" w:cs="Times New Roman"/>
          <w:bCs/>
          <w:color w:val="000000"/>
          <w:sz w:val="18"/>
          <w:szCs w:val="18"/>
        </w:rPr>
        <w:t> </w:t>
      </w:r>
      <w:r w:rsidRPr="00F53932">
        <w:rPr>
          <w:rFonts w:ascii="Verdana" w:hAnsi="Verdana" w:cs="Times New Roman"/>
          <w:bCs/>
          <w:color w:val="000000"/>
          <w:sz w:val="18"/>
          <w:szCs w:val="18"/>
        </w:rPr>
        <w:t>o</w:t>
      </w:r>
      <w:r w:rsidR="00A56815">
        <w:rPr>
          <w:rFonts w:ascii="Verdana" w:hAnsi="Verdana" w:cs="Times New Roman"/>
          <w:bCs/>
          <w:color w:val="000000"/>
          <w:sz w:val="18"/>
          <w:szCs w:val="18"/>
        </w:rPr>
        <w:t> </w:t>
      </w:r>
      <w:r w:rsidRPr="00F53932">
        <w:rPr>
          <w:rFonts w:ascii="Verdana" w:hAnsi="Verdana" w:cs="Times New Roman"/>
          <w:bCs/>
          <w:color w:val="000000"/>
          <w:sz w:val="18"/>
          <w:szCs w:val="18"/>
        </w:rPr>
        <w:t>změně některých zákonů (zákon o poštovních službách), ve znění pozdějších předpisů, a to formou doporučeného psaní. V takovém případě nastávají účinky doručení okamžikem přijetí doručované písemnosti adresátem od poštovního doručovatele podle tohoto zákona.</w:t>
      </w:r>
      <w:r w:rsidR="006A28F6" w:rsidRPr="00F53932">
        <w:rPr>
          <w:rFonts w:ascii="Verdana" w:hAnsi="Verdana" w:cs="Times New Roman"/>
          <w:bCs/>
          <w:color w:val="000000"/>
          <w:sz w:val="18"/>
          <w:szCs w:val="18"/>
        </w:rPr>
        <w:t xml:space="preserve"> Za den doručení písemnosti se považuje pro ty případy, kdy si adresát zásilku přepravovanou držitelem poštovní licence</w:t>
      </w:r>
      <w:r w:rsidR="00A7619C" w:rsidRPr="00EF076A">
        <w:rPr>
          <w:rFonts w:ascii="Verdana" w:hAnsi="Verdana" w:cs="Times New Roman"/>
          <w:bCs/>
          <w:color w:val="000000"/>
          <w:sz w:val="18"/>
          <w:szCs w:val="18"/>
        </w:rPr>
        <w:t xml:space="preserve"> </w:t>
      </w:r>
      <w:r w:rsidR="006A28F6" w:rsidRPr="00F53932">
        <w:rPr>
          <w:rFonts w:ascii="Verdana" w:hAnsi="Verdana" w:cs="Times New Roman"/>
          <w:bCs/>
          <w:color w:val="000000"/>
          <w:sz w:val="18"/>
          <w:szCs w:val="18"/>
        </w:rPr>
        <w:t>uloženou u držitele poštovní licence v případě nezastižení adresáta</w:t>
      </w:r>
      <w:r w:rsidR="00AB7E81" w:rsidRPr="00A7619C">
        <w:rPr>
          <w:rFonts w:ascii="Verdana" w:hAnsi="Verdana" w:cs="Times New Roman"/>
          <w:bCs/>
          <w:color w:val="000000"/>
          <w:sz w:val="18"/>
          <w:szCs w:val="18"/>
        </w:rPr>
        <w:t xml:space="preserve"> </w:t>
      </w:r>
      <w:r w:rsidR="006A28F6" w:rsidRPr="00F53932">
        <w:rPr>
          <w:rFonts w:ascii="Verdana" w:hAnsi="Verdana" w:cs="Times New Roman"/>
          <w:bCs/>
          <w:color w:val="000000"/>
          <w:sz w:val="18"/>
          <w:szCs w:val="18"/>
        </w:rPr>
        <w:t xml:space="preserve">nevyzvedne, nejpozději třetí </w:t>
      </w:r>
      <w:r w:rsidR="00086F48" w:rsidRPr="00F53932">
        <w:rPr>
          <w:rFonts w:ascii="Verdana" w:hAnsi="Verdana" w:cs="Times New Roman"/>
          <w:bCs/>
          <w:color w:val="000000"/>
          <w:sz w:val="18"/>
          <w:szCs w:val="18"/>
        </w:rPr>
        <w:t xml:space="preserve">(3) </w:t>
      </w:r>
      <w:r w:rsidR="006A28F6" w:rsidRPr="00F53932">
        <w:rPr>
          <w:rFonts w:ascii="Verdana" w:hAnsi="Verdana" w:cs="Times New Roman"/>
          <w:bCs/>
          <w:color w:val="000000"/>
          <w:sz w:val="18"/>
          <w:szCs w:val="18"/>
        </w:rPr>
        <w:t>den od uložení doporučené zásilky u příslušného držitele poštovní licence s oznámením nebo výzvou k vyzvednutí, i když se adresát o obsahu zásilky nedozvěděl.</w:t>
      </w:r>
    </w:p>
    <w:p w14:paraId="755B9FB4" w14:textId="77777777" w:rsidR="00AB16D8" w:rsidRPr="00F53932" w:rsidRDefault="00AB16D8" w:rsidP="00F53932">
      <w:pPr>
        <w:numPr>
          <w:ilvl w:val="1"/>
          <w:numId w:val="17"/>
        </w:numPr>
        <w:spacing w:before="120" w:line="276" w:lineRule="auto"/>
        <w:jc w:val="both"/>
        <w:outlineLvl w:val="1"/>
        <w:rPr>
          <w:rFonts w:ascii="Verdana" w:hAnsi="Verdana"/>
          <w:sz w:val="18"/>
          <w:szCs w:val="18"/>
        </w:rPr>
      </w:pPr>
      <w:r w:rsidRPr="00F53932">
        <w:rPr>
          <w:rFonts w:ascii="Verdana" w:hAnsi="Verdana"/>
          <w:sz w:val="18"/>
          <w:szCs w:val="18"/>
        </w:rPr>
        <w:t>Pokud adresát odepře písemnost od jejího doručovatele převzít, nastávají účinky jejího doručení okamžikem takového odepření.</w:t>
      </w:r>
    </w:p>
    <w:p w14:paraId="570ABD44" w14:textId="77777777" w:rsidR="00A0114D" w:rsidRPr="00F53932" w:rsidRDefault="007E0648" w:rsidP="00F53932">
      <w:pPr>
        <w:pStyle w:val="Nadpis1"/>
        <w:numPr>
          <w:ilvl w:val="0"/>
          <w:numId w:val="17"/>
        </w:numPr>
        <w:spacing w:line="276" w:lineRule="auto"/>
        <w:rPr>
          <w:rFonts w:ascii="Verdana" w:hAnsi="Verdana"/>
          <w:sz w:val="18"/>
          <w:szCs w:val="18"/>
        </w:rPr>
      </w:pPr>
      <w:bookmarkStart w:id="46" w:name="_Ref499561018"/>
      <w:r w:rsidRPr="00F53932">
        <w:rPr>
          <w:rFonts w:ascii="Verdana" w:hAnsi="Verdana"/>
          <w:sz w:val="18"/>
          <w:szCs w:val="18"/>
        </w:rPr>
        <w:lastRenderedPageBreak/>
        <w:t>Exit plán</w:t>
      </w:r>
      <w:bookmarkEnd w:id="46"/>
    </w:p>
    <w:p w14:paraId="520BC3BA" w14:textId="58F85A45" w:rsidR="00A0114D" w:rsidRPr="00F53932" w:rsidRDefault="00071D19" w:rsidP="00F53932">
      <w:pPr>
        <w:numPr>
          <w:ilvl w:val="1"/>
          <w:numId w:val="17"/>
        </w:numPr>
        <w:spacing w:before="120" w:line="276" w:lineRule="auto"/>
        <w:jc w:val="both"/>
        <w:outlineLvl w:val="1"/>
        <w:rPr>
          <w:rFonts w:ascii="Verdana" w:hAnsi="Verdana"/>
          <w:sz w:val="18"/>
          <w:szCs w:val="18"/>
        </w:rPr>
      </w:pPr>
      <w:r w:rsidRPr="00F53932">
        <w:rPr>
          <w:rFonts w:ascii="Verdana" w:hAnsi="Verdana" w:cs="Times New Roman"/>
          <w:bCs/>
          <w:color w:val="000000"/>
          <w:sz w:val="18"/>
          <w:szCs w:val="18"/>
        </w:rPr>
        <w:t>Poskytovatel</w:t>
      </w:r>
      <w:r w:rsidR="00A0114D" w:rsidRPr="00F53932">
        <w:rPr>
          <w:rFonts w:ascii="Verdana" w:hAnsi="Verdana" w:cs="Times New Roman"/>
          <w:bCs/>
          <w:color w:val="000000"/>
          <w:sz w:val="18"/>
          <w:szCs w:val="18"/>
        </w:rPr>
        <w:t xml:space="preserve"> se zavazuje do pěti (5) dnů od doručení </w:t>
      </w:r>
      <w:r w:rsidR="00E40E6C" w:rsidRPr="00F53932">
        <w:rPr>
          <w:rFonts w:ascii="Verdana" w:hAnsi="Verdana" w:cs="Times New Roman"/>
          <w:bCs/>
          <w:color w:val="000000"/>
          <w:sz w:val="18"/>
          <w:szCs w:val="18"/>
        </w:rPr>
        <w:t>písemné výzvy</w:t>
      </w:r>
      <w:r w:rsidR="00A0114D" w:rsidRPr="00F53932">
        <w:rPr>
          <w:rFonts w:ascii="Verdana" w:hAnsi="Verdana" w:cs="Times New Roman"/>
          <w:bCs/>
          <w:color w:val="000000"/>
          <w:sz w:val="18"/>
          <w:szCs w:val="18"/>
        </w:rPr>
        <w:t xml:space="preserve"> Objednatele zahájit poskytování veškeré potřebné součinnosti Objednateli</w:t>
      </w:r>
      <w:r w:rsidR="00287F52" w:rsidRPr="00F53932">
        <w:rPr>
          <w:rFonts w:ascii="Verdana" w:hAnsi="Verdana" w:cs="Times New Roman"/>
          <w:bCs/>
          <w:color w:val="000000"/>
          <w:sz w:val="18"/>
          <w:szCs w:val="18"/>
        </w:rPr>
        <w:t>,</w:t>
      </w:r>
      <w:r w:rsidR="00A0114D" w:rsidRPr="00F53932">
        <w:rPr>
          <w:rFonts w:ascii="Verdana" w:hAnsi="Verdana" w:cs="Times New Roman"/>
          <w:bCs/>
          <w:color w:val="000000"/>
          <w:sz w:val="18"/>
          <w:szCs w:val="18"/>
        </w:rPr>
        <w:t xml:space="preserve"> a/nebo třetí osobě určené Objednatelem</w:t>
      </w:r>
      <w:r w:rsidR="00287F52" w:rsidRPr="00F53932">
        <w:rPr>
          <w:rFonts w:ascii="Verdana" w:hAnsi="Verdana" w:cs="Times New Roman"/>
          <w:bCs/>
          <w:color w:val="000000"/>
          <w:sz w:val="18"/>
          <w:szCs w:val="18"/>
        </w:rPr>
        <w:t>,</w:t>
      </w:r>
      <w:r w:rsidR="00A0114D" w:rsidRPr="00F53932">
        <w:rPr>
          <w:rFonts w:ascii="Verdana" w:hAnsi="Verdana" w:cs="Times New Roman"/>
          <w:bCs/>
          <w:color w:val="000000"/>
          <w:sz w:val="18"/>
          <w:szCs w:val="18"/>
        </w:rPr>
        <w:t xml:space="preserve"> za účelem plynulého přechodu poskytování služeb podle této Smlouvy </w:t>
      </w:r>
      <w:r w:rsidR="0058178D">
        <w:rPr>
          <w:rFonts w:ascii="Verdana" w:hAnsi="Verdana" w:cs="Times New Roman"/>
          <w:bCs/>
          <w:color w:val="000000"/>
          <w:sz w:val="18"/>
          <w:szCs w:val="18"/>
        </w:rPr>
        <w:br/>
      </w:r>
      <w:r w:rsidR="00A0114D" w:rsidRPr="00F53932">
        <w:rPr>
          <w:rFonts w:ascii="Verdana" w:hAnsi="Verdana" w:cs="Times New Roman"/>
          <w:bCs/>
          <w:color w:val="000000"/>
          <w:sz w:val="18"/>
          <w:szCs w:val="18"/>
        </w:rPr>
        <w:t xml:space="preserve">ve sjednaném rozsahu a kvalitě, a to po dobu jednoho (1) měsíce. Pokud dojde k zániku této Smlouvy z důvodu odstoupení </w:t>
      </w:r>
      <w:r w:rsidRPr="00F53932">
        <w:rPr>
          <w:rFonts w:ascii="Verdana" w:hAnsi="Verdana" w:cs="Times New Roman"/>
          <w:bCs/>
          <w:color w:val="000000"/>
          <w:sz w:val="18"/>
          <w:szCs w:val="18"/>
        </w:rPr>
        <w:t>Poskytovatel</w:t>
      </w:r>
      <w:r w:rsidR="00A0114D" w:rsidRPr="00F53932">
        <w:rPr>
          <w:rFonts w:ascii="Verdana" w:hAnsi="Verdana" w:cs="Times New Roman"/>
          <w:bCs/>
          <w:color w:val="000000"/>
          <w:sz w:val="18"/>
          <w:szCs w:val="18"/>
        </w:rPr>
        <w:t xml:space="preserve">em, je Objednatel oprávněn </w:t>
      </w:r>
      <w:r w:rsidR="00E40E6C" w:rsidRPr="00F53932">
        <w:rPr>
          <w:rFonts w:ascii="Verdana" w:hAnsi="Verdana" w:cs="Times New Roman"/>
          <w:bCs/>
          <w:color w:val="000000"/>
          <w:sz w:val="18"/>
          <w:szCs w:val="18"/>
        </w:rPr>
        <w:t>vyzvat</w:t>
      </w:r>
      <w:r w:rsidR="00A0114D" w:rsidRPr="00F53932">
        <w:rPr>
          <w:rFonts w:ascii="Verdana" w:hAnsi="Verdana" w:cs="Times New Roman"/>
          <w:bCs/>
          <w:color w:val="000000"/>
          <w:sz w:val="18"/>
          <w:szCs w:val="18"/>
        </w:rPr>
        <w:t xml:space="preserve"> </w:t>
      </w:r>
      <w:r w:rsidRPr="00F53932">
        <w:rPr>
          <w:rFonts w:ascii="Verdana" w:hAnsi="Verdana" w:cs="Times New Roman"/>
          <w:bCs/>
          <w:color w:val="000000"/>
          <w:sz w:val="18"/>
          <w:szCs w:val="18"/>
        </w:rPr>
        <w:t>Poskytovatel</w:t>
      </w:r>
      <w:r w:rsidR="00A0114D" w:rsidRPr="00F53932">
        <w:rPr>
          <w:rFonts w:ascii="Verdana" w:hAnsi="Verdana" w:cs="Times New Roman"/>
          <w:bCs/>
          <w:color w:val="000000"/>
          <w:sz w:val="18"/>
          <w:szCs w:val="18"/>
        </w:rPr>
        <w:t xml:space="preserve">e </w:t>
      </w:r>
      <w:r w:rsidR="00E40E6C" w:rsidRPr="00F53932">
        <w:rPr>
          <w:rFonts w:ascii="Verdana" w:hAnsi="Verdana" w:cs="Times New Roman"/>
          <w:bCs/>
          <w:color w:val="000000"/>
          <w:sz w:val="18"/>
          <w:szCs w:val="18"/>
        </w:rPr>
        <w:t xml:space="preserve">k poskytnutí </w:t>
      </w:r>
      <w:r w:rsidR="00A0114D" w:rsidRPr="00F53932">
        <w:rPr>
          <w:rFonts w:ascii="Verdana" w:hAnsi="Verdana" w:cs="Times New Roman"/>
          <w:bCs/>
          <w:color w:val="000000"/>
          <w:sz w:val="18"/>
          <w:szCs w:val="18"/>
        </w:rPr>
        <w:t>součinnost</w:t>
      </w:r>
      <w:r w:rsidR="00E40E6C" w:rsidRPr="00F53932">
        <w:rPr>
          <w:rFonts w:ascii="Verdana" w:hAnsi="Verdana" w:cs="Times New Roman"/>
          <w:bCs/>
          <w:color w:val="000000"/>
          <w:sz w:val="18"/>
          <w:szCs w:val="18"/>
        </w:rPr>
        <w:t>i</w:t>
      </w:r>
      <w:r w:rsidR="00A0114D" w:rsidRPr="00F53932">
        <w:rPr>
          <w:rFonts w:ascii="Verdana" w:hAnsi="Verdana" w:cs="Times New Roman"/>
          <w:bCs/>
          <w:color w:val="000000"/>
          <w:sz w:val="18"/>
          <w:szCs w:val="18"/>
        </w:rPr>
        <w:t xml:space="preserve"> podle přechozí věty do třiceti (30) dnů od zániku Smlouvy a</w:t>
      </w:r>
      <w:r w:rsidR="00B95B62" w:rsidRPr="00F53932">
        <w:rPr>
          <w:rFonts w:ascii="Verdana" w:hAnsi="Verdana" w:cs="Times New Roman"/>
          <w:bCs/>
          <w:color w:val="000000"/>
          <w:sz w:val="18"/>
          <w:szCs w:val="18"/>
        </w:rPr>
        <w:t> </w:t>
      </w:r>
      <w:r w:rsidRPr="00F53932">
        <w:rPr>
          <w:rFonts w:ascii="Verdana" w:hAnsi="Verdana" w:cs="Times New Roman"/>
          <w:bCs/>
          <w:color w:val="000000"/>
          <w:sz w:val="18"/>
          <w:szCs w:val="18"/>
        </w:rPr>
        <w:t>Poskytovatel</w:t>
      </w:r>
      <w:r w:rsidR="00A0114D" w:rsidRPr="00F53932">
        <w:rPr>
          <w:rFonts w:ascii="Verdana" w:hAnsi="Verdana" w:cs="Times New Roman"/>
          <w:bCs/>
          <w:color w:val="000000"/>
          <w:sz w:val="18"/>
          <w:szCs w:val="18"/>
        </w:rPr>
        <w:t xml:space="preserve"> je povinen tuto součinnost poskytnout.</w:t>
      </w:r>
    </w:p>
    <w:p w14:paraId="2860913C" w14:textId="4231ED2A" w:rsidR="00D24D9D" w:rsidRPr="00F53932" w:rsidRDefault="00071D19" w:rsidP="00F53932">
      <w:pPr>
        <w:numPr>
          <w:ilvl w:val="1"/>
          <w:numId w:val="17"/>
        </w:numPr>
        <w:spacing w:before="120" w:line="276" w:lineRule="auto"/>
        <w:jc w:val="both"/>
        <w:outlineLvl w:val="1"/>
        <w:rPr>
          <w:rFonts w:ascii="Verdana" w:hAnsi="Verdana"/>
          <w:sz w:val="18"/>
          <w:szCs w:val="18"/>
        </w:rPr>
      </w:pPr>
      <w:r w:rsidRPr="00F53932">
        <w:rPr>
          <w:rFonts w:ascii="Verdana" w:hAnsi="Verdana" w:cs="Times New Roman"/>
          <w:bCs/>
          <w:color w:val="000000"/>
          <w:sz w:val="18"/>
          <w:szCs w:val="18"/>
        </w:rPr>
        <w:t>Poskytovatel</w:t>
      </w:r>
      <w:r w:rsidR="00B04082" w:rsidRPr="00F53932">
        <w:rPr>
          <w:rFonts w:ascii="Verdana" w:hAnsi="Verdana" w:cs="Times New Roman"/>
          <w:bCs/>
          <w:color w:val="000000"/>
          <w:sz w:val="18"/>
          <w:szCs w:val="18"/>
        </w:rPr>
        <w:t xml:space="preserve"> je povinen předat </w:t>
      </w:r>
      <w:r w:rsidR="002A4FF1" w:rsidRPr="00F53932">
        <w:rPr>
          <w:rFonts w:ascii="Verdana" w:hAnsi="Verdana" w:cs="Times New Roman"/>
          <w:bCs/>
          <w:color w:val="000000"/>
          <w:sz w:val="18"/>
          <w:szCs w:val="18"/>
        </w:rPr>
        <w:t>Objednateli</w:t>
      </w:r>
      <w:r w:rsidR="00B04082" w:rsidRPr="00F53932">
        <w:rPr>
          <w:rFonts w:ascii="Verdana" w:hAnsi="Verdana" w:cs="Times New Roman"/>
          <w:bCs/>
          <w:color w:val="000000"/>
          <w:sz w:val="18"/>
          <w:szCs w:val="18"/>
        </w:rPr>
        <w:t xml:space="preserve"> ke dni zániku této Smlouvy veškerou dokumentaci </w:t>
      </w:r>
      <w:r w:rsidR="002A4FF1" w:rsidRPr="00F53932">
        <w:rPr>
          <w:rFonts w:ascii="Verdana" w:hAnsi="Verdana" w:cs="Times New Roman"/>
          <w:bCs/>
          <w:color w:val="000000"/>
          <w:sz w:val="18"/>
          <w:szCs w:val="18"/>
        </w:rPr>
        <w:t xml:space="preserve">vyhotovenou </w:t>
      </w:r>
      <w:r w:rsidRPr="00F53932">
        <w:rPr>
          <w:rFonts w:ascii="Verdana" w:hAnsi="Verdana" w:cs="Times New Roman"/>
          <w:bCs/>
          <w:color w:val="000000"/>
          <w:sz w:val="18"/>
          <w:szCs w:val="18"/>
        </w:rPr>
        <w:t>Poskytovatel</w:t>
      </w:r>
      <w:r w:rsidR="002A4FF1" w:rsidRPr="00F53932">
        <w:rPr>
          <w:rFonts w:ascii="Verdana" w:hAnsi="Verdana" w:cs="Times New Roman"/>
          <w:bCs/>
          <w:color w:val="000000"/>
          <w:sz w:val="18"/>
          <w:szCs w:val="18"/>
        </w:rPr>
        <w:t>em při plnění této Smlouvy tak, aby Objednatel byl oprávněn k tomuto okamžiku tyto dokumenty užívat a upravovat.</w:t>
      </w:r>
    </w:p>
    <w:p w14:paraId="1BB07C65" w14:textId="77777777" w:rsidR="00F75516" w:rsidRPr="00F53932" w:rsidRDefault="00F75516" w:rsidP="00F53932">
      <w:pPr>
        <w:pStyle w:val="Nadpis1"/>
        <w:numPr>
          <w:ilvl w:val="0"/>
          <w:numId w:val="17"/>
        </w:numPr>
        <w:spacing w:line="276" w:lineRule="auto"/>
        <w:rPr>
          <w:rFonts w:ascii="Verdana" w:hAnsi="Verdana"/>
          <w:sz w:val="18"/>
          <w:szCs w:val="18"/>
        </w:rPr>
      </w:pPr>
      <w:r w:rsidRPr="00F53932">
        <w:rPr>
          <w:rFonts w:ascii="Verdana" w:hAnsi="Verdana"/>
          <w:sz w:val="18"/>
          <w:szCs w:val="18"/>
        </w:rPr>
        <w:t>Zvláštní ujednání</w:t>
      </w:r>
    </w:p>
    <w:p w14:paraId="44F08917" w14:textId="65E54DB2" w:rsidR="006E0B91" w:rsidRPr="00F53932" w:rsidRDefault="00071D19" w:rsidP="00F53932">
      <w:pPr>
        <w:numPr>
          <w:ilvl w:val="1"/>
          <w:numId w:val="17"/>
        </w:numPr>
        <w:spacing w:before="120" w:line="276" w:lineRule="auto"/>
        <w:jc w:val="both"/>
        <w:outlineLvl w:val="1"/>
        <w:rPr>
          <w:rFonts w:ascii="Verdana" w:hAnsi="Verdana"/>
          <w:sz w:val="18"/>
          <w:szCs w:val="18"/>
        </w:rPr>
      </w:pPr>
      <w:r w:rsidRPr="00F53932">
        <w:rPr>
          <w:rFonts w:ascii="Verdana" w:hAnsi="Verdana" w:cs="Times New Roman"/>
          <w:bCs/>
          <w:color w:val="000000"/>
          <w:sz w:val="18"/>
          <w:szCs w:val="18"/>
        </w:rPr>
        <w:t>Poskytovatel</w:t>
      </w:r>
      <w:r w:rsidR="00F75516" w:rsidRPr="00F53932">
        <w:rPr>
          <w:rFonts w:ascii="Verdana" w:hAnsi="Verdana" w:cs="Times New Roman"/>
          <w:bCs/>
          <w:color w:val="000000"/>
          <w:sz w:val="18"/>
          <w:szCs w:val="18"/>
        </w:rPr>
        <w:t xml:space="preserve"> se zavazuje plnit řádně a včas všechny povinnosti uložené mu touto </w:t>
      </w:r>
      <w:r w:rsidR="00F53932">
        <w:rPr>
          <w:rFonts w:ascii="Verdana" w:hAnsi="Verdana" w:cs="Times New Roman"/>
          <w:bCs/>
          <w:color w:val="000000"/>
          <w:sz w:val="18"/>
          <w:szCs w:val="18"/>
        </w:rPr>
        <w:t>S</w:t>
      </w:r>
      <w:r w:rsidR="00F75516" w:rsidRPr="00F53932">
        <w:rPr>
          <w:rFonts w:ascii="Verdana" w:hAnsi="Verdana" w:cs="Times New Roman"/>
          <w:bCs/>
          <w:color w:val="000000"/>
          <w:sz w:val="18"/>
          <w:szCs w:val="18"/>
        </w:rPr>
        <w:t>mlouvou a</w:t>
      </w:r>
      <w:r w:rsidR="00A56815">
        <w:rPr>
          <w:rFonts w:ascii="Verdana" w:hAnsi="Verdana" w:cs="Times New Roman"/>
          <w:bCs/>
          <w:color w:val="000000"/>
          <w:sz w:val="18"/>
          <w:szCs w:val="18"/>
        </w:rPr>
        <w:t> </w:t>
      </w:r>
      <w:r w:rsidR="00F75516" w:rsidRPr="00F53932">
        <w:rPr>
          <w:rFonts w:ascii="Verdana" w:hAnsi="Verdana" w:cs="Times New Roman"/>
          <w:bCs/>
          <w:color w:val="000000"/>
          <w:sz w:val="18"/>
          <w:szCs w:val="18"/>
        </w:rPr>
        <w:t>obecně závaznými právními předpisy</w:t>
      </w:r>
      <w:r w:rsidR="00C420DE" w:rsidRPr="00F53932">
        <w:rPr>
          <w:rFonts w:ascii="Verdana" w:hAnsi="Verdana" w:cs="Times New Roman"/>
          <w:bCs/>
          <w:color w:val="000000"/>
          <w:sz w:val="18"/>
          <w:szCs w:val="18"/>
        </w:rPr>
        <w:t xml:space="preserve">. </w:t>
      </w:r>
      <w:r w:rsidRPr="00F53932">
        <w:rPr>
          <w:rFonts w:ascii="Verdana" w:hAnsi="Verdana" w:cs="Times New Roman"/>
          <w:bCs/>
          <w:color w:val="000000"/>
          <w:sz w:val="18"/>
          <w:szCs w:val="18"/>
        </w:rPr>
        <w:t>Poskytovatel</w:t>
      </w:r>
      <w:r w:rsidR="00C420DE" w:rsidRPr="00F53932">
        <w:rPr>
          <w:rFonts w:ascii="Verdana" w:hAnsi="Verdana" w:cs="Times New Roman"/>
          <w:bCs/>
          <w:color w:val="000000"/>
          <w:sz w:val="18"/>
          <w:szCs w:val="18"/>
        </w:rPr>
        <w:t xml:space="preserve"> je povinen </w:t>
      </w:r>
      <w:r w:rsidR="00F75516" w:rsidRPr="00F53932">
        <w:rPr>
          <w:rFonts w:ascii="Verdana" w:hAnsi="Verdana" w:cs="Times New Roman"/>
          <w:bCs/>
          <w:color w:val="000000"/>
          <w:sz w:val="18"/>
          <w:szCs w:val="18"/>
        </w:rPr>
        <w:t xml:space="preserve">v dostatečném předstihu informovat </w:t>
      </w:r>
      <w:r w:rsidR="00595E17" w:rsidRPr="00F53932">
        <w:rPr>
          <w:rFonts w:ascii="Verdana" w:hAnsi="Verdana" w:cs="Times New Roman"/>
          <w:bCs/>
          <w:color w:val="000000"/>
          <w:sz w:val="18"/>
          <w:szCs w:val="18"/>
        </w:rPr>
        <w:t>O</w:t>
      </w:r>
      <w:r w:rsidR="00F75516" w:rsidRPr="00F53932">
        <w:rPr>
          <w:rFonts w:ascii="Verdana" w:hAnsi="Verdana" w:cs="Times New Roman"/>
          <w:bCs/>
          <w:color w:val="000000"/>
          <w:sz w:val="18"/>
          <w:szCs w:val="18"/>
        </w:rPr>
        <w:t xml:space="preserve">bjednatele o důvodech, proč předmět </w:t>
      </w:r>
      <w:r w:rsidR="006E0B91" w:rsidRPr="00036255">
        <w:rPr>
          <w:rFonts w:ascii="Verdana" w:hAnsi="Verdana" w:cs="Times New Roman"/>
          <w:bCs/>
          <w:color w:val="000000"/>
          <w:sz w:val="18"/>
          <w:szCs w:val="18"/>
        </w:rPr>
        <w:t>S</w:t>
      </w:r>
      <w:r w:rsidR="00F75516" w:rsidRPr="00F53932">
        <w:rPr>
          <w:rFonts w:ascii="Verdana" w:hAnsi="Verdana" w:cs="Times New Roman"/>
          <w:bCs/>
          <w:color w:val="000000"/>
          <w:sz w:val="18"/>
          <w:szCs w:val="18"/>
        </w:rPr>
        <w:t>mlouvy nebo jeho část nemůže plnit a</w:t>
      </w:r>
      <w:r w:rsidR="00F53932">
        <w:rPr>
          <w:rFonts w:ascii="Verdana" w:hAnsi="Verdana" w:cs="Times New Roman"/>
          <w:bCs/>
          <w:color w:val="000000"/>
          <w:sz w:val="18"/>
          <w:szCs w:val="18"/>
        </w:rPr>
        <w:t> </w:t>
      </w:r>
      <w:r w:rsidR="00F75516" w:rsidRPr="00F53932">
        <w:rPr>
          <w:rFonts w:ascii="Verdana" w:hAnsi="Verdana" w:cs="Times New Roman"/>
          <w:bCs/>
          <w:color w:val="000000"/>
          <w:sz w:val="18"/>
          <w:szCs w:val="18"/>
        </w:rPr>
        <w:t>jakým způsobem a v jakém časovém horizontu hodlá takové důvody překonat.</w:t>
      </w:r>
    </w:p>
    <w:p w14:paraId="27B487E2" w14:textId="53A267A5" w:rsidR="00F75516" w:rsidRPr="00F53932" w:rsidRDefault="00071D19" w:rsidP="00F53932">
      <w:pPr>
        <w:numPr>
          <w:ilvl w:val="1"/>
          <w:numId w:val="17"/>
        </w:numPr>
        <w:spacing w:before="120" w:line="276" w:lineRule="auto"/>
        <w:jc w:val="both"/>
        <w:outlineLvl w:val="1"/>
        <w:rPr>
          <w:rFonts w:ascii="Verdana" w:hAnsi="Verdana"/>
          <w:sz w:val="18"/>
          <w:szCs w:val="18"/>
        </w:rPr>
      </w:pPr>
      <w:r w:rsidRPr="00F53932">
        <w:rPr>
          <w:rFonts w:ascii="Verdana" w:hAnsi="Verdana"/>
          <w:sz w:val="18"/>
          <w:szCs w:val="18"/>
        </w:rPr>
        <w:t>Poskytovatel</w:t>
      </w:r>
      <w:r w:rsidR="00510B97" w:rsidRPr="00F53932">
        <w:rPr>
          <w:rFonts w:ascii="Verdana" w:hAnsi="Verdana"/>
          <w:sz w:val="18"/>
          <w:szCs w:val="18"/>
        </w:rPr>
        <w:t xml:space="preserve"> je povinen se </w:t>
      </w:r>
      <w:r w:rsidR="002C551D" w:rsidRPr="00F53932">
        <w:rPr>
          <w:rFonts w:ascii="Verdana" w:hAnsi="Verdana"/>
          <w:sz w:val="18"/>
          <w:szCs w:val="18"/>
        </w:rPr>
        <w:t xml:space="preserve">jednou za měsíc </w:t>
      </w:r>
      <w:r w:rsidR="00510B97" w:rsidRPr="00F53932">
        <w:rPr>
          <w:rFonts w:ascii="Verdana" w:hAnsi="Verdana"/>
          <w:sz w:val="18"/>
          <w:szCs w:val="18"/>
        </w:rPr>
        <w:t xml:space="preserve">účastnit </w:t>
      </w:r>
      <w:r w:rsidR="00F75516" w:rsidRPr="00F53932">
        <w:rPr>
          <w:rFonts w:ascii="Verdana" w:hAnsi="Verdana"/>
          <w:sz w:val="18"/>
          <w:szCs w:val="18"/>
        </w:rPr>
        <w:t>kontrolních porad svoláva</w:t>
      </w:r>
      <w:r w:rsidR="00510B97" w:rsidRPr="00F53932">
        <w:rPr>
          <w:rFonts w:ascii="Verdana" w:hAnsi="Verdana"/>
          <w:sz w:val="18"/>
          <w:szCs w:val="18"/>
        </w:rPr>
        <w:t>ných</w:t>
      </w:r>
      <w:r w:rsidR="00F75516" w:rsidRPr="00F53932">
        <w:rPr>
          <w:rFonts w:ascii="Verdana" w:hAnsi="Verdana"/>
          <w:sz w:val="18"/>
          <w:szCs w:val="18"/>
        </w:rPr>
        <w:t xml:space="preserve"> </w:t>
      </w:r>
      <w:r w:rsidR="00510B97" w:rsidRPr="00F53932">
        <w:rPr>
          <w:rFonts w:ascii="Verdana" w:hAnsi="Verdana"/>
          <w:sz w:val="18"/>
          <w:szCs w:val="18"/>
        </w:rPr>
        <w:t>a </w:t>
      </w:r>
      <w:r w:rsidR="00F75516" w:rsidRPr="00F53932">
        <w:rPr>
          <w:rFonts w:ascii="Verdana" w:hAnsi="Verdana"/>
          <w:sz w:val="18"/>
          <w:szCs w:val="18"/>
        </w:rPr>
        <w:t>organizačně zajišťova</w:t>
      </w:r>
      <w:r w:rsidR="00510B97" w:rsidRPr="00F53932">
        <w:rPr>
          <w:rFonts w:ascii="Verdana" w:hAnsi="Verdana"/>
          <w:sz w:val="18"/>
          <w:szCs w:val="18"/>
        </w:rPr>
        <w:t>ných</w:t>
      </w:r>
      <w:r w:rsidR="00F75516" w:rsidRPr="00F53932">
        <w:rPr>
          <w:rFonts w:ascii="Verdana" w:hAnsi="Verdana"/>
          <w:sz w:val="18"/>
          <w:szCs w:val="18"/>
        </w:rPr>
        <w:t xml:space="preserve"> </w:t>
      </w:r>
      <w:r w:rsidR="002029A4" w:rsidRPr="00F53932">
        <w:rPr>
          <w:rFonts w:ascii="Verdana" w:hAnsi="Verdana"/>
          <w:sz w:val="18"/>
          <w:szCs w:val="18"/>
        </w:rPr>
        <w:t xml:space="preserve">zpravidla každý patnáctý </w:t>
      </w:r>
      <w:r w:rsidR="00B8174F" w:rsidRPr="00F53932">
        <w:rPr>
          <w:rFonts w:ascii="Verdana" w:hAnsi="Verdana"/>
          <w:sz w:val="18"/>
          <w:szCs w:val="18"/>
        </w:rPr>
        <w:t xml:space="preserve">(15) </w:t>
      </w:r>
      <w:r w:rsidR="002029A4" w:rsidRPr="00F53932">
        <w:rPr>
          <w:rFonts w:ascii="Verdana" w:hAnsi="Verdana"/>
          <w:sz w:val="18"/>
          <w:szCs w:val="18"/>
        </w:rPr>
        <w:t xml:space="preserve">den v měsíci </w:t>
      </w:r>
      <w:r w:rsidR="00CB076D" w:rsidRPr="00F53932">
        <w:rPr>
          <w:rFonts w:ascii="Verdana" w:hAnsi="Verdana"/>
          <w:sz w:val="18"/>
          <w:szCs w:val="18"/>
        </w:rPr>
        <w:t>O</w:t>
      </w:r>
      <w:r w:rsidR="00F75516" w:rsidRPr="00F53932">
        <w:rPr>
          <w:rFonts w:ascii="Verdana" w:hAnsi="Verdana"/>
          <w:sz w:val="18"/>
          <w:szCs w:val="18"/>
        </w:rPr>
        <w:t>bjednatele</w:t>
      </w:r>
      <w:r w:rsidR="00CB076D" w:rsidRPr="00F53932">
        <w:rPr>
          <w:rFonts w:ascii="Verdana" w:hAnsi="Verdana"/>
          <w:sz w:val="18"/>
          <w:szCs w:val="18"/>
        </w:rPr>
        <w:t>m</w:t>
      </w:r>
      <w:r w:rsidR="00F75516" w:rsidRPr="00F53932">
        <w:rPr>
          <w:rFonts w:ascii="Verdana" w:hAnsi="Verdana"/>
          <w:sz w:val="18"/>
          <w:szCs w:val="18"/>
        </w:rPr>
        <w:t>.</w:t>
      </w:r>
      <w:r w:rsidR="00CB076D" w:rsidRPr="00F53932">
        <w:rPr>
          <w:rFonts w:ascii="Verdana" w:hAnsi="Verdana"/>
          <w:sz w:val="18"/>
          <w:szCs w:val="18"/>
        </w:rPr>
        <w:t xml:space="preserve"> </w:t>
      </w:r>
      <w:r w:rsidR="005F4BE8" w:rsidRPr="00F53932">
        <w:rPr>
          <w:rFonts w:ascii="Verdana" w:hAnsi="Verdana"/>
          <w:sz w:val="18"/>
          <w:szCs w:val="18"/>
        </w:rPr>
        <w:t xml:space="preserve">O termínech jednání kontrolní porad bude Objednatel informovat </w:t>
      </w:r>
      <w:r w:rsidRPr="00F53932">
        <w:rPr>
          <w:rFonts w:ascii="Verdana" w:hAnsi="Verdana"/>
          <w:sz w:val="18"/>
          <w:szCs w:val="18"/>
        </w:rPr>
        <w:t>Poskytovatel</w:t>
      </w:r>
      <w:r w:rsidR="005F4BE8" w:rsidRPr="00F53932">
        <w:rPr>
          <w:rFonts w:ascii="Verdana" w:hAnsi="Verdana"/>
          <w:sz w:val="18"/>
          <w:szCs w:val="18"/>
        </w:rPr>
        <w:t xml:space="preserve">e dostatečně předem. </w:t>
      </w:r>
      <w:r w:rsidR="00F75516" w:rsidRPr="00F53932">
        <w:rPr>
          <w:rFonts w:ascii="Verdana" w:hAnsi="Verdana"/>
          <w:sz w:val="18"/>
          <w:szCs w:val="18"/>
        </w:rPr>
        <w:t xml:space="preserve">Z každé porady bude vypracován písemný záznam odsouhlasený </w:t>
      </w:r>
      <w:r w:rsidR="00CB076D" w:rsidRPr="00F53932">
        <w:rPr>
          <w:rFonts w:ascii="Verdana" w:hAnsi="Verdana"/>
          <w:sz w:val="18"/>
          <w:szCs w:val="18"/>
        </w:rPr>
        <w:t>S</w:t>
      </w:r>
      <w:r w:rsidR="00F75516" w:rsidRPr="00F53932">
        <w:rPr>
          <w:rFonts w:ascii="Verdana" w:hAnsi="Verdana"/>
          <w:sz w:val="18"/>
          <w:szCs w:val="18"/>
        </w:rPr>
        <w:t>tranami.</w:t>
      </w:r>
      <w:r w:rsidR="00FE18A5" w:rsidRPr="00F53932">
        <w:rPr>
          <w:rFonts w:ascii="Verdana" w:hAnsi="Verdana"/>
          <w:sz w:val="18"/>
          <w:szCs w:val="18"/>
        </w:rPr>
        <w:t xml:space="preserve"> Objednatel má právo přizvat k jednání podle potřeb další osoby </w:t>
      </w:r>
      <w:r w:rsidRPr="00F53932">
        <w:rPr>
          <w:rFonts w:ascii="Verdana" w:hAnsi="Verdana"/>
          <w:sz w:val="18"/>
          <w:szCs w:val="18"/>
        </w:rPr>
        <w:t>Poskytovatel</w:t>
      </w:r>
      <w:r w:rsidR="00FE18A5" w:rsidRPr="00F53932">
        <w:rPr>
          <w:rFonts w:ascii="Verdana" w:hAnsi="Verdana"/>
          <w:sz w:val="18"/>
          <w:szCs w:val="18"/>
        </w:rPr>
        <w:t>e</w:t>
      </w:r>
      <w:r w:rsidR="0050252A" w:rsidRPr="00F53932">
        <w:rPr>
          <w:rFonts w:ascii="Verdana" w:hAnsi="Verdana"/>
          <w:sz w:val="18"/>
          <w:szCs w:val="18"/>
        </w:rPr>
        <w:t>.</w:t>
      </w:r>
    </w:p>
    <w:p w14:paraId="53CDB47B" w14:textId="77777777" w:rsidR="00CD45B8" w:rsidRPr="00F53932" w:rsidRDefault="00CD45B8" w:rsidP="00F53932">
      <w:pPr>
        <w:pStyle w:val="Nadpis1"/>
        <w:numPr>
          <w:ilvl w:val="0"/>
          <w:numId w:val="17"/>
        </w:numPr>
        <w:spacing w:line="276" w:lineRule="auto"/>
        <w:rPr>
          <w:rFonts w:ascii="Verdana" w:hAnsi="Verdana"/>
          <w:sz w:val="18"/>
          <w:szCs w:val="18"/>
        </w:rPr>
      </w:pPr>
      <w:r w:rsidRPr="00F53932">
        <w:rPr>
          <w:rFonts w:ascii="Verdana" w:hAnsi="Verdana"/>
          <w:sz w:val="18"/>
          <w:szCs w:val="18"/>
        </w:rPr>
        <w:t>Smluvní pokuty</w:t>
      </w:r>
    </w:p>
    <w:p w14:paraId="226A2E91" w14:textId="08015E64" w:rsidR="00CF7EE4" w:rsidRPr="00A56815" w:rsidRDefault="00071D19" w:rsidP="00F53932">
      <w:pPr>
        <w:numPr>
          <w:ilvl w:val="1"/>
          <w:numId w:val="17"/>
        </w:numPr>
        <w:spacing w:before="120" w:line="276" w:lineRule="auto"/>
        <w:jc w:val="both"/>
        <w:outlineLvl w:val="1"/>
        <w:rPr>
          <w:rFonts w:ascii="Verdana" w:hAnsi="Verdana"/>
          <w:bCs/>
          <w:sz w:val="18"/>
          <w:szCs w:val="18"/>
        </w:rPr>
      </w:pPr>
      <w:r w:rsidRPr="00A56815">
        <w:rPr>
          <w:rFonts w:ascii="Verdana" w:hAnsi="Verdana" w:cs="Times New Roman"/>
          <w:bCs/>
          <w:color w:val="000000"/>
          <w:sz w:val="18"/>
          <w:szCs w:val="18"/>
        </w:rPr>
        <w:t>Poskytovatel</w:t>
      </w:r>
      <w:r w:rsidR="00D21F68" w:rsidRPr="00A56815">
        <w:rPr>
          <w:rFonts w:ascii="Verdana" w:hAnsi="Verdana" w:cs="Times New Roman"/>
          <w:bCs/>
          <w:color w:val="000000"/>
          <w:sz w:val="18"/>
          <w:szCs w:val="18"/>
        </w:rPr>
        <w:t xml:space="preserve"> se zavazuje uhradit Objednateli smluvní pokutu ve výši 5 000,- Kč (slovy: pět tisíc korun českých), pokud </w:t>
      </w:r>
      <w:r w:rsidRPr="00A56815">
        <w:rPr>
          <w:rFonts w:ascii="Verdana" w:hAnsi="Verdana" w:cs="Times New Roman"/>
          <w:bCs/>
          <w:color w:val="000000"/>
          <w:sz w:val="18"/>
          <w:szCs w:val="18"/>
        </w:rPr>
        <w:t>Poskytovatel</w:t>
      </w:r>
      <w:r w:rsidR="00D21F68" w:rsidRPr="00A56815">
        <w:rPr>
          <w:rFonts w:ascii="Verdana" w:hAnsi="Verdana" w:cs="Times New Roman"/>
          <w:bCs/>
          <w:color w:val="000000"/>
          <w:sz w:val="18"/>
          <w:szCs w:val="18"/>
        </w:rPr>
        <w:t xml:space="preserve"> </w:t>
      </w:r>
      <w:bookmarkStart w:id="47" w:name="_Hlk504059859"/>
      <w:r w:rsidR="00D21F68" w:rsidRPr="00A56815">
        <w:rPr>
          <w:rFonts w:ascii="Verdana" w:hAnsi="Verdana" w:cs="Times New Roman"/>
          <w:bCs/>
          <w:color w:val="000000"/>
          <w:sz w:val="18"/>
          <w:szCs w:val="18"/>
        </w:rPr>
        <w:t xml:space="preserve">nezahájí poskytování služeb ve stanoveném termínu </w:t>
      </w:r>
      <w:bookmarkEnd w:id="47"/>
      <w:r w:rsidR="00D21F68" w:rsidRPr="00A56815">
        <w:rPr>
          <w:rFonts w:ascii="Verdana" w:hAnsi="Verdana" w:cs="Times New Roman"/>
          <w:bCs/>
          <w:color w:val="000000"/>
          <w:sz w:val="18"/>
          <w:szCs w:val="18"/>
        </w:rPr>
        <w:t xml:space="preserve">podle odstavce </w:t>
      </w:r>
      <w:r w:rsidR="00D21872" w:rsidRPr="00A56815">
        <w:rPr>
          <w:rFonts w:ascii="Verdana" w:hAnsi="Verdana" w:cs="Times New Roman"/>
          <w:bCs/>
          <w:color w:val="000000"/>
          <w:sz w:val="18"/>
          <w:szCs w:val="18"/>
        </w:rPr>
        <w:t>5</w:t>
      </w:r>
      <w:r w:rsidR="00D21F68" w:rsidRPr="00A56815">
        <w:rPr>
          <w:rFonts w:ascii="Verdana" w:hAnsi="Verdana" w:cs="Times New Roman"/>
          <w:bCs/>
          <w:color w:val="000000"/>
          <w:sz w:val="18"/>
          <w:szCs w:val="18"/>
        </w:rPr>
        <w:t xml:space="preserve">.1 </w:t>
      </w:r>
      <w:r w:rsidR="008E00C4" w:rsidRPr="00A56815">
        <w:rPr>
          <w:rFonts w:ascii="Verdana" w:hAnsi="Verdana" w:cs="Times New Roman"/>
          <w:bCs/>
          <w:color w:val="000000"/>
          <w:sz w:val="18"/>
          <w:szCs w:val="18"/>
        </w:rPr>
        <w:t xml:space="preserve">této </w:t>
      </w:r>
      <w:r w:rsidR="00D21F68" w:rsidRPr="00A56815">
        <w:rPr>
          <w:rFonts w:ascii="Verdana" w:hAnsi="Verdana" w:cs="Times New Roman"/>
          <w:bCs/>
          <w:color w:val="000000"/>
          <w:sz w:val="18"/>
          <w:szCs w:val="18"/>
        </w:rPr>
        <w:t>Smlouvy, a to za každý i započatý den prodlení</w:t>
      </w:r>
      <w:r w:rsidR="00F85EF9" w:rsidRPr="00A56815">
        <w:rPr>
          <w:rFonts w:ascii="Verdana" w:hAnsi="Verdana" w:cs="Times New Roman"/>
          <w:bCs/>
          <w:color w:val="000000"/>
          <w:sz w:val="18"/>
          <w:szCs w:val="18"/>
        </w:rPr>
        <w:t>.</w:t>
      </w:r>
    </w:p>
    <w:p w14:paraId="680B8169" w14:textId="4904F337" w:rsidR="00CF7EE4" w:rsidRPr="00A56815" w:rsidRDefault="00071D19" w:rsidP="00F53932">
      <w:pPr>
        <w:numPr>
          <w:ilvl w:val="1"/>
          <w:numId w:val="17"/>
        </w:numPr>
        <w:spacing w:before="120" w:line="276" w:lineRule="auto"/>
        <w:jc w:val="both"/>
        <w:outlineLvl w:val="1"/>
        <w:rPr>
          <w:rFonts w:ascii="Verdana" w:hAnsi="Verdana"/>
          <w:bCs/>
          <w:sz w:val="18"/>
          <w:szCs w:val="18"/>
        </w:rPr>
      </w:pPr>
      <w:r w:rsidRPr="00A56815">
        <w:rPr>
          <w:rFonts w:ascii="Verdana" w:hAnsi="Verdana"/>
          <w:bCs/>
          <w:sz w:val="18"/>
          <w:szCs w:val="18"/>
        </w:rPr>
        <w:t>Poskytovatel</w:t>
      </w:r>
      <w:r w:rsidR="00A33DE1" w:rsidRPr="00A56815">
        <w:rPr>
          <w:rFonts w:ascii="Verdana" w:hAnsi="Verdana"/>
          <w:bCs/>
          <w:sz w:val="18"/>
          <w:szCs w:val="18"/>
        </w:rPr>
        <w:t xml:space="preserve"> se zavazuje uhradit Objednateli smluvní pokutu ve výši 5 000,- Kč (slovy: pět tisíc korun českých), pokud </w:t>
      </w:r>
      <w:r w:rsidRPr="00A56815">
        <w:rPr>
          <w:rFonts w:ascii="Verdana" w:hAnsi="Verdana"/>
          <w:bCs/>
          <w:sz w:val="18"/>
          <w:szCs w:val="18"/>
        </w:rPr>
        <w:t>Poskytovatel</w:t>
      </w:r>
      <w:r w:rsidR="00A33DE1" w:rsidRPr="00A56815">
        <w:rPr>
          <w:rFonts w:ascii="Verdana" w:hAnsi="Verdana"/>
          <w:bCs/>
          <w:sz w:val="18"/>
          <w:szCs w:val="18"/>
        </w:rPr>
        <w:t xml:space="preserve"> poruší svoji povinnost podle odstavce </w:t>
      </w:r>
      <w:r w:rsidR="00D21872" w:rsidRPr="00A56815">
        <w:rPr>
          <w:rFonts w:ascii="Verdana" w:hAnsi="Verdana"/>
          <w:bCs/>
          <w:sz w:val="18"/>
          <w:szCs w:val="18"/>
        </w:rPr>
        <w:t>5</w:t>
      </w:r>
      <w:r w:rsidR="00B8174F" w:rsidRPr="00A56815">
        <w:rPr>
          <w:rFonts w:ascii="Verdana" w:hAnsi="Verdana"/>
          <w:bCs/>
          <w:sz w:val="18"/>
          <w:szCs w:val="18"/>
        </w:rPr>
        <w:t>.2</w:t>
      </w:r>
      <w:r w:rsidR="00A33DE1" w:rsidRPr="00A56815">
        <w:rPr>
          <w:rFonts w:ascii="Verdana" w:hAnsi="Verdana"/>
          <w:bCs/>
          <w:sz w:val="18"/>
          <w:szCs w:val="18"/>
        </w:rPr>
        <w:t xml:space="preserve"> této Smlouvy</w:t>
      </w:r>
      <w:r w:rsidR="0017414E" w:rsidRPr="00A56815">
        <w:rPr>
          <w:rFonts w:ascii="Verdana" w:hAnsi="Verdana"/>
          <w:bCs/>
          <w:sz w:val="18"/>
          <w:szCs w:val="18"/>
        </w:rPr>
        <w:t xml:space="preserve"> </w:t>
      </w:r>
      <w:r w:rsidR="00A33DE1" w:rsidRPr="00A56815">
        <w:rPr>
          <w:rFonts w:ascii="Verdana" w:hAnsi="Verdana"/>
          <w:bCs/>
          <w:sz w:val="18"/>
          <w:szCs w:val="18"/>
        </w:rPr>
        <w:t>zaháj</w:t>
      </w:r>
      <w:r w:rsidR="0017414E" w:rsidRPr="00A56815">
        <w:rPr>
          <w:rFonts w:ascii="Verdana" w:hAnsi="Verdana"/>
          <w:bCs/>
          <w:sz w:val="18"/>
          <w:szCs w:val="18"/>
        </w:rPr>
        <w:t>it</w:t>
      </w:r>
      <w:r w:rsidR="00A33DE1" w:rsidRPr="00A56815">
        <w:rPr>
          <w:rFonts w:ascii="Verdana" w:hAnsi="Verdana"/>
          <w:bCs/>
          <w:sz w:val="18"/>
          <w:szCs w:val="18"/>
        </w:rPr>
        <w:t xml:space="preserve"> poskytování služeb ve stanoveném termínu na základě změnového požadavku Objednatele, a to za každý i započatý den prodlení.</w:t>
      </w:r>
    </w:p>
    <w:p w14:paraId="0FB04086" w14:textId="13E2A585" w:rsidR="003E3E01" w:rsidRPr="00A56815" w:rsidRDefault="003E3E01" w:rsidP="003E3E01">
      <w:pPr>
        <w:numPr>
          <w:ilvl w:val="1"/>
          <w:numId w:val="17"/>
        </w:numPr>
        <w:spacing w:before="120" w:line="276" w:lineRule="auto"/>
        <w:jc w:val="both"/>
        <w:outlineLvl w:val="1"/>
        <w:rPr>
          <w:rFonts w:ascii="Verdana" w:hAnsi="Verdana"/>
          <w:bCs/>
          <w:sz w:val="18"/>
          <w:szCs w:val="18"/>
        </w:rPr>
      </w:pPr>
      <w:r w:rsidRPr="00A56815">
        <w:rPr>
          <w:rFonts w:ascii="Verdana" w:hAnsi="Verdana"/>
          <w:bCs/>
          <w:sz w:val="18"/>
          <w:szCs w:val="18"/>
        </w:rPr>
        <w:t xml:space="preserve">Poskytovatel se zavazuje uhradit Objednateli smluvní pokutu ve výši 5 000,- Kč (slovy: pět tisíc korun českých), pokud Poskytovatel poruší svoji povinnost podle odstavce 5.8 písm. a) této Smlouvy přijímat okamžitě </w:t>
      </w:r>
      <w:r w:rsidRPr="00A56815">
        <w:rPr>
          <w:rFonts w:ascii="Verdana" w:hAnsi="Verdana"/>
          <w:bCs/>
          <w:noProof/>
          <w:sz w:val="18"/>
          <w:szCs w:val="18"/>
        </w:rPr>
        <w:t>pokyny od Objednatele</w:t>
      </w:r>
      <w:r w:rsidRPr="00A56815">
        <w:rPr>
          <w:rFonts w:ascii="Verdana" w:hAnsi="Verdana"/>
          <w:bCs/>
          <w:sz w:val="18"/>
          <w:szCs w:val="18"/>
        </w:rPr>
        <w:t>.</w:t>
      </w:r>
    </w:p>
    <w:p w14:paraId="78F4A0BA" w14:textId="52D4B352" w:rsidR="003E3E01" w:rsidRPr="00A56815" w:rsidRDefault="003E3E01" w:rsidP="003E3E01">
      <w:pPr>
        <w:numPr>
          <w:ilvl w:val="1"/>
          <w:numId w:val="17"/>
        </w:numPr>
        <w:spacing w:before="120" w:line="276" w:lineRule="auto"/>
        <w:jc w:val="both"/>
        <w:outlineLvl w:val="1"/>
        <w:rPr>
          <w:rFonts w:ascii="Verdana" w:hAnsi="Verdana"/>
          <w:bCs/>
          <w:sz w:val="18"/>
          <w:szCs w:val="18"/>
        </w:rPr>
      </w:pPr>
      <w:r w:rsidRPr="00A56815">
        <w:rPr>
          <w:rFonts w:ascii="Verdana" w:hAnsi="Verdana"/>
          <w:bCs/>
          <w:sz w:val="18"/>
          <w:szCs w:val="18"/>
        </w:rPr>
        <w:t xml:space="preserve">Poskytovatel se zavazuje uhradit Objednateli smluvní pokutu ve výši 20 000,- Kč (slovy: dvacet tisíc korun českých), pokud Poskytovatel poruší svoji povinnost podle odstavce 5.8 písm. b) této Smlouvy a opustí narušený Objekt, aniž by </w:t>
      </w:r>
      <w:r w:rsidRPr="00A56815">
        <w:rPr>
          <w:rFonts w:ascii="Verdana" w:hAnsi="Verdana"/>
          <w:bCs/>
          <w:noProof/>
          <w:sz w:val="18"/>
          <w:szCs w:val="18"/>
        </w:rPr>
        <w:t>kontaktoval pověřenou osobu Objednatele k</w:t>
      </w:r>
      <w:r w:rsidR="00DC7831" w:rsidRPr="00A56815">
        <w:rPr>
          <w:rFonts w:ascii="Verdana" w:hAnsi="Verdana"/>
          <w:bCs/>
          <w:noProof/>
          <w:sz w:val="18"/>
          <w:szCs w:val="18"/>
        </w:rPr>
        <w:t> </w:t>
      </w:r>
      <w:r w:rsidRPr="00A56815">
        <w:rPr>
          <w:rFonts w:ascii="Verdana" w:hAnsi="Verdana"/>
          <w:bCs/>
          <w:noProof/>
          <w:sz w:val="18"/>
          <w:szCs w:val="18"/>
        </w:rPr>
        <w:t>Objektu</w:t>
      </w:r>
      <w:r w:rsidR="00DC7831" w:rsidRPr="00A56815">
        <w:rPr>
          <w:rFonts w:ascii="Verdana" w:hAnsi="Verdana"/>
          <w:bCs/>
          <w:noProof/>
          <w:sz w:val="18"/>
          <w:szCs w:val="18"/>
        </w:rPr>
        <w:t>,</w:t>
      </w:r>
      <w:r w:rsidRPr="00A56815">
        <w:rPr>
          <w:rFonts w:ascii="Verdana" w:hAnsi="Verdana"/>
          <w:bCs/>
          <w:noProof/>
          <w:sz w:val="18"/>
          <w:szCs w:val="18"/>
        </w:rPr>
        <w:t xml:space="preserve"> nebo nedostřež</w:t>
      </w:r>
      <w:r w:rsidR="00DC7831" w:rsidRPr="00A56815">
        <w:rPr>
          <w:rFonts w:ascii="Verdana" w:hAnsi="Verdana"/>
          <w:bCs/>
          <w:noProof/>
          <w:sz w:val="18"/>
          <w:szCs w:val="18"/>
        </w:rPr>
        <w:t xml:space="preserve">í </w:t>
      </w:r>
      <w:r w:rsidRPr="00A56815">
        <w:rPr>
          <w:rFonts w:ascii="Verdana" w:hAnsi="Verdana"/>
          <w:bCs/>
          <w:noProof/>
          <w:sz w:val="18"/>
          <w:szCs w:val="18"/>
        </w:rPr>
        <w:t>Objekt dle jejího pokynu</w:t>
      </w:r>
      <w:r w:rsidRPr="00A56815">
        <w:rPr>
          <w:rFonts w:ascii="Verdana" w:hAnsi="Verdana"/>
          <w:bCs/>
          <w:sz w:val="18"/>
          <w:szCs w:val="18"/>
        </w:rPr>
        <w:t>.</w:t>
      </w:r>
    </w:p>
    <w:p w14:paraId="26B8BA7F" w14:textId="2384E709" w:rsidR="003E3E01" w:rsidRPr="00DC7831" w:rsidRDefault="003E3E01" w:rsidP="003E3E01">
      <w:pPr>
        <w:numPr>
          <w:ilvl w:val="1"/>
          <w:numId w:val="17"/>
        </w:numPr>
        <w:spacing w:before="120" w:line="276" w:lineRule="auto"/>
        <w:jc w:val="both"/>
        <w:outlineLvl w:val="1"/>
        <w:rPr>
          <w:rFonts w:ascii="Verdana" w:hAnsi="Verdana"/>
          <w:bCs/>
          <w:sz w:val="18"/>
          <w:szCs w:val="18"/>
        </w:rPr>
      </w:pPr>
      <w:r w:rsidRPr="00A56815">
        <w:rPr>
          <w:rFonts w:ascii="Verdana" w:hAnsi="Verdana"/>
          <w:bCs/>
          <w:sz w:val="18"/>
          <w:szCs w:val="18"/>
        </w:rPr>
        <w:t>Poskytovatel se zavazuje uhradit Objednateli smluvní pokutu ve výši 20 000,- Kč (slovy: dvacet tisíc korun českých), pokud Poskytovatel poruší svoji povinnost podle odstavce 5.9 písm. c) této Smlouvy a nekontaktuje Objednatele</w:t>
      </w:r>
      <w:r w:rsidRPr="00DC7831">
        <w:rPr>
          <w:rFonts w:ascii="Verdana" w:hAnsi="Verdana"/>
          <w:bCs/>
          <w:sz w:val="18"/>
          <w:szCs w:val="18"/>
        </w:rPr>
        <w:t xml:space="preserve"> okamžitě o poplachovém stavu.</w:t>
      </w:r>
    </w:p>
    <w:p w14:paraId="2E264127" w14:textId="3B0AFE7B" w:rsidR="00CF7EE4" w:rsidRPr="00DC7831" w:rsidRDefault="00F51C05" w:rsidP="00F53932">
      <w:pPr>
        <w:numPr>
          <w:ilvl w:val="1"/>
          <w:numId w:val="17"/>
        </w:numPr>
        <w:spacing w:before="120" w:line="276" w:lineRule="auto"/>
        <w:jc w:val="both"/>
        <w:outlineLvl w:val="1"/>
        <w:rPr>
          <w:rFonts w:ascii="Verdana" w:hAnsi="Verdana"/>
          <w:bCs/>
          <w:sz w:val="18"/>
          <w:szCs w:val="18"/>
        </w:rPr>
      </w:pPr>
      <w:r w:rsidRPr="00DC7831">
        <w:rPr>
          <w:rFonts w:ascii="Verdana" w:hAnsi="Verdana"/>
          <w:bCs/>
          <w:sz w:val="18"/>
          <w:szCs w:val="18"/>
        </w:rPr>
        <w:t xml:space="preserve">Pokud </w:t>
      </w:r>
      <w:r w:rsidR="00071D19" w:rsidRPr="00DC7831">
        <w:rPr>
          <w:rFonts w:ascii="Verdana" w:hAnsi="Verdana"/>
          <w:bCs/>
          <w:sz w:val="18"/>
          <w:szCs w:val="18"/>
        </w:rPr>
        <w:t>Poskytovatel</w:t>
      </w:r>
      <w:r w:rsidRPr="00DC7831">
        <w:rPr>
          <w:rFonts w:ascii="Verdana" w:hAnsi="Verdana"/>
          <w:bCs/>
          <w:sz w:val="18"/>
          <w:szCs w:val="18"/>
        </w:rPr>
        <w:t xml:space="preserve"> poruší povinnost zajistit čas dojezdu Zásahové jednotky k Objektu,</w:t>
      </w:r>
      <w:r w:rsidRPr="00DC7831">
        <w:rPr>
          <w:rFonts w:ascii="Verdana" w:hAnsi="Verdana"/>
          <w:bCs/>
          <w:noProof/>
          <w:sz w:val="18"/>
          <w:szCs w:val="18"/>
        </w:rPr>
        <w:t xml:space="preserve"> </w:t>
      </w:r>
      <w:r w:rsidR="0058178D" w:rsidRPr="00DC7831">
        <w:rPr>
          <w:rFonts w:ascii="Verdana" w:hAnsi="Verdana"/>
          <w:bCs/>
          <w:noProof/>
          <w:sz w:val="18"/>
          <w:szCs w:val="18"/>
        </w:rPr>
        <w:br/>
      </w:r>
      <w:r w:rsidRPr="00DC7831">
        <w:rPr>
          <w:rFonts w:ascii="Verdana" w:hAnsi="Verdana"/>
          <w:bCs/>
          <w:noProof/>
          <w:sz w:val="18"/>
          <w:szCs w:val="18"/>
        </w:rPr>
        <w:t>ve kterém došlo k poplachovému stavu,</w:t>
      </w:r>
      <w:r w:rsidRPr="00DC7831" w:rsidDel="001901C1">
        <w:rPr>
          <w:rFonts w:ascii="Verdana" w:hAnsi="Verdana"/>
          <w:bCs/>
          <w:sz w:val="18"/>
          <w:szCs w:val="18"/>
        </w:rPr>
        <w:t xml:space="preserve"> </w:t>
      </w:r>
      <w:r w:rsidRPr="00DC7831">
        <w:rPr>
          <w:rFonts w:ascii="Verdana" w:hAnsi="Verdana"/>
          <w:bCs/>
          <w:sz w:val="18"/>
          <w:szCs w:val="18"/>
        </w:rPr>
        <w:t xml:space="preserve">ve lhůtě podle této Smlouvy, zavazuje se uhradit Objednateli smluvní pokutu ve výši </w:t>
      </w:r>
      <w:r w:rsidRPr="00A56815">
        <w:rPr>
          <w:rFonts w:ascii="Verdana" w:hAnsi="Verdana"/>
          <w:bCs/>
          <w:sz w:val="18"/>
          <w:szCs w:val="18"/>
        </w:rPr>
        <w:t>5 000,- Kč</w:t>
      </w:r>
      <w:r w:rsidRPr="00DC7831">
        <w:rPr>
          <w:rFonts w:ascii="Verdana" w:hAnsi="Verdana"/>
          <w:bCs/>
          <w:sz w:val="18"/>
          <w:szCs w:val="18"/>
        </w:rPr>
        <w:t xml:space="preserve"> </w:t>
      </w:r>
      <w:r w:rsidRPr="00A56815">
        <w:rPr>
          <w:rFonts w:ascii="Verdana" w:hAnsi="Verdana"/>
          <w:bCs/>
          <w:sz w:val="18"/>
          <w:szCs w:val="18"/>
        </w:rPr>
        <w:t xml:space="preserve">(slovy: pět tisíc korun českých) </w:t>
      </w:r>
      <w:r w:rsidR="0058178D" w:rsidRPr="00A56815">
        <w:rPr>
          <w:rFonts w:ascii="Verdana" w:hAnsi="Verdana"/>
          <w:bCs/>
          <w:sz w:val="18"/>
          <w:szCs w:val="18"/>
        </w:rPr>
        <w:br/>
      </w:r>
      <w:r w:rsidRPr="00DC7831">
        <w:rPr>
          <w:rFonts w:ascii="Verdana" w:hAnsi="Verdana"/>
          <w:bCs/>
          <w:sz w:val="18"/>
          <w:szCs w:val="18"/>
        </w:rPr>
        <w:t xml:space="preserve">za každých i započatých pět minut prodlení s dojezdem Zásahové jednotky, maximálně však do výše </w:t>
      </w:r>
      <w:r w:rsidRPr="00A56815">
        <w:rPr>
          <w:rFonts w:ascii="Verdana" w:hAnsi="Verdana"/>
          <w:bCs/>
          <w:sz w:val="18"/>
          <w:szCs w:val="18"/>
        </w:rPr>
        <w:t>50 000,- Kč (slovy: padesát tisíc korun českých)</w:t>
      </w:r>
      <w:r w:rsidR="0016779B" w:rsidRPr="00A56815">
        <w:rPr>
          <w:rFonts w:ascii="Verdana" w:hAnsi="Verdana"/>
          <w:bCs/>
          <w:sz w:val="18"/>
          <w:szCs w:val="18"/>
        </w:rPr>
        <w:t xml:space="preserve"> </w:t>
      </w:r>
      <w:r w:rsidR="0016779B" w:rsidRPr="00DC7831">
        <w:rPr>
          <w:rFonts w:ascii="Verdana" w:hAnsi="Verdana"/>
          <w:bCs/>
          <w:sz w:val="18"/>
          <w:szCs w:val="18"/>
        </w:rPr>
        <w:t>za jeden výjezd Zásahové jednotky</w:t>
      </w:r>
      <w:r w:rsidRPr="00DC7831">
        <w:rPr>
          <w:rFonts w:ascii="Verdana" w:hAnsi="Verdana"/>
          <w:bCs/>
          <w:sz w:val="18"/>
          <w:szCs w:val="18"/>
        </w:rPr>
        <w:t>.</w:t>
      </w:r>
    </w:p>
    <w:p w14:paraId="2FD18742" w14:textId="03800A33" w:rsidR="003E3E01" w:rsidRPr="00DC7831" w:rsidRDefault="003E3E01" w:rsidP="00F53932">
      <w:pPr>
        <w:numPr>
          <w:ilvl w:val="1"/>
          <w:numId w:val="17"/>
        </w:numPr>
        <w:spacing w:before="120" w:line="276" w:lineRule="auto"/>
        <w:jc w:val="both"/>
        <w:outlineLvl w:val="1"/>
        <w:rPr>
          <w:rFonts w:ascii="Verdana" w:hAnsi="Verdana"/>
          <w:bCs/>
          <w:sz w:val="18"/>
          <w:szCs w:val="18"/>
        </w:rPr>
      </w:pPr>
      <w:r w:rsidRPr="00DC7831">
        <w:rPr>
          <w:rFonts w:ascii="Verdana" w:hAnsi="Verdana"/>
          <w:bCs/>
          <w:sz w:val="18"/>
          <w:szCs w:val="18"/>
        </w:rPr>
        <w:t>Pokud se budou na plnění Smlouvy podílet členové Zásahové jednotky, aniž by předtím absolvovali školení dle této Smlouvy nebo kteří nebudou disponovat základní odbornou způsobilost</w:t>
      </w:r>
      <w:r w:rsidR="00DC7831">
        <w:rPr>
          <w:rFonts w:ascii="Verdana" w:hAnsi="Verdana"/>
          <w:bCs/>
          <w:sz w:val="18"/>
          <w:szCs w:val="18"/>
        </w:rPr>
        <w:t>í</w:t>
      </w:r>
      <w:r w:rsidRPr="00DC7831">
        <w:rPr>
          <w:rFonts w:ascii="Verdana" w:hAnsi="Verdana"/>
          <w:bCs/>
          <w:sz w:val="18"/>
          <w:szCs w:val="18"/>
        </w:rPr>
        <w:t xml:space="preserve"> dle této Smlouvy, zavazuje se uhradit Objednateli smluvní pokutu ve výši </w:t>
      </w:r>
      <w:r w:rsidRPr="00A56815">
        <w:rPr>
          <w:rFonts w:ascii="Verdana" w:hAnsi="Verdana"/>
          <w:bCs/>
          <w:sz w:val="18"/>
          <w:szCs w:val="18"/>
        </w:rPr>
        <w:t>2 000,- Kč (slovy: dva tisíce korun českých)</w:t>
      </w:r>
      <w:r w:rsidRPr="00DC7831">
        <w:rPr>
          <w:rFonts w:ascii="Verdana" w:hAnsi="Verdana"/>
          <w:bCs/>
          <w:sz w:val="18"/>
          <w:szCs w:val="18"/>
        </w:rPr>
        <w:t xml:space="preserve"> za každé jednotlivé porušení takové povinnosti.</w:t>
      </w:r>
    </w:p>
    <w:p w14:paraId="15AF60DA" w14:textId="51AD0C60" w:rsidR="00CF7EE4" w:rsidRPr="00DC7831" w:rsidRDefault="0087400F" w:rsidP="00F53932">
      <w:pPr>
        <w:numPr>
          <w:ilvl w:val="1"/>
          <w:numId w:val="17"/>
        </w:numPr>
        <w:spacing w:before="120" w:line="276" w:lineRule="auto"/>
        <w:jc w:val="both"/>
        <w:outlineLvl w:val="1"/>
        <w:rPr>
          <w:rFonts w:ascii="Verdana" w:hAnsi="Verdana"/>
          <w:bCs/>
          <w:sz w:val="18"/>
          <w:szCs w:val="18"/>
        </w:rPr>
      </w:pPr>
      <w:r w:rsidRPr="00DC7831">
        <w:rPr>
          <w:rFonts w:ascii="Verdana" w:hAnsi="Verdana"/>
          <w:bCs/>
          <w:sz w:val="18"/>
          <w:szCs w:val="18"/>
        </w:rPr>
        <w:lastRenderedPageBreak/>
        <w:t xml:space="preserve">Pokud </w:t>
      </w:r>
      <w:r w:rsidR="003E3E01" w:rsidRPr="00DC7831">
        <w:rPr>
          <w:rFonts w:ascii="Verdana" w:hAnsi="Verdana"/>
          <w:bCs/>
          <w:sz w:val="18"/>
          <w:szCs w:val="18"/>
        </w:rPr>
        <w:t xml:space="preserve">se </w:t>
      </w:r>
      <w:r w:rsidR="000B5835" w:rsidRPr="00DC7831">
        <w:rPr>
          <w:rFonts w:ascii="Verdana" w:hAnsi="Verdana"/>
          <w:bCs/>
          <w:sz w:val="18"/>
          <w:szCs w:val="18"/>
        </w:rPr>
        <w:t xml:space="preserve">člen Zásahové jednotky v rozporu s touto Smlouvou neprokáže průkazem </w:t>
      </w:r>
      <w:r w:rsidR="000B5835" w:rsidRPr="00A56815">
        <w:rPr>
          <w:rFonts w:ascii="Verdana" w:hAnsi="Verdana"/>
          <w:bCs/>
          <w:sz w:val="18"/>
          <w:szCs w:val="18"/>
        </w:rPr>
        <w:t>pro CPS</w:t>
      </w:r>
      <w:r w:rsidRPr="00DC7831">
        <w:rPr>
          <w:rFonts w:ascii="Verdana" w:hAnsi="Verdana"/>
          <w:bCs/>
          <w:sz w:val="18"/>
          <w:szCs w:val="18"/>
        </w:rPr>
        <w:t>,</w:t>
      </w:r>
      <w:r w:rsidR="00B23CF5" w:rsidRPr="00DC7831">
        <w:rPr>
          <w:rFonts w:ascii="Verdana" w:hAnsi="Verdana"/>
          <w:bCs/>
          <w:sz w:val="18"/>
          <w:szCs w:val="18"/>
        </w:rPr>
        <w:t xml:space="preserve"> </w:t>
      </w:r>
      <w:r w:rsidRPr="00DC7831">
        <w:rPr>
          <w:rFonts w:ascii="Verdana" w:hAnsi="Verdana"/>
          <w:bCs/>
          <w:sz w:val="18"/>
          <w:szCs w:val="18"/>
        </w:rPr>
        <w:t xml:space="preserve">zavazuje se </w:t>
      </w:r>
      <w:r w:rsidR="000B5835" w:rsidRPr="00DC7831">
        <w:rPr>
          <w:rFonts w:ascii="Verdana" w:hAnsi="Verdana"/>
          <w:bCs/>
          <w:sz w:val="18"/>
          <w:szCs w:val="18"/>
        </w:rPr>
        <w:t xml:space="preserve">Poskytovatel </w:t>
      </w:r>
      <w:r w:rsidRPr="00DC7831">
        <w:rPr>
          <w:rFonts w:ascii="Verdana" w:hAnsi="Verdana"/>
          <w:bCs/>
          <w:sz w:val="18"/>
          <w:szCs w:val="18"/>
        </w:rPr>
        <w:t xml:space="preserve">uhradit Objednateli smluvní pokutu ve výši </w:t>
      </w:r>
      <w:r w:rsidRPr="00A56815">
        <w:rPr>
          <w:rFonts w:ascii="Verdana" w:hAnsi="Verdana"/>
          <w:bCs/>
          <w:sz w:val="18"/>
          <w:szCs w:val="18"/>
        </w:rPr>
        <w:t>2 000,- Kč (slovy: dva tisíce korun českých)</w:t>
      </w:r>
      <w:r w:rsidRPr="00DC7831">
        <w:rPr>
          <w:rFonts w:ascii="Verdana" w:hAnsi="Verdana"/>
          <w:bCs/>
          <w:sz w:val="18"/>
          <w:szCs w:val="18"/>
        </w:rPr>
        <w:t xml:space="preserve"> </w:t>
      </w:r>
      <w:r w:rsidR="00B23CF5" w:rsidRPr="00DC7831">
        <w:rPr>
          <w:rFonts w:ascii="Verdana" w:hAnsi="Verdana"/>
          <w:bCs/>
          <w:sz w:val="18"/>
          <w:szCs w:val="18"/>
        </w:rPr>
        <w:t xml:space="preserve">za každé jednotlivé porušení </w:t>
      </w:r>
      <w:r w:rsidRPr="00DC7831">
        <w:rPr>
          <w:rFonts w:ascii="Verdana" w:hAnsi="Verdana"/>
          <w:bCs/>
          <w:sz w:val="18"/>
          <w:szCs w:val="18"/>
        </w:rPr>
        <w:t xml:space="preserve">takové </w:t>
      </w:r>
      <w:r w:rsidR="00B23CF5" w:rsidRPr="00DC7831">
        <w:rPr>
          <w:rFonts w:ascii="Verdana" w:hAnsi="Verdana"/>
          <w:bCs/>
          <w:sz w:val="18"/>
          <w:szCs w:val="18"/>
        </w:rPr>
        <w:t>povinnosti</w:t>
      </w:r>
      <w:r w:rsidRPr="00DC7831">
        <w:rPr>
          <w:rFonts w:ascii="Verdana" w:hAnsi="Verdana"/>
          <w:bCs/>
          <w:sz w:val="18"/>
          <w:szCs w:val="18"/>
        </w:rPr>
        <w:t>.</w:t>
      </w:r>
    </w:p>
    <w:p w14:paraId="07BE8668" w14:textId="1C74D0FC" w:rsidR="000B5835" w:rsidRPr="00DC7831" w:rsidRDefault="000B5835" w:rsidP="000B5835">
      <w:pPr>
        <w:numPr>
          <w:ilvl w:val="1"/>
          <w:numId w:val="17"/>
        </w:numPr>
        <w:spacing w:before="120" w:line="276" w:lineRule="auto"/>
        <w:jc w:val="both"/>
        <w:outlineLvl w:val="1"/>
        <w:rPr>
          <w:rFonts w:ascii="Verdana" w:hAnsi="Verdana"/>
          <w:bCs/>
          <w:sz w:val="18"/>
          <w:szCs w:val="18"/>
        </w:rPr>
      </w:pPr>
      <w:r w:rsidRPr="00DC7831">
        <w:rPr>
          <w:rFonts w:ascii="Verdana" w:hAnsi="Verdana"/>
          <w:bCs/>
          <w:sz w:val="18"/>
          <w:szCs w:val="18"/>
        </w:rPr>
        <w:t>Pokud nebude člen Zásahové jednotky vystrojen nebo vybaven v souladu s</w:t>
      </w:r>
      <w:r w:rsidR="00DC7831">
        <w:rPr>
          <w:rFonts w:ascii="Verdana" w:hAnsi="Verdana"/>
          <w:bCs/>
          <w:sz w:val="18"/>
          <w:szCs w:val="18"/>
        </w:rPr>
        <w:t> touto Smlouvou</w:t>
      </w:r>
      <w:r w:rsidRPr="00DC7831">
        <w:rPr>
          <w:rFonts w:ascii="Verdana" w:hAnsi="Verdana"/>
          <w:bCs/>
          <w:sz w:val="18"/>
          <w:szCs w:val="18"/>
        </w:rPr>
        <w:t xml:space="preserve"> Smlouvy, zavazuje se Poskytovatel uhradit Objednateli smluvní pokutu ve výši 5</w:t>
      </w:r>
      <w:r w:rsidRPr="00A56815">
        <w:rPr>
          <w:rFonts w:ascii="Verdana" w:hAnsi="Verdana"/>
          <w:bCs/>
          <w:sz w:val="18"/>
          <w:szCs w:val="18"/>
        </w:rPr>
        <w:t>00,- Kč (slovy: pět set korun českých)</w:t>
      </w:r>
      <w:r w:rsidRPr="00DC7831">
        <w:rPr>
          <w:rFonts w:ascii="Verdana" w:hAnsi="Verdana"/>
          <w:bCs/>
          <w:sz w:val="18"/>
          <w:szCs w:val="18"/>
        </w:rPr>
        <w:t xml:space="preserve"> za každé jednotlivé porušení takové povinnosti.</w:t>
      </w:r>
    </w:p>
    <w:p w14:paraId="4436D5DB" w14:textId="7DFB872E" w:rsidR="000B5835" w:rsidRPr="00DC7831" w:rsidRDefault="000B5835" w:rsidP="000B5835">
      <w:pPr>
        <w:numPr>
          <w:ilvl w:val="1"/>
          <w:numId w:val="17"/>
        </w:numPr>
        <w:spacing w:before="120" w:line="276" w:lineRule="auto"/>
        <w:jc w:val="both"/>
        <w:outlineLvl w:val="1"/>
        <w:rPr>
          <w:rFonts w:ascii="Verdana" w:hAnsi="Verdana"/>
          <w:bCs/>
          <w:sz w:val="18"/>
          <w:szCs w:val="18"/>
        </w:rPr>
      </w:pPr>
      <w:r w:rsidRPr="00DC7831">
        <w:rPr>
          <w:rFonts w:ascii="Verdana" w:hAnsi="Verdana"/>
          <w:bCs/>
          <w:sz w:val="18"/>
          <w:szCs w:val="18"/>
        </w:rPr>
        <w:t xml:space="preserve">Pokud se osoby podílející se na plnění této Smlouvy včetně členů Zásahové jednotky na pokyn Objednatele nepodrobí orientačnímu vyšetření a případně dalšímu odbornému lékařskému vyšetření zjišťujícímu přítomnost alkoholu nebo jiné návykové látky, nebo pokud bude orientačním vyšetřením, popř. odborným lékařským vyšetřením, zjištěna přítomnost alkoholu nebo jiné návykové látky, zavazuje se Poskytovatel uhradit Objednateli smluvní pokutu ve výši </w:t>
      </w:r>
      <w:r w:rsidRPr="00A56815">
        <w:rPr>
          <w:rFonts w:ascii="Verdana" w:hAnsi="Verdana"/>
          <w:bCs/>
          <w:sz w:val="18"/>
          <w:szCs w:val="18"/>
        </w:rPr>
        <w:t>2 000,- Kč (slovy: dva tisíce korun českých)</w:t>
      </w:r>
      <w:r w:rsidRPr="00DC7831">
        <w:rPr>
          <w:rFonts w:ascii="Verdana" w:hAnsi="Verdana"/>
          <w:bCs/>
          <w:sz w:val="18"/>
          <w:szCs w:val="18"/>
        </w:rPr>
        <w:t xml:space="preserve"> za každé jednotlivé porušení takové povinnosti.</w:t>
      </w:r>
    </w:p>
    <w:p w14:paraId="357DE1D4" w14:textId="117EE143" w:rsidR="000B5835" w:rsidRPr="00A56815" w:rsidRDefault="000B5835" w:rsidP="000B5835">
      <w:pPr>
        <w:numPr>
          <w:ilvl w:val="1"/>
          <w:numId w:val="17"/>
        </w:numPr>
        <w:spacing w:before="120" w:line="276" w:lineRule="auto"/>
        <w:jc w:val="both"/>
        <w:outlineLvl w:val="1"/>
        <w:rPr>
          <w:rFonts w:ascii="Verdana" w:hAnsi="Verdana"/>
          <w:bCs/>
          <w:sz w:val="18"/>
          <w:szCs w:val="18"/>
        </w:rPr>
      </w:pPr>
      <w:r w:rsidRPr="00A56815">
        <w:rPr>
          <w:rFonts w:ascii="Verdana" w:hAnsi="Verdana"/>
          <w:bCs/>
          <w:sz w:val="18"/>
          <w:szCs w:val="18"/>
        </w:rPr>
        <w:t>Pokud Poskytovatel nepředloží Objednateli kopii dokladů k prokázání splnění požadavků na osoby podílející se na plnění Smlouvy vyplývající z této Smlouvy nebo právních předpisů v souladu s touto Smlouvou nebo on nebo osoby vykonávající činnosti podle této Smlouvy neposkytnou Objednateli jinou nezbytnou součinnost dle odst</w:t>
      </w:r>
      <w:r w:rsidR="00BA28A8" w:rsidRPr="00A56815">
        <w:rPr>
          <w:rFonts w:ascii="Verdana" w:hAnsi="Verdana"/>
          <w:bCs/>
          <w:sz w:val="18"/>
          <w:szCs w:val="18"/>
        </w:rPr>
        <w:t>avce</w:t>
      </w:r>
      <w:r w:rsidRPr="00A56815">
        <w:rPr>
          <w:rFonts w:ascii="Verdana" w:hAnsi="Verdana"/>
          <w:bCs/>
          <w:sz w:val="18"/>
          <w:szCs w:val="18"/>
        </w:rPr>
        <w:t xml:space="preserve"> 8.5 této Smlouvy k ověření splnění požadavků uvedených ve Smlouvě, zavazuje se Poskytovatel uhradit Objednateli smluvní pokutu ve výši 10 000,- Kč (slovy: deset tisíc korun českých) za každé jednotlivé porušení takové povinnosti</w:t>
      </w:r>
    </w:p>
    <w:p w14:paraId="2AC88287" w14:textId="187BF5A7" w:rsidR="000B5835" w:rsidRPr="00A56815" w:rsidRDefault="000B5835" w:rsidP="000B5835">
      <w:pPr>
        <w:numPr>
          <w:ilvl w:val="1"/>
          <w:numId w:val="17"/>
        </w:numPr>
        <w:spacing w:before="120" w:line="276" w:lineRule="auto"/>
        <w:jc w:val="both"/>
        <w:outlineLvl w:val="1"/>
        <w:rPr>
          <w:rFonts w:ascii="Verdana" w:hAnsi="Verdana"/>
          <w:bCs/>
          <w:sz w:val="18"/>
          <w:szCs w:val="18"/>
        </w:rPr>
      </w:pPr>
      <w:r w:rsidRPr="00DC7831">
        <w:rPr>
          <w:rFonts w:ascii="Verdana" w:hAnsi="Verdana"/>
          <w:bCs/>
          <w:sz w:val="18"/>
          <w:szCs w:val="18"/>
        </w:rPr>
        <w:t>Pokud Poskytovatel poruší povinnost mít sjednáno pojištění odpovědnosti za škodu v souladu s touto Smlouvou,</w:t>
      </w:r>
      <w:r w:rsidRPr="00DC7831" w:rsidDel="00595E17">
        <w:rPr>
          <w:rFonts w:ascii="Verdana" w:hAnsi="Verdana"/>
          <w:bCs/>
          <w:sz w:val="18"/>
          <w:szCs w:val="18"/>
        </w:rPr>
        <w:t xml:space="preserve"> </w:t>
      </w:r>
      <w:r w:rsidRPr="00A56815">
        <w:rPr>
          <w:rFonts w:ascii="Verdana" w:hAnsi="Verdana"/>
          <w:bCs/>
          <w:sz w:val="18"/>
          <w:szCs w:val="18"/>
        </w:rPr>
        <w:t>zavazuje se uhradit Objednateli smluvní pokutu ve výši 100 000,- Kč (slovy: jedno sto tisíc korun českých) za každé takové porušení povinnosti.</w:t>
      </w:r>
    </w:p>
    <w:p w14:paraId="37AEE1DC" w14:textId="5C7E7EEC" w:rsidR="00FC0B76" w:rsidRPr="00A56815" w:rsidRDefault="00B23CF5" w:rsidP="004E1ED6">
      <w:pPr>
        <w:numPr>
          <w:ilvl w:val="1"/>
          <w:numId w:val="17"/>
        </w:numPr>
        <w:spacing w:before="120" w:line="276" w:lineRule="auto"/>
        <w:jc w:val="both"/>
        <w:outlineLvl w:val="1"/>
        <w:rPr>
          <w:rFonts w:ascii="Verdana" w:hAnsi="Verdana"/>
          <w:bCs/>
          <w:sz w:val="18"/>
          <w:szCs w:val="18"/>
        </w:rPr>
      </w:pPr>
      <w:r w:rsidRPr="00A56815">
        <w:rPr>
          <w:rFonts w:ascii="Verdana" w:hAnsi="Verdana"/>
          <w:bCs/>
          <w:sz w:val="18"/>
          <w:szCs w:val="18"/>
        </w:rPr>
        <w:t xml:space="preserve">Pokud </w:t>
      </w:r>
      <w:r w:rsidR="00071D19" w:rsidRPr="00A56815">
        <w:rPr>
          <w:rFonts w:ascii="Verdana" w:hAnsi="Verdana"/>
          <w:bCs/>
          <w:sz w:val="18"/>
          <w:szCs w:val="18"/>
        </w:rPr>
        <w:t>Poskytovatel</w:t>
      </w:r>
      <w:r w:rsidRPr="00A56815">
        <w:rPr>
          <w:rFonts w:ascii="Verdana" w:hAnsi="Verdana"/>
          <w:bCs/>
          <w:sz w:val="18"/>
          <w:szCs w:val="18"/>
        </w:rPr>
        <w:t xml:space="preserve"> poruší povinnost mlčenlivosti o Důvěrných informacích </w:t>
      </w:r>
      <w:r w:rsidR="002D342C" w:rsidRPr="00A56815">
        <w:rPr>
          <w:rFonts w:ascii="Verdana" w:hAnsi="Verdana"/>
          <w:bCs/>
          <w:sz w:val="18"/>
          <w:szCs w:val="18"/>
        </w:rPr>
        <w:t>nebo </w:t>
      </w:r>
      <w:r w:rsidRPr="00A56815">
        <w:rPr>
          <w:rFonts w:ascii="Verdana" w:hAnsi="Verdana"/>
          <w:bCs/>
          <w:sz w:val="18"/>
          <w:szCs w:val="18"/>
        </w:rPr>
        <w:t>povinnost uchovávat Důvěrné informace v</w:t>
      </w:r>
      <w:r w:rsidR="009A464A" w:rsidRPr="00A56815">
        <w:rPr>
          <w:rFonts w:ascii="Verdana" w:hAnsi="Verdana"/>
          <w:bCs/>
          <w:sz w:val="18"/>
          <w:szCs w:val="18"/>
        </w:rPr>
        <w:t> </w:t>
      </w:r>
      <w:r w:rsidRPr="00A56815">
        <w:rPr>
          <w:rFonts w:ascii="Verdana" w:hAnsi="Verdana"/>
          <w:bCs/>
          <w:sz w:val="18"/>
          <w:szCs w:val="18"/>
        </w:rPr>
        <w:t>tajnosti</w:t>
      </w:r>
      <w:r w:rsidR="009A464A" w:rsidRPr="00A56815">
        <w:rPr>
          <w:rFonts w:ascii="Verdana" w:hAnsi="Verdana"/>
          <w:bCs/>
          <w:sz w:val="18"/>
          <w:szCs w:val="18"/>
        </w:rPr>
        <w:t xml:space="preserve"> podle článku</w:t>
      </w:r>
      <w:r w:rsidR="00A80E63" w:rsidRPr="00A56815">
        <w:rPr>
          <w:rFonts w:ascii="Verdana" w:hAnsi="Verdana"/>
          <w:bCs/>
          <w:sz w:val="18"/>
          <w:szCs w:val="18"/>
        </w:rPr>
        <w:t xml:space="preserve"> </w:t>
      </w:r>
      <w:r w:rsidR="00295034" w:rsidRPr="00A56815">
        <w:rPr>
          <w:rFonts w:ascii="Verdana" w:hAnsi="Verdana"/>
          <w:bCs/>
          <w:sz w:val="18"/>
          <w:szCs w:val="18"/>
        </w:rPr>
        <w:t>13</w:t>
      </w:r>
      <w:r w:rsidR="003D4825" w:rsidRPr="00A56815">
        <w:rPr>
          <w:rFonts w:ascii="Verdana" w:hAnsi="Verdana"/>
          <w:bCs/>
          <w:sz w:val="18"/>
          <w:szCs w:val="18"/>
        </w:rPr>
        <w:t>.</w:t>
      </w:r>
      <w:r w:rsidR="009A464A" w:rsidRPr="00A56815">
        <w:rPr>
          <w:rFonts w:ascii="Verdana" w:hAnsi="Verdana"/>
          <w:bCs/>
          <w:sz w:val="18"/>
          <w:szCs w:val="18"/>
        </w:rPr>
        <w:t xml:space="preserve"> této Smlouvy</w:t>
      </w:r>
      <w:r w:rsidRPr="00A56815">
        <w:rPr>
          <w:rFonts w:ascii="Verdana" w:hAnsi="Verdana"/>
          <w:bCs/>
          <w:sz w:val="18"/>
          <w:szCs w:val="18"/>
        </w:rPr>
        <w:t>,</w:t>
      </w:r>
      <w:r w:rsidRPr="00A56815" w:rsidDel="00595E17">
        <w:rPr>
          <w:rFonts w:ascii="Verdana" w:hAnsi="Verdana"/>
          <w:bCs/>
          <w:sz w:val="18"/>
          <w:szCs w:val="18"/>
        </w:rPr>
        <w:t xml:space="preserve"> </w:t>
      </w:r>
      <w:r w:rsidR="009A464A" w:rsidRPr="00A56815">
        <w:rPr>
          <w:rFonts w:ascii="Verdana" w:hAnsi="Verdana"/>
          <w:bCs/>
          <w:sz w:val="18"/>
          <w:szCs w:val="18"/>
        </w:rPr>
        <w:t xml:space="preserve">zavazuje se uhradit </w:t>
      </w:r>
      <w:r w:rsidRPr="00A56815">
        <w:rPr>
          <w:rFonts w:ascii="Verdana" w:hAnsi="Verdana"/>
          <w:bCs/>
          <w:sz w:val="18"/>
          <w:szCs w:val="18"/>
        </w:rPr>
        <w:t>Objednatel</w:t>
      </w:r>
      <w:r w:rsidR="009A464A" w:rsidRPr="00A56815">
        <w:rPr>
          <w:rFonts w:ascii="Verdana" w:hAnsi="Verdana"/>
          <w:bCs/>
          <w:sz w:val="18"/>
          <w:szCs w:val="18"/>
        </w:rPr>
        <w:t>i</w:t>
      </w:r>
      <w:r w:rsidRPr="00A56815">
        <w:rPr>
          <w:rFonts w:ascii="Verdana" w:hAnsi="Verdana"/>
          <w:bCs/>
          <w:sz w:val="18"/>
          <w:szCs w:val="18"/>
        </w:rPr>
        <w:t xml:space="preserve"> smluvní pokutu ve výši 100 000,- Kč</w:t>
      </w:r>
      <w:r w:rsidR="009A464A" w:rsidRPr="00A56815">
        <w:rPr>
          <w:rFonts w:ascii="Verdana" w:hAnsi="Verdana"/>
          <w:bCs/>
          <w:sz w:val="18"/>
          <w:szCs w:val="18"/>
        </w:rPr>
        <w:t xml:space="preserve"> (slovy: jedno sto tisíc korun českých) </w:t>
      </w:r>
      <w:r w:rsidRPr="00A56815">
        <w:rPr>
          <w:rFonts w:ascii="Verdana" w:hAnsi="Verdana"/>
          <w:bCs/>
          <w:sz w:val="18"/>
          <w:szCs w:val="18"/>
        </w:rPr>
        <w:t>za každé takové porušení povinnosti, a to i po dobu</w:t>
      </w:r>
      <w:r w:rsidR="00BA737F" w:rsidRPr="00A56815">
        <w:rPr>
          <w:rFonts w:ascii="Verdana" w:hAnsi="Verdana"/>
          <w:bCs/>
          <w:sz w:val="18"/>
          <w:szCs w:val="18"/>
        </w:rPr>
        <w:t xml:space="preserve"> čtyř</w:t>
      </w:r>
      <w:r w:rsidRPr="00A56815">
        <w:rPr>
          <w:rFonts w:ascii="Verdana" w:hAnsi="Verdana"/>
          <w:bCs/>
          <w:sz w:val="18"/>
          <w:szCs w:val="18"/>
        </w:rPr>
        <w:t xml:space="preserve"> </w:t>
      </w:r>
      <w:r w:rsidR="00BA737F" w:rsidRPr="00A56815">
        <w:rPr>
          <w:rFonts w:ascii="Verdana" w:hAnsi="Verdana"/>
          <w:bCs/>
          <w:sz w:val="18"/>
          <w:szCs w:val="18"/>
        </w:rPr>
        <w:t>(</w:t>
      </w:r>
      <w:r w:rsidRPr="00A56815">
        <w:rPr>
          <w:rFonts w:ascii="Verdana" w:hAnsi="Verdana"/>
          <w:bCs/>
          <w:sz w:val="18"/>
          <w:szCs w:val="18"/>
        </w:rPr>
        <w:t>4</w:t>
      </w:r>
      <w:r w:rsidR="00BA737F" w:rsidRPr="00A56815">
        <w:rPr>
          <w:rFonts w:ascii="Verdana" w:hAnsi="Verdana"/>
          <w:bCs/>
          <w:sz w:val="18"/>
          <w:szCs w:val="18"/>
        </w:rPr>
        <w:t>)</w:t>
      </w:r>
      <w:r w:rsidRPr="00A56815">
        <w:rPr>
          <w:rFonts w:ascii="Verdana" w:hAnsi="Verdana"/>
          <w:bCs/>
          <w:sz w:val="18"/>
          <w:szCs w:val="18"/>
        </w:rPr>
        <w:t xml:space="preserve"> let od zániku této Smlouvy.</w:t>
      </w:r>
    </w:p>
    <w:p w14:paraId="607D91E6" w14:textId="23E1526D" w:rsidR="00CF7EE4" w:rsidRPr="00A56815" w:rsidRDefault="00FC0B76" w:rsidP="00F53932">
      <w:pPr>
        <w:pStyle w:val="Odstavecseseznamem"/>
        <w:numPr>
          <w:ilvl w:val="1"/>
          <w:numId w:val="17"/>
        </w:numPr>
        <w:spacing w:before="120" w:line="276" w:lineRule="auto"/>
        <w:ind w:left="578" w:hanging="578"/>
        <w:contextualSpacing w:val="0"/>
        <w:jc w:val="both"/>
        <w:rPr>
          <w:rFonts w:ascii="Verdana" w:hAnsi="Verdana"/>
          <w:bCs/>
          <w:sz w:val="18"/>
          <w:szCs w:val="18"/>
        </w:rPr>
      </w:pPr>
      <w:r w:rsidRPr="00A56815">
        <w:rPr>
          <w:rFonts w:ascii="Verdana" w:hAnsi="Verdana"/>
          <w:bCs/>
          <w:sz w:val="18"/>
          <w:szCs w:val="18"/>
        </w:rPr>
        <w:t xml:space="preserve">Ukáže-li se prohlášení Poskytovatele dle odstavce </w:t>
      </w:r>
      <w:r w:rsidR="009B03E1" w:rsidRPr="00A56815">
        <w:rPr>
          <w:rFonts w:ascii="Verdana" w:hAnsi="Verdana"/>
          <w:bCs/>
          <w:sz w:val="18"/>
          <w:szCs w:val="18"/>
        </w:rPr>
        <w:t>18</w:t>
      </w:r>
      <w:r w:rsidRPr="00A56815">
        <w:rPr>
          <w:rFonts w:ascii="Verdana" w:hAnsi="Verdana"/>
          <w:bCs/>
          <w:sz w:val="18"/>
          <w:szCs w:val="18"/>
        </w:rPr>
        <w:t xml:space="preserve">.1 a </w:t>
      </w:r>
      <w:r w:rsidR="009B03E1" w:rsidRPr="00A56815">
        <w:rPr>
          <w:rFonts w:ascii="Verdana" w:hAnsi="Verdana"/>
          <w:bCs/>
          <w:sz w:val="18"/>
          <w:szCs w:val="18"/>
        </w:rPr>
        <w:t>18</w:t>
      </w:r>
      <w:r w:rsidRPr="00A56815">
        <w:rPr>
          <w:rFonts w:ascii="Verdana" w:hAnsi="Verdana"/>
          <w:bCs/>
          <w:sz w:val="18"/>
          <w:szCs w:val="18"/>
        </w:rPr>
        <w:t xml:space="preserve">.2 této Smlouvy jako nepravdivá nebo poruší-li Poskytovatel svou oznamovací povinnost dle odstavce </w:t>
      </w:r>
      <w:r w:rsidR="00BA28A8" w:rsidRPr="00A56815">
        <w:rPr>
          <w:rFonts w:ascii="Verdana" w:hAnsi="Verdana"/>
          <w:bCs/>
          <w:sz w:val="18"/>
          <w:szCs w:val="18"/>
        </w:rPr>
        <w:t>18</w:t>
      </w:r>
      <w:r w:rsidRPr="00A56815">
        <w:rPr>
          <w:rFonts w:ascii="Verdana" w:hAnsi="Verdana"/>
          <w:bCs/>
          <w:sz w:val="18"/>
          <w:szCs w:val="18"/>
        </w:rPr>
        <w:t xml:space="preserve">.4 této Smlouvy nebo povinnosti dle odstavců </w:t>
      </w:r>
      <w:r w:rsidR="00991C69" w:rsidRPr="00A56815">
        <w:rPr>
          <w:rFonts w:ascii="Verdana" w:hAnsi="Verdana"/>
          <w:bCs/>
          <w:sz w:val="18"/>
          <w:szCs w:val="18"/>
        </w:rPr>
        <w:t>18.</w:t>
      </w:r>
      <w:r w:rsidRPr="00A56815">
        <w:rPr>
          <w:rFonts w:ascii="Verdana" w:hAnsi="Verdana"/>
          <w:bCs/>
          <w:sz w:val="18"/>
          <w:szCs w:val="18"/>
        </w:rPr>
        <w:t xml:space="preserve">5 nebo </w:t>
      </w:r>
      <w:r w:rsidR="00991C69" w:rsidRPr="00A56815">
        <w:rPr>
          <w:rFonts w:ascii="Verdana" w:hAnsi="Verdana"/>
          <w:bCs/>
          <w:sz w:val="18"/>
          <w:szCs w:val="18"/>
        </w:rPr>
        <w:t>18</w:t>
      </w:r>
      <w:r w:rsidRPr="00A56815">
        <w:rPr>
          <w:rFonts w:ascii="Verdana" w:hAnsi="Verdana"/>
          <w:bCs/>
          <w:sz w:val="18"/>
          <w:szCs w:val="18"/>
        </w:rPr>
        <w:t xml:space="preserve">.6 této Smlouvy, zavazuje s uhradit Objednateli smluvní pokutu ve výši </w:t>
      </w:r>
      <w:r w:rsidR="00E21A1E" w:rsidRPr="00A56815">
        <w:rPr>
          <w:rFonts w:ascii="Verdana" w:hAnsi="Verdana"/>
          <w:bCs/>
          <w:sz w:val="18"/>
          <w:szCs w:val="18"/>
        </w:rPr>
        <w:t>100 000</w:t>
      </w:r>
      <w:r w:rsidRPr="00A56815">
        <w:rPr>
          <w:rFonts w:ascii="Verdana" w:hAnsi="Verdana"/>
          <w:bCs/>
          <w:sz w:val="18"/>
          <w:szCs w:val="18"/>
        </w:rPr>
        <w:t xml:space="preserve">,- Kč (slovy: </w:t>
      </w:r>
      <w:r w:rsidR="00E21A1E" w:rsidRPr="00A56815">
        <w:rPr>
          <w:rFonts w:ascii="Verdana" w:hAnsi="Verdana"/>
          <w:bCs/>
          <w:sz w:val="18"/>
          <w:szCs w:val="18"/>
        </w:rPr>
        <w:t>sto tisíc</w:t>
      </w:r>
      <w:r w:rsidRPr="00A56815">
        <w:rPr>
          <w:rFonts w:ascii="Verdana" w:hAnsi="Verdana"/>
          <w:bCs/>
          <w:sz w:val="18"/>
          <w:szCs w:val="18"/>
        </w:rPr>
        <w:t xml:space="preserve"> korun českých).</w:t>
      </w:r>
    </w:p>
    <w:p w14:paraId="7ABB7498" w14:textId="5F3425B5" w:rsidR="00E04EEA" w:rsidRPr="00DC7831" w:rsidRDefault="00E04EEA" w:rsidP="004E1ED6">
      <w:pPr>
        <w:numPr>
          <w:ilvl w:val="1"/>
          <w:numId w:val="17"/>
        </w:numPr>
        <w:spacing w:before="120" w:line="276" w:lineRule="auto"/>
        <w:jc w:val="both"/>
        <w:outlineLvl w:val="1"/>
        <w:rPr>
          <w:rFonts w:ascii="Verdana" w:hAnsi="Verdana"/>
          <w:bCs/>
          <w:sz w:val="18"/>
          <w:szCs w:val="18"/>
        </w:rPr>
      </w:pPr>
      <w:r w:rsidRPr="00A56815">
        <w:rPr>
          <w:rFonts w:ascii="Verdana" w:hAnsi="Verdana"/>
          <w:bCs/>
          <w:sz w:val="18"/>
          <w:szCs w:val="18"/>
        </w:rPr>
        <w:t xml:space="preserve">Veškeré smluvní pokuty dle této Smlouvy je </w:t>
      </w:r>
      <w:r w:rsidR="00071D19" w:rsidRPr="00A56815">
        <w:rPr>
          <w:rFonts w:ascii="Verdana" w:hAnsi="Verdana"/>
          <w:bCs/>
          <w:sz w:val="18"/>
          <w:szCs w:val="18"/>
        </w:rPr>
        <w:t>Poskytovatel</w:t>
      </w:r>
      <w:r w:rsidRPr="00A56815">
        <w:rPr>
          <w:rFonts w:ascii="Verdana" w:hAnsi="Verdana"/>
          <w:bCs/>
          <w:sz w:val="18"/>
          <w:szCs w:val="18"/>
        </w:rPr>
        <w:t xml:space="preserve"> povinen uhradit Objednateli do 14 dnů od obdržení písemné výzvy k její úhradě zaslané Objednatelem. Objednatel má vedle nároku na zaplacení smluvní pokuty</w:t>
      </w:r>
      <w:r w:rsidRPr="00DC7831">
        <w:rPr>
          <w:rFonts w:ascii="Verdana" w:hAnsi="Verdana"/>
          <w:bCs/>
          <w:sz w:val="18"/>
          <w:szCs w:val="18"/>
        </w:rPr>
        <w:t xml:space="preserve"> nárok na náhradu škody způsobené porušením povinnosti zajištěné takovou smluvní pokutou v celém rozsahu.</w:t>
      </w:r>
    </w:p>
    <w:p w14:paraId="45FEA890" w14:textId="77777777" w:rsidR="00255E79" w:rsidRPr="00DC7831" w:rsidRDefault="00255E79" w:rsidP="00F53932">
      <w:pPr>
        <w:pStyle w:val="Nadpis2"/>
        <w:numPr>
          <w:ilvl w:val="1"/>
          <w:numId w:val="17"/>
        </w:numPr>
        <w:spacing w:before="120" w:line="276" w:lineRule="auto"/>
        <w:jc w:val="both"/>
        <w:rPr>
          <w:rFonts w:ascii="Verdana" w:hAnsi="Verdana"/>
          <w:sz w:val="18"/>
          <w:szCs w:val="18"/>
        </w:rPr>
      </w:pPr>
      <w:r w:rsidRPr="00DC7831">
        <w:rPr>
          <w:rFonts w:ascii="Verdana" w:hAnsi="Verdana"/>
          <w:sz w:val="18"/>
          <w:szCs w:val="18"/>
        </w:rPr>
        <w:t>Zaplacení smluvní pokuty se nedotýká nároku na náhradu škody v plné výši.</w:t>
      </w:r>
    </w:p>
    <w:p w14:paraId="75302C38" w14:textId="77777777" w:rsidR="00255E79" w:rsidRPr="00DC7831" w:rsidRDefault="00255E79" w:rsidP="00F53932">
      <w:pPr>
        <w:pStyle w:val="Nadpis2"/>
        <w:numPr>
          <w:ilvl w:val="1"/>
          <w:numId w:val="17"/>
        </w:numPr>
        <w:spacing w:before="120" w:line="276" w:lineRule="auto"/>
        <w:jc w:val="both"/>
        <w:rPr>
          <w:rFonts w:ascii="Verdana" w:hAnsi="Verdana"/>
          <w:sz w:val="18"/>
          <w:szCs w:val="18"/>
        </w:rPr>
      </w:pPr>
      <w:r w:rsidRPr="00DC7831">
        <w:rPr>
          <w:rFonts w:ascii="Verdana" w:hAnsi="Verdana"/>
          <w:sz w:val="18"/>
          <w:szCs w:val="18"/>
        </w:rPr>
        <w:t>Zaplacení smluvní pokuty nezbavuje povinnou stranu splnění povinnosti, jejíž porušení je smluvní pokutou sankcionováno.</w:t>
      </w:r>
    </w:p>
    <w:p w14:paraId="07A153EC" w14:textId="77777777" w:rsidR="00255E79" w:rsidRPr="00DC7831" w:rsidRDefault="00255E79" w:rsidP="00F53932">
      <w:pPr>
        <w:pStyle w:val="Nadpis2"/>
        <w:numPr>
          <w:ilvl w:val="1"/>
          <w:numId w:val="17"/>
        </w:numPr>
        <w:spacing w:before="120" w:line="276" w:lineRule="auto"/>
        <w:jc w:val="both"/>
        <w:rPr>
          <w:rFonts w:ascii="Verdana" w:hAnsi="Verdana"/>
          <w:sz w:val="18"/>
          <w:szCs w:val="18"/>
        </w:rPr>
      </w:pPr>
      <w:r w:rsidRPr="00DC7831">
        <w:rPr>
          <w:rFonts w:ascii="Verdana" w:hAnsi="Verdana"/>
          <w:sz w:val="18"/>
          <w:szCs w:val="18"/>
        </w:rPr>
        <w:t>Právo Objednatele na zaplacení smluvní pokuty nevzniká v případech, kdy vznik nároku Objednatele na smluvní pokutu byl prokazatelně způsoben vyšší mocí. Vyšší mocí se rozumí takové události (překážky), které nastaly po vzniku závazku, nezávisle na vůli příslušné Smluvní strany, mají mimořádnou povahu, jsou neodvratitelné, nepředvídatelné, nepřekonatelné a brání objektivně splnění závazků dle této Smlouvy (např. válečný stav, občanské nepokoje, požár, záplavy, epidemie, karanténní opatření, zemětřesení, sesuvy půdy, teroristický útok apod.).</w:t>
      </w:r>
    </w:p>
    <w:p w14:paraId="771E3F6C" w14:textId="6FFB0E93" w:rsidR="00B80F0A" w:rsidRPr="00DC7831" w:rsidRDefault="00255E79" w:rsidP="00F53932">
      <w:pPr>
        <w:pStyle w:val="Nadpis2"/>
        <w:numPr>
          <w:ilvl w:val="1"/>
          <w:numId w:val="17"/>
        </w:numPr>
        <w:spacing w:before="120" w:after="200" w:line="276" w:lineRule="auto"/>
        <w:jc w:val="both"/>
        <w:rPr>
          <w:rFonts w:ascii="Verdana" w:hAnsi="Verdana"/>
          <w:sz w:val="18"/>
          <w:szCs w:val="18"/>
        </w:rPr>
      </w:pPr>
      <w:r w:rsidRPr="00DC7831">
        <w:rPr>
          <w:rFonts w:ascii="Verdana" w:hAnsi="Verdana"/>
          <w:sz w:val="18"/>
          <w:szCs w:val="18"/>
        </w:rPr>
        <w:t>Objednatel je oprávněn, zejména v případě, kdy Poskytovatel v přiměřené lhůtě neuhradí smluvní pokutu, provést jednostranné započtení takových pohledávek vůči pohledávkám Poskytovatele na zaplacení ceny za řádně provedené Služby i v případě, že tyto pohledávky nejsou ještě splatné.</w:t>
      </w:r>
    </w:p>
    <w:p w14:paraId="1A3E82AA" w14:textId="77777777" w:rsidR="00B80F0A" w:rsidRPr="00F53932" w:rsidRDefault="00B80F0A" w:rsidP="00E82B4E">
      <w:pPr>
        <w:pStyle w:val="Odstavecseseznamem"/>
        <w:keepNext/>
        <w:numPr>
          <w:ilvl w:val="0"/>
          <w:numId w:val="17"/>
        </w:numPr>
        <w:spacing w:before="240" w:line="276" w:lineRule="auto"/>
        <w:ind w:left="431" w:hanging="431"/>
        <w:contextualSpacing w:val="0"/>
        <w:outlineLvl w:val="0"/>
        <w:rPr>
          <w:rFonts w:ascii="Verdana" w:hAnsi="Verdana" w:cs="Times New Roman"/>
          <w:b/>
          <w:bCs/>
          <w:color w:val="000000"/>
          <w:sz w:val="18"/>
          <w:szCs w:val="18"/>
        </w:rPr>
      </w:pPr>
      <w:r w:rsidRPr="00F53932">
        <w:rPr>
          <w:rFonts w:ascii="Verdana" w:hAnsi="Verdana" w:cs="Times New Roman"/>
          <w:b/>
          <w:bCs/>
          <w:color w:val="000000"/>
          <w:sz w:val="18"/>
          <w:szCs w:val="18"/>
        </w:rPr>
        <w:lastRenderedPageBreak/>
        <w:t>Střet zájmů, povinnosti Poskytovatele v souvislosti s konfliktem na Ukrajině</w:t>
      </w:r>
    </w:p>
    <w:p w14:paraId="6B27826E" w14:textId="352E10D3" w:rsidR="00B80F0A" w:rsidRPr="00F53932" w:rsidRDefault="00B80F0A" w:rsidP="00F53932">
      <w:pPr>
        <w:pStyle w:val="Odstavecseseznamem"/>
        <w:numPr>
          <w:ilvl w:val="1"/>
          <w:numId w:val="17"/>
        </w:numPr>
        <w:spacing w:before="120" w:line="276" w:lineRule="auto"/>
        <w:contextualSpacing w:val="0"/>
        <w:jc w:val="both"/>
        <w:outlineLvl w:val="1"/>
        <w:rPr>
          <w:rFonts w:ascii="Verdana" w:hAnsi="Verdana" w:cs="Times New Roman"/>
          <w:color w:val="000000"/>
          <w:sz w:val="18"/>
          <w:szCs w:val="18"/>
        </w:rPr>
      </w:pPr>
      <w:bookmarkStart w:id="48" w:name="_Ref126155892"/>
      <w:r w:rsidRPr="00F53932">
        <w:rPr>
          <w:rFonts w:ascii="Verdana" w:hAnsi="Verdana" w:cs="Times New Roman"/>
          <w:bCs/>
          <w:color w:val="000000"/>
          <w:sz w:val="18"/>
          <w:szCs w:val="18"/>
        </w:rPr>
        <w:t>Poskytovatel prohlašuje, že není obchodní společností, ve které veřejný funkcionář uvedený v ust. § 2 odst</w:t>
      </w:r>
      <w:r w:rsidR="0038500F" w:rsidRPr="00F53932">
        <w:rPr>
          <w:rFonts w:ascii="Verdana" w:hAnsi="Verdana" w:cs="Times New Roman"/>
          <w:bCs/>
          <w:color w:val="000000"/>
          <w:sz w:val="18"/>
          <w:szCs w:val="18"/>
        </w:rPr>
        <w:t>avec</w:t>
      </w:r>
      <w:r w:rsidRPr="00F53932">
        <w:rPr>
          <w:rFonts w:ascii="Verdana" w:hAnsi="Verdana" w:cs="Times New Roman"/>
          <w:bCs/>
          <w:color w:val="000000"/>
          <w:sz w:val="18"/>
          <w:szCs w:val="18"/>
        </w:rPr>
        <w:t xml:space="preserve"> 1 písm. c) zákona č. 159/2006 Sb., o střetu zájmů, ve znění pozdějších předpisů (dále jen „</w:t>
      </w:r>
      <w:r w:rsidRPr="00F53932">
        <w:rPr>
          <w:rFonts w:ascii="Verdana" w:hAnsi="Verdana" w:cs="Times New Roman"/>
          <w:b/>
          <w:bCs/>
          <w:color w:val="000000"/>
          <w:sz w:val="18"/>
          <w:szCs w:val="18"/>
        </w:rPr>
        <w:t>Zákon o střetu zájmů</w:t>
      </w:r>
      <w:r w:rsidRPr="00F53932">
        <w:rPr>
          <w:rFonts w:ascii="Verdana" w:hAnsi="Verdana" w:cs="Times New Roman"/>
          <w:bCs/>
          <w:color w:val="000000"/>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w:t>
      </w:r>
      <w:r w:rsidR="0038500F" w:rsidRPr="00F53932">
        <w:rPr>
          <w:rFonts w:ascii="Verdana" w:hAnsi="Verdana" w:cs="Times New Roman"/>
          <w:bCs/>
          <w:color w:val="000000"/>
          <w:sz w:val="18"/>
          <w:szCs w:val="18"/>
        </w:rPr>
        <w:t>avec</w:t>
      </w:r>
      <w:r w:rsidRPr="00F53932">
        <w:rPr>
          <w:rFonts w:ascii="Verdana" w:hAnsi="Verdana" w:cs="Times New Roman"/>
          <w:bCs/>
          <w:color w:val="000000"/>
          <w:sz w:val="18"/>
          <w:szCs w:val="18"/>
        </w:rPr>
        <w:t xml:space="preserve"> 1 písm. c) Zákona o</w:t>
      </w:r>
      <w:r w:rsidR="00E82B4E">
        <w:rPr>
          <w:rFonts w:ascii="Verdana" w:hAnsi="Verdana" w:cs="Times New Roman"/>
          <w:bCs/>
          <w:color w:val="000000"/>
          <w:sz w:val="18"/>
          <w:szCs w:val="18"/>
        </w:rPr>
        <w:t> </w:t>
      </w:r>
      <w:r w:rsidRPr="00F53932">
        <w:rPr>
          <w:rFonts w:ascii="Verdana" w:hAnsi="Verdana" w:cs="Times New Roman"/>
          <w:bCs/>
          <w:color w:val="000000"/>
          <w:sz w:val="18"/>
          <w:szCs w:val="18"/>
        </w:rPr>
        <w:t>střetu zájmů nebo jím ovládaná osoba vlastní podíl představující alespoň 25 % účasti společníka v obchodní společnosti.</w:t>
      </w:r>
      <w:bookmarkEnd w:id="48"/>
    </w:p>
    <w:p w14:paraId="65C3AB85" w14:textId="77777777" w:rsidR="00B80F0A" w:rsidRPr="00F53932" w:rsidRDefault="00B80F0A" w:rsidP="00F53932">
      <w:pPr>
        <w:pStyle w:val="Odstavecseseznamem"/>
        <w:numPr>
          <w:ilvl w:val="1"/>
          <w:numId w:val="17"/>
        </w:numPr>
        <w:spacing w:before="120" w:line="276" w:lineRule="auto"/>
        <w:contextualSpacing w:val="0"/>
        <w:jc w:val="both"/>
        <w:outlineLvl w:val="1"/>
        <w:rPr>
          <w:rFonts w:ascii="Verdana" w:hAnsi="Verdana" w:cs="Times New Roman"/>
          <w:bCs/>
          <w:color w:val="000000"/>
          <w:sz w:val="18"/>
          <w:szCs w:val="18"/>
        </w:rPr>
      </w:pPr>
      <w:bookmarkStart w:id="49" w:name="_Ref126155911"/>
      <w:r w:rsidRPr="00F53932">
        <w:rPr>
          <w:rFonts w:ascii="Verdana" w:hAnsi="Verdana" w:cs="Times New Roman"/>
          <w:color w:val="000000"/>
          <w:sz w:val="18"/>
          <w:szCs w:val="18"/>
        </w:rPr>
        <w:t>P</w:t>
      </w:r>
      <w:r w:rsidRPr="00F53932">
        <w:rPr>
          <w:rFonts w:ascii="Verdana" w:hAnsi="Verdana" w:cs="Times New Roman"/>
          <w:bCs/>
          <w:color w:val="000000"/>
          <w:sz w:val="18"/>
          <w:szCs w:val="18"/>
        </w:rPr>
        <w:t>oskytovatel</w:t>
      </w:r>
      <w:r w:rsidRPr="00F53932">
        <w:rPr>
          <w:rFonts w:ascii="Verdana" w:hAnsi="Verdana" w:cs="Times New Roman"/>
          <w:color w:val="000000"/>
          <w:sz w:val="18"/>
          <w:szCs w:val="18"/>
        </w:rPr>
        <w:t xml:space="preserve"> prohlašuje, že on, ani žádný z jeho Poddodavatelů nebo jiných osob, jejichž způsobilost byla využita ve smyslu evropských směrnic o zadávání veřejných zakázek, nejsou osobami:</w:t>
      </w:r>
      <w:bookmarkEnd w:id="49"/>
    </w:p>
    <w:p w14:paraId="1E980D5F" w14:textId="10592AE3" w:rsidR="00B80F0A" w:rsidRPr="00F53932" w:rsidRDefault="00B80F0A" w:rsidP="004E1ED6">
      <w:pPr>
        <w:numPr>
          <w:ilvl w:val="0"/>
          <w:numId w:val="57"/>
        </w:numPr>
        <w:spacing w:before="120" w:line="276" w:lineRule="auto"/>
        <w:ind w:left="992" w:hanging="357"/>
        <w:jc w:val="both"/>
        <w:rPr>
          <w:rFonts w:ascii="Verdana" w:hAnsi="Verdana" w:cs="Times New Roman"/>
          <w:sz w:val="18"/>
          <w:szCs w:val="18"/>
        </w:rPr>
      </w:pPr>
      <w:r w:rsidRPr="00F53932">
        <w:rPr>
          <w:rFonts w:ascii="Verdana" w:hAnsi="Verdana" w:cs="Times New Roman"/>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w:t>
      </w:r>
      <w:r w:rsidR="0038500F" w:rsidRPr="00F53932">
        <w:rPr>
          <w:rFonts w:ascii="Verdana" w:hAnsi="Verdana" w:cs="Times New Roman"/>
          <w:sz w:val="18"/>
          <w:szCs w:val="18"/>
        </w:rPr>
        <w:t>ánku</w:t>
      </w:r>
      <w:r w:rsidRPr="00F53932">
        <w:rPr>
          <w:rFonts w:ascii="Verdana" w:hAnsi="Verdana" w:cs="Times New Roman"/>
          <w:sz w:val="18"/>
          <w:szCs w:val="18"/>
        </w:rPr>
        <w:t xml:space="preserve"> 10 odst</w:t>
      </w:r>
      <w:r w:rsidR="0038500F" w:rsidRPr="00F53932">
        <w:rPr>
          <w:rFonts w:ascii="Verdana" w:hAnsi="Verdana" w:cs="Times New Roman"/>
          <w:sz w:val="18"/>
          <w:szCs w:val="18"/>
        </w:rPr>
        <w:t>avec</w:t>
      </w:r>
      <w:r w:rsidRPr="00F53932">
        <w:rPr>
          <w:rFonts w:ascii="Verdana" w:hAnsi="Verdana" w:cs="Times New Roman"/>
          <w:sz w:val="18"/>
          <w:szCs w:val="18"/>
        </w:rPr>
        <w:t xml:space="preserve"> 1, 3, odst</w:t>
      </w:r>
      <w:r w:rsidR="0038500F" w:rsidRPr="00F53932">
        <w:rPr>
          <w:rFonts w:ascii="Verdana" w:hAnsi="Verdana" w:cs="Times New Roman"/>
          <w:sz w:val="18"/>
          <w:szCs w:val="18"/>
        </w:rPr>
        <w:t>avec</w:t>
      </w:r>
      <w:r w:rsidRPr="00F53932">
        <w:rPr>
          <w:rFonts w:ascii="Verdana" w:hAnsi="Verdana" w:cs="Times New Roman"/>
          <w:sz w:val="18"/>
          <w:szCs w:val="18"/>
        </w:rPr>
        <w:t xml:space="preserve"> 6 písm. a) až e), odst</w:t>
      </w:r>
      <w:r w:rsidR="0038500F" w:rsidRPr="00F53932">
        <w:rPr>
          <w:rFonts w:ascii="Verdana" w:hAnsi="Verdana" w:cs="Times New Roman"/>
          <w:sz w:val="18"/>
          <w:szCs w:val="18"/>
        </w:rPr>
        <w:t>avec</w:t>
      </w:r>
      <w:r w:rsidRPr="00F53932">
        <w:rPr>
          <w:rFonts w:ascii="Verdana" w:hAnsi="Verdana" w:cs="Times New Roman"/>
          <w:sz w:val="18"/>
          <w:szCs w:val="18"/>
        </w:rPr>
        <w:t xml:space="preserve"> 8, 9 a 10, článků 11, 12, 13 a 14 směrnice 2014/23/EU, článků 7 a 8, čl</w:t>
      </w:r>
      <w:r w:rsidR="0038500F" w:rsidRPr="00F53932">
        <w:rPr>
          <w:rFonts w:ascii="Verdana" w:hAnsi="Verdana" w:cs="Times New Roman"/>
          <w:sz w:val="18"/>
          <w:szCs w:val="18"/>
        </w:rPr>
        <w:t>ánku</w:t>
      </w:r>
      <w:r w:rsidRPr="00F53932">
        <w:rPr>
          <w:rFonts w:ascii="Verdana" w:hAnsi="Verdana" w:cs="Times New Roman"/>
          <w:sz w:val="18"/>
          <w:szCs w:val="18"/>
        </w:rPr>
        <w:t xml:space="preserve"> 10 písm. b) až f) a písm. h) až j) směrnice 2014/24/EU, článku 18, čl</w:t>
      </w:r>
      <w:r w:rsidR="0038500F" w:rsidRPr="00F53932">
        <w:rPr>
          <w:rFonts w:ascii="Verdana" w:hAnsi="Verdana" w:cs="Times New Roman"/>
          <w:sz w:val="18"/>
          <w:szCs w:val="18"/>
        </w:rPr>
        <w:t>ánku</w:t>
      </w:r>
      <w:r w:rsidRPr="00F53932">
        <w:rPr>
          <w:rFonts w:ascii="Verdana" w:hAnsi="Verdana" w:cs="Times New Roman"/>
          <w:sz w:val="18"/>
          <w:szCs w:val="18"/>
        </w:rPr>
        <w:t xml:space="preserve"> 21 písm. b) až e) a písm. g až i), článků 29 a 30 směrnice 2014/25/EU a čl</w:t>
      </w:r>
      <w:r w:rsidR="0038500F" w:rsidRPr="00F53932">
        <w:rPr>
          <w:rFonts w:ascii="Verdana" w:hAnsi="Verdana" w:cs="Times New Roman"/>
          <w:sz w:val="18"/>
          <w:szCs w:val="18"/>
        </w:rPr>
        <w:t>ánku</w:t>
      </w:r>
      <w:r w:rsidRPr="00F53932">
        <w:rPr>
          <w:rFonts w:ascii="Verdana" w:hAnsi="Verdana" w:cs="Times New Roman"/>
          <w:sz w:val="18"/>
          <w:szCs w:val="18"/>
        </w:rPr>
        <w:t xml:space="preserve"> 13 písm. a) až d), f) až h) a j) směrnice 2009/81/EC</w:t>
      </w:r>
      <w:r w:rsidR="00B46937" w:rsidRPr="00F53932">
        <w:rPr>
          <w:rFonts w:ascii="Verdana" w:hAnsi="Verdana" w:cs="Times New Roman"/>
          <w:sz w:val="18"/>
          <w:szCs w:val="18"/>
        </w:rPr>
        <w:t xml:space="preserve"> a</w:t>
      </w:r>
      <w:r w:rsidRPr="00F53932">
        <w:rPr>
          <w:rFonts w:ascii="Verdana" w:hAnsi="Verdana" w:cs="Times New Roman"/>
          <w:sz w:val="18"/>
          <w:szCs w:val="18"/>
        </w:rPr>
        <w:t xml:space="preserve"> </w:t>
      </w:r>
    </w:p>
    <w:p w14:paraId="4A45B93F" w14:textId="77777777" w:rsidR="00B80F0A" w:rsidRPr="00F53932" w:rsidRDefault="00B80F0A" w:rsidP="004E1ED6">
      <w:pPr>
        <w:numPr>
          <w:ilvl w:val="0"/>
          <w:numId w:val="57"/>
        </w:numPr>
        <w:spacing w:before="120" w:line="276" w:lineRule="auto"/>
        <w:ind w:left="992" w:hanging="357"/>
        <w:jc w:val="both"/>
        <w:rPr>
          <w:rFonts w:ascii="Verdana" w:hAnsi="Verdana"/>
          <w:sz w:val="18"/>
          <w:szCs w:val="18"/>
        </w:rPr>
      </w:pPr>
      <w:r w:rsidRPr="00F53932">
        <w:rPr>
          <w:rFonts w:ascii="Verdana" w:hAnsi="Verdana" w:cs="Times New Roman"/>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53932">
        <w:rPr>
          <w:rFonts w:ascii="Verdana" w:hAnsi="Verdana" w:cs="Times New Roman"/>
          <w:b/>
          <w:bCs/>
          <w:sz w:val="18"/>
          <w:szCs w:val="18"/>
        </w:rPr>
        <w:t>Sankční seznamy</w:t>
      </w:r>
      <w:r w:rsidRPr="00F53932">
        <w:rPr>
          <w:rFonts w:ascii="Verdana" w:hAnsi="Verdana" w:cs="Times New Roman"/>
          <w:sz w:val="18"/>
          <w:szCs w:val="18"/>
        </w:rPr>
        <w:t>“).</w:t>
      </w:r>
    </w:p>
    <w:p w14:paraId="6FE08784" w14:textId="57C6C2E0" w:rsidR="00B80F0A" w:rsidRPr="00A56815" w:rsidRDefault="00B80F0A" w:rsidP="00F53932">
      <w:pPr>
        <w:pStyle w:val="Odstavecseseznamem"/>
        <w:numPr>
          <w:ilvl w:val="1"/>
          <w:numId w:val="17"/>
        </w:numPr>
        <w:spacing w:before="120" w:line="276" w:lineRule="auto"/>
        <w:contextualSpacing w:val="0"/>
        <w:jc w:val="both"/>
        <w:outlineLvl w:val="1"/>
        <w:rPr>
          <w:rFonts w:ascii="Verdana" w:hAnsi="Verdana" w:cs="Times New Roman"/>
          <w:bCs/>
          <w:color w:val="000000"/>
          <w:sz w:val="18"/>
          <w:szCs w:val="18"/>
        </w:rPr>
      </w:pPr>
      <w:r w:rsidRPr="00A56815">
        <w:rPr>
          <w:rFonts w:ascii="Verdana" w:hAnsi="Verdana" w:cs="Times New Roman"/>
          <w:bCs/>
          <w:color w:val="000000"/>
          <w:sz w:val="18"/>
          <w:szCs w:val="18"/>
        </w:rPr>
        <w:t xml:space="preserve">Je-li Poskytovatelem sdružení více osob, platí podmínky dle odstavce </w:t>
      </w:r>
      <w:r w:rsidR="00BA28A8" w:rsidRPr="00A56815">
        <w:rPr>
          <w:rFonts w:ascii="Verdana" w:hAnsi="Verdana" w:cs="Times New Roman"/>
          <w:bCs/>
          <w:color w:val="000000"/>
          <w:sz w:val="18"/>
          <w:szCs w:val="18"/>
        </w:rPr>
        <w:t>18</w:t>
      </w:r>
      <w:r w:rsidRPr="00A56815">
        <w:rPr>
          <w:rFonts w:ascii="Verdana" w:hAnsi="Verdana" w:cs="Times New Roman"/>
          <w:bCs/>
          <w:color w:val="000000"/>
          <w:sz w:val="18"/>
          <w:szCs w:val="18"/>
        </w:rPr>
        <w:t xml:space="preserve">.1 a </w:t>
      </w:r>
      <w:r w:rsidR="00BA28A8" w:rsidRPr="00A56815">
        <w:rPr>
          <w:rFonts w:ascii="Verdana" w:hAnsi="Verdana" w:cs="Times New Roman"/>
          <w:bCs/>
          <w:color w:val="000000"/>
          <w:sz w:val="18"/>
          <w:szCs w:val="18"/>
        </w:rPr>
        <w:t>18</w:t>
      </w:r>
      <w:r w:rsidRPr="00A56815">
        <w:rPr>
          <w:rFonts w:ascii="Verdana" w:hAnsi="Verdana" w:cs="Times New Roman"/>
          <w:bCs/>
          <w:color w:val="000000"/>
          <w:sz w:val="18"/>
          <w:szCs w:val="18"/>
        </w:rPr>
        <w:t>.2 této Smlouvy také jednotlivě pro všechny osoby v rámci Poskytovatele sdružené, a to bez ohledu na právní formu tohoto sdružení.</w:t>
      </w:r>
    </w:p>
    <w:p w14:paraId="13BBC6CC" w14:textId="77777777" w:rsidR="00B80F0A" w:rsidRPr="00F53932" w:rsidRDefault="00B80F0A" w:rsidP="00F53932">
      <w:pPr>
        <w:pStyle w:val="Odstavecseseznamem"/>
        <w:numPr>
          <w:ilvl w:val="1"/>
          <w:numId w:val="17"/>
        </w:numPr>
        <w:spacing w:before="120" w:line="276" w:lineRule="auto"/>
        <w:contextualSpacing w:val="0"/>
        <w:jc w:val="both"/>
        <w:outlineLvl w:val="1"/>
        <w:rPr>
          <w:rFonts w:ascii="Verdana" w:hAnsi="Verdana" w:cs="Times New Roman"/>
          <w:bCs/>
          <w:color w:val="000000"/>
          <w:sz w:val="18"/>
          <w:szCs w:val="18"/>
        </w:rPr>
      </w:pPr>
      <w:bookmarkStart w:id="50" w:name="_Ref126156068"/>
      <w:r w:rsidRPr="00F53932">
        <w:rPr>
          <w:rFonts w:ascii="Verdana" w:hAnsi="Verdana" w:cs="Times New Roman"/>
          <w:bCs/>
          <w:color w:val="000000"/>
          <w:sz w:val="18"/>
          <w:szCs w:val="18"/>
        </w:rPr>
        <w:t>Přestane-li Poskytovatel nebo některý z jeho Poddodavatelů nebo jiných osob, jejichž způsobilost byla využita ve smyslu evropských směrnic o zadávání veřejných zakázek, splňovat podmínky dle tohoto článku této Smlouvy, oznámí tuto skutečnost bez zbytečného odkladu, nejpozději však do 3 pracovních dnů ode dne, kdy přestal splňovat výše uvedené podmínky, Objednateli.</w:t>
      </w:r>
      <w:bookmarkEnd w:id="50"/>
    </w:p>
    <w:p w14:paraId="25C62CB2" w14:textId="3FA25E9A" w:rsidR="00B80F0A" w:rsidRPr="00F53932" w:rsidRDefault="00B80F0A" w:rsidP="00F53932">
      <w:pPr>
        <w:pStyle w:val="Odstavecseseznamem"/>
        <w:numPr>
          <w:ilvl w:val="1"/>
          <w:numId w:val="17"/>
        </w:numPr>
        <w:spacing w:before="120" w:line="276" w:lineRule="auto"/>
        <w:contextualSpacing w:val="0"/>
        <w:jc w:val="both"/>
        <w:outlineLvl w:val="1"/>
        <w:rPr>
          <w:rFonts w:ascii="Verdana" w:hAnsi="Verdana" w:cs="Times New Roman"/>
          <w:bCs/>
          <w:color w:val="000000"/>
          <w:sz w:val="18"/>
          <w:szCs w:val="18"/>
        </w:rPr>
      </w:pPr>
      <w:bookmarkStart w:id="51" w:name="_Ref126156094"/>
      <w:r w:rsidRPr="00F53932">
        <w:rPr>
          <w:rFonts w:ascii="Verdana" w:hAnsi="Verdana" w:cs="Times New Roman"/>
          <w:bCs/>
          <w:color w:val="000000"/>
          <w:sz w:val="18"/>
          <w:szCs w:val="18"/>
        </w:rPr>
        <w:t xml:space="preserve">Poskytovatel se dále zavazuje postupovat při plnění dílčích smluv uzavřených na základě této Smlouvy v souladu s Nařízením Rady (ES) č. 765/2006 ze dne 18. května 2006 </w:t>
      </w:r>
      <w:r w:rsidR="0058178D" w:rsidRPr="00F53932">
        <w:rPr>
          <w:rFonts w:ascii="Verdana" w:hAnsi="Verdana" w:cs="Times New Roman"/>
          <w:bCs/>
          <w:color w:val="000000"/>
          <w:sz w:val="18"/>
          <w:szCs w:val="18"/>
        </w:rPr>
        <w:br/>
      </w:r>
      <w:r w:rsidRPr="00F53932">
        <w:rPr>
          <w:rFonts w:ascii="Verdana" w:hAnsi="Verdana" w:cs="Times New Roman"/>
          <w:bCs/>
          <w:color w:val="000000"/>
          <w:sz w:val="18"/>
          <w:szCs w:val="18"/>
        </w:rPr>
        <w:t>o omezujících opatřeních vzhledem k situaci v Bělorusku a k zapojení Běloruska do ruské agrese proti Ukrajině, ve znění pozdějších předpisů, a dalších prováděcích předpisů k tomuto nařízení Rady (EU) č. 269/2014.</w:t>
      </w:r>
      <w:bookmarkEnd w:id="51"/>
    </w:p>
    <w:p w14:paraId="3E8AB60A" w14:textId="1DF4A315" w:rsidR="00B80F0A" w:rsidRPr="00F53932" w:rsidRDefault="00B80F0A" w:rsidP="00F53932">
      <w:pPr>
        <w:pStyle w:val="Odstavecseseznamem"/>
        <w:numPr>
          <w:ilvl w:val="1"/>
          <w:numId w:val="17"/>
        </w:numPr>
        <w:spacing w:before="120" w:line="276" w:lineRule="auto"/>
        <w:contextualSpacing w:val="0"/>
        <w:jc w:val="both"/>
        <w:outlineLvl w:val="1"/>
        <w:rPr>
          <w:rFonts w:ascii="Verdana" w:hAnsi="Verdana"/>
          <w:sz w:val="18"/>
          <w:szCs w:val="18"/>
        </w:rPr>
      </w:pPr>
      <w:bookmarkStart w:id="52" w:name="_Ref126156130"/>
      <w:r w:rsidRPr="00F53932">
        <w:rPr>
          <w:rFonts w:ascii="Verdana" w:hAnsi="Verdana" w:cs="Times New Roman"/>
          <w:bCs/>
          <w:color w:val="000000"/>
          <w:sz w:val="18"/>
          <w:szCs w:val="18"/>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2"/>
    </w:p>
    <w:p w14:paraId="0474E881" w14:textId="77777777" w:rsidR="00F75516" w:rsidRPr="00F53932" w:rsidRDefault="00F75516" w:rsidP="00F53932">
      <w:pPr>
        <w:pStyle w:val="Nadpis1"/>
        <w:numPr>
          <w:ilvl w:val="0"/>
          <w:numId w:val="17"/>
        </w:numPr>
        <w:spacing w:line="276" w:lineRule="auto"/>
        <w:rPr>
          <w:rFonts w:ascii="Verdana" w:hAnsi="Verdana"/>
          <w:sz w:val="18"/>
          <w:szCs w:val="18"/>
        </w:rPr>
      </w:pPr>
      <w:r w:rsidRPr="00F53932">
        <w:rPr>
          <w:rFonts w:ascii="Verdana" w:hAnsi="Verdana"/>
          <w:sz w:val="18"/>
          <w:szCs w:val="18"/>
        </w:rPr>
        <w:t>Závěrečná ustanovení</w:t>
      </w:r>
    </w:p>
    <w:p w14:paraId="140844F4" w14:textId="49B30B39" w:rsidR="00F75516" w:rsidRPr="00F53932" w:rsidRDefault="00F75516" w:rsidP="00F53932">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t xml:space="preserve">Práva a povinnosti </w:t>
      </w:r>
      <w:r w:rsidR="00595E17" w:rsidRPr="00F53932">
        <w:rPr>
          <w:rFonts w:ascii="Verdana" w:hAnsi="Verdana"/>
          <w:sz w:val="18"/>
          <w:szCs w:val="18"/>
        </w:rPr>
        <w:t>S</w:t>
      </w:r>
      <w:r w:rsidR="00B06F9E" w:rsidRPr="00F53932">
        <w:rPr>
          <w:rFonts w:ascii="Verdana" w:hAnsi="Verdana"/>
          <w:sz w:val="18"/>
          <w:szCs w:val="18"/>
        </w:rPr>
        <w:t>mluvních s</w:t>
      </w:r>
      <w:r w:rsidRPr="00F53932">
        <w:rPr>
          <w:rFonts w:ascii="Verdana" w:hAnsi="Verdana"/>
          <w:sz w:val="18"/>
          <w:szCs w:val="18"/>
        </w:rPr>
        <w:t xml:space="preserve">tran touto </w:t>
      </w:r>
      <w:r w:rsidR="00595E17" w:rsidRPr="00F53932">
        <w:rPr>
          <w:rFonts w:ascii="Verdana" w:hAnsi="Verdana"/>
          <w:sz w:val="18"/>
          <w:szCs w:val="18"/>
        </w:rPr>
        <w:t>S</w:t>
      </w:r>
      <w:r w:rsidRPr="00F53932">
        <w:rPr>
          <w:rFonts w:ascii="Verdana" w:hAnsi="Verdana"/>
          <w:sz w:val="18"/>
          <w:szCs w:val="18"/>
        </w:rPr>
        <w:t>mlouvou výslovně neupravená, se řídí zejména příslušnými ustanoveními občanského zákoníku. S</w:t>
      </w:r>
      <w:r w:rsidR="00B06F9E" w:rsidRPr="00F53932">
        <w:rPr>
          <w:rFonts w:ascii="Verdana" w:hAnsi="Verdana"/>
          <w:sz w:val="18"/>
          <w:szCs w:val="18"/>
        </w:rPr>
        <w:t>mluvní s</w:t>
      </w:r>
      <w:r w:rsidRPr="00F53932">
        <w:rPr>
          <w:rFonts w:ascii="Verdana" w:hAnsi="Verdana"/>
          <w:sz w:val="18"/>
          <w:szCs w:val="18"/>
        </w:rPr>
        <w:t xml:space="preserve">trany si výslovně sjednávají, že ustanovení § </w:t>
      </w:r>
      <w:r w:rsidR="008B5E81" w:rsidRPr="00F53932">
        <w:rPr>
          <w:rFonts w:ascii="Verdana" w:hAnsi="Verdana"/>
          <w:sz w:val="18"/>
          <w:szCs w:val="18"/>
        </w:rPr>
        <w:t xml:space="preserve">1764 druhá věta, § </w:t>
      </w:r>
      <w:r w:rsidRPr="00F53932">
        <w:rPr>
          <w:rFonts w:ascii="Verdana" w:hAnsi="Verdana"/>
          <w:sz w:val="18"/>
          <w:szCs w:val="18"/>
        </w:rPr>
        <w:t>1765 a</w:t>
      </w:r>
      <w:r w:rsidR="006A28F6" w:rsidRPr="00F53932">
        <w:rPr>
          <w:rFonts w:ascii="Verdana" w:hAnsi="Verdana"/>
          <w:sz w:val="18"/>
          <w:szCs w:val="18"/>
        </w:rPr>
        <w:t> </w:t>
      </w:r>
      <w:r w:rsidRPr="00F53932">
        <w:rPr>
          <w:rFonts w:ascii="Verdana" w:hAnsi="Verdana"/>
          <w:sz w:val="18"/>
          <w:szCs w:val="18"/>
        </w:rPr>
        <w:t>§</w:t>
      </w:r>
      <w:r w:rsidR="006A28F6" w:rsidRPr="00F53932">
        <w:rPr>
          <w:rFonts w:ascii="Verdana" w:hAnsi="Verdana"/>
          <w:sz w:val="18"/>
          <w:szCs w:val="18"/>
        </w:rPr>
        <w:t> </w:t>
      </w:r>
      <w:r w:rsidRPr="00F53932">
        <w:rPr>
          <w:rFonts w:ascii="Verdana" w:hAnsi="Verdana"/>
          <w:sz w:val="18"/>
          <w:szCs w:val="18"/>
        </w:rPr>
        <w:t xml:space="preserve">1766 </w:t>
      </w:r>
      <w:r w:rsidR="00595E17" w:rsidRPr="00F53932">
        <w:rPr>
          <w:rFonts w:ascii="Verdana" w:hAnsi="Verdana"/>
          <w:sz w:val="18"/>
          <w:szCs w:val="18"/>
        </w:rPr>
        <w:t>O</w:t>
      </w:r>
      <w:r w:rsidRPr="00F53932">
        <w:rPr>
          <w:rFonts w:ascii="Verdana" w:hAnsi="Verdana"/>
          <w:sz w:val="18"/>
          <w:szCs w:val="18"/>
        </w:rPr>
        <w:t xml:space="preserve">bčanského zákoníku se na vztah založený touto </w:t>
      </w:r>
      <w:r w:rsidR="00595E17" w:rsidRPr="00F53932">
        <w:rPr>
          <w:rFonts w:ascii="Verdana" w:hAnsi="Verdana"/>
          <w:sz w:val="18"/>
          <w:szCs w:val="18"/>
        </w:rPr>
        <w:t>S</w:t>
      </w:r>
      <w:r w:rsidRPr="00F53932">
        <w:rPr>
          <w:rFonts w:ascii="Verdana" w:hAnsi="Verdana"/>
          <w:sz w:val="18"/>
          <w:szCs w:val="18"/>
        </w:rPr>
        <w:t>mlouvou nepoužijí.</w:t>
      </w:r>
    </w:p>
    <w:p w14:paraId="5EC69CC3" w14:textId="53140D0A" w:rsidR="0016779B" w:rsidRPr="00F53932" w:rsidRDefault="0016779B" w:rsidP="00F53932">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lastRenderedPageBreak/>
        <w:t>S</w:t>
      </w:r>
      <w:r w:rsidR="00B06F9E" w:rsidRPr="00036255">
        <w:rPr>
          <w:rFonts w:ascii="Verdana" w:hAnsi="Verdana"/>
          <w:sz w:val="18"/>
          <w:szCs w:val="18"/>
        </w:rPr>
        <w:t>mluvní s</w:t>
      </w:r>
      <w:r w:rsidRPr="00F53932">
        <w:rPr>
          <w:rFonts w:ascii="Verdana" w:hAnsi="Verdana"/>
          <w:sz w:val="18"/>
          <w:szCs w:val="18"/>
        </w:rPr>
        <w:t>trany se dohodly, že případná neplatnost, neúčinnost nebo nevymahatelnost některého z ustanovení této Smlouvy nezpůsobuje neplatnost, neúčinnost nebo nevymahatelnost celé Smlouvy. S</w:t>
      </w:r>
      <w:r w:rsidR="00B06F9E" w:rsidRPr="00036255">
        <w:rPr>
          <w:rFonts w:ascii="Verdana" w:hAnsi="Verdana"/>
          <w:sz w:val="18"/>
          <w:szCs w:val="18"/>
        </w:rPr>
        <w:t>mluvní s</w:t>
      </w:r>
      <w:r w:rsidRPr="00F53932">
        <w:rPr>
          <w:rFonts w:ascii="Verdana" w:hAnsi="Verdana"/>
          <w:sz w:val="18"/>
          <w:szCs w:val="18"/>
        </w:rPr>
        <w:t xml:space="preserve">trany se zavazují nahradit ustanovení </w:t>
      </w:r>
      <w:r w:rsidR="0058178D">
        <w:rPr>
          <w:rFonts w:ascii="Verdana" w:hAnsi="Verdana"/>
          <w:sz w:val="18"/>
          <w:szCs w:val="18"/>
        </w:rPr>
        <w:br/>
      </w:r>
      <w:r w:rsidRPr="00F53932">
        <w:rPr>
          <w:rFonts w:ascii="Verdana" w:hAnsi="Verdana"/>
          <w:sz w:val="18"/>
          <w:szCs w:val="18"/>
        </w:rPr>
        <w:t>dle předchozí věty bez zbytečného odkladu novými ustanoveními, která budou platná, účinná a/nebo vymahatelná a budou sledovat účel nahrazovaného ustanovení.</w:t>
      </w:r>
    </w:p>
    <w:p w14:paraId="13818600" w14:textId="2F7C4E45" w:rsidR="0016779B" w:rsidRPr="00F53932" w:rsidRDefault="0016779B" w:rsidP="00F53932">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t>Smlouvu lze upravovat, doplňovat nebo měnit pouze písemnými dodatky.</w:t>
      </w:r>
    </w:p>
    <w:p w14:paraId="425106A3" w14:textId="6DC98A32" w:rsidR="00F75516" w:rsidRPr="00F53932" w:rsidRDefault="00D93BB2" w:rsidP="00D93BB2">
      <w:pPr>
        <w:pStyle w:val="Nadpis2"/>
        <w:numPr>
          <w:ilvl w:val="1"/>
          <w:numId w:val="17"/>
        </w:numPr>
        <w:spacing w:before="120" w:line="276" w:lineRule="auto"/>
        <w:jc w:val="both"/>
        <w:rPr>
          <w:rFonts w:ascii="Verdana" w:hAnsi="Verdana"/>
          <w:sz w:val="18"/>
          <w:szCs w:val="18"/>
        </w:rPr>
      </w:pPr>
      <w:r w:rsidRPr="00D93BB2">
        <w:rPr>
          <w:rFonts w:ascii="Verdana" w:hAnsi="Verdana"/>
          <w:sz w:val="18"/>
          <w:szCs w:val="18"/>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w:t>
      </w:r>
      <w:r>
        <w:rPr>
          <w:rFonts w:ascii="Verdana" w:hAnsi="Verdana"/>
          <w:sz w:val="18"/>
          <w:szCs w:val="18"/>
        </w:rPr>
        <w:t>vyhotovena</w:t>
      </w:r>
      <w:r w:rsidRPr="00D93BB2">
        <w:rPr>
          <w:rFonts w:ascii="Verdana" w:hAnsi="Verdana"/>
          <w:sz w:val="18"/>
          <w:szCs w:val="18"/>
        </w:rPr>
        <w:t xml:space="preserve"> </w:t>
      </w:r>
      <w:r w:rsidR="00F75516" w:rsidRPr="00F53932">
        <w:rPr>
          <w:rFonts w:ascii="Verdana" w:hAnsi="Verdana"/>
          <w:sz w:val="18"/>
          <w:szCs w:val="18"/>
        </w:rPr>
        <w:t xml:space="preserve">ve čtyřech </w:t>
      </w:r>
      <w:r w:rsidR="00442E3F" w:rsidRPr="00F53932">
        <w:rPr>
          <w:rFonts w:ascii="Verdana" w:hAnsi="Verdana"/>
          <w:sz w:val="18"/>
          <w:szCs w:val="18"/>
        </w:rPr>
        <w:t xml:space="preserve">(4) </w:t>
      </w:r>
      <w:r w:rsidR="00F75516" w:rsidRPr="00F53932">
        <w:rPr>
          <w:rFonts w:ascii="Verdana" w:hAnsi="Verdana"/>
          <w:sz w:val="18"/>
          <w:szCs w:val="18"/>
        </w:rPr>
        <w:t xml:space="preserve">výtiscích, z nichž každý má platnost originálu. </w:t>
      </w:r>
      <w:r w:rsidR="00044E8F" w:rsidRPr="00F53932">
        <w:rPr>
          <w:rFonts w:ascii="Verdana" w:hAnsi="Verdana"/>
          <w:sz w:val="18"/>
          <w:szCs w:val="18"/>
        </w:rPr>
        <w:t>S</w:t>
      </w:r>
      <w:r w:rsidR="00B06F9E" w:rsidRPr="00036255">
        <w:rPr>
          <w:rFonts w:ascii="Verdana" w:hAnsi="Verdana"/>
          <w:sz w:val="18"/>
          <w:szCs w:val="18"/>
        </w:rPr>
        <w:t>mluvní s</w:t>
      </w:r>
      <w:r w:rsidR="00F75516" w:rsidRPr="00F53932">
        <w:rPr>
          <w:rFonts w:ascii="Verdana" w:hAnsi="Verdana"/>
          <w:sz w:val="18"/>
          <w:szCs w:val="18"/>
        </w:rPr>
        <w:t>trany obdrží po dvou výtiscích.</w:t>
      </w:r>
    </w:p>
    <w:p w14:paraId="39787FC5" w14:textId="41B7ECC6" w:rsidR="00740458" w:rsidRPr="00F53932" w:rsidRDefault="00740458" w:rsidP="00F53932">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t>S</w:t>
      </w:r>
      <w:r w:rsidR="00B06F9E" w:rsidRPr="00036255">
        <w:rPr>
          <w:rFonts w:ascii="Verdana" w:hAnsi="Verdana"/>
          <w:sz w:val="18"/>
          <w:szCs w:val="18"/>
        </w:rPr>
        <w:t>mluvní s</w:t>
      </w:r>
      <w:r w:rsidRPr="00F53932">
        <w:rPr>
          <w:rFonts w:ascii="Verdana" w:hAnsi="Verdana"/>
          <w:sz w:val="18"/>
          <w:szCs w:val="18"/>
        </w:rPr>
        <w:t xml:space="preserve">trany berou na vědomí, že tato Smlouva podléhá uveřejnění v registru smluv podle </w:t>
      </w:r>
      <w:r w:rsidR="00E25748" w:rsidRPr="00F53932">
        <w:rPr>
          <w:rFonts w:ascii="Verdana" w:hAnsi="Verdana"/>
          <w:sz w:val="18"/>
          <w:szCs w:val="18"/>
        </w:rPr>
        <w:t>ZRS</w:t>
      </w:r>
      <w:r w:rsidRPr="00F53932">
        <w:rPr>
          <w:rFonts w:ascii="Verdana" w:hAnsi="Verdana"/>
          <w:sz w:val="18"/>
          <w:szCs w:val="18"/>
        </w:rPr>
        <w:t xml:space="preserve">, a současně souhlasí se zveřejněním údajů o identifikaci </w:t>
      </w:r>
      <w:r w:rsidR="00E25748" w:rsidRPr="00F53932">
        <w:rPr>
          <w:rFonts w:ascii="Verdana" w:hAnsi="Verdana"/>
          <w:sz w:val="18"/>
          <w:szCs w:val="18"/>
        </w:rPr>
        <w:t>S</w:t>
      </w:r>
      <w:r w:rsidR="00B06F9E" w:rsidRPr="00036255">
        <w:rPr>
          <w:rFonts w:ascii="Verdana" w:hAnsi="Verdana"/>
          <w:sz w:val="18"/>
          <w:szCs w:val="18"/>
        </w:rPr>
        <w:t>mluvních s</w:t>
      </w:r>
      <w:r w:rsidRPr="00F53932">
        <w:rPr>
          <w:rFonts w:ascii="Verdana" w:hAnsi="Verdana"/>
          <w:sz w:val="18"/>
          <w:szCs w:val="18"/>
        </w:rPr>
        <w:t xml:space="preserve">tran, předmětu </w:t>
      </w:r>
      <w:r w:rsidR="00E25748" w:rsidRPr="00F53932">
        <w:rPr>
          <w:rFonts w:ascii="Verdana" w:hAnsi="Verdana"/>
          <w:sz w:val="18"/>
          <w:szCs w:val="18"/>
        </w:rPr>
        <w:t>S</w:t>
      </w:r>
      <w:r w:rsidRPr="00F53932">
        <w:rPr>
          <w:rFonts w:ascii="Verdana" w:hAnsi="Verdana"/>
          <w:sz w:val="18"/>
          <w:szCs w:val="18"/>
        </w:rPr>
        <w:t xml:space="preserve">mlouvy, jeho ceně a datu uzavření této </w:t>
      </w:r>
      <w:r w:rsidR="00E25748" w:rsidRPr="00F53932">
        <w:rPr>
          <w:rFonts w:ascii="Verdana" w:hAnsi="Verdana"/>
          <w:sz w:val="18"/>
          <w:szCs w:val="18"/>
        </w:rPr>
        <w:t>S</w:t>
      </w:r>
      <w:r w:rsidRPr="00F53932">
        <w:rPr>
          <w:rFonts w:ascii="Verdana" w:hAnsi="Verdana"/>
          <w:sz w:val="18"/>
          <w:szCs w:val="18"/>
        </w:rPr>
        <w:t xml:space="preserve">mlouvy. Zaslání </w:t>
      </w:r>
      <w:r w:rsidR="00E25748" w:rsidRPr="00F53932">
        <w:rPr>
          <w:rFonts w:ascii="Verdana" w:hAnsi="Verdana"/>
          <w:sz w:val="18"/>
          <w:szCs w:val="18"/>
        </w:rPr>
        <w:t>S</w:t>
      </w:r>
      <w:r w:rsidRPr="00F53932">
        <w:rPr>
          <w:rFonts w:ascii="Verdana" w:hAnsi="Verdana"/>
          <w:sz w:val="18"/>
          <w:szCs w:val="18"/>
        </w:rPr>
        <w:t xml:space="preserve">mlouvy správci registru smluv k uveřejnění v registru smluv zajišťuje </w:t>
      </w:r>
      <w:r w:rsidR="00E25748" w:rsidRPr="00F53932">
        <w:rPr>
          <w:rFonts w:ascii="Verdana" w:hAnsi="Verdana"/>
          <w:sz w:val="18"/>
          <w:szCs w:val="18"/>
        </w:rPr>
        <w:t>Objednatel</w:t>
      </w:r>
      <w:r w:rsidRPr="00F53932">
        <w:rPr>
          <w:rFonts w:ascii="Verdana" w:hAnsi="Verdana"/>
          <w:sz w:val="18"/>
          <w:szCs w:val="18"/>
        </w:rPr>
        <w:t xml:space="preserve">. Nebude-li tato </w:t>
      </w:r>
      <w:r w:rsidR="00E25748" w:rsidRPr="00F53932">
        <w:rPr>
          <w:rFonts w:ascii="Verdana" w:hAnsi="Verdana"/>
          <w:sz w:val="18"/>
          <w:szCs w:val="18"/>
        </w:rPr>
        <w:t>S</w:t>
      </w:r>
      <w:r w:rsidRPr="00F53932">
        <w:rPr>
          <w:rFonts w:ascii="Verdana" w:hAnsi="Verdana"/>
          <w:sz w:val="18"/>
          <w:szCs w:val="18"/>
        </w:rPr>
        <w:t xml:space="preserve">mlouva zaslána k uveřejnění a/nebo uveřejněna prostřednictvím registru smluv, není žádná ze </w:t>
      </w:r>
      <w:r w:rsidR="00E25748" w:rsidRPr="00F53932">
        <w:rPr>
          <w:rFonts w:ascii="Verdana" w:hAnsi="Verdana"/>
          <w:sz w:val="18"/>
          <w:szCs w:val="18"/>
        </w:rPr>
        <w:t>S</w:t>
      </w:r>
      <w:r w:rsidR="00B06F9E" w:rsidRPr="00036255">
        <w:rPr>
          <w:rFonts w:ascii="Verdana" w:hAnsi="Verdana"/>
          <w:sz w:val="18"/>
          <w:szCs w:val="18"/>
        </w:rPr>
        <w:t>mluvních s</w:t>
      </w:r>
      <w:r w:rsidRPr="00F53932">
        <w:rPr>
          <w:rFonts w:ascii="Verdana" w:hAnsi="Verdana"/>
          <w:sz w:val="18"/>
          <w:szCs w:val="18"/>
        </w:rPr>
        <w:t xml:space="preserve">tran oprávněna požadovat po druhé </w:t>
      </w:r>
      <w:r w:rsidR="00E25748" w:rsidRPr="00F53932">
        <w:rPr>
          <w:rFonts w:ascii="Verdana" w:hAnsi="Verdana"/>
          <w:sz w:val="18"/>
          <w:szCs w:val="18"/>
        </w:rPr>
        <w:t>S</w:t>
      </w:r>
      <w:r w:rsidR="00B06F9E" w:rsidRPr="00036255">
        <w:rPr>
          <w:rFonts w:ascii="Verdana" w:hAnsi="Verdana"/>
          <w:sz w:val="18"/>
          <w:szCs w:val="18"/>
        </w:rPr>
        <w:t>mluvní s</w:t>
      </w:r>
      <w:r w:rsidRPr="00F53932">
        <w:rPr>
          <w:rFonts w:ascii="Verdana" w:hAnsi="Verdana"/>
          <w:sz w:val="18"/>
          <w:szCs w:val="18"/>
        </w:rPr>
        <w:t>traně náhradu škody ani jiné újmy, která by jí v této souvislosti vznikla nebo vzniknout mohla.</w:t>
      </w:r>
    </w:p>
    <w:p w14:paraId="5FDBFF4B" w14:textId="2BA8BF3A" w:rsidR="00965433" w:rsidRPr="00F53932" w:rsidRDefault="00965433" w:rsidP="00F53932">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t xml:space="preserve">Tato Smlouva nabývá účinnosti </w:t>
      </w:r>
      <w:r w:rsidR="00CE6129" w:rsidRPr="00F53932">
        <w:rPr>
          <w:rFonts w:ascii="Verdana" w:hAnsi="Verdana"/>
          <w:sz w:val="18"/>
          <w:szCs w:val="18"/>
        </w:rPr>
        <w:t xml:space="preserve">dnem </w:t>
      </w:r>
      <w:r w:rsidRPr="00F53932">
        <w:rPr>
          <w:rFonts w:ascii="Verdana" w:hAnsi="Verdana"/>
          <w:sz w:val="18"/>
          <w:szCs w:val="18"/>
        </w:rPr>
        <w:t xml:space="preserve">uveřejnění v registru smluv.  </w:t>
      </w:r>
    </w:p>
    <w:p w14:paraId="5ECA7943" w14:textId="35D78672" w:rsidR="00E25748" w:rsidRPr="00F53932" w:rsidRDefault="00E25748" w:rsidP="00F53932">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t>S</w:t>
      </w:r>
      <w:r w:rsidR="00B06F9E" w:rsidRPr="00036255">
        <w:rPr>
          <w:rFonts w:ascii="Verdana" w:hAnsi="Verdana"/>
          <w:sz w:val="18"/>
          <w:szCs w:val="18"/>
        </w:rPr>
        <w:t>mluvní s</w:t>
      </w:r>
      <w:r w:rsidRPr="00F53932">
        <w:rPr>
          <w:rFonts w:ascii="Verdana" w:hAnsi="Verdana"/>
          <w:sz w:val="18"/>
          <w:szCs w:val="18"/>
        </w:rPr>
        <w:t xml:space="preserve">trany výslovně prohlašují, že údaje a další skutečnosti uvedené v této Smlouvě, vyjma částí označených ve smyslu následujícího odstavce této Smlouvy, nepovažují za obchodní tajemství ve smyslu ustanovení § 504 Občanského zákoníku, a že se nejedná ani o informace, které nemohou být v registru smluv uveřejněny na základě </w:t>
      </w:r>
      <w:r w:rsidR="00BA737F" w:rsidRPr="00F53932">
        <w:rPr>
          <w:rFonts w:ascii="Verdana" w:hAnsi="Verdana"/>
          <w:sz w:val="18"/>
          <w:szCs w:val="18"/>
        </w:rPr>
        <w:t>ustanovení</w:t>
      </w:r>
      <w:r w:rsidRPr="00F53932">
        <w:rPr>
          <w:rFonts w:ascii="Verdana" w:hAnsi="Verdana"/>
          <w:sz w:val="18"/>
          <w:szCs w:val="18"/>
        </w:rPr>
        <w:t xml:space="preserve"> § 3 odst</w:t>
      </w:r>
      <w:r w:rsidR="0038500F">
        <w:rPr>
          <w:rFonts w:ascii="Verdana" w:hAnsi="Verdana"/>
          <w:sz w:val="18"/>
          <w:szCs w:val="18"/>
        </w:rPr>
        <w:t>avec</w:t>
      </w:r>
      <w:r w:rsidRPr="00F53932">
        <w:rPr>
          <w:rFonts w:ascii="Verdana" w:hAnsi="Verdana"/>
          <w:sz w:val="18"/>
          <w:szCs w:val="18"/>
        </w:rPr>
        <w:t> 1 ZRS.</w:t>
      </w:r>
    </w:p>
    <w:p w14:paraId="189AF13C" w14:textId="52ADB9FD" w:rsidR="00F75516" w:rsidRPr="00F53932" w:rsidRDefault="00E25748" w:rsidP="00F53932">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t>Jestliže S</w:t>
      </w:r>
      <w:r w:rsidR="00B06F9E" w:rsidRPr="00036255">
        <w:rPr>
          <w:rFonts w:ascii="Verdana" w:hAnsi="Verdana"/>
          <w:sz w:val="18"/>
          <w:szCs w:val="18"/>
        </w:rPr>
        <w:t xml:space="preserve">mluvní </w:t>
      </w:r>
      <w:r w:rsidR="00B06F9E" w:rsidRPr="00A7619C">
        <w:rPr>
          <w:rFonts w:ascii="Verdana" w:hAnsi="Verdana"/>
          <w:sz w:val="18"/>
          <w:szCs w:val="18"/>
        </w:rPr>
        <w:t>s</w:t>
      </w:r>
      <w:r w:rsidRPr="00F53932">
        <w:rPr>
          <w:rFonts w:ascii="Verdana" w:hAnsi="Verdana"/>
          <w:sz w:val="18"/>
          <w:szCs w:val="18"/>
        </w:rPr>
        <w:t>trana označí za své obchodní tajemství část obsahu této Smlouvy, která v důsledku toho bude pro účely uveřejnění Smlouvy v registru smluv znečitelněna, nese tato S</w:t>
      </w:r>
      <w:r w:rsidR="00B06F9E" w:rsidRPr="00036255">
        <w:rPr>
          <w:rFonts w:ascii="Verdana" w:hAnsi="Verdana"/>
          <w:sz w:val="18"/>
          <w:szCs w:val="18"/>
        </w:rPr>
        <w:t>mluvní s</w:t>
      </w:r>
      <w:r w:rsidRPr="00F53932">
        <w:rPr>
          <w:rFonts w:ascii="Verdana" w:hAnsi="Verdana"/>
          <w:sz w:val="18"/>
          <w:szCs w:val="18"/>
        </w:rPr>
        <w:t xml:space="preserve">trana odpovědnost, pokud by Smlouva v důsledku takového označení byla uveřejněna způsobem odporujícím ZRS, a to bez ohledu na to, která ze Stran Smlouvu v registru smluv uveřejnila. S částmi Smlouvy, které druhá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oznámení </w:t>
      </w:r>
      <w:r w:rsidR="00071D19" w:rsidRPr="00F53932">
        <w:rPr>
          <w:rFonts w:ascii="Verdana" w:hAnsi="Verdana"/>
          <w:sz w:val="18"/>
          <w:szCs w:val="18"/>
        </w:rPr>
        <w:t>Poskytovatel</w:t>
      </w:r>
      <w:r w:rsidRPr="00F53932">
        <w:rPr>
          <w:rFonts w:ascii="Verdana" w:hAnsi="Verdana"/>
          <w:sz w:val="18"/>
          <w:szCs w:val="18"/>
        </w:rPr>
        <w:t>e Objednateli obsahujícího přesnou identifikaci dotčených částí Smlouvy včetně odůvodnění, proč jsou za obchodní tajemství považovány.</w:t>
      </w:r>
      <w:r w:rsidR="00CF7C8D" w:rsidRPr="00F53932">
        <w:rPr>
          <w:rFonts w:ascii="Verdana" w:hAnsi="Verdana"/>
          <w:sz w:val="18"/>
          <w:szCs w:val="18"/>
        </w:rPr>
        <w:t xml:space="preserve"> </w:t>
      </w:r>
      <w:bookmarkStart w:id="53" w:name="_Hlk505267487"/>
      <w:r w:rsidR="00CF7C8D" w:rsidRPr="00F53932">
        <w:rPr>
          <w:rFonts w:ascii="Verdana" w:eastAsia="Calibri" w:hAnsi="Verdana"/>
          <w:sz w:val="18"/>
          <w:szCs w:val="18"/>
          <w:lang w:eastAsia="en-US"/>
        </w:rPr>
        <w:t xml:space="preserve">Druhá </w:t>
      </w:r>
      <w:r w:rsidR="00B06F9E" w:rsidRPr="00036255">
        <w:rPr>
          <w:rFonts w:ascii="Verdana" w:eastAsia="Calibri" w:hAnsi="Verdana"/>
          <w:sz w:val="18"/>
          <w:szCs w:val="18"/>
          <w:lang w:eastAsia="en-US"/>
        </w:rPr>
        <w:t>S</w:t>
      </w:r>
      <w:r w:rsidR="00CF7C8D" w:rsidRPr="00F53932">
        <w:rPr>
          <w:rFonts w:ascii="Verdana" w:eastAsia="Calibri" w:hAnsi="Verdana"/>
          <w:sz w:val="18"/>
          <w:szCs w:val="18"/>
          <w:lang w:eastAsia="en-US"/>
        </w:rPr>
        <w:t>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druhé Smluvní straně skutečnost, že takto označené informace přestaly naplňovat znaky obchodního tajemství</w:t>
      </w:r>
      <w:bookmarkEnd w:id="53"/>
      <w:r w:rsidR="00CF7C8D" w:rsidRPr="00F53932">
        <w:rPr>
          <w:rFonts w:ascii="Verdana" w:eastAsia="Calibri" w:hAnsi="Verdana"/>
          <w:sz w:val="18"/>
          <w:szCs w:val="18"/>
          <w:lang w:eastAsia="en-US"/>
        </w:rPr>
        <w:t>.</w:t>
      </w:r>
    </w:p>
    <w:p w14:paraId="0B2541DF" w14:textId="5AFDE425" w:rsidR="00F75516" w:rsidRPr="00F53932" w:rsidRDefault="00F75516" w:rsidP="00F53932">
      <w:pPr>
        <w:pStyle w:val="Nadpis2"/>
        <w:numPr>
          <w:ilvl w:val="1"/>
          <w:numId w:val="17"/>
        </w:numPr>
        <w:spacing w:before="120" w:line="276" w:lineRule="auto"/>
        <w:jc w:val="both"/>
        <w:rPr>
          <w:rFonts w:ascii="Verdana" w:hAnsi="Verdana"/>
          <w:sz w:val="18"/>
          <w:szCs w:val="18"/>
        </w:rPr>
      </w:pPr>
      <w:r w:rsidRPr="00F53932">
        <w:rPr>
          <w:rFonts w:ascii="Verdana" w:hAnsi="Verdana"/>
          <w:sz w:val="18"/>
          <w:szCs w:val="18"/>
        </w:rPr>
        <w:t xml:space="preserve">Nedílnou součástí </w:t>
      </w:r>
      <w:r w:rsidR="00B80F0A" w:rsidRPr="00036255">
        <w:rPr>
          <w:rFonts w:ascii="Verdana" w:hAnsi="Verdana"/>
          <w:sz w:val="18"/>
          <w:szCs w:val="18"/>
        </w:rPr>
        <w:t xml:space="preserve">této </w:t>
      </w:r>
      <w:r w:rsidR="00E92E9E" w:rsidRPr="00F53932">
        <w:rPr>
          <w:rFonts w:ascii="Verdana" w:hAnsi="Verdana"/>
          <w:sz w:val="18"/>
          <w:szCs w:val="18"/>
        </w:rPr>
        <w:t>S</w:t>
      </w:r>
      <w:r w:rsidRPr="00F53932">
        <w:rPr>
          <w:rFonts w:ascii="Verdana" w:hAnsi="Verdana"/>
          <w:sz w:val="18"/>
          <w:szCs w:val="18"/>
        </w:rPr>
        <w:t xml:space="preserve">mlouvy jsou její </w:t>
      </w:r>
      <w:r w:rsidR="006A28F6" w:rsidRPr="00F53932">
        <w:rPr>
          <w:rFonts w:ascii="Verdana" w:hAnsi="Verdana"/>
          <w:sz w:val="18"/>
          <w:szCs w:val="18"/>
        </w:rPr>
        <w:t>následující</w:t>
      </w:r>
      <w:r w:rsidRPr="00F53932">
        <w:rPr>
          <w:rFonts w:ascii="Verdana" w:hAnsi="Verdana"/>
          <w:sz w:val="18"/>
          <w:szCs w:val="18"/>
        </w:rPr>
        <w:t xml:space="preserve"> přílohy:</w:t>
      </w:r>
    </w:p>
    <w:p w14:paraId="2F5CCEE5" w14:textId="3A1D8A99" w:rsidR="00E92E9E" w:rsidRPr="00F53932" w:rsidRDefault="003E77E0" w:rsidP="004E1ED6">
      <w:pPr>
        <w:pStyle w:val="Odstavecseseznamem"/>
        <w:numPr>
          <w:ilvl w:val="0"/>
          <w:numId w:val="23"/>
        </w:numPr>
        <w:spacing w:before="120" w:line="276" w:lineRule="auto"/>
        <w:ind w:left="1134" w:hanging="567"/>
        <w:contextualSpacing w:val="0"/>
        <w:jc w:val="both"/>
        <w:rPr>
          <w:rFonts w:ascii="Verdana" w:hAnsi="Verdana" w:cs="Times New Roman"/>
          <w:sz w:val="18"/>
          <w:szCs w:val="18"/>
        </w:rPr>
      </w:pPr>
      <w:r w:rsidRPr="00F53932">
        <w:rPr>
          <w:rFonts w:ascii="Verdana" w:hAnsi="Verdana"/>
          <w:b/>
          <w:sz w:val="18"/>
          <w:szCs w:val="18"/>
        </w:rPr>
        <w:t xml:space="preserve">Příloha </w:t>
      </w:r>
      <w:r w:rsidR="00E92E9E" w:rsidRPr="00F53932">
        <w:rPr>
          <w:rFonts w:ascii="Verdana" w:hAnsi="Verdana" w:cs="Times New Roman"/>
          <w:b/>
          <w:sz w:val="18"/>
          <w:szCs w:val="18"/>
        </w:rPr>
        <w:t xml:space="preserve">č. </w:t>
      </w:r>
      <w:r w:rsidRPr="00F53932">
        <w:rPr>
          <w:rFonts w:ascii="Verdana" w:hAnsi="Verdana"/>
          <w:b/>
          <w:sz w:val="18"/>
          <w:szCs w:val="18"/>
        </w:rPr>
        <w:t>1</w:t>
      </w:r>
      <w:r w:rsidRPr="00F53932">
        <w:rPr>
          <w:rFonts w:ascii="Verdana" w:hAnsi="Verdana" w:cs="Times New Roman"/>
          <w:sz w:val="18"/>
          <w:szCs w:val="18"/>
        </w:rPr>
        <w:t xml:space="preserve"> </w:t>
      </w:r>
      <w:r w:rsidR="00D54B7B" w:rsidRPr="00F53932">
        <w:rPr>
          <w:rFonts w:ascii="Verdana" w:hAnsi="Verdana" w:cs="Times New Roman"/>
          <w:sz w:val="18"/>
          <w:szCs w:val="18"/>
        </w:rPr>
        <w:t>–</w:t>
      </w:r>
      <w:r w:rsidR="00E92E9E" w:rsidRPr="00F53932">
        <w:rPr>
          <w:rFonts w:ascii="Verdana" w:hAnsi="Verdana" w:cs="Times New Roman"/>
          <w:sz w:val="18"/>
          <w:szCs w:val="18"/>
        </w:rPr>
        <w:t xml:space="preserve"> </w:t>
      </w:r>
      <w:r w:rsidRPr="00F53932">
        <w:rPr>
          <w:rFonts w:ascii="Verdana" w:hAnsi="Verdana" w:cs="Times New Roman"/>
          <w:sz w:val="18"/>
          <w:szCs w:val="18"/>
        </w:rPr>
        <w:t>Seznam</w:t>
      </w:r>
      <w:r w:rsidR="00D54B7B" w:rsidRPr="00F53932">
        <w:rPr>
          <w:rFonts w:ascii="Verdana" w:hAnsi="Verdana" w:cs="Times New Roman"/>
          <w:sz w:val="18"/>
          <w:szCs w:val="18"/>
        </w:rPr>
        <w:t xml:space="preserve"> </w:t>
      </w:r>
      <w:r w:rsidR="00E92E9E" w:rsidRPr="00F53932">
        <w:rPr>
          <w:rFonts w:ascii="Verdana" w:hAnsi="Verdana" w:cs="Times New Roman"/>
          <w:sz w:val="18"/>
          <w:szCs w:val="18"/>
        </w:rPr>
        <w:t>O</w:t>
      </w:r>
      <w:r w:rsidRPr="00F53932">
        <w:rPr>
          <w:rFonts w:ascii="Verdana" w:hAnsi="Verdana" w:cs="Times New Roman"/>
          <w:sz w:val="18"/>
          <w:szCs w:val="18"/>
        </w:rPr>
        <w:t>bjektů</w:t>
      </w:r>
      <w:r w:rsidR="00ED73B4">
        <w:rPr>
          <w:rFonts w:ascii="Verdana" w:hAnsi="Verdana" w:cs="Times New Roman"/>
          <w:sz w:val="18"/>
          <w:szCs w:val="18"/>
        </w:rPr>
        <w:t xml:space="preserve"> [</w:t>
      </w:r>
      <w:r w:rsidR="00ED73B4" w:rsidRPr="00A56815">
        <w:rPr>
          <w:rFonts w:ascii="Verdana" w:hAnsi="Verdana" w:cs="Times New Roman"/>
          <w:sz w:val="18"/>
          <w:szCs w:val="18"/>
          <w:highlight w:val="cyan"/>
        </w:rPr>
        <w:t>doplní Objednatel před podpisem Smlouvy</w:t>
      </w:r>
      <w:r w:rsidR="00ED73B4">
        <w:rPr>
          <w:rFonts w:ascii="Verdana" w:hAnsi="Verdana" w:cs="Times New Roman"/>
          <w:sz w:val="18"/>
          <w:szCs w:val="18"/>
        </w:rPr>
        <w:t>]</w:t>
      </w:r>
      <w:r w:rsidR="00CB29A4" w:rsidRPr="00F53932">
        <w:rPr>
          <w:rFonts w:ascii="Verdana" w:hAnsi="Verdana" w:cs="Times New Roman"/>
          <w:sz w:val="18"/>
          <w:szCs w:val="18"/>
        </w:rPr>
        <w:t>;</w:t>
      </w:r>
    </w:p>
    <w:p w14:paraId="1679FA97" w14:textId="662501C8" w:rsidR="003E77E0" w:rsidRPr="00F53932" w:rsidRDefault="00E92E9E" w:rsidP="004E1ED6">
      <w:pPr>
        <w:pStyle w:val="Odstavecseseznamem"/>
        <w:numPr>
          <w:ilvl w:val="0"/>
          <w:numId w:val="23"/>
        </w:numPr>
        <w:spacing w:before="120" w:line="276" w:lineRule="auto"/>
        <w:ind w:left="1134" w:hanging="567"/>
        <w:contextualSpacing w:val="0"/>
        <w:jc w:val="both"/>
        <w:rPr>
          <w:rFonts w:ascii="Verdana" w:hAnsi="Verdana" w:cs="Times New Roman"/>
          <w:sz w:val="18"/>
          <w:szCs w:val="18"/>
        </w:rPr>
      </w:pPr>
      <w:r w:rsidRPr="00F53932">
        <w:rPr>
          <w:rFonts w:ascii="Verdana" w:hAnsi="Verdana"/>
          <w:b/>
          <w:sz w:val="18"/>
          <w:szCs w:val="18"/>
        </w:rPr>
        <w:t xml:space="preserve">Příloha </w:t>
      </w:r>
      <w:r w:rsidRPr="00F53932">
        <w:rPr>
          <w:rFonts w:ascii="Verdana" w:hAnsi="Verdana" w:cs="Times New Roman"/>
          <w:b/>
          <w:sz w:val="18"/>
          <w:szCs w:val="18"/>
        </w:rPr>
        <w:t>č. 2</w:t>
      </w:r>
      <w:r w:rsidRPr="00F53932">
        <w:rPr>
          <w:rFonts w:ascii="Verdana" w:hAnsi="Verdana" w:cs="Times New Roman"/>
          <w:sz w:val="18"/>
          <w:szCs w:val="18"/>
        </w:rPr>
        <w:t xml:space="preserve"> – Zadávací dokumentace </w:t>
      </w:r>
      <w:r w:rsidR="00ED73B4">
        <w:rPr>
          <w:rFonts w:ascii="Verdana" w:hAnsi="Verdana" w:cs="Times New Roman"/>
          <w:sz w:val="18"/>
          <w:szCs w:val="18"/>
        </w:rPr>
        <w:t>[</w:t>
      </w:r>
      <w:r w:rsidR="00ED73B4" w:rsidRPr="00A56815">
        <w:rPr>
          <w:rFonts w:ascii="Verdana" w:hAnsi="Verdana" w:cs="Times New Roman"/>
          <w:sz w:val="18"/>
          <w:szCs w:val="18"/>
          <w:highlight w:val="cyan"/>
        </w:rPr>
        <w:t>doplní Objednatel před podpisem Smlouvy</w:t>
      </w:r>
      <w:r w:rsidR="00ED73B4">
        <w:rPr>
          <w:rFonts w:ascii="Verdana" w:hAnsi="Verdana" w:cs="Times New Roman"/>
          <w:sz w:val="18"/>
          <w:szCs w:val="18"/>
        </w:rPr>
        <w:t>]</w:t>
      </w:r>
      <w:r w:rsidR="00CB29A4" w:rsidRPr="00F53932">
        <w:rPr>
          <w:rFonts w:ascii="Verdana" w:hAnsi="Verdana" w:cs="Times New Roman"/>
          <w:sz w:val="18"/>
          <w:szCs w:val="18"/>
        </w:rPr>
        <w:t>;</w:t>
      </w:r>
    </w:p>
    <w:p w14:paraId="608F2CB3" w14:textId="2BECA5B7" w:rsidR="003E77E0" w:rsidRPr="00F53932" w:rsidRDefault="003E77E0" w:rsidP="004E1ED6">
      <w:pPr>
        <w:pStyle w:val="Odstavecseseznamem"/>
        <w:numPr>
          <w:ilvl w:val="0"/>
          <w:numId w:val="23"/>
        </w:numPr>
        <w:spacing w:before="120" w:line="276" w:lineRule="auto"/>
        <w:ind w:left="1134" w:hanging="567"/>
        <w:contextualSpacing w:val="0"/>
        <w:jc w:val="both"/>
        <w:rPr>
          <w:rFonts w:ascii="Verdana" w:hAnsi="Verdana" w:cs="Times New Roman"/>
          <w:sz w:val="18"/>
          <w:szCs w:val="18"/>
        </w:rPr>
      </w:pPr>
      <w:r w:rsidRPr="00F53932">
        <w:rPr>
          <w:rFonts w:ascii="Verdana" w:hAnsi="Verdana" w:cs="Times New Roman"/>
          <w:b/>
          <w:sz w:val="18"/>
          <w:szCs w:val="18"/>
        </w:rPr>
        <w:t xml:space="preserve">Příloha </w:t>
      </w:r>
      <w:r w:rsidR="00B36E25" w:rsidRPr="00F53932">
        <w:rPr>
          <w:rFonts w:ascii="Verdana" w:hAnsi="Verdana" w:cs="Times New Roman"/>
          <w:b/>
          <w:sz w:val="18"/>
          <w:szCs w:val="18"/>
        </w:rPr>
        <w:t>č. 3</w:t>
      </w:r>
      <w:r w:rsidR="00B36E25" w:rsidRPr="00F53932">
        <w:rPr>
          <w:rFonts w:ascii="Verdana" w:hAnsi="Verdana" w:cs="Times New Roman"/>
          <w:sz w:val="18"/>
          <w:szCs w:val="18"/>
        </w:rPr>
        <w:t xml:space="preserve"> </w:t>
      </w:r>
      <w:r w:rsidR="00D54B7B" w:rsidRPr="00F53932">
        <w:rPr>
          <w:rFonts w:ascii="Verdana" w:hAnsi="Verdana" w:cs="Times New Roman"/>
          <w:sz w:val="18"/>
          <w:szCs w:val="18"/>
        </w:rPr>
        <w:t>–</w:t>
      </w:r>
      <w:r w:rsidR="00B36E25" w:rsidRPr="00F53932">
        <w:rPr>
          <w:rFonts w:ascii="Verdana" w:hAnsi="Verdana" w:cs="Times New Roman"/>
          <w:sz w:val="18"/>
          <w:szCs w:val="18"/>
        </w:rPr>
        <w:t xml:space="preserve"> </w:t>
      </w:r>
      <w:r w:rsidRPr="00F53932">
        <w:rPr>
          <w:rFonts w:ascii="Verdana" w:hAnsi="Verdana" w:cs="Times New Roman"/>
          <w:sz w:val="18"/>
          <w:szCs w:val="18"/>
        </w:rPr>
        <w:t>Specifikace</w:t>
      </w:r>
      <w:r w:rsidR="00D54B7B" w:rsidRPr="00F53932">
        <w:rPr>
          <w:rFonts w:ascii="Verdana" w:hAnsi="Verdana" w:cs="Times New Roman"/>
          <w:sz w:val="18"/>
          <w:szCs w:val="18"/>
        </w:rPr>
        <w:t xml:space="preserve"> </w:t>
      </w:r>
      <w:r w:rsidRPr="00F53932">
        <w:rPr>
          <w:rFonts w:ascii="Verdana" w:hAnsi="Verdana" w:cs="Times New Roman"/>
          <w:sz w:val="18"/>
          <w:szCs w:val="18"/>
        </w:rPr>
        <w:t>osob Objednatele</w:t>
      </w:r>
      <w:r w:rsidR="00ED73B4">
        <w:rPr>
          <w:rFonts w:ascii="Verdana" w:hAnsi="Verdana" w:cs="Times New Roman"/>
          <w:sz w:val="18"/>
          <w:szCs w:val="18"/>
        </w:rPr>
        <w:t xml:space="preserve"> [</w:t>
      </w:r>
      <w:r w:rsidR="00ED73B4" w:rsidRPr="00A56815">
        <w:rPr>
          <w:rFonts w:ascii="Verdana" w:hAnsi="Verdana" w:cs="Times New Roman"/>
          <w:sz w:val="18"/>
          <w:szCs w:val="18"/>
          <w:highlight w:val="cyan"/>
        </w:rPr>
        <w:t>doplní Objednatel před podpisem Smlouvy</w:t>
      </w:r>
      <w:r w:rsidR="00ED73B4">
        <w:rPr>
          <w:rFonts w:ascii="Verdana" w:hAnsi="Verdana" w:cs="Times New Roman"/>
          <w:sz w:val="18"/>
          <w:szCs w:val="18"/>
        </w:rPr>
        <w:t>]</w:t>
      </w:r>
      <w:r w:rsidR="00CB29A4" w:rsidRPr="00F53932">
        <w:rPr>
          <w:rFonts w:ascii="Verdana" w:hAnsi="Verdana" w:cs="Times New Roman"/>
          <w:sz w:val="18"/>
          <w:szCs w:val="18"/>
        </w:rPr>
        <w:t>;</w:t>
      </w:r>
    </w:p>
    <w:p w14:paraId="6FB2B18E" w14:textId="3DA8CC86" w:rsidR="003E77E0" w:rsidRPr="00F53932" w:rsidRDefault="003E77E0" w:rsidP="004E1ED6">
      <w:pPr>
        <w:pStyle w:val="Odstavecseseznamem"/>
        <w:numPr>
          <w:ilvl w:val="0"/>
          <w:numId w:val="23"/>
        </w:numPr>
        <w:spacing w:before="120" w:line="276" w:lineRule="auto"/>
        <w:ind w:left="1134" w:hanging="567"/>
        <w:contextualSpacing w:val="0"/>
        <w:jc w:val="both"/>
        <w:rPr>
          <w:rFonts w:ascii="Verdana" w:hAnsi="Verdana" w:cs="Times New Roman"/>
          <w:sz w:val="18"/>
          <w:szCs w:val="18"/>
        </w:rPr>
      </w:pPr>
      <w:r w:rsidRPr="00F53932">
        <w:rPr>
          <w:rFonts w:ascii="Verdana" w:hAnsi="Verdana"/>
          <w:b/>
          <w:sz w:val="18"/>
          <w:szCs w:val="18"/>
        </w:rPr>
        <w:t xml:space="preserve">Příloha </w:t>
      </w:r>
      <w:r w:rsidR="00B36E25" w:rsidRPr="00F53932">
        <w:rPr>
          <w:rFonts w:ascii="Verdana" w:hAnsi="Verdana" w:cs="Times New Roman"/>
          <w:b/>
          <w:sz w:val="18"/>
          <w:szCs w:val="18"/>
        </w:rPr>
        <w:t>č. 4</w:t>
      </w:r>
      <w:r w:rsidR="00B36E25" w:rsidRPr="00F53932">
        <w:rPr>
          <w:rFonts w:ascii="Verdana" w:hAnsi="Verdana" w:cs="Times New Roman"/>
          <w:sz w:val="18"/>
          <w:szCs w:val="18"/>
        </w:rPr>
        <w:t xml:space="preserve"> </w:t>
      </w:r>
      <w:r w:rsidR="00D54B7B" w:rsidRPr="00F53932">
        <w:rPr>
          <w:rFonts w:ascii="Verdana" w:hAnsi="Verdana" w:cs="Times New Roman"/>
          <w:sz w:val="18"/>
          <w:szCs w:val="18"/>
        </w:rPr>
        <w:t>–</w:t>
      </w:r>
      <w:r w:rsidRPr="00F53932">
        <w:rPr>
          <w:rFonts w:ascii="Verdana" w:hAnsi="Verdana" w:cs="Times New Roman"/>
          <w:sz w:val="18"/>
          <w:szCs w:val="18"/>
        </w:rPr>
        <w:t xml:space="preserve"> Seznam</w:t>
      </w:r>
      <w:r w:rsidR="00D54B7B" w:rsidRPr="00F53932">
        <w:rPr>
          <w:rFonts w:ascii="Verdana" w:hAnsi="Verdana" w:cs="Times New Roman"/>
          <w:sz w:val="18"/>
          <w:szCs w:val="18"/>
        </w:rPr>
        <w:t xml:space="preserve"> </w:t>
      </w:r>
      <w:r w:rsidRPr="00F53932">
        <w:rPr>
          <w:rFonts w:ascii="Verdana" w:hAnsi="Verdana" w:cs="Times New Roman"/>
          <w:sz w:val="18"/>
          <w:szCs w:val="18"/>
        </w:rPr>
        <w:t xml:space="preserve">členů týmu </w:t>
      </w:r>
      <w:r w:rsidR="00071D19" w:rsidRPr="00F53932">
        <w:rPr>
          <w:rFonts w:ascii="Verdana" w:hAnsi="Verdana" w:cs="Times New Roman"/>
          <w:sz w:val="18"/>
          <w:szCs w:val="18"/>
        </w:rPr>
        <w:t>Poskytovatel</w:t>
      </w:r>
      <w:r w:rsidRPr="00F53932">
        <w:rPr>
          <w:rFonts w:ascii="Verdana" w:hAnsi="Verdana" w:cs="Times New Roman"/>
          <w:sz w:val="18"/>
          <w:szCs w:val="18"/>
        </w:rPr>
        <w:t>e</w:t>
      </w:r>
      <w:r w:rsidR="00ED73B4">
        <w:rPr>
          <w:rFonts w:ascii="Verdana" w:hAnsi="Verdana" w:cs="Times New Roman"/>
          <w:sz w:val="18"/>
          <w:szCs w:val="18"/>
        </w:rPr>
        <w:t xml:space="preserve"> [</w:t>
      </w:r>
      <w:r w:rsidR="00ED73B4" w:rsidRPr="00ED73B4">
        <w:rPr>
          <w:rFonts w:ascii="Verdana" w:hAnsi="Verdana" w:cs="Times New Roman"/>
          <w:sz w:val="18"/>
          <w:szCs w:val="18"/>
          <w:highlight w:val="yellow"/>
        </w:rPr>
        <w:t xml:space="preserve">doplní </w:t>
      </w:r>
      <w:r w:rsidR="00ED73B4" w:rsidRPr="00E90654">
        <w:rPr>
          <w:rFonts w:ascii="Verdana" w:hAnsi="Verdana" w:cs="Times New Roman"/>
          <w:sz w:val="18"/>
          <w:szCs w:val="18"/>
          <w:highlight w:val="yellow"/>
        </w:rPr>
        <w:t>Poskytovatel</w:t>
      </w:r>
      <w:r w:rsidR="00E90654" w:rsidRPr="00E90654">
        <w:rPr>
          <w:rFonts w:ascii="Verdana" w:hAnsi="Verdana" w:cs="Times New Roman"/>
          <w:sz w:val="18"/>
          <w:szCs w:val="18"/>
          <w:highlight w:val="yellow"/>
        </w:rPr>
        <w:t xml:space="preserve"> před podpisem smlouvy</w:t>
      </w:r>
      <w:r w:rsidR="00ED73B4">
        <w:rPr>
          <w:rFonts w:ascii="Verdana" w:hAnsi="Verdana" w:cs="Times New Roman"/>
          <w:sz w:val="18"/>
          <w:szCs w:val="18"/>
        </w:rPr>
        <w:t>]</w:t>
      </w:r>
      <w:r w:rsidR="00CB29A4" w:rsidRPr="00F53932">
        <w:rPr>
          <w:rFonts w:ascii="Verdana" w:hAnsi="Verdana" w:cs="Times New Roman"/>
          <w:sz w:val="18"/>
          <w:szCs w:val="18"/>
        </w:rPr>
        <w:t>;</w:t>
      </w:r>
    </w:p>
    <w:p w14:paraId="35528F52" w14:textId="0A8BDB65" w:rsidR="003E77E0" w:rsidRPr="00F53932" w:rsidRDefault="003E77E0" w:rsidP="004E1ED6">
      <w:pPr>
        <w:pStyle w:val="Odstavecseseznamem"/>
        <w:numPr>
          <w:ilvl w:val="0"/>
          <w:numId w:val="23"/>
        </w:numPr>
        <w:spacing w:before="120" w:line="276" w:lineRule="auto"/>
        <w:ind w:left="1134" w:hanging="567"/>
        <w:contextualSpacing w:val="0"/>
        <w:jc w:val="both"/>
        <w:rPr>
          <w:rFonts w:ascii="Verdana" w:hAnsi="Verdana" w:cs="Times New Roman"/>
          <w:sz w:val="18"/>
          <w:szCs w:val="18"/>
        </w:rPr>
      </w:pPr>
      <w:r w:rsidRPr="00F53932">
        <w:rPr>
          <w:rFonts w:ascii="Verdana" w:hAnsi="Verdana"/>
          <w:b/>
          <w:sz w:val="18"/>
          <w:szCs w:val="18"/>
        </w:rPr>
        <w:t>Příloha</w:t>
      </w:r>
      <w:r w:rsidR="00435C0F" w:rsidRPr="00F53932">
        <w:rPr>
          <w:rFonts w:ascii="Verdana" w:hAnsi="Verdana"/>
          <w:b/>
          <w:sz w:val="18"/>
          <w:szCs w:val="18"/>
        </w:rPr>
        <w:t xml:space="preserve"> </w:t>
      </w:r>
      <w:r w:rsidR="00435C0F" w:rsidRPr="00F53932">
        <w:rPr>
          <w:rFonts w:ascii="Verdana" w:hAnsi="Verdana" w:cs="Times New Roman"/>
          <w:b/>
          <w:sz w:val="18"/>
          <w:szCs w:val="18"/>
        </w:rPr>
        <w:t>č.</w:t>
      </w:r>
      <w:r w:rsidRPr="00F53932">
        <w:rPr>
          <w:rFonts w:ascii="Verdana" w:hAnsi="Verdana" w:cs="Times New Roman"/>
          <w:b/>
          <w:sz w:val="18"/>
          <w:szCs w:val="18"/>
        </w:rPr>
        <w:t xml:space="preserve"> </w:t>
      </w:r>
      <w:r w:rsidR="00435C0F" w:rsidRPr="00F53932">
        <w:rPr>
          <w:rFonts w:ascii="Verdana" w:hAnsi="Verdana" w:cs="Times New Roman"/>
          <w:b/>
          <w:sz w:val="18"/>
          <w:szCs w:val="18"/>
        </w:rPr>
        <w:t>5</w:t>
      </w:r>
      <w:r w:rsidRPr="00F53932">
        <w:rPr>
          <w:rFonts w:ascii="Verdana" w:hAnsi="Verdana" w:cs="Times New Roman"/>
          <w:sz w:val="18"/>
          <w:szCs w:val="18"/>
        </w:rPr>
        <w:t xml:space="preserve"> </w:t>
      </w:r>
      <w:r w:rsidR="00D54B7B" w:rsidRPr="00F53932">
        <w:rPr>
          <w:rFonts w:ascii="Verdana" w:hAnsi="Verdana" w:cs="Times New Roman"/>
          <w:sz w:val="18"/>
          <w:szCs w:val="18"/>
        </w:rPr>
        <w:t>–</w:t>
      </w:r>
      <w:r w:rsidR="00435C0F" w:rsidRPr="00F53932">
        <w:rPr>
          <w:rFonts w:ascii="Verdana" w:hAnsi="Verdana" w:cs="Times New Roman"/>
          <w:sz w:val="18"/>
          <w:szCs w:val="18"/>
        </w:rPr>
        <w:t xml:space="preserve"> </w:t>
      </w:r>
      <w:r w:rsidR="00AF07F7" w:rsidRPr="00036255">
        <w:rPr>
          <w:rFonts w:ascii="Verdana" w:hAnsi="Verdana" w:cs="Times New Roman"/>
          <w:sz w:val="18"/>
          <w:szCs w:val="18"/>
        </w:rPr>
        <w:t xml:space="preserve">Pojistný certifikát </w:t>
      </w:r>
      <w:r w:rsidR="00AF07F7" w:rsidRPr="00A7619C">
        <w:rPr>
          <w:rFonts w:ascii="Verdana" w:hAnsi="Verdana" w:cs="Times New Roman"/>
          <w:sz w:val="18"/>
          <w:szCs w:val="18"/>
        </w:rPr>
        <w:t xml:space="preserve">o sjednání pojištění </w:t>
      </w:r>
      <w:r w:rsidR="00AF07F7" w:rsidRPr="003C5D9E">
        <w:rPr>
          <w:rFonts w:ascii="Verdana" w:hAnsi="Verdana" w:cs="Times New Roman"/>
          <w:sz w:val="18"/>
          <w:szCs w:val="18"/>
        </w:rPr>
        <w:t xml:space="preserve">Poskytovatelem podle </w:t>
      </w:r>
      <w:r w:rsidR="00AF07F7" w:rsidRPr="00F53932">
        <w:rPr>
          <w:rFonts w:ascii="Verdana" w:hAnsi="Verdana" w:cs="Times New Roman"/>
          <w:sz w:val="18"/>
          <w:szCs w:val="18"/>
        </w:rPr>
        <w:t>odstavce 8.7</w:t>
      </w:r>
      <w:r w:rsidR="00AF07F7" w:rsidRPr="00A7619C">
        <w:rPr>
          <w:rFonts w:ascii="Verdana" w:hAnsi="Verdana" w:cs="Times New Roman"/>
          <w:sz w:val="18"/>
          <w:szCs w:val="18"/>
        </w:rPr>
        <w:t xml:space="preserve"> </w:t>
      </w:r>
      <w:r w:rsidR="00AF07F7" w:rsidRPr="003C5D9E">
        <w:rPr>
          <w:rFonts w:ascii="Verdana" w:hAnsi="Verdana" w:cs="Times New Roman"/>
          <w:sz w:val="18"/>
          <w:szCs w:val="18"/>
        </w:rPr>
        <w:t>této Smlouvy</w:t>
      </w:r>
      <w:r w:rsidR="00ED73B4">
        <w:rPr>
          <w:rFonts w:ascii="Verdana" w:hAnsi="Verdana" w:cs="Times New Roman"/>
          <w:sz w:val="18"/>
          <w:szCs w:val="18"/>
        </w:rPr>
        <w:t xml:space="preserve"> [</w:t>
      </w:r>
      <w:r w:rsidR="00ED73B4" w:rsidRPr="00FC3FA6">
        <w:rPr>
          <w:rFonts w:ascii="Verdana" w:hAnsi="Verdana" w:cs="Times New Roman"/>
          <w:sz w:val="18"/>
          <w:szCs w:val="18"/>
          <w:highlight w:val="yellow"/>
        </w:rPr>
        <w:t>doplní Poskytovatel</w:t>
      </w:r>
      <w:r w:rsidR="00E90654" w:rsidRPr="00E90654">
        <w:rPr>
          <w:rFonts w:ascii="Verdana" w:hAnsi="Verdana" w:cs="Times New Roman"/>
          <w:sz w:val="18"/>
          <w:szCs w:val="18"/>
          <w:highlight w:val="yellow"/>
        </w:rPr>
        <w:t xml:space="preserve"> </w:t>
      </w:r>
      <w:r w:rsidR="00E90654" w:rsidRPr="00FC3FA6">
        <w:rPr>
          <w:rFonts w:ascii="Verdana" w:hAnsi="Verdana" w:cs="Times New Roman"/>
          <w:sz w:val="18"/>
          <w:szCs w:val="18"/>
          <w:highlight w:val="yellow"/>
        </w:rPr>
        <w:t>před podpisem smlouvy</w:t>
      </w:r>
      <w:r w:rsidR="00ED73B4">
        <w:rPr>
          <w:rFonts w:ascii="Verdana" w:hAnsi="Verdana" w:cs="Times New Roman"/>
          <w:sz w:val="18"/>
          <w:szCs w:val="18"/>
        </w:rPr>
        <w:t>]</w:t>
      </w:r>
      <w:r w:rsidR="00AF07F7" w:rsidRPr="003C5D9E">
        <w:rPr>
          <w:rFonts w:ascii="Verdana" w:hAnsi="Verdana" w:cs="Times New Roman"/>
          <w:sz w:val="18"/>
          <w:szCs w:val="18"/>
        </w:rPr>
        <w:t>;</w:t>
      </w:r>
    </w:p>
    <w:p w14:paraId="3B5104A5" w14:textId="1F74165F" w:rsidR="003E77E0" w:rsidRPr="00F53932" w:rsidRDefault="003E77E0" w:rsidP="004E1ED6">
      <w:pPr>
        <w:pStyle w:val="Odstavecseseznamem"/>
        <w:numPr>
          <w:ilvl w:val="0"/>
          <w:numId w:val="23"/>
        </w:numPr>
        <w:spacing w:before="120" w:line="276" w:lineRule="auto"/>
        <w:ind w:left="1134" w:hanging="567"/>
        <w:contextualSpacing w:val="0"/>
        <w:jc w:val="both"/>
        <w:rPr>
          <w:rFonts w:ascii="Verdana" w:hAnsi="Verdana" w:cs="Times New Roman"/>
          <w:sz w:val="18"/>
          <w:szCs w:val="18"/>
        </w:rPr>
      </w:pPr>
      <w:r w:rsidRPr="00F53932">
        <w:rPr>
          <w:rFonts w:ascii="Verdana" w:hAnsi="Verdana"/>
          <w:b/>
          <w:sz w:val="18"/>
          <w:szCs w:val="18"/>
        </w:rPr>
        <w:t xml:space="preserve">Příloha </w:t>
      </w:r>
      <w:r w:rsidR="00BA0278" w:rsidRPr="00F53932">
        <w:rPr>
          <w:rFonts w:ascii="Verdana" w:hAnsi="Verdana" w:cs="Times New Roman"/>
          <w:b/>
          <w:sz w:val="18"/>
          <w:szCs w:val="18"/>
        </w:rPr>
        <w:t xml:space="preserve">č. </w:t>
      </w:r>
      <w:r w:rsidR="00904D3D" w:rsidRPr="00F53932">
        <w:rPr>
          <w:rFonts w:ascii="Verdana" w:hAnsi="Verdana"/>
          <w:b/>
          <w:sz w:val="18"/>
          <w:szCs w:val="18"/>
        </w:rPr>
        <w:t>6</w:t>
      </w:r>
      <w:r w:rsidR="00BA0278" w:rsidRPr="00F53932">
        <w:rPr>
          <w:rFonts w:ascii="Verdana" w:hAnsi="Verdana" w:cs="Times New Roman"/>
          <w:sz w:val="18"/>
          <w:szCs w:val="18"/>
        </w:rPr>
        <w:t xml:space="preserve"> </w:t>
      </w:r>
      <w:r w:rsidR="00D54B7B" w:rsidRPr="00F53932">
        <w:rPr>
          <w:rFonts w:ascii="Verdana" w:hAnsi="Verdana" w:cs="Times New Roman"/>
          <w:sz w:val="18"/>
          <w:szCs w:val="18"/>
        </w:rPr>
        <w:t>–</w:t>
      </w:r>
      <w:r w:rsidR="00BA0278" w:rsidRPr="00F53932">
        <w:rPr>
          <w:rFonts w:ascii="Verdana" w:hAnsi="Verdana" w:cs="Times New Roman"/>
          <w:sz w:val="18"/>
          <w:szCs w:val="18"/>
        </w:rPr>
        <w:t xml:space="preserve"> </w:t>
      </w:r>
      <w:r w:rsidR="00B07D9F" w:rsidRPr="00F53932">
        <w:rPr>
          <w:rFonts w:ascii="Verdana" w:hAnsi="Verdana" w:cs="Times New Roman"/>
          <w:sz w:val="18"/>
          <w:szCs w:val="18"/>
        </w:rPr>
        <w:t>Seznam</w:t>
      </w:r>
      <w:r w:rsidR="00D54B7B" w:rsidRPr="00F53932">
        <w:rPr>
          <w:rFonts w:ascii="Verdana" w:hAnsi="Verdana" w:cs="Times New Roman"/>
          <w:sz w:val="18"/>
          <w:szCs w:val="18"/>
        </w:rPr>
        <w:t xml:space="preserve"> </w:t>
      </w:r>
      <w:r w:rsidR="00B07D9F" w:rsidRPr="00F53932">
        <w:rPr>
          <w:rFonts w:ascii="Verdana" w:hAnsi="Verdana" w:cs="Times New Roman"/>
          <w:sz w:val="18"/>
          <w:szCs w:val="18"/>
        </w:rPr>
        <w:t>Pod</w:t>
      </w:r>
      <w:r w:rsidR="003B2818" w:rsidRPr="00F53932">
        <w:rPr>
          <w:rFonts w:ascii="Verdana" w:hAnsi="Verdana" w:cs="Times New Roman"/>
          <w:sz w:val="18"/>
          <w:szCs w:val="18"/>
        </w:rPr>
        <w:t>dodavatelů</w:t>
      </w:r>
      <w:r w:rsidR="00ED73B4">
        <w:rPr>
          <w:rFonts w:ascii="Verdana" w:hAnsi="Verdana" w:cs="Times New Roman"/>
          <w:sz w:val="18"/>
          <w:szCs w:val="18"/>
        </w:rPr>
        <w:t xml:space="preserve"> [</w:t>
      </w:r>
      <w:r w:rsidR="00ED73B4" w:rsidRPr="00FC3FA6">
        <w:rPr>
          <w:rFonts w:ascii="Verdana" w:hAnsi="Verdana" w:cs="Times New Roman"/>
          <w:sz w:val="18"/>
          <w:szCs w:val="18"/>
          <w:highlight w:val="yellow"/>
        </w:rPr>
        <w:t xml:space="preserve">doplní </w:t>
      </w:r>
      <w:r w:rsidR="00ED73B4" w:rsidRPr="00E90654">
        <w:rPr>
          <w:rFonts w:ascii="Verdana" w:hAnsi="Verdana" w:cs="Times New Roman"/>
          <w:sz w:val="18"/>
          <w:szCs w:val="18"/>
          <w:highlight w:val="yellow"/>
        </w:rPr>
        <w:t>Poskytovatel</w:t>
      </w:r>
      <w:r w:rsidR="00E90654" w:rsidRPr="00E90654">
        <w:rPr>
          <w:rFonts w:ascii="Verdana" w:hAnsi="Verdana" w:cs="Times New Roman"/>
          <w:sz w:val="18"/>
          <w:szCs w:val="18"/>
          <w:highlight w:val="yellow"/>
        </w:rPr>
        <w:t xml:space="preserve"> před podpisem smlouvy</w:t>
      </w:r>
      <w:r w:rsidR="00ED73B4">
        <w:rPr>
          <w:rFonts w:ascii="Verdana" w:hAnsi="Verdana" w:cs="Times New Roman"/>
          <w:sz w:val="18"/>
          <w:szCs w:val="18"/>
        </w:rPr>
        <w:t>]</w:t>
      </w:r>
      <w:r w:rsidR="00CB29A4" w:rsidRPr="00F53932">
        <w:rPr>
          <w:rFonts w:ascii="Verdana" w:hAnsi="Verdana" w:cs="Times New Roman"/>
          <w:sz w:val="18"/>
          <w:szCs w:val="18"/>
        </w:rPr>
        <w:t>;</w:t>
      </w:r>
    </w:p>
    <w:p w14:paraId="2127B92B" w14:textId="7B83E42A" w:rsidR="00AF07F7" w:rsidRPr="00F53932" w:rsidRDefault="00AF07F7" w:rsidP="004E1ED6">
      <w:pPr>
        <w:pStyle w:val="Odstavecseseznamem"/>
        <w:numPr>
          <w:ilvl w:val="0"/>
          <w:numId w:val="23"/>
        </w:numPr>
        <w:spacing w:before="120" w:after="120" w:line="276" w:lineRule="auto"/>
        <w:ind w:left="1134" w:hanging="567"/>
        <w:contextualSpacing w:val="0"/>
        <w:jc w:val="both"/>
        <w:rPr>
          <w:rFonts w:ascii="Verdana" w:hAnsi="Verdana" w:cs="Times New Roman"/>
          <w:sz w:val="18"/>
          <w:szCs w:val="18"/>
        </w:rPr>
      </w:pPr>
      <w:r w:rsidRPr="00F53932">
        <w:rPr>
          <w:rFonts w:ascii="Verdana" w:hAnsi="Verdana" w:cs="Times New Roman"/>
          <w:b/>
          <w:bCs/>
          <w:sz w:val="18"/>
          <w:szCs w:val="18"/>
        </w:rPr>
        <w:t>Příloha č</w:t>
      </w:r>
      <w:r w:rsidRPr="00F53932">
        <w:rPr>
          <w:rFonts w:ascii="Verdana" w:hAnsi="Verdana" w:cs="Times New Roman"/>
          <w:sz w:val="18"/>
          <w:szCs w:val="18"/>
        </w:rPr>
        <w:t xml:space="preserve">. </w:t>
      </w:r>
      <w:r w:rsidR="00F53932" w:rsidRPr="00F53932">
        <w:rPr>
          <w:rFonts w:ascii="Verdana" w:hAnsi="Verdana" w:cs="Times New Roman"/>
          <w:b/>
          <w:bCs/>
          <w:sz w:val="18"/>
          <w:szCs w:val="18"/>
        </w:rPr>
        <w:t>7</w:t>
      </w:r>
      <w:r w:rsidRPr="00F53932">
        <w:rPr>
          <w:rFonts w:ascii="Verdana" w:hAnsi="Verdana" w:cs="Times New Roman"/>
          <w:sz w:val="18"/>
          <w:szCs w:val="18"/>
        </w:rPr>
        <w:t xml:space="preserve"> – Specifikace výstroje a vybavení </w:t>
      </w:r>
      <w:r w:rsidR="006331F2">
        <w:rPr>
          <w:rFonts w:ascii="Verdana" w:hAnsi="Verdana" w:cs="Times New Roman"/>
          <w:sz w:val="18"/>
          <w:szCs w:val="18"/>
        </w:rPr>
        <w:t>člena zásahové jednotky</w:t>
      </w:r>
      <w:r w:rsidR="00ED73B4">
        <w:rPr>
          <w:rFonts w:ascii="Verdana" w:hAnsi="Verdana" w:cs="Times New Roman"/>
          <w:sz w:val="18"/>
          <w:szCs w:val="18"/>
        </w:rPr>
        <w:t xml:space="preserve"> [</w:t>
      </w:r>
      <w:r w:rsidR="00ED73B4" w:rsidRPr="00FC3FA6">
        <w:rPr>
          <w:rFonts w:ascii="Verdana" w:hAnsi="Verdana" w:cs="Times New Roman"/>
          <w:sz w:val="18"/>
          <w:szCs w:val="18"/>
          <w:highlight w:val="yellow"/>
        </w:rPr>
        <w:t xml:space="preserve">doplní </w:t>
      </w:r>
      <w:r w:rsidR="00ED73B4" w:rsidRPr="00E90654">
        <w:rPr>
          <w:rFonts w:ascii="Verdana" w:hAnsi="Verdana" w:cs="Times New Roman"/>
          <w:sz w:val="18"/>
          <w:szCs w:val="18"/>
          <w:highlight w:val="yellow"/>
        </w:rPr>
        <w:t>Poskytovatel</w:t>
      </w:r>
      <w:r w:rsidR="00E90654" w:rsidRPr="00E90654">
        <w:rPr>
          <w:rFonts w:ascii="Verdana" w:hAnsi="Verdana" w:cs="Times New Roman"/>
          <w:sz w:val="18"/>
          <w:szCs w:val="18"/>
          <w:highlight w:val="yellow"/>
        </w:rPr>
        <w:t xml:space="preserve"> p</w:t>
      </w:r>
      <w:r w:rsidR="00E90654" w:rsidRPr="00FC3FA6">
        <w:rPr>
          <w:rFonts w:ascii="Verdana" w:hAnsi="Verdana" w:cs="Times New Roman"/>
          <w:sz w:val="18"/>
          <w:szCs w:val="18"/>
          <w:highlight w:val="yellow"/>
        </w:rPr>
        <w:t>řed podpisem smlouvy</w:t>
      </w:r>
      <w:r w:rsidR="00ED73B4">
        <w:rPr>
          <w:rFonts w:ascii="Verdana" w:hAnsi="Verdana" w:cs="Times New Roman"/>
          <w:sz w:val="18"/>
          <w:szCs w:val="18"/>
        </w:rPr>
        <w:t>]</w:t>
      </w:r>
      <w:r w:rsidRPr="00F53932">
        <w:rPr>
          <w:rFonts w:ascii="Verdana" w:hAnsi="Verdana" w:cs="Times New Roman"/>
          <w:sz w:val="18"/>
          <w:szCs w:val="18"/>
        </w:rPr>
        <w:t>;</w:t>
      </w:r>
    </w:p>
    <w:p w14:paraId="0BF76B1C" w14:textId="62FC99EF" w:rsidR="00AF07F7" w:rsidRPr="00F53932" w:rsidRDefault="00AF07F7" w:rsidP="004E1ED6">
      <w:pPr>
        <w:pStyle w:val="Odstavecseseznamem"/>
        <w:numPr>
          <w:ilvl w:val="0"/>
          <w:numId w:val="23"/>
        </w:numPr>
        <w:spacing w:before="120" w:after="120" w:line="276" w:lineRule="auto"/>
        <w:ind w:left="1134" w:hanging="567"/>
        <w:contextualSpacing w:val="0"/>
        <w:jc w:val="both"/>
        <w:rPr>
          <w:rFonts w:ascii="Verdana" w:hAnsi="Verdana" w:cs="Times New Roman"/>
          <w:sz w:val="18"/>
          <w:szCs w:val="18"/>
        </w:rPr>
      </w:pPr>
      <w:r w:rsidRPr="00F53932">
        <w:rPr>
          <w:rFonts w:ascii="Verdana" w:hAnsi="Verdana" w:cs="Times New Roman"/>
          <w:b/>
          <w:bCs/>
          <w:sz w:val="18"/>
          <w:szCs w:val="18"/>
        </w:rPr>
        <w:lastRenderedPageBreak/>
        <w:t>Příloha č</w:t>
      </w:r>
      <w:r w:rsidRPr="00F53932">
        <w:rPr>
          <w:rFonts w:ascii="Verdana" w:hAnsi="Verdana" w:cs="Times New Roman"/>
          <w:sz w:val="18"/>
          <w:szCs w:val="18"/>
        </w:rPr>
        <w:t>.</w:t>
      </w:r>
      <w:r w:rsidRPr="00F53932">
        <w:rPr>
          <w:rFonts w:ascii="Verdana" w:hAnsi="Verdana" w:cs="Times New Roman"/>
          <w:b/>
          <w:bCs/>
          <w:sz w:val="18"/>
          <w:szCs w:val="18"/>
        </w:rPr>
        <w:t xml:space="preserve"> </w:t>
      </w:r>
      <w:r w:rsidR="00F53932" w:rsidRPr="00F53932">
        <w:rPr>
          <w:rFonts w:ascii="Verdana" w:hAnsi="Verdana" w:cs="Times New Roman"/>
          <w:b/>
          <w:bCs/>
          <w:sz w:val="18"/>
          <w:szCs w:val="18"/>
        </w:rPr>
        <w:t>8</w:t>
      </w:r>
      <w:r w:rsidRPr="00F53932">
        <w:rPr>
          <w:rFonts w:ascii="Verdana" w:hAnsi="Verdana" w:cs="Times New Roman"/>
          <w:sz w:val="18"/>
          <w:szCs w:val="18"/>
        </w:rPr>
        <w:t xml:space="preserve"> – Specifikace vybavení motorového vozidla </w:t>
      </w:r>
      <w:r w:rsidR="00FD5138">
        <w:rPr>
          <w:rFonts w:ascii="Verdana" w:hAnsi="Verdana" w:cs="Times New Roman"/>
          <w:sz w:val="18"/>
          <w:szCs w:val="18"/>
        </w:rPr>
        <w:t>zásahové jednotky</w:t>
      </w:r>
      <w:r w:rsidR="00ED73B4">
        <w:rPr>
          <w:rFonts w:ascii="Verdana" w:hAnsi="Verdana" w:cs="Times New Roman"/>
          <w:sz w:val="18"/>
          <w:szCs w:val="18"/>
        </w:rPr>
        <w:t xml:space="preserve"> [</w:t>
      </w:r>
      <w:r w:rsidR="00ED73B4" w:rsidRPr="00FC3FA6">
        <w:rPr>
          <w:rFonts w:ascii="Verdana" w:hAnsi="Verdana" w:cs="Times New Roman"/>
          <w:sz w:val="18"/>
          <w:szCs w:val="18"/>
          <w:highlight w:val="yellow"/>
        </w:rPr>
        <w:t xml:space="preserve">doplní </w:t>
      </w:r>
      <w:r w:rsidR="00ED73B4" w:rsidRPr="00E90654">
        <w:rPr>
          <w:rFonts w:ascii="Verdana" w:hAnsi="Verdana" w:cs="Times New Roman"/>
          <w:sz w:val="18"/>
          <w:szCs w:val="18"/>
          <w:highlight w:val="yellow"/>
        </w:rPr>
        <w:t>Poskytovatel</w:t>
      </w:r>
      <w:r w:rsidR="00E90654" w:rsidRPr="00E90654">
        <w:rPr>
          <w:rFonts w:ascii="Verdana" w:hAnsi="Verdana" w:cs="Times New Roman"/>
          <w:sz w:val="18"/>
          <w:szCs w:val="18"/>
          <w:highlight w:val="yellow"/>
        </w:rPr>
        <w:t xml:space="preserve"> před </w:t>
      </w:r>
      <w:r w:rsidR="00E90654" w:rsidRPr="00FC3FA6">
        <w:rPr>
          <w:rFonts w:ascii="Verdana" w:hAnsi="Verdana" w:cs="Times New Roman"/>
          <w:sz w:val="18"/>
          <w:szCs w:val="18"/>
          <w:highlight w:val="yellow"/>
        </w:rPr>
        <w:t>podpisem smlouvy</w:t>
      </w:r>
      <w:r w:rsidR="00ED73B4">
        <w:rPr>
          <w:rFonts w:ascii="Verdana" w:hAnsi="Verdana" w:cs="Times New Roman"/>
          <w:sz w:val="18"/>
          <w:szCs w:val="18"/>
        </w:rPr>
        <w:t>]</w:t>
      </w:r>
      <w:r w:rsidRPr="00F53932">
        <w:rPr>
          <w:rFonts w:ascii="Verdana" w:hAnsi="Verdana" w:cs="Times New Roman"/>
          <w:sz w:val="18"/>
          <w:szCs w:val="18"/>
        </w:rPr>
        <w:t>;</w:t>
      </w:r>
    </w:p>
    <w:p w14:paraId="3422012B" w14:textId="02344E89" w:rsidR="00442E3F" w:rsidRPr="00F53932" w:rsidRDefault="00442E3F" w:rsidP="00486EA4">
      <w:pPr>
        <w:pStyle w:val="Odstavecseseznamem"/>
        <w:numPr>
          <w:ilvl w:val="0"/>
          <w:numId w:val="23"/>
        </w:numPr>
        <w:spacing w:before="120"/>
        <w:ind w:left="1134" w:hanging="567"/>
        <w:contextualSpacing w:val="0"/>
        <w:jc w:val="both"/>
        <w:rPr>
          <w:rFonts w:ascii="Verdana" w:hAnsi="Verdana" w:cs="Times New Roman"/>
          <w:sz w:val="18"/>
          <w:szCs w:val="18"/>
        </w:rPr>
      </w:pPr>
      <w:r w:rsidRPr="00F53932">
        <w:rPr>
          <w:rFonts w:ascii="Verdana" w:hAnsi="Verdana" w:cs="Times New Roman"/>
          <w:b/>
          <w:sz w:val="18"/>
          <w:szCs w:val="18"/>
        </w:rPr>
        <w:t xml:space="preserve">Příloha č. </w:t>
      </w:r>
      <w:r w:rsidR="00F53932" w:rsidRPr="00F53932">
        <w:rPr>
          <w:rFonts w:ascii="Verdana" w:hAnsi="Verdana" w:cs="Times New Roman"/>
          <w:b/>
          <w:sz w:val="18"/>
          <w:szCs w:val="18"/>
        </w:rPr>
        <w:t>9</w:t>
      </w:r>
      <w:r w:rsidRPr="00F53932">
        <w:rPr>
          <w:rFonts w:ascii="Verdana" w:hAnsi="Verdana" w:cs="Times New Roman"/>
          <w:sz w:val="18"/>
          <w:szCs w:val="18"/>
        </w:rPr>
        <w:t xml:space="preserve"> </w:t>
      </w:r>
      <w:r w:rsidR="00D54B7B" w:rsidRPr="00F53932">
        <w:rPr>
          <w:rFonts w:ascii="Verdana" w:hAnsi="Verdana" w:cs="Times New Roman"/>
          <w:sz w:val="18"/>
          <w:szCs w:val="18"/>
        </w:rPr>
        <w:t>–</w:t>
      </w:r>
      <w:r w:rsidRPr="00F53932">
        <w:rPr>
          <w:rFonts w:ascii="Verdana" w:hAnsi="Verdana" w:cs="Times New Roman"/>
          <w:sz w:val="18"/>
          <w:szCs w:val="18"/>
        </w:rPr>
        <w:t xml:space="preserve"> </w:t>
      </w:r>
      <w:bookmarkStart w:id="54" w:name="_Hlk505780210"/>
      <w:r w:rsidRPr="00F53932">
        <w:rPr>
          <w:rFonts w:ascii="Verdana" w:hAnsi="Verdana" w:cs="Times New Roman"/>
          <w:sz w:val="18"/>
          <w:szCs w:val="18"/>
        </w:rPr>
        <w:t>Oprávnění</w:t>
      </w:r>
      <w:r w:rsidR="00D54B7B" w:rsidRPr="00F53932">
        <w:rPr>
          <w:rFonts w:ascii="Verdana" w:hAnsi="Verdana" w:cs="Times New Roman"/>
          <w:sz w:val="18"/>
          <w:szCs w:val="18"/>
        </w:rPr>
        <w:t xml:space="preserve"> </w:t>
      </w:r>
      <w:r w:rsidRPr="00F53932">
        <w:rPr>
          <w:rFonts w:ascii="Verdana" w:hAnsi="Verdana" w:cs="Times New Roman"/>
          <w:sz w:val="18"/>
          <w:szCs w:val="18"/>
        </w:rPr>
        <w:t>ke školení Vstupního školení</w:t>
      </w:r>
      <w:bookmarkEnd w:id="54"/>
      <w:r w:rsidR="00ED73B4">
        <w:rPr>
          <w:rFonts w:ascii="Verdana" w:hAnsi="Verdana" w:cs="Times New Roman"/>
          <w:sz w:val="18"/>
          <w:szCs w:val="18"/>
        </w:rPr>
        <w:t xml:space="preserve"> [</w:t>
      </w:r>
      <w:r w:rsidR="00ED73B4" w:rsidRPr="00A56815">
        <w:rPr>
          <w:rFonts w:ascii="Verdana" w:hAnsi="Verdana" w:cs="Times New Roman"/>
          <w:sz w:val="18"/>
          <w:szCs w:val="18"/>
          <w:highlight w:val="cyan"/>
        </w:rPr>
        <w:t>doplní Objednatel před podpisem Smlouvy</w:t>
      </w:r>
      <w:r w:rsidR="00ED73B4">
        <w:rPr>
          <w:rFonts w:ascii="Verdana" w:hAnsi="Verdana" w:cs="Times New Roman"/>
          <w:sz w:val="18"/>
          <w:szCs w:val="18"/>
        </w:rPr>
        <w:t>]</w:t>
      </w:r>
      <w:r w:rsidRPr="00F53932">
        <w:rPr>
          <w:rFonts w:ascii="Verdana" w:hAnsi="Verdana" w:cs="Times New Roman"/>
          <w:sz w:val="18"/>
          <w:szCs w:val="18"/>
        </w:rPr>
        <w:t>.</w:t>
      </w:r>
    </w:p>
    <w:p w14:paraId="369B6A96" w14:textId="77777777" w:rsidR="00EA0615" w:rsidRPr="00F53932" w:rsidRDefault="00EA0615" w:rsidP="00F53932">
      <w:pPr>
        <w:pStyle w:val="Odstavecseseznamem"/>
        <w:spacing w:before="120" w:line="276" w:lineRule="auto"/>
        <w:ind w:left="1134"/>
        <w:contextualSpacing w:val="0"/>
        <w:jc w:val="both"/>
        <w:rPr>
          <w:rFonts w:ascii="Verdana" w:hAnsi="Verdana"/>
          <w:snapToGrid w:val="0"/>
          <w:sz w:val="18"/>
          <w:szCs w:val="18"/>
        </w:rPr>
      </w:pPr>
    </w:p>
    <w:p w14:paraId="0354C8C6" w14:textId="45950408" w:rsidR="00853DA9" w:rsidRPr="00F53932" w:rsidRDefault="00853DA9" w:rsidP="004E1ED6">
      <w:pPr>
        <w:spacing w:after="120" w:line="276" w:lineRule="auto"/>
        <w:jc w:val="both"/>
        <w:rPr>
          <w:rFonts w:ascii="Verdana" w:hAnsi="Verdana" w:cs="Times New Roman"/>
          <w:b/>
          <w:sz w:val="18"/>
          <w:szCs w:val="18"/>
        </w:rPr>
      </w:pPr>
      <w:r w:rsidRPr="00F53932">
        <w:rPr>
          <w:rFonts w:ascii="Verdana" w:hAnsi="Verdana" w:cs="Times New Roman"/>
          <w:b/>
          <w:sz w:val="18"/>
          <w:szCs w:val="18"/>
        </w:rPr>
        <w:t>S</w:t>
      </w:r>
      <w:r w:rsidR="00B06F9E" w:rsidRPr="00F53932">
        <w:rPr>
          <w:rFonts w:ascii="Verdana" w:hAnsi="Verdana" w:cs="Times New Roman"/>
          <w:b/>
          <w:sz w:val="18"/>
          <w:szCs w:val="18"/>
        </w:rPr>
        <w:t>mluvní s</w:t>
      </w:r>
      <w:r w:rsidRPr="00F53932">
        <w:rPr>
          <w:rFonts w:ascii="Verdana" w:hAnsi="Verdana" w:cs="Times New Roman"/>
          <w:b/>
          <w:sz w:val="18"/>
          <w:szCs w:val="18"/>
        </w:rPr>
        <w:t xml:space="preserve">trany tímto prohlašují, že si text této Smlouvy přečetly, že jejímu obsahu plně rozumí, a že tato Smlouva nebyla uzavřena za nápadně nevýhodných podmínek, </w:t>
      </w:r>
      <w:r w:rsidR="0058178D" w:rsidRPr="00F53932">
        <w:rPr>
          <w:rFonts w:ascii="Verdana" w:hAnsi="Verdana" w:cs="Times New Roman"/>
          <w:b/>
          <w:sz w:val="18"/>
          <w:szCs w:val="18"/>
        </w:rPr>
        <w:br/>
      </w:r>
      <w:r w:rsidRPr="00F53932">
        <w:rPr>
          <w:rFonts w:ascii="Verdana" w:hAnsi="Verdana" w:cs="Times New Roman"/>
          <w:b/>
          <w:sz w:val="18"/>
          <w:szCs w:val="18"/>
        </w:rPr>
        <w:t>pod tlakem či v tísni, na důkaz čeho</w:t>
      </w:r>
      <w:r w:rsidR="006F333B" w:rsidRPr="00F53932">
        <w:rPr>
          <w:rFonts w:ascii="Verdana" w:hAnsi="Verdana" w:cs="Times New Roman"/>
          <w:b/>
          <w:sz w:val="18"/>
          <w:szCs w:val="18"/>
        </w:rPr>
        <w:t>ž</w:t>
      </w:r>
      <w:r w:rsidRPr="00F53932">
        <w:rPr>
          <w:rFonts w:ascii="Verdana" w:hAnsi="Verdana" w:cs="Times New Roman"/>
          <w:b/>
          <w:sz w:val="18"/>
          <w:szCs w:val="18"/>
        </w:rPr>
        <w:t xml:space="preserve"> umísťují oprávnění zástupci S</w:t>
      </w:r>
      <w:r w:rsidR="00B06F9E" w:rsidRPr="00F53932">
        <w:rPr>
          <w:rFonts w:ascii="Verdana" w:hAnsi="Verdana" w:cs="Times New Roman"/>
          <w:b/>
          <w:sz w:val="18"/>
          <w:szCs w:val="18"/>
        </w:rPr>
        <w:t>mluvních</w:t>
      </w:r>
      <w:r w:rsidR="00B06F9E" w:rsidRPr="00036255">
        <w:rPr>
          <w:rFonts w:ascii="Verdana" w:hAnsi="Verdana" w:cs="Times New Roman"/>
          <w:b/>
          <w:sz w:val="18"/>
          <w:szCs w:val="18"/>
        </w:rPr>
        <w:t xml:space="preserve"> s</w:t>
      </w:r>
      <w:r w:rsidRPr="00F53932">
        <w:rPr>
          <w:rFonts w:ascii="Verdana" w:hAnsi="Verdana" w:cs="Times New Roman"/>
          <w:b/>
          <w:sz w:val="18"/>
          <w:szCs w:val="18"/>
        </w:rPr>
        <w:t>tran níže své podpisy.</w:t>
      </w:r>
    </w:p>
    <w:p w14:paraId="66A703F5" w14:textId="77777777" w:rsidR="006023C5" w:rsidRPr="00F53932" w:rsidRDefault="006023C5" w:rsidP="004E1ED6">
      <w:pPr>
        <w:spacing w:after="120" w:line="276" w:lineRule="auto"/>
        <w:jc w:val="both"/>
        <w:rPr>
          <w:rFonts w:ascii="Verdana" w:hAnsi="Verdana" w:cs="Times New Roman"/>
          <w:b/>
          <w:sz w:val="18"/>
          <w:szCs w:val="18"/>
        </w:rPr>
      </w:pPr>
    </w:p>
    <w:tbl>
      <w:tblPr>
        <w:tblW w:w="0" w:type="auto"/>
        <w:tblLook w:val="04A0" w:firstRow="1" w:lastRow="0" w:firstColumn="1" w:lastColumn="0" w:noHBand="0" w:noVBand="1"/>
      </w:tblPr>
      <w:tblGrid>
        <w:gridCol w:w="4535"/>
        <w:gridCol w:w="4535"/>
      </w:tblGrid>
      <w:tr w:rsidR="006023C5" w:rsidRPr="003C5D9E" w14:paraId="3BADAF9A" w14:textId="77777777" w:rsidTr="001A1E9E">
        <w:tc>
          <w:tcPr>
            <w:tcW w:w="4605" w:type="dxa"/>
            <w:shd w:val="clear" w:color="auto" w:fill="auto"/>
          </w:tcPr>
          <w:p w14:paraId="304FB868" w14:textId="77777777" w:rsidR="00853DA9" w:rsidRPr="00F53932" w:rsidRDefault="00853DA9" w:rsidP="004E1ED6">
            <w:pPr>
              <w:spacing w:line="276" w:lineRule="auto"/>
              <w:jc w:val="both"/>
              <w:rPr>
                <w:rFonts w:ascii="Verdana" w:hAnsi="Verdana" w:cs="Times New Roman"/>
                <w:b/>
                <w:sz w:val="18"/>
                <w:szCs w:val="18"/>
              </w:rPr>
            </w:pPr>
            <w:r w:rsidRPr="00F53932">
              <w:rPr>
                <w:rFonts w:ascii="Verdana" w:hAnsi="Verdana" w:cs="Times New Roman"/>
                <w:b/>
                <w:sz w:val="18"/>
                <w:szCs w:val="18"/>
              </w:rPr>
              <w:t>Za Objednatele:</w:t>
            </w:r>
          </w:p>
        </w:tc>
        <w:tc>
          <w:tcPr>
            <w:tcW w:w="4606" w:type="dxa"/>
            <w:shd w:val="clear" w:color="auto" w:fill="auto"/>
          </w:tcPr>
          <w:p w14:paraId="7D62358F" w14:textId="64AC7BC4" w:rsidR="00853DA9" w:rsidRPr="00F53932" w:rsidRDefault="00853DA9" w:rsidP="004E1ED6">
            <w:pPr>
              <w:spacing w:line="276" w:lineRule="auto"/>
              <w:jc w:val="both"/>
              <w:rPr>
                <w:rFonts w:ascii="Verdana" w:hAnsi="Verdana" w:cs="Times New Roman"/>
                <w:b/>
                <w:sz w:val="18"/>
                <w:szCs w:val="18"/>
              </w:rPr>
            </w:pPr>
            <w:r w:rsidRPr="00F53932">
              <w:rPr>
                <w:rFonts w:ascii="Verdana" w:hAnsi="Verdana" w:cs="Times New Roman"/>
                <w:b/>
                <w:sz w:val="18"/>
                <w:szCs w:val="18"/>
              </w:rPr>
              <w:t xml:space="preserve">Za </w:t>
            </w:r>
            <w:r w:rsidR="00071D19" w:rsidRPr="00F53932">
              <w:rPr>
                <w:rFonts w:ascii="Verdana" w:hAnsi="Verdana" w:cs="Times New Roman"/>
                <w:b/>
                <w:sz w:val="18"/>
                <w:szCs w:val="18"/>
              </w:rPr>
              <w:t>Poskytovatel</w:t>
            </w:r>
            <w:r w:rsidRPr="00F53932">
              <w:rPr>
                <w:rFonts w:ascii="Verdana" w:hAnsi="Verdana" w:cs="Times New Roman"/>
                <w:b/>
                <w:sz w:val="18"/>
                <w:szCs w:val="18"/>
              </w:rPr>
              <w:t>e:</w:t>
            </w:r>
          </w:p>
        </w:tc>
      </w:tr>
      <w:tr w:rsidR="006023C5" w:rsidRPr="003C5D9E" w14:paraId="649D6A78" w14:textId="77777777" w:rsidTr="001A1E9E">
        <w:tc>
          <w:tcPr>
            <w:tcW w:w="4605" w:type="dxa"/>
            <w:shd w:val="clear" w:color="auto" w:fill="auto"/>
          </w:tcPr>
          <w:p w14:paraId="11367C24" w14:textId="66DCEB3B"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V Praze dne _____________________</w:t>
            </w:r>
            <w:r w:rsidR="00203F7F" w:rsidRPr="00F53932">
              <w:rPr>
                <w:rFonts w:ascii="Verdana" w:hAnsi="Verdana" w:cs="Times New Roman"/>
                <w:sz w:val="18"/>
                <w:szCs w:val="18"/>
              </w:rPr>
              <w:t>20</w:t>
            </w:r>
            <w:r w:rsidR="00684A81" w:rsidRPr="00036255">
              <w:rPr>
                <w:rFonts w:ascii="Verdana" w:hAnsi="Verdana" w:cs="Times New Roman"/>
                <w:sz w:val="18"/>
                <w:szCs w:val="18"/>
              </w:rPr>
              <w:t>2</w:t>
            </w:r>
            <w:r w:rsidR="00B06F9E" w:rsidRPr="003C5D9E">
              <w:rPr>
                <w:rFonts w:ascii="Verdana" w:hAnsi="Verdana" w:cs="Times New Roman"/>
                <w:sz w:val="18"/>
                <w:szCs w:val="18"/>
              </w:rPr>
              <w:t>3</w:t>
            </w:r>
          </w:p>
        </w:tc>
        <w:tc>
          <w:tcPr>
            <w:tcW w:w="4606" w:type="dxa"/>
            <w:shd w:val="clear" w:color="auto" w:fill="auto"/>
          </w:tcPr>
          <w:p w14:paraId="724538B5" w14:textId="6208DBDA"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V Praze dne _____________________</w:t>
            </w:r>
            <w:r w:rsidR="00203F7F" w:rsidRPr="00F53932">
              <w:rPr>
                <w:rFonts w:ascii="Verdana" w:hAnsi="Verdana" w:cs="Times New Roman"/>
                <w:sz w:val="18"/>
                <w:szCs w:val="18"/>
              </w:rPr>
              <w:t>20</w:t>
            </w:r>
            <w:r w:rsidR="00684A81" w:rsidRPr="00036255">
              <w:rPr>
                <w:rFonts w:ascii="Verdana" w:hAnsi="Verdana" w:cs="Times New Roman"/>
                <w:sz w:val="18"/>
                <w:szCs w:val="18"/>
              </w:rPr>
              <w:t>2</w:t>
            </w:r>
            <w:r w:rsidR="00B06F9E" w:rsidRPr="003C5D9E">
              <w:rPr>
                <w:rFonts w:ascii="Verdana" w:hAnsi="Verdana" w:cs="Times New Roman"/>
                <w:sz w:val="18"/>
                <w:szCs w:val="18"/>
              </w:rPr>
              <w:t>3</w:t>
            </w:r>
          </w:p>
        </w:tc>
      </w:tr>
      <w:tr w:rsidR="006023C5" w:rsidRPr="003C5D9E" w14:paraId="5F9FCFBB" w14:textId="77777777" w:rsidTr="001A1E9E">
        <w:tc>
          <w:tcPr>
            <w:tcW w:w="4605" w:type="dxa"/>
            <w:shd w:val="clear" w:color="auto" w:fill="auto"/>
          </w:tcPr>
          <w:p w14:paraId="060A5B08" w14:textId="77777777" w:rsidR="00853DA9" w:rsidRPr="00F53932" w:rsidRDefault="00853DA9" w:rsidP="004E1ED6">
            <w:pPr>
              <w:spacing w:line="276" w:lineRule="auto"/>
              <w:jc w:val="both"/>
              <w:rPr>
                <w:rFonts w:ascii="Verdana" w:hAnsi="Verdana" w:cs="Times New Roman"/>
                <w:sz w:val="18"/>
                <w:szCs w:val="18"/>
              </w:rPr>
            </w:pPr>
          </w:p>
          <w:p w14:paraId="565308CA" w14:textId="77777777" w:rsidR="00853DA9" w:rsidRPr="00F53932" w:rsidRDefault="00853DA9" w:rsidP="004E1ED6">
            <w:pPr>
              <w:spacing w:line="276" w:lineRule="auto"/>
              <w:jc w:val="both"/>
              <w:rPr>
                <w:rFonts w:ascii="Verdana" w:hAnsi="Verdana" w:cs="Times New Roman"/>
                <w:sz w:val="18"/>
                <w:szCs w:val="18"/>
              </w:rPr>
            </w:pPr>
          </w:p>
          <w:p w14:paraId="4A8500C7" w14:textId="77777777" w:rsidR="00853DA9" w:rsidRPr="00F53932" w:rsidRDefault="00853DA9" w:rsidP="004E1ED6">
            <w:pPr>
              <w:spacing w:line="276" w:lineRule="auto"/>
              <w:jc w:val="both"/>
              <w:rPr>
                <w:rFonts w:ascii="Verdana" w:hAnsi="Verdana" w:cs="Times New Roman"/>
                <w:sz w:val="18"/>
                <w:szCs w:val="18"/>
              </w:rPr>
            </w:pPr>
          </w:p>
          <w:p w14:paraId="6B7BB280" w14:textId="77777777"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_________________________________</w:t>
            </w:r>
          </w:p>
        </w:tc>
        <w:tc>
          <w:tcPr>
            <w:tcW w:w="4606" w:type="dxa"/>
            <w:shd w:val="clear" w:color="auto" w:fill="auto"/>
          </w:tcPr>
          <w:p w14:paraId="037BBB09" w14:textId="77777777" w:rsidR="00853DA9" w:rsidRPr="00F53932" w:rsidRDefault="00853DA9" w:rsidP="004E1ED6">
            <w:pPr>
              <w:spacing w:line="276" w:lineRule="auto"/>
              <w:jc w:val="both"/>
              <w:rPr>
                <w:rFonts w:ascii="Verdana" w:hAnsi="Verdana" w:cs="Times New Roman"/>
                <w:sz w:val="18"/>
                <w:szCs w:val="18"/>
              </w:rPr>
            </w:pPr>
          </w:p>
          <w:p w14:paraId="3CC2F65A" w14:textId="77777777" w:rsidR="00853DA9" w:rsidRPr="00F53932" w:rsidRDefault="00853DA9" w:rsidP="004E1ED6">
            <w:pPr>
              <w:spacing w:line="276" w:lineRule="auto"/>
              <w:jc w:val="both"/>
              <w:rPr>
                <w:rFonts w:ascii="Verdana" w:hAnsi="Verdana" w:cs="Times New Roman"/>
                <w:sz w:val="18"/>
                <w:szCs w:val="18"/>
              </w:rPr>
            </w:pPr>
          </w:p>
          <w:p w14:paraId="1E71A95F" w14:textId="77777777" w:rsidR="00853DA9" w:rsidRPr="00F53932" w:rsidRDefault="00853DA9" w:rsidP="004E1ED6">
            <w:pPr>
              <w:spacing w:line="276" w:lineRule="auto"/>
              <w:jc w:val="both"/>
              <w:rPr>
                <w:rFonts w:ascii="Verdana" w:hAnsi="Verdana" w:cs="Times New Roman"/>
                <w:sz w:val="18"/>
                <w:szCs w:val="18"/>
              </w:rPr>
            </w:pPr>
          </w:p>
          <w:p w14:paraId="097B70B7" w14:textId="77777777"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_________________________________</w:t>
            </w:r>
          </w:p>
        </w:tc>
      </w:tr>
      <w:tr w:rsidR="006023C5" w:rsidRPr="003C5D9E" w14:paraId="5989D0E2" w14:textId="77777777" w:rsidTr="001A1E9E">
        <w:tc>
          <w:tcPr>
            <w:tcW w:w="4605" w:type="dxa"/>
            <w:shd w:val="clear" w:color="auto" w:fill="auto"/>
          </w:tcPr>
          <w:p w14:paraId="15BBBB05" w14:textId="1F7A6AC7" w:rsidR="00E632D3" w:rsidRDefault="00E632D3" w:rsidP="004E1ED6">
            <w:pPr>
              <w:spacing w:line="276" w:lineRule="auto"/>
              <w:jc w:val="both"/>
              <w:rPr>
                <w:rFonts w:ascii="Verdana" w:hAnsi="Verdana" w:cs="Times New Roman"/>
                <w:sz w:val="18"/>
                <w:szCs w:val="18"/>
              </w:rPr>
            </w:pPr>
            <w:r w:rsidRPr="003C5D9E">
              <w:rPr>
                <w:rFonts w:ascii="Verdana" w:eastAsia="Verdana" w:hAnsi="Verdana" w:cs="Verdana"/>
                <w:b/>
                <w:bCs/>
                <w:sz w:val="18"/>
                <w:szCs w:val="18"/>
              </w:rPr>
              <w:t>Správa železnic, státní organizace</w:t>
            </w:r>
            <w:r w:rsidRPr="00F53932" w:rsidDel="00E632D3">
              <w:rPr>
                <w:rFonts w:ascii="Verdana" w:hAnsi="Verdana" w:cs="Times New Roman"/>
                <w:b/>
                <w:sz w:val="18"/>
                <w:szCs w:val="18"/>
              </w:rPr>
              <w:t xml:space="preserve"> </w:t>
            </w:r>
          </w:p>
          <w:p w14:paraId="0CCE7792" w14:textId="4C0FD06D"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 xml:space="preserve">Jméno: </w:t>
            </w:r>
            <w:r w:rsidR="00026689" w:rsidRPr="00F53932">
              <w:rPr>
                <w:rFonts w:ascii="Verdana" w:hAnsi="Verdana" w:cs="Times New Roman"/>
                <w:sz w:val="18"/>
                <w:szCs w:val="18"/>
              </w:rPr>
              <w:t>Bc. Jiří Svoboda, MBA</w:t>
            </w:r>
          </w:p>
          <w:p w14:paraId="67CDC2C6" w14:textId="04434CF5"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 xml:space="preserve">Funkce: </w:t>
            </w:r>
            <w:r w:rsidR="009C0EB6" w:rsidRPr="00F53932">
              <w:rPr>
                <w:rFonts w:ascii="Verdana" w:hAnsi="Verdana" w:cs="Times New Roman"/>
                <w:sz w:val="18"/>
                <w:szCs w:val="18"/>
              </w:rPr>
              <w:t>generální ředitel</w:t>
            </w:r>
          </w:p>
        </w:tc>
        <w:tc>
          <w:tcPr>
            <w:tcW w:w="4606" w:type="dxa"/>
            <w:shd w:val="clear" w:color="auto" w:fill="auto"/>
          </w:tcPr>
          <w:p w14:paraId="5BB6229C" w14:textId="3578C83A" w:rsidR="00853DA9" w:rsidRPr="00F53932" w:rsidRDefault="00853DA9" w:rsidP="004E1ED6">
            <w:pPr>
              <w:spacing w:line="276" w:lineRule="auto"/>
              <w:jc w:val="both"/>
              <w:rPr>
                <w:rFonts w:ascii="Verdana" w:hAnsi="Verdana" w:cs="Times New Roman"/>
                <w:b/>
                <w:sz w:val="18"/>
                <w:szCs w:val="18"/>
              </w:rPr>
            </w:pPr>
            <w:r w:rsidRPr="00F53932">
              <w:rPr>
                <w:rFonts w:ascii="Verdana" w:hAnsi="Verdana" w:cs="Times New Roman"/>
                <w:b/>
                <w:sz w:val="18"/>
                <w:szCs w:val="18"/>
                <w:highlight w:val="yellow"/>
              </w:rPr>
              <w:t>[</w:t>
            </w:r>
            <w:r w:rsidR="00B07D9F" w:rsidRPr="00F53932">
              <w:rPr>
                <w:rFonts w:ascii="Verdana" w:eastAsia="Times New Roman" w:hAnsi="Verdana"/>
                <w:color w:val="000000"/>
                <w:sz w:val="18"/>
                <w:szCs w:val="18"/>
                <w:highlight w:val="yellow"/>
              </w:rPr>
              <w:t xml:space="preserve">DOPLNÍ </w:t>
            </w:r>
            <w:r w:rsidR="00B06F9E" w:rsidRPr="00F53932">
              <w:rPr>
                <w:rFonts w:ascii="Verdana" w:eastAsia="Times New Roman" w:hAnsi="Verdana"/>
                <w:color w:val="000000"/>
                <w:sz w:val="18"/>
                <w:szCs w:val="18"/>
                <w:highlight w:val="yellow"/>
              </w:rPr>
              <w:t>POSKYTOVATEL</w:t>
            </w:r>
            <w:r w:rsidRPr="00F53932">
              <w:rPr>
                <w:rFonts w:ascii="Verdana" w:hAnsi="Verdana" w:cs="Times New Roman"/>
                <w:b/>
                <w:sz w:val="18"/>
                <w:szCs w:val="18"/>
                <w:highlight w:val="yellow"/>
              </w:rPr>
              <w:t>]</w:t>
            </w:r>
          </w:p>
          <w:p w14:paraId="755A9E19" w14:textId="75A61815"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 xml:space="preserve">Jméno: </w:t>
            </w:r>
            <w:r w:rsidRPr="00F53932">
              <w:rPr>
                <w:rFonts w:ascii="Verdana" w:hAnsi="Verdana" w:cs="Times New Roman"/>
                <w:sz w:val="18"/>
                <w:szCs w:val="18"/>
                <w:highlight w:val="yellow"/>
              </w:rPr>
              <w:t>[</w:t>
            </w:r>
            <w:r w:rsidR="00B07D9F" w:rsidRPr="00F53932">
              <w:rPr>
                <w:rFonts w:ascii="Verdana" w:eastAsia="Times New Roman" w:hAnsi="Verdana"/>
                <w:color w:val="000000"/>
                <w:sz w:val="18"/>
                <w:szCs w:val="18"/>
                <w:highlight w:val="yellow"/>
              </w:rPr>
              <w:t xml:space="preserve">DOPLNÍ </w:t>
            </w:r>
            <w:r w:rsidR="00B06F9E" w:rsidRPr="00F53932">
              <w:rPr>
                <w:rFonts w:ascii="Verdana" w:eastAsia="Times New Roman" w:hAnsi="Verdana"/>
                <w:color w:val="000000"/>
                <w:sz w:val="18"/>
                <w:szCs w:val="18"/>
                <w:highlight w:val="yellow"/>
              </w:rPr>
              <w:t>POSKYTOVATEL</w:t>
            </w:r>
            <w:r w:rsidRPr="00F53932">
              <w:rPr>
                <w:rFonts w:ascii="Verdana" w:hAnsi="Verdana" w:cs="Times New Roman"/>
                <w:sz w:val="18"/>
                <w:szCs w:val="18"/>
                <w:highlight w:val="yellow"/>
              </w:rPr>
              <w:t>]</w:t>
            </w:r>
          </w:p>
          <w:p w14:paraId="307026B6" w14:textId="7FF6D49D"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 xml:space="preserve">Funkce: </w:t>
            </w:r>
            <w:r w:rsidRPr="00F53932">
              <w:rPr>
                <w:rFonts w:ascii="Verdana" w:hAnsi="Verdana" w:cs="Times New Roman"/>
                <w:sz w:val="18"/>
                <w:szCs w:val="18"/>
                <w:highlight w:val="yellow"/>
              </w:rPr>
              <w:t>[</w:t>
            </w:r>
            <w:r w:rsidR="00B07D9F" w:rsidRPr="00F53932">
              <w:rPr>
                <w:rFonts w:ascii="Verdana" w:eastAsia="Times New Roman" w:hAnsi="Verdana"/>
                <w:color w:val="000000"/>
                <w:sz w:val="18"/>
                <w:szCs w:val="18"/>
                <w:highlight w:val="yellow"/>
              </w:rPr>
              <w:t xml:space="preserve">DOPLNÍ </w:t>
            </w:r>
            <w:r w:rsidR="00B06F9E" w:rsidRPr="00F53932">
              <w:rPr>
                <w:rFonts w:ascii="Verdana" w:eastAsia="Times New Roman" w:hAnsi="Verdana"/>
                <w:color w:val="000000"/>
                <w:sz w:val="18"/>
                <w:szCs w:val="18"/>
                <w:highlight w:val="yellow"/>
              </w:rPr>
              <w:t>POSKYTOVATEL</w:t>
            </w:r>
            <w:r w:rsidRPr="00F53932">
              <w:rPr>
                <w:rFonts w:ascii="Verdana" w:hAnsi="Verdana" w:cs="Times New Roman"/>
                <w:sz w:val="18"/>
                <w:szCs w:val="18"/>
                <w:highlight w:val="yellow"/>
              </w:rPr>
              <w:t>]</w:t>
            </w:r>
          </w:p>
        </w:tc>
      </w:tr>
      <w:tr w:rsidR="006023C5" w:rsidRPr="003C5D9E" w14:paraId="750BBAB6" w14:textId="77777777" w:rsidTr="001A1E9E">
        <w:tc>
          <w:tcPr>
            <w:tcW w:w="4605" w:type="dxa"/>
            <w:shd w:val="clear" w:color="auto" w:fill="auto"/>
          </w:tcPr>
          <w:p w14:paraId="171F53DB" w14:textId="77777777" w:rsidR="00853DA9" w:rsidRPr="00F53932" w:rsidRDefault="00853DA9" w:rsidP="004E1ED6">
            <w:pPr>
              <w:spacing w:line="276" w:lineRule="auto"/>
              <w:jc w:val="both"/>
              <w:rPr>
                <w:rFonts w:ascii="Verdana" w:hAnsi="Verdana" w:cs="Times New Roman"/>
                <w:sz w:val="18"/>
                <w:szCs w:val="18"/>
              </w:rPr>
            </w:pPr>
          </w:p>
        </w:tc>
        <w:tc>
          <w:tcPr>
            <w:tcW w:w="4606" w:type="dxa"/>
            <w:shd w:val="clear" w:color="auto" w:fill="auto"/>
          </w:tcPr>
          <w:p w14:paraId="27E0C5A9" w14:textId="3F8519A3"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V Praze dne _____________________</w:t>
            </w:r>
            <w:r w:rsidR="00203F7F" w:rsidRPr="00F53932">
              <w:rPr>
                <w:rFonts w:ascii="Verdana" w:hAnsi="Verdana" w:cs="Times New Roman"/>
                <w:sz w:val="18"/>
                <w:szCs w:val="18"/>
              </w:rPr>
              <w:t>20</w:t>
            </w:r>
            <w:r w:rsidR="00684A81" w:rsidRPr="00036255">
              <w:rPr>
                <w:rFonts w:ascii="Verdana" w:hAnsi="Verdana" w:cs="Times New Roman"/>
                <w:sz w:val="18"/>
                <w:szCs w:val="18"/>
              </w:rPr>
              <w:t>2</w:t>
            </w:r>
            <w:r w:rsidR="00B06F9E" w:rsidRPr="003C5D9E">
              <w:rPr>
                <w:rFonts w:ascii="Verdana" w:hAnsi="Verdana" w:cs="Times New Roman"/>
                <w:sz w:val="18"/>
                <w:szCs w:val="18"/>
              </w:rPr>
              <w:t>3</w:t>
            </w:r>
          </w:p>
        </w:tc>
      </w:tr>
      <w:tr w:rsidR="006023C5" w:rsidRPr="003C5D9E" w14:paraId="3786EC37" w14:textId="77777777" w:rsidTr="001A1E9E">
        <w:tc>
          <w:tcPr>
            <w:tcW w:w="4605" w:type="dxa"/>
            <w:shd w:val="clear" w:color="auto" w:fill="auto"/>
          </w:tcPr>
          <w:p w14:paraId="5E06BB8C" w14:textId="77777777" w:rsidR="00853DA9" w:rsidRPr="00F53932" w:rsidRDefault="00853DA9" w:rsidP="004E1ED6">
            <w:pPr>
              <w:spacing w:line="276" w:lineRule="auto"/>
              <w:jc w:val="both"/>
              <w:rPr>
                <w:rFonts w:ascii="Verdana" w:hAnsi="Verdana" w:cs="Times New Roman"/>
                <w:sz w:val="18"/>
                <w:szCs w:val="18"/>
              </w:rPr>
            </w:pPr>
          </w:p>
        </w:tc>
        <w:tc>
          <w:tcPr>
            <w:tcW w:w="4606" w:type="dxa"/>
            <w:shd w:val="clear" w:color="auto" w:fill="auto"/>
          </w:tcPr>
          <w:p w14:paraId="4355C532" w14:textId="77777777" w:rsidR="00853DA9" w:rsidRPr="00F53932" w:rsidRDefault="00853DA9" w:rsidP="004E1ED6">
            <w:pPr>
              <w:spacing w:line="276" w:lineRule="auto"/>
              <w:jc w:val="both"/>
              <w:rPr>
                <w:rFonts w:ascii="Verdana" w:hAnsi="Verdana" w:cs="Times New Roman"/>
                <w:sz w:val="18"/>
                <w:szCs w:val="18"/>
              </w:rPr>
            </w:pPr>
          </w:p>
          <w:p w14:paraId="4C7AF91D" w14:textId="77777777" w:rsidR="00853DA9" w:rsidRPr="00F53932" w:rsidRDefault="00853DA9" w:rsidP="004E1ED6">
            <w:pPr>
              <w:spacing w:line="276" w:lineRule="auto"/>
              <w:jc w:val="both"/>
              <w:rPr>
                <w:rFonts w:ascii="Verdana" w:hAnsi="Verdana" w:cs="Times New Roman"/>
                <w:sz w:val="18"/>
                <w:szCs w:val="18"/>
              </w:rPr>
            </w:pPr>
          </w:p>
          <w:p w14:paraId="24B3A13B" w14:textId="77777777" w:rsidR="00853DA9" w:rsidRPr="00F53932" w:rsidRDefault="00853DA9" w:rsidP="004E1ED6">
            <w:pPr>
              <w:spacing w:line="276" w:lineRule="auto"/>
              <w:jc w:val="both"/>
              <w:rPr>
                <w:rFonts w:ascii="Verdana" w:hAnsi="Verdana" w:cs="Times New Roman"/>
                <w:sz w:val="18"/>
                <w:szCs w:val="18"/>
              </w:rPr>
            </w:pPr>
          </w:p>
          <w:p w14:paraId="1A3D2A27" w14:textId="77777777"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_________________________________</w:t>
            </w:r>
          </w:p>
        </w:tc>
      </w:tr>
      <w:tr w:rsidR="006023C5" w:rsidRPr="003C5D9E" w14:paraId="524E2496" w14:textId="77777777" w:rsidTr="001A1E9E">
        <w:tc>
          <w:tcPr>
            <w:tcW w:w="4605" w:type="dxa"/>
            <w:shd w:val="clear" w:color="auto" w:fill="auto"/>
          </w:tcPr>
          <w:p w14:paraId="4E20CFD9" w14:textId="77777777" w:rsidR="00853DA9" w:rsidRPr="00F53932" w:rsidRDefault="00853DA9" w:rsidP="004E1ED6">
            <w:pPr>
              <w:spacing w:line="276" w:lineRule="auto"/>
              <w:jc w:val="both"/>
              <w:rPr>
                <w:rFonts w:ascii="Verdana" w:hAnsi="Verdana" w:cs="Times New Roman"/>
                <w:sz w:val="18"/>
                <w:szCs w:val="18"/>
              </w:rPr>
            </w:pPr>
          </w:p>
        </w:tc>
        <w:tc>
          <w:tcPr>
            <w:tcW w:w="4606" w:type="dxa"/>
            <w:shd w:val="clear" w:color="auto" w:fill="auto"/>
          </w:tcPr>
          <w:p w14:paraId="5BD297D0" w14:textId="70354FB0" w:rsidR="00853DA9" w:rsidRPr="00F53932" w:rsidRDefault="00853DA9" w:rsidP="004E1ED6">
            <w:pPr>
              <w:spacing w:line="276" w:lineRule="auto"/>
              <w:jc w:val="both"/>
              <w:rPr>
                <w:rFonts w:ascii="Verdana" w:hAnsi="Verdana" w:cs="Times New Roman"/>
                <w:b/>
                <w:sz w:val="18"/>
                <w:szCs w:val="18"/>
              </w:rPr>
            </w:pPr>
            <w:r w:rsidRPr="00F53932">
              <w:rPr>
                <w:rFonts w:ascii="Verdana" w:hAnsi="Verdana" w:cs="Times New Roman"/>
                <w:b/>
                <w:sz w:val="18"/>
                <w:szCs w:val="18"/>
                <w:highlight w:val="yellow"/>
              </w:rPr>
              <w:t>[</w:t>
            </w:r>
            <w:r w:rsidR="00B07D9F" w:rsidRPr="00F53932">
              <w:rPr>
                <w:rFonts w:ascii="Verdana" w:eastAsia="Times New Roman" w:hAnsi="Verdana"/>
                <w:color w:val="000000"/>
                <w:sz w:val="18"/>
                <w:szCs w:val="18"/>
                <w:highlight w:val="yellow"/>
              </w:rPr>
              <w:t xml:space="preserve">DOPLNÍ </w:t>
            </w:r>
            <w:r w:rsidR="00B06F9E" w:rsidRPr="00F53932">
              <w:rPr>
                <w:rFonts w:ascii="Verdana" w:eastAsia="Times New Roman" w:hAnsi="Verdana"/>
                <w:color w:val="000000"/>
                <w:sz w:val="18"/>
                <w:szCs w:val="18"/>
                <w:highlight w:val="yellow"/>
              </w:rPr>
              <w:t>POSKYTOVATEL</w:t>
            </w:r>
            <w:r w:rsidRPr="00F53932">
              <w:rPr>
                <w:rFonts w:ascii="Verdana" w:hAnsi="Verdana" w:cs="Times New Roman"/>
                <w:b/>
                <w:sz w:val="18"/>
                <w:szCs w:val="18"/>
                <w:highlight w:val="yellow"/>
              </w:rPr>
              <w:t>]</w:t>
            </w:r>
          </w:p>
          <w:p w14:paraId="3916FA8D" w14:textId="29175342"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 xml:space="preserve">Jméno: </w:t>
            </w:r>
            <w:r w:rsidRPr="00F53932">
              <w:rPr>
                <w:rFonts w:ascii="Verdana" w:hAnsi="Verdana" w:cs="Times New Roman"/>
                <w:sz w:val="18"/>
                <w:szCs w:val="18"/>
                <w:highlight w:val="yellow"/>
              </w:rPr>
              <w:t>[</w:t>
            </w:r>
            <w:r w:rsidR="00B07D9F" w:rsidRPr="00F53932">
              <w:rPr>
                <w:rFonts w:ascii="Verdana" w:eastAsia="Times New Roman" w:hAnsi="Verdana"/>
                <w:color w:val="000000"/>
                <w:sz w:val="18"/>
                <w:szCs w:val="18"/>
                <w:highlight w:val="yellow"/>
              </w:rPr>
              <w:t xml:space="preserve">DOPLNÍ </w:t>
            </w:r>
            <w:r w:rsidR="00B06F9E" w:rsidRPr="00F53932">
              <w:rPr>
                <w:rFonts w:ascii="Verdana" w:eastAsia="Times New Roman" w:hAnsi="Verdana"/>
                <w:color w:val="000000"/>
                <w:sz w:val="18"/>
                <w:szCs w:val="18"/>
                <w:highlight w:val="yellow"/>
              </w:rPr>
              <w:t>POSKYTOVATEL</w:t>
            </w:r>
            <w:r w:rsidR="00FC334F" w:rsidRPr="00F53932">
              <w:rPr>
                <w:rFonts w:ascii="Verdana" w:hAnsi="Verdana" w:cs="Times New Roman"/>
                <w:sz w:val="18"/>
                <w:szCs w:val="18"/>
                <w:highlight w:val="yellow"/>
              </w:rPr>
              <w:t>]</w:t>
            </w:r>
          </w:p>
          <w:p w14:paraId="4196D3F5" w14:textId="38A966CF" w:rsidR="00853DA9" w:rsidRPr="00F53932" w:rsidRDefault="00853DA9" w:rsidP="004E1ED6">
            <w:pPr>
              <w:spacing w:line="276" w:lineRule="auto"/>
              <w:jc w:val="both"/>
              <w:rPr>
                <w:rFonts w:ascii="Verdana" w:hAnsi="Verdana" w:cs="Times New Roman"/>
                <w:sz w:val="18"/>
                <w:szCs w:val="18"/>
              </w:rPr>
            </w:pPr>
            <w:r w:rsidRPr="00F53932">
              <w:rPr>
                <w:rFonts w:ascii="Verdana" w:hAnsi="Verdana" w:cs="Times New Roman"/>
                <w:sz w:val="18"/>
                <w:szCs w:val="18"/>
              </w:rPr>
              <w:t xml:space="preserve">Funkce: </w:t>
            </w:r>
            <w:r w:rsidRPr="00F53932">
              <w:rPr>
                <w:rFonts w:ascii="Verdana" w:hAnsi="Verdana" w:cs="Times New Roman"/>
                <w:sz w:val="18"/>
                <w:szCs w:val="18"/>
                <w:highlight w:val="yellow"/>
              </w:rPr>
              <w:t>[</w:t>
            </w:r>
            <w:r w:rsidR="00B07D9F" w:rsidRPr="00F53932">
              <w:rPr>
                <w:rFonts w:ascii="Verdana" w:eastAsia="Times New Roman" w:hAnsi="Verdana"/>
                <w:color w:val="000000"/>
                <w:sz w:val="18"/>
                <w:szCs w:val="18"/>
                <w:highlight w:val="yellow"/>
              </w:rPr>
              <w:t xml:space="preserve">DOPLNÍ </w:t>
            </w:r>
            <w:r w:rsidR="00B06F9E" w:rsidRPr="00F53932">
              <w:rPr>
                <w:rFonts w:ascii="Verdana" w:eastAsia="Times New Roman" w:hAnsi="Verdana"/>
                <w:color w:val="000000"/>
                <w:sz w:val="18"/>
                <w:szCs w:val="18"/>
                <w:highlight w:val="yellow"/>
              </w:rPr>
              <w:t>POSKYTOVATEL</w:t>
            </w:r>
            <w:r w:rsidR="00FC334F" w:rsidRPr="00F53932">
              <w:rPr>
                <w:rFonts w:ascii="Verdana" w:hAnsi="Verdana" w:cs="Times New Roman"/>
                <w:sz w:val="18"/>
                <w:szCs w:val="18"/>
                <w:highlight w:val="yellow"/>
              </w:rPr>
              <w:t>]</w:t>
            </w:r>
          </w:p>
        </w:tc>
      </w:tr>
    </w:tbl>
    <w:p w14:paraId="1ADE6C61" w14:textId="77777777" w:rsidR="00007201" w:rsidRPr="00F53932" w:rsidRDefault="00007201" w:rsidP="004E1ED6">
      <w:pPr>
        <w:spacing w:line="276" w:lineRule="auto"/>
        <w:rPr>
          <w:rFonts w:ascii="Verdana" w:hAnsi="Verdana"/>
          <w:sz w:val="18"/>
          <w:szCs w:val="18"/>
        </w:rPr>
      </w:pPr>
    </w:p>
    <w:sectPr w:rsidR="00007201" w:rsidRPr="00F53932" w:rsidSect="0090076D">
      <w:headerReference w:type="default" r:id="rId8"/>
      <w:footerReference w:type="default" r:id="rId9"/>
      <w:head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D5CFC" w14:textId="77777777" w:rsidR="00A27771" w:rsidRDefault="00A27771" w:rsidP="001A27EC">
      <w:r>
        <w:separator/>
      </w:r>
    </w:p>
    <w:p w14:paraId="6CB4DED3" w14:textId="77777777" w:rsidR="00A27771" w:rsidRDefault="00A27771"/>
  </w:endnote>
  <w:endnote w:type="continuationSeparator" w:id="0">
    <w:p w14:paraId="1B8910DC" w14:textId="77777777" w:rsidR="00A27771" w:rsidRDefault="00A27771" w:rsidP="001A27EC">
      <w:r>
        <w:continuationSeparator/>
      </w:r>
    </w:p>
    <w:p w14:paraId="74588F2D" w14:textId="77777777" w:rsidR="00A27771" w:rsidRDefault="00A27771"/>
  </w:endnote>
  <w:endnote w:type="continuationNotice" w:id="1">
    <w:p w14:paraId="4A1EF13F" w14:textId="77777777" w:rsidR="00A27771" w:rsidRDefault="00A277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D0F41" w14:textId="3DE5BCDC" w:rsidR="00D311D9" w:rsidRPr="000D58A5" w:rsidRDefault="00D311D9">
    <w:pPr>
      <w:pStyle w:val="Zpat"/>
      <w:jc w:val="center"/>
      <w:rPr>
        <w:rFonts w:ascii="Verdana" w:hAnsi="Verdana"/>
        <w:sz w:val="18"/>
        <w:szCs w:val="22"/>
      </w:rPr>
    </w:pPr>
    <w:r w:rsidRPr="000D58A5">
      <w:rPr>
        <w:rFonts w:ascii="Verdana" w:hAnsi="Verdana"/>
        <w:sz w:val="18"/>
        <w:szCs w:val="22"/>
      </w:rPr>
      <w:fldChar w:fldCharType="begin"/>
    </w:r>
    <w:r w:rsidRPr="00F53932">
      <w:rPr>
        <w:rFonts w:ascii="Verdana" w:hAnsi="Verdana"/>
        <w:sz w:val="18"/>
        <w:szCs w:val="22"/>
      </w:rPr>
      <w:instrText xml:space="preserve"> PAGE   \* MERGEFORMAT </w:instrText>
    </w:r>
    <w:r w:rsidRPr="000D58A5">
      <w:rPr>
        <w:rFonts w:ascii="Verdana" w:hAnsi="Verdana"/>
        <w:sz w:val="18"/>
        <w:szCs w:val="22"/>
      </w:rPr>
      <w:fldChar w:fldCharType="separate"/>
    </w:r>
    <w:r w:rsidR="00D93BB2">
      <w:rPr>
        <w:rFonts w:ascii="Verdana" w:hAnsi="Verdana"/>
        <w:noProof/>
        <w:sz w:val="18"/>
        <w:szCs w:val="22"/>
      </w:rPr>
      <w:t>18</w:t>
    </w:r>
    <w:r w:rsidRPr="000D58A5">
      <w:rPr>
        <w:rFonts w:ascii="Verdana" w:hAnsi="Verdana"/>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94341" w14:textId="77777777" w:rsidR="00A27771" w:rsidRDefault="00A27771" w:rsidP="001A27EC">
      <w:r>
        <w:separator/>
      </w:r>
    </w:p>
    <w:p w14:paraId="5585CDEF" w14:textId="77777777" w:rsidR="00A27771" w:rsidRDefault="00A27771"/>
  </w:footnote>
  <w:footnote w:type="continuationSeparator" w:id="0">
    <w:p w14:paraId="1634F0DF" w14:textId="77777777" w:rsidR="00A27771" w:rsidRDefault="00A27771" w:rsidP="001A27EC">
      <w:r>
        <w:continuationSeparator/>
      </w:r>
    </w:p>
    <w:p w14:paraId="08095815" w14:textId="77777777" w:rsidR="00A27771" w:rsidRDefault="00A27771"/>
  </w:footnote>
  <w:footnote w:type="continuationNotice" w:id="1">
    <w:p w14:paraId="278D6806" w14:textId="77777777" w:rsidR="00A27771" w:rsidRDefault="00A277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D8C13" w14:textId="77777777" w:rsidR="00D311D9" w:rsidRDefault="00D311D9" w:rsidP="00B76DD5">
    <w:pPr>
      <w:pStyle w:val="Zhlav"/>
      <w:tabs>
        <w:tab w:val="clear" w:pos="4536"/>
        <w:tab w:val="clear" w:pos="9072"/>
        <w:tab w:val="left" w:pos="10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A73F8" w14:textId="603F119E" w:rsidR="00D311D9" w:rsidRPr="006331F2" w:rsidRDefault="00D311D9" w:rsidP="00B76DD5">
    <w:pPr>
      <w:pStyle w:val="Zhlav"/>
      <w:spacing w:before="360" w:after="360"/>
      <w:jc w:val="right"/>
      <w:rPr>
        <w:rFonts w:ascii="Verdana" w:hAnsi="Verdana"/>
        <w:sz w:val="22"/>
        <w:szCs w:val="22"/>
      </w:rPr>
    </w:pPr>
    <w:r w:rsidRPr="006331F2">
      <w:rPr>
        <w:rFonts w:ascii="Verdana" w:hAnsi="Verdana"/>
        <w:noProof/>
        <w:sz w:val="22"/>
        <w:szCs w:val="22"/>
      </w:rPr>
      <w:drawing>
        <wp:anchor distT="0" distB="0" distL="114300" distR="114300" simplePos="0" relativeHeight="251659776" behindDoc="0" locked="1" layoutInCell="1" allowOverlap="1" wp14:anchorId="6A358C6C" wp14:editId="2358FC14">
          <wp:simplePos x="0" y="0"/>
          <wp:positionH relativeFrom="page">
            <wp:posOffset>900430</wp:posOffset>
          </wp:positionH>
          <wp:positionV relativeFrom="page">
            <wp:posOffset>449580</wp:posOffset>
          </wp:positionV>
          <wp:extent cx="1727835" cy="64071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page">
            <wp14:pctWidth>0</wp14:pctWidth>
          </wp14:sizeRelH>
          <wp14:sizeRelV relativeFrom="page">
            <wp14:pctHeight>0</wp14:pctHeight>
          </wp14:sizeRelV>
        </wp:anchor>
      </w:drawing>
    </w:r>
    <w:r w:rsidRPr="006331F2">
      <w:rPr>
        <w:rFonts w:ascii="Verdana" w:hAnsi="Verdana"/>
        <w:bCs/>
        <w:sz w:val="18"/>
        <w:szCs w:val="18"/>
      </w:rPr>
      <w:t>Příloha č. 6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4F23"/>
    <w:multiLevelType w:val="hybridMultilevel"/>
    <w:tmpl w:val="364A0FC6"/>
    <w:lvl w:ilvl="0" w:tplc="58088E82">
      <w:start w:val="1"/>
      <w:numFmt w:val="lowerLetter"/>
      <w:pStyle w:val="Podnadpis"/>
      <w:lvlText w:val="%1)"/>
      <w:lvlJc w:val="left"/>
      <w:pPr>
        <w:ind w:left="134" w:hanging="28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723" w:hanging="360"/>
      </w:pPr>
      <w:rPr>
        <w:rFonts w:cs="Times New Roman"/>
      </w:rPr>
    </w:lvl>
    <w:lvl w:ilvl="2" w:tplc="0405001B" w:tentative="1">
      <w:start w:val="1"/>
      <w:numFmt w:val="lowerRoman"/>
      <w:lvlText w:val="%3."/>
      <w:lvlJc w:val="right"/>
      <w:pPr>
        <w:ind w:left="1443" w:hanging="180"/>
      </w:pPr>
      <w:rPr>
        <w:rFonts w:cs="Times New Roman"/>
      </w:rPr>
    </w:lvl>
    <w:lvl w:ilvl="3" w:tplc="0405000F" w:tentative="1">
      <w:start w:val="1"/>
      <w:numFmt w:val="decimal"/>
      <w:lvlText w:val="%4."/>
      <w:lvlJc w:val="left"/>
      <w:pPr>
        <w:ind w:left="2163" w:hanging="360"/>
      </w:pPr>
      <w:rPr>
        <w:rFonts w:cs="Times New Roman"/>
      </w:rPr>
    </w:lvl>
    <w:lvl w:ilvl="4" w:tplc="04050019" w:tentative="1">
      <w:start w:val="1"/>
      <w:numFmt w:val="lowerLetter"/>
      <w:lvlText w:val="%5."/>
      <w:lvlJc w:val="left"/>
      <w:pPr>
        <w:ind w:left="2883" w:hanging="360"/>
      </w:pPr>
      <w:rPr>
        <w:rFonts w:cs="Times New Roman"/>
      </w:rPr>
    </w:lvl>
    <w:lvl w:ilvl="5" w:tplc="0405001B" w:tentative="1">
      <w:start w:val="1"/>
      <w:numFmt w:val="lowerRoman"/>
      <w:lvlText w:val="%6."/>
      <w:lvlJc w:val="right"/>
      <w:pPr>
        <w:ind w:left="3603" w:hanging="180"/>
      </w:pPr>
      <w:rPr>
        <w:rFonts w:cs="Times New Roman"/>
      </w:rPr>
    </w:lvl>
    <w:lvl w:ilvl="6" w:tplc="0405000F" w:tentative="1">
      <w:start w:val="1"/>
      <w:numFmt w:val="decimal"/>
      <w:lvlText w:val="%7."/>
      <w:lvlJc w:val="left"/>
      <w:pPr>
        <w:ind w:left="4323" w:hanging="360"/>
      </w:pPr>
      <w:rPr>
        <w:rFonts w:cs="Times New Roman"/>
      </w:rPr>
    </w:lvl>
    <w:lvl w:ilvl="7" w:tplc="04050019" w:tentative="1">
      <w:start w:val="1"/>
      <w:numFmt w:val="lowerLetter"/>
      <w:lvlText w:val="%8."/>
      <w:lvlJc w:val="left"/>
      <w:pPr>
        <w:ind w:left="5043" w:hanging="360"/>
      </w:pPr>
      <w:rPr>
        <w:rFonts w:cs="Times New Roman"/>
      </w:rPr>
    </w:lvl>
    <w:lvl w:ilvl="8" w:tplc="0405001B" w:tentative="1">
      <w:start w:val="1"/>
      <w:numFmt w:val="lowerRoman"/>
      <w:lvlText w:val="%9."/>
      <w:lvlJc w:val="right"/>
      <w:pPr>
        <w:ind w:left="5763" w:hanging="180"/>
      </w:pPr>
      <w:rPr>
        <w:rFonts w:cs="Times New Roman"/>
      </w:rPr>
    </w:lvl>
  </w:abstractNum>
  <w:abstractNum w:abstractNumId="1" w15:restartNumberingAfterBreak="0">
    <w:nsid w:val="02BC2526"/>
    <w:multiLevelType w:val="multilevel"/>
    <w:tmpl w:val="80B4DF8A"/>
    <w:lvl w:ilvl="0">
      <w:start w:val="1"/>
      <w:numFmt w:val="decimal"/>
      <w:pStyle w:val="Nadpis1"/>
      <w:lvlText w:val="%1."/>
      <w:lvlJc w:val="left"/>
      <w:pPr>
        <w:ind w:left="360" w:hanging="360"/>
      </w:pPr>
      <w:rPr>
        <w:rFonts w:hint="default"/>
        <w:b/>
      </w:rPr>
    </w:lvl>
    <w:lvl w:ilvl="1">
      <w:start w:val="1"/>
      <w:numFmt w:val="ordinal"/>
      <w:lvlText w:val="18.%2"/>
      <w:lvlJc w:val="left"/>
      <w:pPr>
        <w:ind w:left="567" w:hanging="567"/>
      </w:pPr>
      <w:rPr>
        <w:rFonts w:ascii="Times New Roman" w:hAnsi="Times New Roman" w:cs="Times New Roman"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3C71383"/>
    <w:multiLevelType w:val="multilevel"/>
    <w:tmpl w:val="342E4D94"/>
    <w:lvl w:ilvl="0">
      <w:start w:val="1"/>
      <w:numFmt w:val="decimal"/>
      <w:lvlText w:val="%1."/>
      <w:lvlJc w:val="left"/>
      <w:pPr>
        <w:ind w:left="432" w:hanging="432"/>
      </w:pPr>
      <w:rPr>
        <w:rFonts w:ascii="Verdana" w:hAnsi="Verdana" w:cs="Times New Roman" w:hint="default"/>
        <w:b/>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82D63CB"/>
    <w:multiLevelType w:val="multilevel"/>
    <w:tmpl w:val="12AE2190"/>
    <w:lvl w:ilvl="0">
      <w:start w:val="8"/>
      <w:numFmt w:val="decimal"/>
      <w:lvlText w:val="%1."/>
      <w:lvlJc w:val="left"/>
      <w:pPr>
        <w:ind w:left="432" w:hanging="432"/>
      </w:pPr>
      <w:rPr>
        <w:rFonts w:ascii="Verdana" w:hAnsi="Verdana" w:hint="default"/>
        <w:b/>
        <w:i w:val="0"/>
        <w:iCs w:val="0"/>
        <w:caps w:val="0"/>
        <w:smallCaps w:val="0"/>
        <w:strike w:val="0"/>
        <w:dstrike w:val="0"/>
        <w:vanish w:val="0"/>
        <w:color w:val="000000"/>
        <w:spacing w:val="0"/>
        <w:position w:val="0"/>
        <w:sz w:val="18"/>
        <w:szCs w:val="18"/>
        <w:u w:val="none"/>
        <w:effect w:val="none"/>
        <w:vertAlign w:val="baseline"/>
        <w:em w:val="none"/>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vanish w:val="0"/>
        <w:color w:val="000000"/>
        <w:spacing w:val="0"/>
        <w:position w:val="0"/>
        <w:sz w:val="18"/>
        <w:szCs w:val="18"/>
        <w:u w:val="none"/>
        <w:effect w:val="none"/>
        <w:vertAlign w:val="baseline"/>
        <w:em w:val="none"/>
      </w:rPr>
    </w:lvl>
    <w:lvl w:ilvl="2">
      <w:start w:val="1"/>
      <w:numFmt w:val="lowerLetter"/>
      <w:lvlText w:val="%3)"/>
      <w:lvlJc w:val="left"/>
      <w:pPr>
        <w:ind w:left="720" w:hanging="720"/>
      </w:pPr>
      <w:rPr>
        <w:rFonts w:cs="Times New Roman" w:hint="default"/>
        <w:b w:val="0"/>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8B652E4"/>
    <w:multiLevelType w:val="hybridMultilevel"/>
    <w:tmpl w:val="6652DEFE"/>
    <w:lvl w:ilvl="0" w:tplc="5626801E">
      <w:start w:val="1"/>
      <w:numFmt w:val="lowerLetter"/>
      <w:lvlText w:val="%1)"/>
      <w:lvlJc w:val="left"/>
      <w:pPr>
        <w:ind w:left="851" w:hanging="360"/>
      </w:pPr>
      <w:rPr>
        <w:rFonts w:ascii="Verdana" w:hAnsi="Verdana" w:cs="Times New Roman" w:hint="default"/>
        <w:b w:val="0"/>
        <w:i w:val="0"/>
        <w:sz w:val="18"/>
        <w:szCs w:val="18"/>
      </w:rPr>
    </w:lvl>
    <w:lvl w:ilvl="1" w:tplc="04050019">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5" w15:restartNumberingAfterBreak="0">
    <w:nsid w:val="094F597F"/>
    <w:multiLevelType w:val="hybridMultilevel"/>
    <w:tmpl w:val="DDEA015C"/>
    <w:lvl w:ilvl="0" w:tplc="EAE4F1E8">
      <w:start w:val="1"/>
      <w:numFmt w:val="lowerLetter"/>
      <w:lvlText w:val="%1)"/>
      <w:lvlJc w:val="left"/>
      <w:pPr>
        <w:ind w:left="1719" w:hanging="360"/>
      </w:pPr>
    </w:lvl>
    <w:lvl w:ilvl="1" w:tplc="04050019">
      <w:start w:val="1"/>
      <w:numFmt w:val="lowerLetter"/>
      <w:lvlText w:val="%2."/>
      <w:lvlJc w:val="left"/>
      <w:pPr>
        <w:ind w:left="2439" w:hanging="360"/>
      </w:pPr>
    </w:lvl>
    <w:lvl w:ilvl="2" w:tplc="0405001B">
      <w:start w:val="1"/>
      <w:numFmt w:val="lowerRoman"/>
      <w:lvlText w:val="%3."/>
      <w:lvlJc w:val="right"/>
      <w:pPr>
        <w:ind w:left="3159" w:hanging="180"/>
      </w:pPr>
    </w:lvl>
    <w:lvl w:ilvl="3" w:tplc="0405000F">
      <w:start w:val="1"/>
      <w:numFmt w:val="decimal"/>
      <w:lvlText w:val="%4."/>
      <w:lvlJc w:val="left"/>
      <w:pPr>
        <w:ind w:left="3879" w:hanging="360"/>
      </w:pPr>
    </w:lvl>
    <w:lvl w:ilvl="4" w:tplc="04050019">
      <w:start w:val="1"/>
      <w:numFmt w:val="lowerLetter"/>
      <w:lvlText w:val="%5."/>
      <w:lvlJc w:val="left"/>
      <w:pPr>
        <w:ind w:left="4599" w:hanging="360"/>
      </w:pPr>
    </w:lvl>
    <w:lvl w:ilvl="5" w:tplc="0405001B">
      <w:start w:val="1"/>
      <w:numFmt w:val="lowerRoman"/>
      <w:lvlText w:val="%6."/>
      <w:lvlJc w:val="right"/>
      <w:pPr>
        <w:ind w:left="5319" w:hanging="180"/>
      </w:pPr>
    </w:lvl>
    <w:lvl w:ilvl="6" w:tplc="0405000F">
      <w:start w:val="1"/>
      <w:numFmt w:val="decimal"/>
      <w:lvlText w:val="%7."/>
      <w:lvlJc w:val="left"/>
      <w:pPr>
        <w:ind w:left="6039" w:hanging="360"/>
      </w:pPr>
    </w:lvl>
    <w:lvl w:ilvl="7" w:tplc="04050019">
      <w:start w:val="1"/>
      <w:numFmt w:val="lowerLetter"/>
      <w:lvlText w:val="%8."/>
      <w:lvlJc w:val="left"/>
      <w:pPr>
        <w:ind w:left="6759" w:hanging="360"/>
      </w:pPr>
    </w:lvl>
    <w:lvl w:ilvl="8" w:tplc="0405001B">
      <w:start w:val="1"/>
      <w:numFmt w:val="lowerRoman"/>
      <w:lvlText w:val="%9."/>
      <w:lvlJc w:val="right"/>
      <w:pPr>
        <w:ind w:left="7479" w:hanging="180"/>
      </w:pPr>
    </w:lvl>
  </w:abstractNum>
  <w:abstractNum w:abstractNumId="6" w15:restartNumberingAfterBreak="0">
    <w:nsid w:val="09D85754"/>
    <w:multiLevelType w:val="multilevel"/>
    <w:tmpl w:val="DFDC8F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0D8D0C54"/>
    <w:multiLevelType w:val="hybridMultilevel"/>
    <w:tmpl w:val="819CB800"/>
    <w:lvl w:ilvl="0" w:tplc="61125F82">
      <w:start w:val="1"/>
      <w:numFmt w:val="lowerLetter"/>
      <w:lvlText w:val="%1)"/>
      <w:lvlJc w:val="left"/>
      <w:pPr>
        <w:ind w:left="1797" w:hanging="360"/>
      </w:pPr>
      <w:rPr>
        <w:rFonts w:ascii="Verdana" w:hAnsi="Verdana" w:cs="Times New Roman" w:hint="default"/>
        <w:sz w:val="18"/>
        <w:szCs w:val="18"/>
      </w:r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8" w15:restartNumberingAfterBreak="0">
    <w:nsid w:val="10542766"/>
    <w:multiLevelType w:val="hybridMultilevel"/>
    <w:tmpl w:val="04326F5C"/>
    <w:lvl w:ilvl="0" w:tplc="321E3470">
      <w:start w:val="1"/>
      <w:numFmt w:val="bullet"/>
      <w:pStyle w:val="FSCodrka2"/>
      <w:lvlText w:val="o"/>
      <w:lvlJc w:val="left"/>
      <w:pPr>
        <w:ind w:left="2484" w:hanging="360"/>
      </w:pPr>
      <w:rPr>
        <w:rFonts w:ascii="Courier New" w:hAnsi="Courier New" w:cs="Courier New" w:hint="default"/>
        <w:b w:val="0"/>
        <w:i w:val="0"/>
        <w:sz w:val="20"/>
      </w:rPr>
    </w:lvl>
    <w:lvl w:ilvl="1" w:tplc="04050003" w:tentative="1">
      <w:start w:val="1"/>
      <w:numFmt w:val="bullet"/>
      <w:lvlText w:val="o"/>
      <w:lvlJc w:val="left"/>
      <w:pPr>
        <w:tabs>
          <w:tab w:val="num" w:pos="2713"/>
        </w:tabs>
        <w:ind w:left="2713" w:hanging="360"/>
      </w:pPr>
      <w:rPr>
        <w:rFonts w:ascii="Courier New" w:hAnsi="Courier New" w:hint="default"/>
      </w:rPr>
    </w:lvl>
    <w:lvl w:ilvl="2" w:tplc="04050005" w:tentative="1">
      <w:start w:val="1"/>
      <w:numFmt w:val="bullet"/>
      <w:lvlText w:val=""/>
      <w:lvlJc w:val="left"/>
      <w:pPr>
        <w:tabs>
          <w:tab w:val="num" w:pos="3433"/>
        </w:tabs>
        <w:ind w:left="3433" w:hanging="360"/>
      </w:pPr>
      <w:rPr>
        <w:rFonts w:ascii="Wingdings" w:hAnsi="Wingdings" w:hint="default"/>
      </w:rPr>
    </w:lvl>
    <w:lvl w:ilvl="3" w:tplc="04050001" w:tentative="1">
      <w:start w:val="1"/>
      <w:numFmt w:val="bullet"/>
      <w:lvlText w:val=""/>
      <w:lvlJc w:val="left"/>
      <w:pPr>
        <w:tabs>
          <w:tab w:val="num" w:pos="4153"/>
        </w:tabs>
        <w:ind w:left="4153" w:hanging="360"/>
      </w:pPr>
      <w:rPr>
        <w:rFonts w:ascii="Symbol" w:hAnsi="Symbol" w:hint="default"/>
      </w:rPr>
    </w:lvl>
    <w:lvl w:ilvl="4" w:tplc="04050003" w:tentative="1">
      <w:start w:val="1"/>
      <w:numFmt w:val="bullet"/>
      <w:lvlText w:val="o"/>
      <w:lvlJc w:val="left"/>
      <w:pPr>
        <w:tabs>
          <w:tab w:val="num" w:pos="4873"/>
        </w:tabs>
        <w:ind w:left="4873" w:hanging="360"/>
      </w:pPr>
      <w:rPr>
        <w:rFonts w:ascii="Courier New" w:hAnsi="Courier New" w:hint="default"/>
      </w:rPr>
    </w:lvl>
    <w:lvl w:ilvl="5" w:tplc="04050005" w:tentative="1">
      <w:start w:val="1"/>
      <w:numFmt w:val="bullet"/>
      <w:lvlText w:val=""/>
      <w:lvlJc w:val="left"/>
      <w:pPr>
        <w:tabs>
          <w:tab w:val="num" w:pos="5593"/>
        </w:tabs>
        <w:ind w:left="5593" w:hanging="360"/>
      </w:pPr>
      <w:rPr>
        <w:rFonts w:ascii="Wingdings" w:hAnsi="Wingdings" w:hint="default"/>
      </w:rPr>
    </w:lvl>
    <w:lvl w:ilvl="6" w:tplc="04050001" w:tentative="1">
      <w:start w:val="1"/>
      <w:numFmt w:val="bullet"/>
      <w:lvlText w:val=""/>
      <w:lvlJc w:val="left"/>
      <w:pPr>
        <w:tabs>
          <w:tab w:val="num" w:pos="6313"/>
        </w:tabs>
        <w:ind w:left="6313" w:hanging="360"/>
      </w:pPr>
      <w:rPr>
        <w:rFonts w:ascii="Symbol" w:hAnsi="Symbol" w:hint="default"/>
      </w:rPr>
    </w:lvl>
    <w:lvl w:ilvl="7" w:tplc="04050003" w:tentative="1">
      <w:start w:val="1"/>
      <w:numFmt w:val="bullet"/>
      <w:lvlText w:val="o"/>
      <w:lvlJc w:val="left"/>
      <w:pPr>
        <w:tabs>
          <w:tab w:val="num" w:pos="7033"/>
        </w:tabs>
        <w:ind w:left="7033" w:hanging="360"/>
      </w:pPr>
      <w:rPr>
        <w:rFonts w:ascii="Courier New" w:hAnsi="Courier New" w:hint="default"/>
      </w:rPr>
    </w:lvl>
    <w:lvl w:ilvl="8" w:tplc="04050005" w:tentative="1">
      <w:start w:val="1"/>
      <w:numFmt w:val="bullet"/>
      <w:lvlText w:val=""/>
      <w:lvlJc w:val="left"/>
      <w:pPr>
        <w:tabs>
          <w:tab w:val="num" w:pos="7753"/>
        </w:tabs>
        <w:ind w:left="7753" w:hanging="360"/>
      </w:pPr>
      <w:rPr>
        <w:rFonts w:ascii="Wingdings" w:hAnsi="Wingdings" w:hint="default"/>
      </w:rPr>
    </w:lvl>
  </w:abstractNum>
  <w:abstractNum w:abstractNumId="9" w15:restartNumberingAfterBreak="0">
    <w:nsid w:val="137947F4"/>
    <w:multiLevelType w:val="hybridMultilevel"/>
    <w:tmpl w:val="0AD85D2E"/>
    <w:lvl w:ilvl="0" w:tplc="FFFFFFFF">
      <w:start w:val="1"/>
      <w:numFmt w:val="lowerLetter"/>
      <w:lvlText w:val="%1)"/>
      <w:lvlJc w:val="left"/>
      <w:pPr>
        <w:ind w:left="720" w:hanging="360"/>
      </w:pPr>
      <w:rPr>
        <w:rFonts w:hint="default"/>
        <w:b w:val="0"/>
        <w:i w:val="0"/>
        <w:color w:val="auto"/>
        <w:sz w:val="18"/>
        <w:szCs w:val="18"/>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FD41E7"/>
    <w:multiLevelType w:val="hybridMultilevel"/>
    <w:tmpl w:val="F1FE4258"/>
    <w:lvl w:ilvl="0" w:tplc="A508CEF0">
      <w:start w:val="1"/>
      <w:numFmt w:val="lowerLetter"/>
      <w:lvlText w:val="%1)"/>
      <w:lvlJc w:val="left"/>
      <w:pPr>
        <w:ind w:left="1287" w:hanging="360"/>
      </w:pPr>
      <w:rPr>
        <w:rFonts w:ascii="Verdana" w:hAnsi="Verdana" w:cs="Times New Roman" w:hint="default"/>
        <w:sz w:val="18"/>
        <w:szCs w:val="18"/>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29EF6340"/>
    <w:multiLevelType w:val="hybridMultilevel"/>
    <w:tmpl w:val="0E540EA6"/>
    <w:lvl w:ilvl="0" w:tplc="3AF421B2">
      <w:start w:val="1"/>
      <w:numFmt w:val="lowerLetter"/>
      <w:lvlText w:val="%1)"/>
      <w:lvlJc w:val="left"/>
      <w:pPr>
        <w:ind w:left="1430" w:hanging="360"/>
      </w:pPr>
      <w:rPr>
        <w:rFonts w:ascii="Verdana" w:hAnsi="Verdana" w:hint="default"/>
        <w:b w:val="0"/>
        <w:sz w:val="18"/>
        <w:szCs w:val="18"/>
      </w:r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3" w15:restartNumberingAfterBreak="0">
    <w:nsid w:val="2A9B2A7E"/>
    <w:multiLevelType w:val="hybridMultilevel"/>
    <w:tmpl w:val="E36C33CA"/>
    <w:lvl w:ilvl="0" w:tplc="22AC67AC">
      <w:start w:val="1"/>
      <w:numFmt w:val="decimal"/>
      <w:pStyle w:val="FSCodrkaslovan"/>
      <w:lvlText w:val="%1."/>
      <w:lvlJc w:val="left"/>
      <w:pPr>
        <w:ind w:left="644" w:hanging="360"/>
      </w:pPr>
      <w:rPr>
        <w:rFonts w:ascii="Times New Roman" w:hAnsi="Times New Roman" w:cs="Times New Roman" w:hint="default"/>
        <w:b w:val="0"/>
        <w:i w:val="0"/>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5F1818"/>
    <w:multiLevelType w:val="hybridMultilevel"/>
    <w:tmpl w:val="F65E2CC2"/>
    <w:lvl w:ilvl="0" w:tplc="74A0A348">
      <w:start w:val="1"/>
      <w:numFmt w:val="lowerLetter"/>
      <w:lvlText w:val="%1)"/>
      <w:lvlJc w:val="left"/>
      <w:pPr>
        <w:tabs>
          <w:tab w:val="num" w:pos="1135"/>
        </w:tabs>
        <w:ind w:left="1135" w:hanging="567"/>
      </w:pPr>
      <w:rPr>
        <w:rFonts w:ascii="Verdana" w:hAnsi="Verdana" w:cs="Times New Roman" w:hint="default"/>
        <w:b w:val="0"/>
        <w:i w:val="0"/>
        <w:sz w:val="18"/>
        <w:szCs w:val="1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395483"/>
    <w:multiLevelType w:val="hybridMultilevel"/>
    <w:tmpl w:val="5882D9AC"/>
    <w:lvl w:ilvl="0" w:tplc="04050017">
      <w:start w:val="1"/>
      <w:numFmt w:val="lowerLetter"/>
      <w:lvlText w:val="%1)"/>
      <w:lvlJc w:val="left"/>
      <w:pPr>
        <w:ind w:left="720" w:hanging="360"/>
      </w:pPr>
      <w:rPr>
        <w:rFonts w:hint="default"/>
        <w:b w:val="0"/>
        <w:i w:val="0"/>
        <w:color w:val="auto"/>
        <w:sz w:val="24"/>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7F5253"/>
    <w:multiLevelType w:val="hybridMultilevel"/>
    <w:tmpl w:val="43B8556A"/>
    <w:lvl w:ilvl="0" w:tplc="EAE4F1E8">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342E13AC"/>
    <w:multiLevelType w:val="hybridMultilevel"/>
    <w:tmpl w:val="B934794E"/>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8" w15:restartNumberingAfterBreak="0">
    <w:nsid w:val="362C6FCD"/>
    <w:multiLevelType w:val="multilevel"/>
    <w:tmpl w:val="86584D3A"/>
    <w:lvl w:ilvl="0">
      <w:start w:val="2"/>
      <w:numFmt w:val="decimal"/>
      <w:pStyle w:val="RLlneksmlouvy"/>
      <w:lvlText w:val="%1."/>
      <w:lvlJc w:val="left"/>
      <w:pPr>
        <w:tabs>
          <w:tab w:val="num" w:pos="737"/>
        </w:tabs>
        <w:ind w:left="737" w:hanging="737"/>
      </w:pPr>
      <w:rPr>
        <w:rFonts w:ascii="Arial" w:hAnsi="Arial" w:cs="Arial" w:hint="default"/>
        <w:b w:val="0"/>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rPr>
    </w:lvl>
    <w:lvl w:ilvl="2">
      <w:start w:val="1"/>
      <w:numFmt w:val="decimal"/>
      <w:lvlText w:val="%1.%2.%3"/>
      <w:lvlJc w:val="left"/>
      <w:pPr>
        <w:tabs>
          <w:tab w:val="num" w:pos="2211"/>
        </w:tabs>
        <w:ind w:left="2211"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93449DF"/>
    <w:multiLevelType w:val="multilevel"/>
    <w:tmpl w:val="342E4D94"/>
    <w:lvl w:ilvl="0">
      <w:start w:val="1"/>
      <w:numFmt w:val="decimal"/>
      <w:lvlText w:val="%1."/>
      <w:lvlJc w:val="left"/>
      <w:pPr>
        <w:ind w:left="432" w:hanging="432"/>
      </w:pPr>
      <w:rPr>
        <w:rFonts w:ascii="Verdana" w:hAnsi="Verdana" w:cs="Times New Roman" w:hint="default"/>
        <w:b/>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B736F60"/>
    <w:multiLevelType w:val="hybridMultilevel"/>
    <w:tmpl w:val="9738C386"/>
    <w:lvl w:ilvl="0" w:tplc="4A20261E">
      <w:start w:val="1"/>
      <w:numFmt w:val="lowerRoman"/>
      <w:lvlText w:val="(%1)"/>
      <w:lvlJc w:val="right"/>
      <w:pPr>
        <w:ind w:left="2136" w:hanging="360"/>
      </w:pPr>
      <w:rPr>
        <w:rFonts w:hint="default"/>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1" w15:restartNumberingAfterBreak="0">
    <w:nsid w:val="3C3D319F"/>
    <w:multiLevelType w:val="hybridMultilevel"/>
    <w:tmpl w:val="567C5068"/>
    <w:lvl w:ilvl="0" w:tplc="1BAE21DC">
      <w:start w:val="1"/>
      <w:numFmt w:val="lowerLetter"/>
      <w:lvlText w:val="%1)"/>
      <w:lvlJc w:val="left"/>
      <w:pPr>
        <w:ind w:left="720" w:hanging="360"/>
      </w:pPr>
      <w:rPr>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0662C6"/>
    <w:multiLevelType w:val="hybridMultilevel"/>
    <w:tmpl w:val="73EA68E6"/>
    <w:lvl w:ilvl="0" w:tplc="A62EAA60">
      <w:start w:val="1"/>
      <w:numFmt w:val="lowerLetter"/>
      <w:lvlText w:val="%1)"/>
      <w:lvlJc w:val="left"/>
      <w:pPr>
        <w:ind w:left="720" w:hanging="360"/>
      </w:pPr>
      <w:rPr>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C7221D"/>
    <w:multiLevelType w:val="multilevel"/>
    <w:tmpl w:val="342E4D94"/>
    <w:lvl w:ilvl="0">
      <w:start w:val="1"/>
      <w:numFmt w:val="decimal"/>
      <w:lvlText w:val="%1."/>
      <w:lvlJc w:val="left"/>
      <w:pPr>
        <w:ind w:left="432" w:hanging="432"/>
      </w:pPr>
      <w:rPr>
        <w:rFonts w:ascii="Verdana" w:hAnsi="Verdana" w:cs="Times New Roman" w:hint="default"/>
        <w:b/>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3F95711D"/>
    <w:multiLevelType w:val="hybridMultilevel"/>
    <w:tmpl w:val="589A96AE"/>
    <w:lvl w:ilvl="0" w:tplc="80969B38">
      <w:start w:val="1"/>
      <w:numFmt w:val="bullet"/>
      <w:pStyle w:val="Odrka1"/>
      <w:lvlText w:val=""/>
      <w:lvlJc w:val="left"/>
      <w:pPr>
        <w:tabs>
          <w:tab w:val="num" w:pos="1021"/>
        </w:tabs>
        <w:ind w:left="1021" w:hanging="341"/>
      </w:pPr>
      <w:rPr>
        <w:rFonts w:ascii="Symbol" w:hAnsi="Symbol" w:hint="default"/>
        <w:color w:val="auto"/>
        <w:sz w:val="2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126D68"/>
    <w:multiLevelType w:val="hybridMultilevel"/>
    <w:tmpl w:val="DDEA015C"/>
    <w:lvl w:ilvl="0" w:tplc="EAE4F1E8">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6" w15:restartNumberingAfterBreak="0">
    <w:nsid w:val="45935658"/>
    <w:multiLevelType w:val="hybridMultilevel"/>
    <w:tmpl w:val="F05CAFFC"/>
    <w:lvl w:ilvl="0" w:tplc="0B7CF7AE">
      <w:start w:val="1"/>
      <w:numFmt w:val="lowerLetter"/>
      <w:lvlText w:val="%1)"/>
      <w:lvlJc w:val="left"/>
      <w:pPr>
        <w:tabs>
          <w:tab w:val="num" w:pos="1135"/>
        </w:tabs>
        <w:ind w:left="1135" w:hanging="567"/>
      </w:pPr>
      <w:rPr>
        <w:rFonts w:hint="default"/>
        <w:b w:val="0"/>
        <w:i w:val="0"/>
        <w:sz w:val="24"/>
        <w:szCs w:val="24"/>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322218"/>
    <w:multiLevelType w:val="hybridMultilevel"/>
    <w:tmpl w:val="C7D0F072"/>
    <w:lvl w:ilvl="0" w:tplc="62AE394E">
      <w:start w:val="1"/>
      <w:numFmt w:val="lowerLetter"/>
      <w:lvlText w:val="%1)"/>
      <w:lvlJc w:val="left"/>
      <w:pPr>
        <w:ind w:left="1068" w:hanging="360"/>
      </w:pPr>
      <w:rPr>
        <w:rFonts w:hint="default"/>
      </w:rPr>
    </w:lvl>
    <w:lvl w:ilvl="1" w:tplc="DAE877AE">
      <w:start w:val="1"/>
      <w:numFmt w:val="lowerRoman"/>
      <w:lvlText w:val="(%2)"/>
      <w:lvlJc w:val="left"/>
      <w:pPr>
        <w:ind w:left="2148" w:hanging="72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4A40330D"/>
    <w:multiLevelType w:val="hybridMultilevel"/>
    <w:tmpl w:val="8F5AFEFA"/>
    <w:lvl w:ilvl="0" w:tplc="DBFABC5C">
      <w:start w:val="1"/>
      <w:numFmt w:val="lowerLetter"/>
      <w:lvlText w:val="%1)"/>
      <w:lvlJc w:val="left"/>
      <w:pPr>
        <w:ind w:left="1788" w:hanging="360"/>
      </w:pPr>
      <w:rPr>
        <w:sz w:val="24"/>
      </w:rPr>
    </w:lvl>
    <w:lvl w:ilvl="1" w:tplc="04050019">
      <w:start w:val="1"/>
      <w:numFmt w:val="lowerLetter"/>
      <w:lvlText w:val="%2."/>
      <w:lvlJc w:val="left"/>
      <w:pPr>
        <w:ind w:left="2508" w:hanging="360"/>
      </w:pPr>
    </w:lvl>
    <w:lvl w:ilvl="2" w:tplc="0405001B">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29" w15:restartNumberingAfterBreak="0">
    <w:nsid w:val="4C686AE4"/>
    <w:multiLevelType w:val="hybridMultilevel"/>
    <w:tmpl w:val="5882D9AC"/>
    <w:lvl w:ilvl="0" w:tplc="04050017">
      <w:start w:val="1"/>
      <w:numFmt w:val="lowerLetter"/>
      <w:lvlText w:val="%1)"/>
      <w:lvlJc w:val="left"/>
      <w:pPr>
        <w:ind w:left="720" w:hanging="360"/>
      </w:pPr>
      <w:rPr>
        <w:rFonts w:hint="default"/>
        <w:b w:val="0"/>
        <w:i w:val="0"/>
        <w:color w:val="auto"/>
        <w:sz w:val="24"/>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CAA5BAF"/>
    <w:multiLevelType w:val="hybridMultilevel"/>
    <w:tmpl w:val="3CF86A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EA0420"/>
    <w:multiLevelType w:val="hybridMultilevel"/>
    <w:tmpl w:val="69D0B810"/>
    <w:lvl w:ilvl="0" w:tplc="FFFFFFFF">
      <w:start w:val="1"/>
      <w:numFmt w:val="lowerLetter"/>
      <w:lvlText w:val="%1)"/>
      <w:lvlJc w:val="left"/>
      <w:pPr>
        <w:tabs>
          <w:tab w:val="num" w:pos="1135"/>
        </w:tabs>
        <w:ind w:left="1135" w:hanging="567"/>
      </w:pPr>
      <w:rPr>
        <w:rFonts w:ascii="Times New Roman" w:hAnsi="Times New Roman" w:cs="Times New Roman" w:hint="default"/>
        <w:b w:val="0"/>
        <w:i w:val="0"/>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3F67A1"/>
    <w:multiLevelType w:val="hybridMultilevel"/>
    <w:tmpl w:val="AB00924E"/>
    <w:lvl w:ilvl="0" w:tplc="43B62CC4">
      <w:start w:val="1"/>
      <w:numFmt w:val="decimal"/>
      <w:pStyle w:val="slovnnormlnhotextu"/>
      <w:lvlText w:val="%1."/>
      <w:lvlJc w:val="left"/>
      <w:pPr>
        <w:ind w:left="539" w:hanging="397"/>
      </w:pPr>
      <w:rPr>
        <w:rFonts w:cs="Times New Roman"/>
        <w:b w:val="0"/>
        <w:bCs w:val="0"/>
        <w:i w:val="0"/>
        <w:iCs w:val="0"/>
        <w:caps w:val="0"/>
        <w:smallCaps w:val="0"/>
        <w:strike w:val="0"/>
        <w:dstrike w:val="0"/>
        <w:vanish w:val="0"/>
        <w:color w:val="000000"/>
        <w:spacing w:val="0"/>
        <w:kern w:val="0"/>
        <w:position w:val="0"/>
        <w:u w:val="none"/>
        <w:vertAlign w:val="baseline"/>
      </w:rPr>
    </w:lvl>
    <w:lvl w:ilvl="1" w:tplc="04050019">
      <w:start w:val="1"/>
      <w:numFmt w:val="lowerLetter"/>
      <w:lvlText w:val="%2."/>
      <w:lvlJc w:val="left"/>
      <w:pPr>
        <w:ind w:left="1412" w:hanging="360"/>
      </w:pPr>
      <w:rPr>
        <w:rFonts w:cs="Times New Roman"/>
      </w:rPr>
    </w:lvl>
    <w:lvl w:ilvl="2" w:tplc="0405001B" w:tentative="1">
      <w:start w:val="1"/>
      <w:numFmt w:val="lowerRoman"/>
      <w:lvlText w:val="%3."/>
      <w:lvlJc w:val="right"/>
      <w:pPr>
        <w:ind w:left="2132" w:hanging="180"/>
      </w:pPr>
      <w:rPr>
        <w:rFonts w:cs="Times New Roman"/>
      </w:rPr>
    </w:lvl>
    <w:lvl w:ilvl="3" w:tplc="0405000F" w:tentative="1">
      <w:start w:val="1"/>
      <w:numFmt w:val="decimal"/>
      <w:lvlText w:val="%4."/>
      <w:lvlJc w:val="left"/>
      <w:pPr>
        <w:ind w:left="2852" w:hanging="360"/>
      </w:pPr>
      <w:rPr>
        <w:rFonts w:cs="Times New Roman"/>
      </w:rPr>
    </w:lvl>
    <w:lvl w:ilvl="4" w:tplc="04050019" w:tentative="1">
      <w:start w:val="1"/>
      <w:numFmt w:val="lowerLetter"/>
      <w:lvlText w:val="%5."/>
      <w:lvlJc w:val="left"/>
      <w:pPr>
        <w:ind w:left="3572" w:hanging="360"/>
      </w:pPr>
      <w:rPr>
        <w:rFonts w:cs="Times New Roman"/>
      </w:rPr>
    </w:lvl>
    <w:lvl w:ilvl="5" w:tplc="0405001B" w:tentative="1">
      <w:start w:val="1"/>
      <w:numFmt w:val="lowerRoman"/>
      <w:lvlText w:val="%6."/>
      <w:lvlJc w:val="right"/>
      <w:pPr>
        <w:ind w:left="4292" w:hanging="180"/>
      </w:pPr>
      <w:rPr>
        <w:rFonts w:cs="Times New Roman"/>
      </w:rPr>
    </w:lvl>
    <w:lvl w:ilvl="6" w:tplc="0405000F" w:tentative="1">
      <w:start w:val="1"/>
      <w:numFmt w:val="decimal"/>
      <w:lvlText w:val="%7."/>
      <w:lvlJc w:val="left"/>
      <w:pPr>
        <w:ind w:left="5012" w:hanging="360"/>
      </w:pPr>
      <w:rPr>
        <w:rFonts w:cs="Times New Roman"/>
      </w:rPr>
    </w:lvl>
    <w:lvl w:ilvl="7" w:tplc="04050019" w:tentative="1">
      <w:start w:val="1"/>
      <w:numFmt w:val="lowerLetter"/>
      <w:lvlText w:val="%8."/>
      <w:lvlJc w:val="left"/>
      <w:pPr>
        <w:ind w:left="5732" w:hanging="360"/>
      </w:pPr>
      <w:rPr>
        <w:rFonts w:cs="Times New Roman"/>
      </w:rPr>
    </w:lvl>
    <w:lvl w:ilvl="8" w:tplc="0405001B" w:tentative="1">
      <w:start w:val="1"/>
      <w:numFmt w:val="lowerRoman"/>
      <w:lvlText w:val="%9."/>
      <w:lvlJc w:val="right"/>
      <w:pPr>
        <w:ind w:left="6452" w:hanging="180"/>
      </w:pPr>
      <w:rPr>
        <w:rFonts w:cs="Times New Roman"/>
      </w:rPr>
    </w:lvl>
  </w:abstractNum>
  <w:abstractNum w:abstractNumId="33" w15:restartNumberingAfterBreak="0">
    <w:nsid w:val="4FE0776F"/>
    <w:multiLevelType w:val="hybridMultilevel"/>
    <w:tmpl w:val="F99EBD8C"/>
    <w:lvl w:ilvl="0" w:tplc="01682976">
      <w:start w:val="1"/>
      <w:numFmt w:val="bullet"/>
      <w:pStyle w:val="Odrka2"/>
      <w:lvlText w:val="-"/>
      <w:lvlJc w:val="left"/>
      <w:pPr>
        <w:tabs>
          <w:tab w:val="num" w:pos="1077"/>
        </w:tabs>
        <w:ind w:left="680"/>
      </w:pPr>
      <w:rPr>
        <w:rFonts w:ascii="Arial" w:hAnsi="Arial" w:hint="default"/>
        <w:b w:val="0"/>
        <w:i w:val="0"/>
        <w:spacing w:val="0"/>
        <w:w w:val="100"/>
        <w:kern w:val="0"/>
        <w:position w:val="0"/>
        <w:sz w:val="22"/>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66288A"/>
    <w:multiLevelType w:val="hybridMultilevel"/>
    <w:tmpl w:val="DDEA015C"/>
    <w:lvl w:ilvl="0" w:tplc="EAE4F1E8">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546E502A"/>
    <w:multiLevelType w:val="multilevel"/>
    <w:tmpl w:val="9086F3E2"/>
    <w:lvl w:ilvl="0">
      <w:start w:val="1"/>
      <w:numFmt w:val="decimal"/>
      <w:pStyle w:val="StylNadpis3nenTunPed0bZa0b"/>
      <w:lvlText w:val="%1."/>
      <w:lvlJc w:val="left"/>
      <w:pPr>
        <w:tabs>
          <w:tab w:val="num" w:pos="397"/>
        </w:tabs>
        <w:ind w:left="397" w:hanging="397"/>
      </w:pPr>
      <w:rPr>
        <w:rFonts w:ascii="Arial" w:hAnsi="Arial" w:cs="Arial" w:hint="default"/>
        <w:b w:val="0"/>
        <w:bCs w:val="0"/>
        <w:i w:val="0"/>
        <w:iCs w:val="0"/>
        <w:spacing w:val="0"/>
        <w:w w:val="100"/>
        <w:kern w:val="0"/>
        <w:position w:val="0"/>
        <w:sz w:val="22"/>
        <w:szCs w:val="22"/>
      </w:rPr>
    </w:lvl>
    <w:lvl w:ilvl="1">
      <w:start w:val="1"/>
      <w:numFmt w:val="decimal"/>
      <w:lvlText w:val="%1.%2."/>
      <w:lvlJc w:val="left"/>
      <w:pPr>
        <w:tabs>
          <w:tab w:val="num" w:pos="567"/>
        </w:tabs>
        <w:ind w:left="567" w:hanging="567"/>
      </w:pPr>
      <w:rPr>
        <w:rFonts w:ascii="Arial" w:hAnsi="Arial" w:cs="Arial" w:hint="default"/>
        <w:b w:val="0"/>
        <w:bCs w:val="0"/>
        <w:i w:val="0"/>
        <w:iCs w:val="0"/>
        <w:spacing w:val="0"/>
        <w:w w:val="100"/>
        <w:kern w:val="0"/>
        <w:position w:val="0"/>
        <w:sz w:val="22"/>
        <w:szCs w:val="22"/>
      </w:rPr>
    </w:lvl>
    <w:lvl w:ilvl="2">
      <w:start w:val="1"/>
      <w:numFmt w:val="decimal"/>
      <w:pStyle w:val="Nadpis3"/>
      <w:lvlText w:val="%1.%2.%3."/>
      <w:lvlJc w:val="left"/>
      <w:pPr>
        <w:tabs>
          <w:tab w:val="num" w:pos="567"/>
        </w:tabs>
        <w:ind w:left="567" w:hanging="567"/>
      </w:pPr>
      <w:rPr>
        <w:rFonts w:ascii="Arial Narrow" w:hAnsi="Arial Narrow" w:cs="Arial Narrow" w:hint="default"/>
        <w:b/>
        <w:bCs/>
        <w:i w:val="0"/>
        <w:iCs w:val="0"/>
        <w:spacing w:val="0"/>
        <w:w w:val="100"/>
        <w:kern w:val="0"/>
        <w:position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4B31B65"/>
    <w:multiLevelType w:val="hybridMultilevel"/>
    <w:tmpl w:val="5882D9AC"/>
    <w:lvl w:ilvl="0" w:tplc="04050017">
      <w:start w:val="1"/>
      <w:numFmt w:val="lowerLetter"/>
      <w:lvlText w:val="%1)"/>
      <w:lvlJc w:val="left"/>
      <w:pPr>
        <w:ind w:left="720" w:hanging="360"/>
      </w:pPr>
      <w:rPr>
        <w:rFonts w:hint="default"/>
        <w:b w:val="0"/>
        <w:i w:val="0"/>
        <w:color w:val="auto"/>
        <w:sz w:val="24"/>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5AE444E"/>
    <w:multiLevelType w:val="hybridMultilevel"/>
    <w:tmpl w:val="05CA8FE2"/>
    <w:lvl w:ilvl="0" w:tplc="F6162E1C">
      <w:start w:val="1"/>
      <w:numFmt w:val="lowerLetter"/>
      <w:lvlText w:val="%1)"/>
      <w:lvlJc w:val="left"/>
      <w:pPr>
        <w:ind w:left="720" w:hanging="360"/>
      </w:pPr>
      <w:rPr>
        <w:rFonts w:ascii="Times New Roman" w:hAnsi="Times New Roman" w:cs="Times New Roman" w:hint="default"/>
        <w:sz w:val="24"/>
        <w:szCs w:val="24"/>
      </w:rPr>
    </w:lvl>
    <w:lvl w:ilvl="1" w:tplc="3B7674D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6D6E6C"/>
    <w:multiLevelType w:val="hybridMultilevel"/>
    <w:tmpl w:val="8B048412"/>
    <w:lvl w:ilvl="0" w:tplc="902A21C4">
      <w:start w:val="1"/>
      <w:numFmt w:val="lowerLetter"/>
      <w:lvlText w:val="%1)"/>
      <w:lvlJc w:val="left"/>
      <w:pPr>
        <w:ind w:left="851" w:hanging="360"/>
      </w:pPr>
      <w:rPr>
        <w:rFonts w:ascii="Times New Roman" w:hAnsi="Times New Roman" w:cs="Times New Roman" w:hint="default"/>
        <w:b w:val="0"/>
        <w:i w:val="0"/>
        <w:sz w:val="24"/>
        <w:szCs w:val="24"/>
      </w:rPr>
    </w:lvl>
    <w:lvl w:ilvl="1" w:tplc="04050019">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39" w15:restartNumberingAfterBreak="0">
    <w:nsid w:val="57912680"/>
    <w:multiLevelType w:val="multilevel"/>
    <w:tmpl w:val="7FAA28DC"/>
    <w:lvl w:ilvl="0">
      <w:start w:val="1"/>
      <w:numFmt w:val="decimal"/>
      <w:lvlText w:val="%1."/>
      <w:lvlJc w:val="left"/>
      <w:pPr>
        <w:ind w:left="432" w:hanging="432"/>
      </w:pPr>
      <w:rPr>
        <w:rFonts w:ascii="Verdana" w:hAnsi="Verdana" w:cs="Times New Roman" w:hint="default"/>
        <w:b/>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298" w:hanging="360"/>
      </w:p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59060972"/>
    <w:multiLevelType w:val="hybridMultilevel"/>
    <w:tmpl w:val="F4063D9A"/>
    <w:lvl w:ilvl="0" w:tplc="9A624A2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2" w15:restartNumberingAfterBreak="0">
    <w:nsid w:val="66790A22"/>
    <w:multiLevelType w:val="multilevel"/>
    <w:tmpl w:val="6F161DC0"/>
    <w:lvl w:ilvl="0">
      <w:start w:val="1"/>
      <w:numFmt w:val="decimal"/>
      <w:lvlText w:val="%1."/>
      <w:lvlJc w:val="left"/>
      <w:pPr>
        <w:ind w:left="432" w:hanging="432"/>
      </w:pPr>
      <w:rPr>
        <w:rFonts w:ascii="Verdana" w:hAnsi="Verdana" w:cs="Times New Roman" w:hint="default"/>
        <w:b/>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360" w:hanging="360"/>
      </w:p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66E12259"/>
    <w:multiLevelType w:val="hybridMultilevel"/>
    <w:tmpl w:val="8B048412"/>
    <w:lvl w:ilvl="0" w:tplc="902A21C4">
      <w:start w:val="1"/>
      <w:numFmt w:val="lowerLetter"/>
      <w:lvlText w:val="%1)"/>
      <w:lvlJc w:val="left"/>
      <w:pPr>
        <w:ind w:left="851" w:hanging="360"/>
      </w:pPr>
      <w:rPr>
        <w:rFonts w:ascii="Times New Roman" w:hAnsi="Times New Roman" w:cs="Times New Roman" w:hint="default"/>
        <w:b w:val="0"/>
        <w:i w:val="0"/>
        <w:sz w:val="24"/>
        <w:szCs w:val="24"/>
      </w:rPr>
    </w:lvl>
    <w:lvl w:ilvl="1" w:tplc="04050019">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44" w15:restartNumberingAfterBreak="0">
    <w:nsid w:val="670570DA"/>
    <w:multiLevelType w:val="hybridMultilevel"/>
    <w:tmpl w:val="7E7CCEB0"/>
    <w:lvl w:ilvl="0" w:tplc="CFB02590">
      <w:start w:val="1"/>
      <w:numFmt w:val="lowerLetter"/>
      <w:lvlText w:val="%1)"/>
      <w:lvlJc w:val="left"/>
      <w:pPr>
        <w:ind w:left="1001" w:hanging="360"/>
      </w:pPr>
      <w:rPr>
        <w:rFonts w:ascii="Verdana" w:hAnsi="Verdana" w:cs="Times New Roman" w:hint="default"/>
        <w:b w:val="0"/>
        <w:i w:val="0"/>
        <w:sz w:val="18"/>
        <w:szCs w:val="18"/>
      </w:rPr>
    </w:lvl>
    <w:lvl w:ilvl="1" w:tplc="0405001B">
      <w:start w:val="1"/>
      <w:numFmt w:val="lowerRoman"/>
      <w:lvlText w:val="%2."/>
      <w:lvlJc w:val="right"/>
      <w:pPr>
        <w:tabs>
          <w:tab w:val="num" w:pos="1797"/>
        </w:tabs>
        <w:ind w:left="1797" w:hanging="360"/>
      </w:pPr>
      <w:rPr>
        <w:rFonts w:hint="default"/>
      </w:rPr>
    </w:lvl>
    <w:lvl w:ilvl="2" w:tplc="FAC884EE">
      <w:numFmt w:val="bullet"/>
      <w:lvlText w:val="–"/>
      <w:lvlJc w:val="left"/>
      <w:pPr>
        <w:ind w:left="2517" w:hanging="360"/>
      </w:pPr>
      <w:rPr>
        <w:rFonts w:ascii="Times New Roman" w:eastAsia="Times New Roman" w:hAnsi="Times New Roman" w:cs="Times New Roman"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45" w15:restartNumberingAfterBreak="0">
    <w:nsid w:val="68281077"/>
    <w:multiLevelType w:val="hybridMultilevel"/>
    <w:tmpl w:val="9248490A"/>
    <w:lvl w:ilvl="0" w:tplc="562AFF60">
      <w:start w:val="1"/>
      <w:numFmt w:val="bullet"/>
      <w:pStyle w:val="FSCodrka3"/>
      <w:lvlText w:val="-"/>
      <w:lvlJc w:val="left"/>
      <w:pPr>
        <w:tabs>
          <w:tab w:val="num" w:pos="1135"/>
        </w:tabs>
        <w:ind w:left="1135" w:hanging="567"/>
      </w:pPr>
      <w:rPr>
        <w:rFonts w:hAnsi="Arial" w:hint="default"/>
        <w:b w:val="0"/>
        <w:i w:val="0"/>
        <w:sz w:val="2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8961B34"/>
    <w:multiLevelType w:val="hybridMultilevel"/>
    <w:tmpl w:val="9732EF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ascii="Times New Roman" w:hAnsi="Times New Roman" w:cs="Times New Roman"/>
        <w:b w:val="0"/>
        <w:bCs w:val="0"/>
        <w:i w:val="0"/>
        <w:iCs w:val="0"/>
        <w:caps w:val="0"/>
        <w:smallCaps w:val="0"/>
        <w:strike w:val="0"/>
        <w:dstrike w:val="0"/>
        <w:snapToGrid w:val="0"/>
        <w:vanish w:val="0"/>
        <w:color w:val="000000"/>
      </w:rPr>
    </w:lvl>
    <w:lvl w:ilvl="1">
      <w:start w:val="1"/>
      <w:numFmt w:val="lowerLetter"/>
      <w:pStyle w:val="Textpsmene"/>
      <w:lvlText w:val="%2)"/>
      <w:lvlJc w:val="left"/>
      <w:pPr>
        <w:tabs>
          <w:tab w:val="num" w:pos="0"/>
        </w:tabs>
        <w:ind w:hanging="425"/>
      </w:pPr>
      <w:rPr>
        <w:rFonts w:ascii="Times New Roman" w:hAnsi="Times New Roman" w:cs="Times New Roman"/>
        <w:b w:val="0"/>
        <w:bCs w:val="0"/>
        <w:i w:val="0"/>
        <w:iCs w:val="0"/>
        <w:caps w:val="0"/>
        <w:smallCaps w:val="0"/>
        <w:strike w:val="0"/>
        <w:dstrike w:val="0"/>
        <w:snapToGrid w:val="0"/>
        <w:vanish w:val="0"/>
        <w:color w:val="000000"/>
      </w:rPr>
    </w:lvl>
    <w:lvl w:ilvl="2">
      <w:start w:val="1"/>
      <w:numFmt w:val="decimal"/>
      <w:isLgl/>
      <w:lvlText w:val="%3."/>
      <w:lvlJc w:val="left"/>
      <w:pPr>
        <w:tabs>
          <w:tab w:val="num" w:pos="425"/>
        </w:tabs>
        <w:ind w:left="425" w:hanging="425"/>
      </w:pPr>
      <w:rPr>
        <w:rFonts w:ascii="Times New Roman" w:hAnsi="Times New Roman" w:cs="Times New Roman"/>
        <w:b w:val="0"/>
        <w:bCs w:val="0"/>
        <w:i w:val="0"/>
        <w:iCs w:val="0"/>
        <w:caps w:val="0"/>
        <w:smallCaps w:val="0"/>
        <w:strike w:val="0"/>
        <w:dstrike w:val="0"/>
        <w:snapToGrid w:val="0"/>
        <w:vanish w:val="0"/>
        <w:color w:val="000000"/>
      </w:rPr>
    </w:lvl>
    <w:lvl w:ilvl="3">
      <w:start w:val="1"/>
      <w:numFmt w:val="decimal"/>
      <w:lvlText w:val="(%4)"/>
      <w:lvlJc w:val="left"/>
      <w:pPr>
        <w:tabs>
          <w:tab w:val="num" w:pos="1015"/>
        </w:tabs>
        <w:ind w:left="1015" w:hanging="360"/>
      </w:pPr>
      <w:rPr>
        <w:rFonts w:ascii="Times New Roman" w:hAnsi="Times New Roman" w:cs="Times New Roman"/>
        <w:b w:val="0"/>
        <w:bCs w:val="0"/>
        <w:i w:val="0"/>
        <w:iCs w:val="0"/>
        <w:caps w:val="0"/>
        <w:smallCaps w:val="0"/>
        <w:strike w:val="0"/>
        <w:dstrike w:val="0"/>
        <w:snapToGrid w:val="0"/>
        <w:vanish w:val="0"/>
        <w:color w:val="000000"/>
      </w:rPr>
    </w:lvl>
    <w:lvl w:ilvl="4">
      <w:start w:val="1"/>
      <w:numFmt w:val="lowerLetter"/>
      <w:lvlText w:val="(%5)"/>
      <w:lvlJc w:val="left"/>
      <w:pPr>
        <w:tabs>
          <w:tab w:val="num" w:pos="1375"/>
        </w:tabs>
        <w:ind w:left="1375" w:hanging="360"/>
      </w:pPr>
      <w:rPr>
        <w:rFonts w:ascii="Times New Roman" w:hAnsi="Times New Roman" w:cs="Times New Roman"/>
        <w:b w:val="0"/>
        <w:bCs w:val="0"/>
        <w:i w:val="0"/>
        <w:iCs w:val="0"/>
        <w:caps w:val="0"/>
        <w:smallCaps w:val="0"/>
        <w:strike w:val="0"/>
        <w:dstrike w:val="0"/>
        <w:snapToGrid w:val="0"/>
        <w:vanish w:val="0"/>
        <w:color w:val="000000"/>
      </w:rPr>
    </w:lvl>
    <w:lvl w:ilvl="5">
      <w:start w:val="1"/>
      <w:numFmt w:val="lowerRoman"/>
      <w:lvlText w:val="(%6)"/>
      <w:lvlJc w:val="left"/>
      <w:pPr>
        <w:tabs>
          <w:tab w:val="num" w:pos="2095"/>
        </w:tabs>
        <w:ind w:left="1735" w:hanging="360"/>
      </w:pPr>
      <w:rPr>
        <w:rFonts w:ascii="Times New Roman" w:hAnsi="Times New Roman" w:cs="Times New Roman"/>
        <w:b w:val="0"/>
        <w:bCs w:val="0"/>
        <w:i w:val="0"/>
        <w:iCs w:val="0"/>
        <w:caps w:val="0"/>
        <w:smallCaps w:val="0"/>
        <w:strike w:val="0"/>
        <w:dstrike w:val="0"/>
        <w:snapToGrid w:val="0"/>
        <w:vanish w:val="0"/>
        <w:color w:val="000000"/>
      </w:rPr>
    </w:lvl>
    <w:lvl w:ilvl="6">
      <w:start w:val="1"/>
      <w:numFmt w:val="decimal"/>
      <w:lvlText w:val="%7."/>
      <w:lvlJc w:val="left"/>
      <w:pPr>
        <w:tabs>
          <w:tab w:val="num" w:pos="2095"/>
        </w:tabs>
        <w:ind w:left="2095" w:hanging="360"/>
      </w:pPr>
      <w:rPr>
        <w:rFonts w:ascii="Times New Roman" w:hAnsi="Times New Roman" w:cs="Times New Roman"/>
        <w:b w:val="0"/>
        <w:bCs w:val="0"/>
        <w:i w:val="0"/>
        <w:iCs w:val="0"/>
        <w:caps w:val="0"/>
        <w:smallCaps w:val="0"/>
        <w:strike w:val="0"/>
        <w:dstrike w:val="0"/>
        <w:snapToGrid w:val="0"/>
        <w:vanish w:val="0"/>
        <w:color w:val="000000"/>
      </w:rPr>
    </w:lvl>
    <w:lvl w:ilvl="7">
      <w:start w:val="1"/>
      <w:numFmt w:val="lowerLetter"/>
      <w:lvlText w:val="%8."/>
      <w:lvlJc w:val="left"/>
      <w:pPr>
        <w:tabs>
          <w:tab w:val="num" w:pos="2455"/>
        </w:tabs>
        <w:ind w:left="2455" w:hanging="360"/>
      </w:pPr>
      <w:rPr>
        <w:rFonts w:ascii="Times New Roman" w:hAnsi="Times New Roman" w:cs="Times New Roman"/>
        <w:b w:val="0"/>
        <w:bCs w:val="0"/>
        <w:i w:val="0"/>
        <w:iCs w:val="0"/>
        <w:caps w:val="0"/>
        <w:smallCaps w:val="0"/>
        <w:strike w:val="0"/>
        <w:dstrike w:val="0"/>
        <w:snapToGrid w:val="0"/>
        <w:vanish w:val="0"/>
        <w:color w:val="000000"/>
      </w:rPr>
    </w:lvl>
    <w:lvl w:ilvl="8">
      <w:start w:val="1"/>
      <w:numFmt w:val="lowerRoman"/>
      <w:lvlText w:val="%9."/>
      <w:lvlJc w:val="left"/>
      <w:pPr>
        <w:tabs>
          <w:tab w:val="num" w:pos="3175"/>
        </w:tabs>
        <w:ind w:left="2815" w:hanging="360"/>
      </w:pPr>
      <w:rPr>
        <w:rFonts w:ascii="Times New Roman" w:hAnsi="Times New Roman" w:cs="Times New Roman"/>
        <w:b w:val="0"/>
        <w:bCs w:val="0"/>
        <w:i w:val="0"/>
        <w:iCs w:val="0"/>
        <w:caps w:val="0"/>
        <w:smallCaps w:val="0"/>
        <w:strike w:val="0"/>
        <w:dstrike w:val="0"/>
        <w:snapToGrid w:val="0"/>
        <w:vanish w:val="0"/>
        <w:color w:val="000000"/>
      </w:rPr>
    </w:lvl>
  </w:abstractNum>
  <w:abstractNum w:abstractNumId="48" w15:restartNumberingAfterBreak="0">
    <w:nsid w:val="6BB5406B"/>
    <w:multiLevelType w:val="multilevel"/>
    <w:tmpl w:val="038ECDFE"/>
    <w:lvl w:ilvl="0">
      <w:start w:val="1"/>
      <w:numFmt w:val="decimal"/>
      <w:lvlText w:val="%1."/>
      <w:lvlJc w:val="left"/>
      <w:pPr>
        <w:ind w:left="432" w:hanging="432"/>
      </w:pPr>
      <w:rPr>
        <w:rFonts w:ascii="Verdana" w:hAnsi="Verdana" w:cs="Times New Roman" w:hint="default"/>
        <w:b/>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6FAA1872"/>
    <w:multiLevelType w:val="hybridMultilevel"/>
    <w:tmpl w:val="129C47E2"/>
    <w:lvl w:ilvl="0" w:tplc="04050017">
      <w:start w:val="1"/>
      <w:numFmt w:val="lowerLetter"/>
      <w:lvlText w:val="%1)"/>
      <w:lvlJc w:val="left"/>
      <w:pPr>
        <w:ind w:left="1298" w:hanging="360"/>
      </w:pPr>
    </w:lvl>
    <w:lvl w:ilvl="1" w:tplc="04050019" w:tentative="1">
      <w:start w:val="1"/>
      <w:numFmt w:val="lowerLetter"/>
      <w:lvlText w:val="%2."/>
      <w:lvlJc w:val="left"/>
      <w:pPr>
        <w:ind w:left="2018" w:hanging="360"/>
      </w:pPr>
    </w:lvl>
    <w:lvl w:ilvl="2" w:tplc="0405001B" w:tentative="1">
      <w:start w:val="1"/>
      <w:numFmt w:val="lowerRoman"/>
      <w:lvlText w:val="%3."/>
      <w:lvlJc w:val="right"/>
      <w:pPr>
        <w:ind w:left="2738" w:hanging="180"/>
      </w:pPr>
    </w:lvl>
    <w:lvl w:ilvl="3" w:tplc="0405000F" w:tentative="1">
      <w:start w:val="1"/>
      <w:numFmt w:val="decimal"/>
      <w:lvlText w:val="%4."/>
      <w:lvlJc w:val="left"/>
      <w:pPr>
        <w:ind w:left="3458" w:hanging="360"/>
      </w:pPr>
    </w:lvl>
    <w:lvl w:ilvl="4" w:tplc="04050019" w:tentative="1">
      <w:start w:val="1"/>
      <w:numFmt w:val="lowerLetter"/>
      <w:lvlText w:val="%5."/>
      <w:lvlJc w:val="left"/>
      <w:pPr>
        <w:ind w:left="4178" w:hanging="360"/>
      </w:pPr>
    </w:lvl>
    <w:lvl w:ilvl="5" w:tplc="0405001B" w:tentative="1">
      <w:start w:val="1"/>
      <w:numFmt w:val="lowerRoman"/>
      <w:lvlText w:val="%6."/>
      <w:lvlJc w:val="right"/>
      <w:pPr>
        <w:ind w:left="4898" w:hanging="180"/>
      </w:pPr>
    </w:lvl>
    <w:lvl w:ilvl="6" w:tplc="0405000F" w:tentative="1">
      <w:start w:val="1"/>
      <w:numFmt w:val="decimal"/>
      <w:lvlText w:val="%7."/>
      <w:lvlJc w:val="left"/>
      <w:pPr>
        <w:ind w:left="5618" w:hanging="360"/>
      </w:pPr>
    </w:lvl>
    <w:lvl w:ilvl="7" w:tplc="04050019" w:tentative="1">
      <w:start w:val="1"/>
      <w:numFmt w:val="lowerLetter"/>
      <w:lvlText w:val="%8."/>
      <w:lvlJc w:val="left"/>
      <w:pPr>
        <w:ind w:left="6338" w:hanging="360"/>
      </w:pPr>
    </w:lvl>
    <w:lvl w:ilvl="8" w:tplc="0405001B" w:tentative="1">
      <w:start w:val="1"/>
      <w:numFmt w:val="lowerRoman"/>
      <w:lvlText w:val="%9."/>
      <w:lvlJc w:val="right"/>
      <w:pPr>
        <w:ind w:left="7058" w:hanging="180"/>
      </w:pPr>
    </w:lvl>
  </w:abstractNum>
  <w:abstractNum w:abstractNumId="50" w15:restartNumberingAfterBreak="0">
    <w:nsid w:val="725755ED"/>
    <w:multiLevelType w:val="hybridMultilevel"/>
    <w:tmpl w:val="DDEA015C"/>
    <w:lvl w:ilvl="0" w:tplc="EAE4F1E8">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51" w15:restartNumberingAfterBreak="0">
    <w:nsid w:val="743E48B7"/>
    <w:multiLevelType w:val="hybridMultilevel"/>
    <w:tmpl w:val="9446CBA0"/>
    <w:lvl w:ilvl="0" w:tplc="3ED84750">
      <w:start w:val="1"/>
      <w:numFmt w:val="lowerLetter"/>
      <w:lvlText w:val="%1)"/>
      <w:lvlJc w:val="left"/>
      <w:pPr>
        <w:tabs>
          <w:tab w:val="num" w:pos="1135"/>
        </w:tabs>
        <w:ind w:left="1135" w:hanging="567"/>
      </w:pPr>
      <w:rPr>
        <w:rFonts w:ascii="Verdana" w:hAnsi="Verdana" w:hint="default"/>
        <w:b w:val="0"/>
        <w:i w:val="0"/>
        <w:sz w:val="18"/>
        <w:szCs w:val="18"/>
      </w:rPr>
    </w:lvl>
    <w:lvl w:ilvl="1" w:tplc="05BAEEAA">
      <w:start w:val="1"/>
      <w:numFmt w:val="lowerRoman"/>
      <w:lvlText w:val="(%2)"/>
      <w:lvlJc w:val="left"/>
      <w:pPr>
        <w:tabs>
          <w:tab w:val="num" w:pos="1440"/>
        </w:tabs>
        <w:ind w:left="1440" w:hanging="360"/>
      </w:pPr>
      <w:rPr>
        <w:rFonts w:hint="default"/>
        <w:b w:val="0"/>
        <w:i w:val="0"/>
        <w:color w:val="auto"/>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A4E4DAC"/>
    <w:multiLevelType w:val="hybridMultilevel"/>
    <w:tmpl w:val="32266D02"/>
    <w:lvl w:ilvl="0" w:tplc="A0D6BBD6">
      <w:start w:val="1"/>
      <w:numFmt w:val="decimal"/>
      <w:lvlText w:val="5.%1."/>
      <w:lvlJc w:val="left"/>
      <w:pPr>
        <w:ind w:left="720" w:hanging="360"/>
      </w:pPr>
      <w:rPr>
        <w:rFonts w:hint="default"/>
        <w:b w:val="0"/>
        <w:i w:val="0"/>
        <w:color w:val="auto"/>
        <w:sz w:val="24"/>
      </w:rPr>
    </w:lvl>
    <w:lvl w:ilvl="1" w:tplc="21FC14A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B3A3C31"/>
    <w:multiLevelType w:val="multilevel"/>
    <w:tmpl w:val="342E4D94"/>
    <w:lvl w:ilvl="0">
      <w:start w:val="1"/>
      <w:numFmt w:val="decimal"/>
      <w:lvlText w:val="%1."/>
      <w:lvlJc w:val="left"/>
      <w:pPr>
        <w:ind w:left="432" w:hanging="432"/>
      </w:pPr>
      <w:rPr>
        <w:rFonts w:ascii="Verdana" w:hAnsi="Verdana" w:cs="Times New Roman" w:hint="default"/>
        <w:b/>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7B55422A"/>
    <w:multiLevelType w:val="multilevel"/>
    <w:tmpl w:val="9FAC2912"/>
    <w:lvl w:ilvl="0">
      <w:start w:val="1"/>
      <w:numFmt w:val="decimal"/>
      <w:lvlText w:val="%1."/>
      <w:lvlJc w:val="left"/>
      <w:pPr>
        <w:ind w:left="432" w:hanging="432"/>
      </w:pPr>
      <w:rPr>
        <w:rFonts w:ascii="Verdana" w:hAnsi="Verdana" w:cs="Times New Roman" w:hint="default"/>
        <w:b/>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Verdana" w:hAnsi="Verdana" w:cs="Times New Roman" w:hint="default"/>
        <w:b w:val="0"/>
        <w:i w:val="0"/>
        <w:sz w:val="18"/>
        <w:szCs w:val="1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7BF11BBF"/>
    <w:multiLevelType w:val="hybridMultilevel"/>
    <w:tmpl w:val="4D4E3F48"/>
    <w:lvl w:ilvl="0" w:tplc="1EBC6644">
      <w:start w:val="1"/>
      <w:numFmt w:val="lowerLetter"/>
      <w:lvlText w:val="%1)"/>
      <w:lvlJc w:val="left"/>
      <w:pPr>
        <w:ind w:left="644" w:hanging="360"/>
      </w:pPr>
      <w:rPr>
        <w:rFonts w:hint="default"/>
        <w:b w:val="0"/>
        <w:i w:val="0"/>
        <w:sz w:val="24"/>
        <w:szCs w:val="24"/>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311564424">
    <w:abstractNumId w:val="35"/>
  </w:num>
  <w:num w:numId="2" w16cid:durableId="629868046">
    <w:abstractNumId w:val="33"/>
  </w:num>
  <w:num w:numId="3" w16cid:durableId="1690645389">
    <w:abstractNumId w:val="24"/>
  </w:num>
  <w:num w:numId="4" w16cid:durableId="250166175">
    <w:abstractNumId w:val="0"/>
  </w:num>
  <w:num w:numId="5" w16cid:durableId="2027638305">
    <w:abstractNumId w:val="32"/>
  </w:num>
  <w:num w:numId="6" w16cid:durableId="1151869147">
    <w:abstractNumId w:val="47"/>
  </w:num>
  <w:num w:numId="7" w16cid:durableId="54091897">
    <w:abstractNumId w:val="40"/>
  </w:num>
  <w:num w:numId="8" w16cid:durableId="1620455476">
    <w:abstractNumId w:val="1"/>
  </w:num>
  <w:num w:numId="9" w16cid:durableId="56171573">
    <w:abstractNumId w:val="50"/>
  </w:num>
  <w:num w:numId="10" w16cid:durableId="1060787798">
    <w:abstractNumId w:val="55"/>
  </w:num>
  <w:num w:numId="11" w16cid:durableId="1084229734">
    <w:abstractNumId w:val="45"/>
  </w:num>
  <w:num w:numId="12" w16cid:durableId="1419790285">
    <w:abstractNumId w:val="8"/>
  </w:num>
  <w:num w:numId="13" w16cid:durableId="2101679059">
    <w:abstractNumId w:val="18"/>
  </w:num>
  <w:num w:numId="14" w16cid:durableId="1738670089">
    <w:abstractNumId w:val="41"/>
  </w:num>
  <w:num w:numId="15" w16cid:durableId="165365637">
    <w:abstractNumId w:val="14"/>
  </w:num>
  <w:num w:numId="16" w16cid:durableId="1308314096">
    <w:abstractNumId w:val="51"/>
  </w:num>
  <w:num w:numId="17" w16cid:durableId="1375351373">
    <w:abstractNumId w:val="54"/>
  </w:num>
  <w:num w:numId="18" w16cid:durableId="1606425816">
    <w:abstractNumId w:val="27"/>
  </w:num>
  <w:num w:numId="19" w16cid:durableId="1041175441">
    <w:abstractNumId w:val="13"/>
  </w:num>
  <w:num w:numId="20" w16cid:durableId="2135783616">
    <w:abstractNumId w:val="12"/>
  </w:num>
  <w:num w:numId="21" w16cid:durableId="1204831134">
    <w:abstractNumId w:val="22"/>
  </w:num>
  <w:num w:numId="22" w16cid:durableId="933898808">
    <w:abstractNumId w:val="37"/>
  </w:num>
  <w:num w:numId="23" w16cid:durableId="973296474">
    <w:abstractNumId w:val="11"/>
  </w:num>
  <w:num w:numId="24" w16cid:durableId="1346251244">
    <w:abstractNumId w:val="28"/>
  </w:num>
  <w:num w:numId="25" w16cid:durableId="1141458144">
    <w:abstractNumId w:val="4"/>
  </w:num>
  <w:num w:numId="26" w16cid:durableId="916404223">
    <w:abstractNumId w:val="25"/>
  </w:num>
  <w:num w:numId="27" w16cid:durableId="1608612409">
    <w:abstractNumId w:val="7"/>
  </w:num>
  <w:num w:numId="28" w16cid:durableId="1172992936">
    <w:abstractNumId w:val="34"/>
  </w:num>
  <w:num w:numId="29" w16cid:durableId="833834507">
    <w:abstractNumId w:val="5"/>
  </w:num>
  <w:num w:numId="30" w16cid:durableId="285281909">
    <w:abstractNumId w:val="6"/>
  </w:num>
  <w:num w:numId="31" w16cid:durableId="15881545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207660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32945727">
    <w:abstractNumId w:val="17"/>
  </w:num>
  <w:num w:numId="34" w16cid:durableId="222957595">
    <w:abstractNumId w:val="43"/>
  </w:num>
  <w:num w:numId="35" w16cid:durableId="663123837">
    <w:abstractNumId w:val="10"/>
  </w:num>
  <w:num w:numId="36" w16cid:durableId="2075543838">
    <w:abstractNumId w:val="52"/>
  </w:num>
  <w:num w:numId="37" w16cid:durableId="1360014245">
    <w:abstractNumId w:val="15"/>
  </w:num>
  <w:num w:numId="38" w16cid:durableId="668211293">
    <w:abstractNumId w:val="38"/>
  </w:num>
  <w:num w:numId="39" w16cid:durableId="406653500">
    <w:abstractNumId w:val="36"/>
  </w:num>
  <w:num w:numId="40" w16cid:durableId="2127196420">
    <w:abstractNumId w:val="29"/>
  </w:num>
  <w:num w:numId="41" w16cid:durableId="1350521819">
    <w:abstractNumId w:val="45"/>
  </w:num>
  <w:num w:numId="42" w16cid:durableId="1775440634">
    <w:abstractNumId w:val="49"/>
  </w:num>
  <w:num w:numId="43" w16cid:durableId="1080561370">
    <w:abstractNumId w:val="26"/>
  </w:num>
  <w:num w:numId="44" w16cid:durableId="239828137">
    <w:abstractNumId w:val="16"/>
  </w:num>
  <w:num w:numId="45" w16cid:durableId="782922331">
    <w:abstractNumId w:val="45"/>
  </w:num>
  <w:num w:numId="46" w16cid:durableId="1031220658">
    <w:abstractNumId w:val="1"/>
  </w:num>
  <w:num w:numId="47" w16cid:durableId="277875236">
    <w:abstractNumId w:val="1"/>
  </w:num>
  <w:num w:numId="48" w16cid:durableId="1417553750">
    <w:abstractNumId w:val="39"/>
  </w:num>
  <w:num w:numId="49" w16cid:durableId="1529492573">
    <w:abstractNumId w:val="9"/>
  </w:num>
  <w:num w:numId="50" w16cid:durableId="323363954">
    <w:abstractNumId w:val="48"/>
  </w:num>
  <w:num w:numId="51" w16cid:durableId="201358534">
    <w:abstractNumId w:val="1"/>
  </w:num>
  <w:num w:numId="52" w16cid:durableId="1295989511">
    <w:abstractNumId w:val="42"/>
  </w:num>
  <w:num w:numId="53" w16cid:durableId="958949925">
    <w:abstractNumId w:val="46"/>
  </w:num>
  <w:num w:numId="54" w16cid:durableId="1218933006">
    <w:abstractNumId w:val="20"/>
  </w:num>
  <w:num w:numId="55" w16cid:durableId="919171808">
    <w:abstractNumId w:val="44"/>
  </w:num>
  <w:num w:numId="56" w16cid:durableId="1204904884">
    <w:abstractNumId w:val="1"/>
  </w:num>
  <w:num w:numId="57" w16cid:durableId="660546308">
    <w:abstractNumId w:val="21"/>
  </w:num>
  <w:num w:numId="58" w16cid:durableId="591936110">
    <w:abstractNumId w:val="31"/>
  </w:num>
  <w:num w:numId="59" w16cid:durableId="733236951">
    <w:abstractNumId w:val="45"/>
  </w:num>
  <w:num w:numId="60" w16cid:durableId="2115318536">
    <w:abstractNumId w:val="2"/>
  </w:num>
  <w:num w:numId="61" w16cid:durableId="1644391006">
    <w:abstractNumId w:val="23"/>
  </w:num>
  <w:num w:numId="62" w16cid:durableId="1982150797">
    <w:abstractNumId w:val="53"/>
  </w:num>
  <w:num w:numId="63" w16cid:durableId="815075232">
    <w:abstractNumId w:val="19"/>
  </w:num>
  <w:num w:numId="64" w16cid:durableId="1469662371">
    <w:abstractNumId w:val="3"/>
  </w:num>
  <w:num w:numId="65" w16cid:durableId="832380394">
    <w:abstractNumId w:val="3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DE6"/>
    <w:rsid w:val="000015A5"/>
    <w:rsid w:val="000024D1"/>
    <w:rsid w:val="00002967"/>
    <w:rsid w:val="00005B04"/>
    <w:rsid w:val="00006C0A"/>
    <w:rsid w:val="00007201"/>
    <w:rsid w:val="0000777E"/>
    <w:rsid w:val="00007893"/>
    <w:rsid w:val="00007AD0"/>
    <w:rsid w:val="00010026"/>
    <w:rsid w:val="0001002C"/>
    <w:rsid w:val="00010870"/>
    <w:rsid w:val="0001092E"/>
    <w:rsid w:val="00010ECE"/>
    <w:rsid w:val="00011536"/>
    <w:rsid w:val="000123FD"/>
    <w:rsid w:val="000130ED"/>
    <w:rsid w:val="00014C14"/>
    <w:rsid w:val="00015D84"/>
    <w:rsid w:val="00017480"/>
    <w:rsid w:val="00017BD1"/>
    <w:rsid w:val="00020E02"/>
    <w:rsid w:val="00020E1D"/>
    <w:rsid w:val="00021888"/>
    <w:rsid w:val="00022023"/>
    <w:rsid w:val="0002211D"/>
    <w:rsid w:val="00023AB9"/>
    <w:rsid w:val="00024257"/>
    <w:rsid w:val="000246EF"/>
    <w:rsid w:val="00025342"/>
    <w:rsid w:val="00025473"/>
    <w:rsid w:val="00025826"/>
    <w:rsid w:val="00025DF1"/>
    <w:rsid w:val="00025FD0"/>
    <w:rsid w:val="0002649B"/>
    <w:rsid w:val="00026689"/>
    <w:rsid w:val="00026A00"/>
    <w:rsid w:val="00030B84"/>
    <w:rsid w:val="00031070"/>
    <w:rsid w:val="0003403C"/>
    <w:rsid w:val="000348B1"/>
    <w:rsid w:val="00034B79"/>
    <w:rsid w:val="00036255"/>
    <w:rsid w:val="00036625"/>
    <w:rsid w:val="00037C56"/>
    <w:rsid w:val="00037E59"/>
    <w:rsid w:val="00037EFE"/>
    <w:rsid w:val="00040AD9"/>
    <w:rsid w:val="00040CEE"/>
    <w:rsid w:val="000413D0"/>
    <w:rsid w:val="00041402"/>
    <w:rsid w:val="00043B99"/>
    <w:rsid w:val="00043BCD"/>
    <w:rsid w:val="000441EE"/>
    <w:rsid w:val="0004481B"/>
    <w:rsid w:val="00044C42"/>
    <w:rsid w:val="00044E8F"/>
    <w:rsid w:val="00046A01"/>
    <w:rsid w:val="0004750C"/>
    <w:rsid w:val="000503F2"/>
    <w:rsid w:val="00050B28"/>
    <w:rsid w:val="00050D04"/>
    <w:rsid w:val="00050E5F"/>
    <w:rsid w:val="00050F44"/>
    <w:rsid w:val="000511C4"/>
    <w:rsid w:val="000538DD"/>
    <w:rsid w:val="0005597E"/>
    <w:rsid w:val="00055E02"/>
    <w:rsid w:val="000569C3"/>
    <w:rsid w:val="00056ABE"/>
    <w:rsid w:val="00056D67"/>
    <w:rsid w:val="00057020"/>
    <w:rsid w:val="00057B82"/>
    <w:rsid w:val="00057DA5"/>
    <w:rsid w:val="0006121E"/>
    <w:rsid w:val="00061984"/>
    <w:rsid w:val="00062912"/>
    <w:rsid w:val="000632C3"/>
    <w:rsid w:val="0006368A"/>
    <w:rsid w:val="0006457D"/>
    <w:rsid w:val="00064CFE"/>
    <w:rsid w:val="00065270"/>
    <w:rsid w:val="00065279"/>
    <w:rsid w:val="00065803"/>
    <w:rsid w:val="0006594D"/>
    <w:rsid w:val="00070BCC"/>
    <w:rsid w:val="00071D19"/>
    <w:rsid w:val="00072504"/>
    <w:rsid w:val="00072CFF"/>
    <w:rsid w:val="00074277"/>
    <w:rsid w:val="000743A4"/>
    <w:rsid w:val="000747A1"/>
    <w:rsid w:val="000747EA"/>
    <w:rsid w:val="0007585D"/>
    <w:rsid w:val="0007632B"/>
    <w:rsid w:val="0007683A"/>
    <w:rsid w:val="000770B1"/>
    <w:rsid w:val="00077332"/>
    <w:rsid w:val="00080289"/>
    <w:rsid w:val="00081398"/>
    <w:rsid w:val="000815F4"/>
    <w:rsid w:val="0008184C"/>
    <w:rsid w:val="000819C5"/>
    <w:rsid w:val="00082908"/>
    <w:rsid w:val="0008473F"/>
    <w:rsid w:val="0008505F"/>
    <w:rsid w:val="000856C3"/>
    <w:rsid w:val="00085D0A"/>
    <w:rsid w:val="00086C96"/>
    <w:rsid w:val="00086F48"/>
    <w:rsid w:val="000875A3"/>
    <w:rsid w:val="00090061"/>
    <w:rsid w:val="00090BBD"/>
    <w:rsid w:val="0009139C"/>
    <w:rsid w:val="0009154F"/>
    <w:rsid w:val="00091D59"/>
    <w:rsid w:val="00091E4A"/>
    <w:rsid w:val="0009226D"/>
    <w:rsid w:val="0009293D"/>
    <w:rsid w:val="00093779"/>
    <w:rsid w:val="00093CCA"/>
    <w:rsid w:val="00093E1E"/>
    <w:rsid w:val="00095399"/>
    <w:rsid w:val="00096848"/>
    <w:rsid w:val="00097271"/>
    <w:rsid w:val="000972A4"/>
    <w:rsid w:val="000A002B"/>
    <w:rsid w:val="000A1223"/>
    <w:rsid w:val="000A1812"/>
    <w:rsid w:val="000A403A"/>
    <w:rsid w:val="000A4B83"/>
    <w:rsid w:val="000A4D86"/>
    <w:rsid w:val="000A5753"/>
    <w:rsid w:val="000A593E"/>
    <w:rsid w:val="000B0243"/>
    <w:rsid w:val="000B17F8"/>
    <w:rsid w:val="000B184D"/>
    <w:rsid w:val="000B2287"/>
    <w:rsid w:val="000B3DD2"/>
    <w:rsid w:val="000B49C8"/>
    <w:rsid w:val="000B4B92"/>
    <w:rsid w:val="000B4E41"/>
    <w:rsid w:val="000B568D"/>
    <w:rsid w:val="000B56C1"/>
    <w:rsid w:val="000B56EA"/>
    <w:rsid w:val="000B5835"/>
    <w:rsid w:val="000B625D"/>
    <w:rsid w:val="000B6F14"/>
    <w:rsid w:val="000B74BD"/>
    <w:rsid w:val="000C0BEA"/>
    <w:rsid w:val="000C1985"/>
    <w:rsid w:val="000C1EAB"/>
    <w:rsid w:val="000C31ED"/>
    <w:rsid w:val="000C3944"/>
    <w:rsid w:val="000C3F73"/>
    <w:rsid w:val="000C4218"/>
    <w:rsid w:val="000C444E"/>
    <w:rsid w:val="000C4DD6"/>
    <w:rsid w:val="000C5475"/>
    <w:rsid w:val="000C594A"/>
    <w:rsid w:val="000C6EDF"/>
    <w:rsid w:val="000D01A6"/>
    <w:rsid w:val="000D07DC"/>
    <w:rsid w:val="000D15FC"/>
    <w:rsid w:val="000D1736"/>
    <w:rsid w:val="000D3711"/>
    <w:rsid w:val="000D3771"/>
    <w:rsid w:val="000D41A9"/>
    <w:rsid w:val="000D45AB"/>
    <w:rsid w:val="000D488C"/>
    <w:rsid w:val="000D501B"/>
    <w:rsid w:val="000D58A5"/>
    <w:rsid w:val="000D6CCE"/>
    <w:rsid w:val="000D6F55"/>
    <w:rsid w:val="000D75C4"/>
    <w:rsid w:val="000D7D58"/>
    <w:rsid w:val="000E08FA"/>
    <w:rsid w:val="000E0AC2"/>
    <w:rsid w:val="000E1125"/>
    <w:rsid w:val="000E1751"/>
    <w:rsid w:val="000E232E"/>
    <w:rsid w:val="000E2CDA"/>
    <w:rsid w:val="000E3B81"/>
    <w:rsid w:val="000E5F7B"/>
    <w:rsid w:val="000E6497"/>
    <w:rsid w:val="000E74F8"/>
    <w:rsid w:val="000E7BED"/>
    <w:rsid w:val="000E7D6A"/>
    <w:rsid w:val="000F0BB1"/>
    <w:rsid w:val="000F1A99"/>
    <w:rsid w:val="000F2179"/>
    <w:rsid w:val="000F23B4"/>
    <w:rsid w:val="000F39D8"/>
    <w:rsid w:val="000F3E49"/>
    <w:rsid w:val="000F4662"/>
    <w:rsid w:val="000F4975"/>
    <w:rsid w:val="000F50F1"/>
    <w:rsid w:val="000F6089"/>
    <w:rsid w:val="000F73A9"/>
    <w:rsid w:val="001016E8"/>
    <w:rsid w:val="001028B5"/>
    <w:rsid w:val="00102E6A"/>
    <w:rsid w:val="00103013"/>
    <w:rsid w:val="00103463"/>
    <w:rsid w:val="001048A3"/>
    <w:rsid w:val="0010657F"/>
    <w:rsid w:val="001066B7"/>
    <w:rsid w:val="00106DAA"/>
    <w:rsid w:val="00107B8C"/>
    <w:rsid w:val="00107FDE"/>
    <w:rsid w:val="00110A8C"/>
    <w:rsid w:val="00110FD8"/>
    <w:rsid w:val="00113EC1"/>
    <w:rsid w:val="00114271"/>
    <w:rsid w:val="00114C2D"/>
    <w:rsid w:val="00114C97"/>
    <w:rsid w:val="00115542"/>
    <w:rsid w:val="001159D8"/>
    <w:rsid w:val="001172ED"/>
    <w:rsid w:val="001175F6"/>
    <w:rsid w:val="00120257"/>
    <w:rsid w:val="00120794"/>
    <w:rsid w:val="001219AF"/>
    <w:rsid w:val="00122486"/>
    <w:rsid w:val="00123976"/>
    <w:rsid w:val="00124768"/>
    <w:rsid w:val="00124F28"/>
    <w:rsid w:val="00125632"/>
    <w:rsid w:val="001259E5"/>
    <w:rsid w:val="00125E8C"/>
    <w:rsid w:val="00125FF3"/>
    <w:rsid w:val="00126BFF"/>
    <w:rsid w:val="00126E5C"/>
    <w:rsid w:val="00127250"/>
    <w:rsid w:val="001276CC"/>
    <w:rsid w:val="00127FC4"/>
    <w:rsid w:val="00130412"/>
    <w:rsid w:val="0013079C"/>
    <w:rsid w:val="001317BE"/>
    <w:rsid w:val="0013183F"/>
    <w:rsid w:val="001318AC"/>
    <w:rsid w:val="00131940"/>
    <w:rsid w:val="00131A75"/>
    <w:rsid w:val="00131AA6"/>
    <w:rsid w:val="001321E0"/>
    <w:rsid w:val="00133E53"/>
    <w:rsid w:val="0013418F"/>
    <w:rsid w:val="001345F3"/>
    <w:rsid w:val="00134991"/>
    <w:rsid w:val="001355A2"/>
    <w:rsid w:val="00135A25"/>
    <w:rsid w:val="00140147"/>
    <w:rsid w:val="00141025"/>
    <w:rsid w:val="001413CD"/>
    <w:rsid w:val="00142A6B"/>
    <w:rsid w:val="00142B87"/>
    <w:rsid w:val="001431E4"/>
    <w:rsid w:val="001433C6"/>
    <w:rsid w:val="00143670"/>
    <w:rsid w:val="00143DA2"/>
    <w:rsid w:val="00144E24"/>
    <w:rsid w:val="00146815"/>
    <w:rsid w:val="00147226"/>
    <w:rsid w:val="00147500"/>
    <w:rsid w:val="001476D1"/>
    <w:rsid w:val="00147B50"/>
    <w:rsid w:val="00150026"/>
    <w:rsid w:val="001503CE"/>
    <w:rsid w:val="00150535"/>
    <w:rsid w:val="00151C2A"/>
    <w:rsid w:val="00151C9D"/>
    <w:rsid w:val="00153B77"/>
    <w:rsid w:val="00153DA2"/>
    <w:rsid w:val="00155204"/>
    <w:rsid w:val="001552CC"/>
    <w:rsid w:val="00155963"/>
    <w:rsid w:val="00155964"/>
    <w:rsid w:val="00155E93"/>
    <w:rsid w:val="00155ECE"/>
    <w:rsid w:val="00160BEC"/>
    <w:rsid w:val="00161357"/>
    <w:rsid w:val="00161659"/>
    <w:rsid w:val="00161B18"/>
    <w:rsid w:val="0016249B"/>
    <w:rsid w:val="0016286A"/>
    <w:rsid w:val="00163054"/>
    <w:rsid w:val="001632F2"/>
    <w:rsid w:val="00164D01"/>
    <w:rsid w:val="00165060"/>
    <w:rsid w:val="00165326"/>
    <w:rsid w:val="00165EBD"/>
    <w:rsid w:val="00166501"/>
    <w:rsid w:val="001665E9"/>
    <w:rsid w:val="0016738F"/>
    <w:rsid w:val="0016779B"/>
    <w:rsid w:val="00167AB3"/>
    <w:rsid w:val="00167E69"/>
    <w:rsid w:val="00167FE4"/>
    <w:rsid w:val="001705B5"/>
    <w:rsid w:val="00170AB8"/>
    <w:rsid w:val="0017146E"/>
    <w:rsid w:val="0017161A"/>
    <w:rsid w:val="00172222"/>
    <w:rsid w:val="001725A6"/>
    <w:rsid w:val="001727DF"/>
    <w:rsid w:val="00173A3F"/>
    <w:rsid w:val="0017414E"/>
    <w:rsid w:val="00174490"/>
    <w:rsid w:val="00174698"/>
    <w:rsid w:val="00174F3F"/>
    <w:rsid w:val="001755C3"/>
    <w:rsid w:val="0017691E"/>
    <w:rsid w:val="00176FF7"/>
    <w:rsid w:val="00177DAB"/>
    <w:rsid w:val="0018016B"/>
    <w:rsid w:val="00180AD8"/>
    <w:rsid w:val="0018241E"/>
    <w:rsid w:val="00182898"/>
    <w:rsid w:val="00182BC8"/>
    <w:rsid w:val="00182D9C"/>
    <w:rsid w:val="001854E4"/>
    <w:rsid w:val="001858D4"/>
    <w:rsid w:val="00187041"/>
    <w:rsid w:val="001871FE"/>
    <w:rsid w:val="0018776C"/>
    <w:rsid w:val="001879CB"/>
    <w:rsid w:val="00187A66"/>
    <w:rsid w:val="00191579"/>
    <w:rsid w:val="001923E0"/>
    <w:rsid w:val="00192AEE"/>
    <w:rsid w:val="00193034"/>
    <w:rsid w:val="00193457"/>
    <w:rsid w:val="001934A1"/>
    <w:rsid w:val="0019443C"/>
    <w:rsid w:val="00194695"/>
    <w:rsid w:val="00194800"/>
    <w:rsid w:val="00194C4D"/>
    <w:rsid w:val="00195C51"/>
    <w:rsid w:val="00196243"/>
    <w:rsid w:val="00196D54"/>
    <w:rsid w:val="00197900"/>
    <w:rsid w:val="00197C4B"/>
    <w:rsid w:val="001A0520"/>
    <w:rsid w:val="001A0D8E"/>
    <w:rsid w:val="001A146A"/>
    <w:rsid w:val="001A14DA"/>
    <w:rsid w:val="001A1A02"/>
    <w:rsid w:val="001A1B0F"/>
    <w:rsid w:val="001A1CB3"/>
    <w:rsid w:val="001A1CDA"/>
    <w:rsid w:val="001A1E9E"/>
    <w:rsid w:val="001A27EC"/>
    <w:rsid w:val="001A2C6D"/>
    <w:rsid w:val="001A307A"/>
    <w:rsid w:val="001A3CD7"/>
    <w:rsid w:val="001A46EE"/>
    <w:rsid w:val="001A6ED4"/>
    <w:rsid w:val="001A702D"/>
    <w:rsid w:val="001A77E1"/>
    <w:rsid w:val="001B017B"/>
    <w:rsid w:val="001B0DBC"/>
    <w:rsid w:val="001B16A3"/>
    <w:rsid w:val="001B19FE"/>
    <w:rsid w:val="001B2C3E"/>
    <w:rsid w:val="001B2C43"/>
    <w:rsid w:val="001B3589"/>
    <w:rsid w:val="001B36DE"/>
    <w:rsid w:val="001B455E"/>
    <w:rsid w:val="001B5B0D"/>
    <w:rsid w:val="001B63D3"/>
    <w:rsid w:val="001C0D0A"/>
    <w:rsid w:val="001C1279"/>
    <w:rsid w:val="001C137A"/>
    <w:rsid w:val="001C40E3"/>
    <w:rsid w:val="001C40E4"/>
    <w:rsid w:val="001C6460"/>
    <w:rsid w:val="001C658C"/>
    <w:rsid w:val="001C6951"/>
    <w:rsid w:val="001C6B2D"/>
    <w:rsid w:val="001C78DF"/>
    <w:rsid w:val="001D0B80"/>
    <w:rsid w:val="001D0FE6"/>
    <w:rsid w:val="001D128E"/>
    <w:rsid w:val="001D1353"/>
    <w:rsid w:val="001D191D"/>
    <w:rsid w:val="001D22D4"/>
    <w:rsid w:val="001D2302"/>
    <w:rsid w:val="001D29BF"/>
    <w:rsid w:val="001D34C1"/>
    <w:rsid w:val="001D3538"/>
    <w:rsid w:val="001D3ED0"/>
    <w:rsid w:val="001D4042"/>
    <w:rsid w:val="001D50C4"/>
    <w:rsid w:val="001D5D20"/>
    <w:rsid w:val="001D6690"/>
    <w:rsid w:val="001D6D7F"/>
    <w:rsid w:val="001D6E09"/>
    <w:rsid w:val="001D6E1A"/>
    <w:rsid w:val="001D6FE4"/>
    <w:rsid w:val="001E088C"/>
    <w:rsid w:val="001E116C"/>
    <w:rsid w:val="001E1779"/>
    <w:rsid w:val="001E1D43"/>
    <w:rsid w:val="001E22B5"/>
    <w:rsid w:val="001E2325"/>
    <w:rsid w:val="001E23EB"/>
    <w:rsid w:val="001E289B"/>
    <w:rsid w:val="001E3710"/>
    <w:rsid w:val="001E5880"/>
    <w:rsid w:val="001E5C5E"/>
    <w:rsid w:val="001E60B2"/>
    <w:rsid w:val="001E722C"/>
    <w:rsid w:val="001E7D69"/>
    <w:rsid w:val="001E7DB2"/>
    <w:rsid w:val="001F0ACB"/>
    <w:rsid w:val="001F1CD2"/>
    <w:rsid w:val="001F1DB7"/>
    <w:rsid w:val="001F33CE"/>
    <w:rsid w:val="001F3611"/>
    <w:rsid w:val="001F418D"/>
    <w:rsid w:val="001F4668"/>
    <w:rsid w:val="001F4D63"/>
    <w:rsid w:val="001F55D4"/>
    <w:rsid w:val="001F5902"/>
    <w:rsid w:val="001F633B"/>
    <w:rsid w:val="001F7099"/>
    <w:rsid w:val="001F7795"/>
    <w:rsid w:val="001F7EB8"/>
    <w:rsid w:val="00200D4B"/>
    <w:rsid w:val="0020112E"/>
    <w:rsid w:val="002018BB"/>
    <w:rsid w:val="002018CA"/>
    <w:rsid w:val="00201B01"/>
    <w:rsid w:val="002024B0"/>
    <w:rsid w:val="002029A4"/>
    <w:rsid w:val="00202D50"/>
    <w:rsid w:val="00203F7F"/>
    <w:rsid w:val="00204117"/>
    <w:rsid w:val="00204F30"/>
    <w:rsid w:val="00206032"/>
    <w:rsid w:val="00206C6F"/>
    <w:rsid w:val="00206F5C"/>
    <w:rsid w:val="00207E92"/>
    <w:rsid w:val="00210EDD"/>
    <w:rsid w:val="002118ED"/>
    <w:rsid w:val="00212D8C"/>
    <w:rsid w:val="00214C24"/>
    <w:rsid w:val="00214F54"/>
    <w:rsid w:val="00214F9F"/>
    <w:rsid w:val="002154CD"/>
    <w:rsid w:val="00215B5B"/>
    <w:rsid w:val="00216BB1"/>
    <w:rsid w:val="0021742B"/>
    <w:rsid w:val="0021756F"/>
    <w:rsid w:val="0021760B"/>
    <w:rsid w:val="0022006F"/>
    <w:rsid w:val="0022021A"/>
    <w:rsid w:val="002209A1"/>
    <w:rsid w:val="002218ED"/>
    <w:rsid w:val="00223377"/>
    <w:rsid w:val="00223577"/>
    <w:rsid w:val="002236E6"/>
    <w:rsid w:val="00223BD1"/>
    <w:rsid w:val="002247DB"/>
    <w:rsid w:val="002256AE"/>
    <w:rsid w:val="002312F1"/>
    <w:rsid w:val="00231E5F"/>
    <w:rsid w:val="002323C4"/>
    <w:rsid w:val="00233467"/>
    <w:rsid w:val="00233B28"/>
    <w:rsid w:val="00235BAA"/>
    <w:rsid w:val="00235C03"/>
    <w:rsid w:val="00235DEE"/>
    <w:rsid w:val="00236134"/>
    <w:rsid w:val="002361FE"/>
    <w:rsid w:val="00236A16"/>
    <w:rsid w:val="002370E0"/>
    <w:rsid w:val="00237202"/>
    <w:rsid w:val="00241966"/>
    <w:rsid w:val="00241A5B"/>
    <w:rsid w:val="00242553"/>
    <w:rsid w:val="002432B5"/>
    <w:rsid w:val="00243329"/>
    <w:rsid w:val="00243B45"/>
    <w:rsid w:val="00243DA2"/>
    <w:rsid w:val="0024574A"/>
    <w:rsid w:val="0024574E"/>
    <w:rsid w:val="00245912"/>
    <w:rsid w:val="00245994"/>
    <w:rsid w:val="00247140"/>
    <w:rsid w:val="00247A1F"/>
    <w:rsid w:val="00247DA0"/>
    <w:rsid w:val="00250E8B"/>
    <w:rsid w:val="0025167B"/>
    <w:rsid w:val="002527A2"/>
    <w:rsid w:val="00252ACC"/>
    <w:rsid w:val="00252F79"/>
    <w:rsid w:val="00253AD1"/>
    <w:rsid w:val="0025438C"/>
    <w:rsid w:val="00254E43"/>
    <w:rsid w:val="00255A37"/>
    <w:rsid w:val="00255BEC"/>
    <w:rsid w:val="00255E79"/>
    <w:rsid w:val="00257980"/>
    <w:rsid w:val="00257F23"/>
    <w:rsid w:val="00260474"/>
    <w:rsid w:val="00260637"/>
    <w:rsid w:val="0026125C"/>
    <w:rsid w:val="002615E4"/>
    <w:rsid w:val="00262277"/>
    <w:rsid w:val="00262A0C"/>
    <w:rsid w:val="00263333"/>
    <w:rsid w:val="00265556"/>
    <w:rsid w:val="00265EB5"/>
    <w:rsid w:val="00265EDE"/>
    <w:rsid w:val="00266B5F"/>
    <w:rsid w:val="00266D7B"/>
    <w:rsid w:val="002674D2"/>
    <w:rsid w:val="00267500"/>
    <w:rsid w:val="002675CE"/>
    <w:rsid w:val="002675F1"/>
    <w:rsid w:val="00267ED0"/>
    <w:rsid w:val="00270936"/>
    <w:rsid w:val="0027118C"/>
    <w:rsid w:val="00271D2F"/>
    <w:rsid w:val="002724C9"/>
    <w:rsid w:val="0027262E"/>
    <w:rsid w:val="00272637"/>
    <w:rsid w:val="00273D24"/>
    <w:rsid w:val="00274707"/>
    <w:rsid w:val="00274A5F"/>
    <w:rsid w:val="00274E7C"/>
    <w:rsid w:val="0027559C"/>
    <w:rsid w:val="002766EE"/>
    <w:rsid w:val="002767E1"/>
    <w:rsid w:val="00276CA8"/>
    <w:rsid w:val="002803E7"/>
    <w:rsid w:val="00280BA1"/>
    <w:rsid w:val="00280EEB"/>
    <w:rsid w:val="0028170F"/>
    <w:rsid w:val="00282663"/>
    <w:rsid w:val="00283CD6"/>
    <w:rsid w:val="00284173"/>
    <w:rsid w:val="002860D6"/>
    <w:rsid w:val="00286C85"/>
    <w:rsid w:val="00286CBA"/>
    <w:rsid w:val="0028796E"/>
    <w:rsid w:val="00287F52"/>
    <w:rsid w:val="00290AF7"/>
    <w:rsid w:val="00291A97"/>
    <w:rsid w:val="00293053"/>
    <w:rsid w:val="002942F9"/>
    <w:rsid w:val="002943F4"/>
    <w:rsid w:val="0029493B"/>
    <w:rsid w:val="00295034"/>
    <w:rsid w:val="00296043"/>
    <w:rsid w:val="00296086"/>
    <w:rsid w:val="00296140"/>
    <w:rsid w:val="002968E9"/>
    <w:rsid w:val="00297A32"/>
    <w:rsid w:val="002A0270"/>
    <w:rsid w:val="002A07EE"/>
    <w:rsid w:val="002A0C64"/>
    <w:rsid w:val="002A16BF"/>
    <w:rsid w:val="002A1704"/>
    <w:rsid w:val="002A1870"/>
    <w:rsid w:val="002A4533"/>
    <w:rsid w:val="002A4ECA"/>
    <w:rsid w:val="002A4FF1"/>
    <w:rsid w:val="002A6035"/>
    <w:rsid w:val="002A62B0"/>
    <w:rsid w:val="002A63F6"/>
    <w:rsid w:val="002A6520"/>
    <w:rsid w:val="002A6723"/>
    <w:rsid w:val="002A7222"/>
    <w:rsid w:val="002B01B5"/>
    <w:rsid w:val="002B0CAC"/>
    <w:rsid w:val="002B1114"/>
    <w:rsid w:val="002B11A6"/>
    <w:rsid w:val="002B1500"/>
    <w:rsid w:val="002B1A2F"/>
    <w:rsid w:val="002B21B2"/>
    <w:rsid w:val="002B5C2A"/>
    <w:rsid w:val="002B68F2"/>
    <w:rsid w:val="002B692B"/>
    <w:rsid w:val="002B7059"/>
    <w:rsid w:val="002B73FD"/>
    <w:rsid w:val="002B7658"/>
    <w:rsid w:val="002B7E74"/>
    <w:rsid w:val="002C0F53"/>
    <w:rsid w:val="002C1551"/>
    <w:rsid w:val="002C2222"/>
    <w:rsid w:val="002C3DA2"/>
    <w:rsid w:val="002C475C"/>
    <w:rsid w:val="002C4818"/>
    <w:rsid w:val="002C48DD"/>
    <w:rsid w:val="002C4B03"/>
    <w:rsid w:val="002C4FF1"/>
    <w:rsid w:val="002C506D"/>
    <w:rsid w:val="002C551D"/>
    <w:rsid w:val="002C65C1"/>
    <w:rsid w:val="002C661C"/>
    <w:rsid w:val="002C7CE4"/>
    <w:rsid w:val="002D0188"/>
    <w:rsid w:val="002D0D1D"/>
    <w:rsid w:val="002D342C"/>
    <w:rsid w:val="002D3442"/>
    <w:rsid w:val="002D3615"/>
    <w:rsid w:val="002D3864"/>
    <w:rsid w:val="002D5032"/>
    <w:rsid w:val="002D588F"/>
    <w:rsid w:val="002D5CF0"/>
    <w:rsid w:val="002D5D94"/>
    <w:rsid w:val="002D6666"/>
    <w:rsid w:val="002D66D2"/>
    <w:rsid w:val="002D6AA2"/>
    <w:rsid w:val="002D6C65"/>
    <w:rsid w:val="002D7EA2"/>
    <w:rsid w:val="002E083B"/>
    <w:rsid w:val="002E0940"/>
    <w:rsid w:val="002E1211"/>
    <w:rsid w:val="002E178C"/>
    <w:rsid w:val="002E2286"/>
    <w:rsid w:val="002E2A72"/>
    <w:rsid w:val="002E379D"/>
    <w:rsid w:val="002E3817"/>
    <w:rsid w:val="002E3A01"/>
    <w:rsid w:val="002E3D30"/>
    <w:rsid w:val="002E3FEE"/>
    <w:rsid w:val="002E518B"/>
    <w:rsid w:val="002E54AF"/>
    <w:rsid w:val="002E5A14"/>
    <w:rsid w:val="002E6E3C"/>
    <w:rsid w:val="002E6FDD"/>
    <w:rsid w:val="002E7610"/>
    <w:rsid w:val="002E76A2"/>
    <w:rsid w:val="002E7B51"/>
    <w:rsid w:val="002E7BAC"/>
    <w:rsid w:val="002F06E0"/>
    <w:rsid w:val="002F1D92"/>
    <w:rsid w:val="002F2410"/>
    <w:rsid w:val="002F468B"/>
    <w:rsid w:val="002F4907"/>
    <w:rsid w:val="002F4F02"/>
    <w:rsid w:val="002F662E"/>
    <w:rsid w:val="002F6F37"/>
    <w:rsid w:val="002F7564"/>
    <w:rsid w:val="00300062"/>
    <w:rsid w:val="00300A09"/>
    <w:rsid w:val="00300C3C"/>
    <w:rsid w:val="00301287"/>
    <w:rsid w:val="00301C71"/>
    <w:rsid w:val="00302030"/>
    <w:rsid w:val="00302416"/>
    <w:rsid w:val="00302C8D"/>
    <w:rsid w:val="003031B5"/>
    <w:rsid w:val="0030388E"/>
    <w:rsid w:val="00303ECE"/>
    <w:rsid w:val="00303EF2"/>
    <w:rsid w:val="00305299"/>
    <w:rsid w:val="00305BC9"/>
    <w:rsid w:val="00306D26"/>
    <w:rsid w:val="00306E0C"/>
    <w:rsid w:val="00306E62"/>
    <w:rsid w:val="00307BB4"/>
    <w:rsid w:val="00307CD7"/>
    <w:rsid w:val="003117A1"/>
    <w:rsid w:val="00313A44"/>
    <w:rsid w:val="00314498"/>
    <w:rsid w:val="003163F7"/>
    <w:rsid w:val="00316D43"/>
    <w:rsid w:val="003173DF"/>
    <w:rsid w:val="003173F7"/>
    <w:rsid w:val="003176F6"/>
    <w:rsid w:val="003179CF"/>
    <w:rsid w:val="00320122"/>
    <w:rsid w:val="00323233"/>
    <w:rsid w:val="0032423F"/>
    <w:rsid w:val="00324C08"/>
    <w:rsid w:val="00325D59"/>
    <w:rsid w:val="003261A4"/>
    <w:rsid w:val="003269A3"/>
    <w:rsid w:val="00326AFA"/>
    <w:rsid w:val="003310DA"/>
    <w:rsid w:val="003315C4"/>
    <w:rsid w:val="003318D8"/>
    <w:rsid w:val="003319F5"/>
    <w:rsid w:val="00331CD7"/>
    <w:rsid w:val="00332D8B"/>
    <w:rsid w:val="00332DA9"/>
    <w:rsid w:val="003332A0"/>
    <w:rsid w:val="00333827"/>
    <w:rsid w:val="00333AFA"/>
    <w:rsid w:val="00333B1E"/>
    <w:rsid w:val="0033420F"/>
    <w:rsid w:val="003342A5"/>
    <w:rsid w:val="0033633F"/>
    <w:rsid w:val="00337EA6"/>
    <w:rsid w:val="00337EF9"/>
    <w:rsid w:val="0034041D"/>
    <w:rsid w:val="0034140A"/>
    <w:rsid w:val="003416FD"/>
    <w:rsid w:val="00341839"/>
    <w:rsid w:val="00341D6A"/>
    <w:rsid w:val="003420F0"/>
    <w:rsid w:val="003427C4"/>
    <w:rsid w:val="00342EFD"/>
    <w:rsid w:val="00342F35"/>
    <w:rsid w:val="00343608"/>
    <w:rsid w:val="0034395D"/>
    <w:rsid w:val="00344F5E"/>
    <w:rsid w:val="00345D29"/>
    <w:rsid w:val="003463CF"/>
    <w:rsid w:val="00350199"/>
    <w:rsid w:val="003515F8"/>
    <w:rsid w:val="00351600"/>
    <w:rsid w:val="00351B71"/>
    <w:rsid w:val="00351EF7"/>
    <w:rsid w:val="003520D3"/>
    <w:rsid w:val="00352B5F"/>
    <w:rsid w:val="00352FCF"/>
    <w:rsid w:val="003544AE"/>
    <w:rsid w:val="0035511A"/>
    <w:rsid w:val="00355BC8"/>
    <w:rsid w:val="0036065B"/>
    <w:rsid w:val="00360B88"/>
    <w:rsid w:val="00361172"/>
    <w:rsid w:val="00361D1B"/>
    <w:rsid w:val="00362E71"/>
    <w:rsid w:val="003631B6"/>
    <w:rsid w:val="00363A0C"/>
    <w:rsid w:val="00363D64"/>
    <w:rsid w:val="00363EDB"/>
    <w:rsid w:val="00364C3D"/>
    <w:rsid w:val="00364E7B"/>
    <w:rsid w:val="00365C1B"/>
    <w:rsid w:val="00365FA8"/>
    <w:rsid w:val="00366156"/>
    <w:rsid w:val="00366355"/>
    <w:rsid w:val="00366A27"/>
    <w:rsid w:val="00367680"/>
    <w:rsid w:val="00370046"/>
    <w:rsid w:val="0037226B"/>
    <w:rsid w:val="00372385"/>
    <w:rsid w:val="003727DA"/>
    <w:rsid w:val="00373169"/>
    <w:rsid w:val="00373800"/>
    <w:rsid w:val="00373D83"/>
    <w:rsid w:val="003742F8"/>
    <w:rsid w:val="003745B7"/>
    <w:rsid w:val="003745C2"/>
    <w:rsid w:val="00374865"/>
    <w:rsid w:val="00374E85"/>
    <w:rsid w:val="003753AD"/>
    <w:rsid w:val="00376ACF"/>
    <w:rsid w:val="003770D8"/>
    <w:rsid w:val="00377874"/>
    <w:rsid w:val="00377DD7"/>
    <w:rsid w:val="00377EA9"/>
    <w:rsid w:val="0038216F"/>
    <w:rsid w:val="00382843"/>
    <w:rsid w:val="003848C9"/>
    <w:rsid w:val="0038500F"/>
    <w:rsid w:val="0038579B"/>
    <w:rsid w:val="00385EB0"/>
    <w:rsid w:val="00386380"/>
    <w:rsid w:val="0038784D"/>
    <w:rsid w:val="00387F67"/>
    <w:rsid w:val="00390DFA"/>
    <w:rsid w:val="00390E05"/>
    <w:rsid w:val="00391468"/>
    <w:rsid w:val="00391AF5"/>
    <w:rsid w:val="003945B7"/>
    <w:rsid w:val="00395094"/>
    <w:rsid w:val="003958AF"/>
    <w:rsid w:val="00396D53"/>
    <w:rsid w:val="00397E1E"/>
    <w:rsid w:val="003A10FA"/>
    <w:rsid w:val="003A29F4"/>
    <w:rsid w:val="003A31B8"/>
    <w:rsid w:val="003A3349"/>
    <w:rsid w:val="003A3821"/>
    <w:rsid w:val="003A39C7"/>
    <w:rsid w:val="003A3C65"/>
    <w:rsid w:val="003A4D4D"/>
    <w:rsid w:val="003A5842"/>
    <w:rsid w:val="003A5F4F"/>
    <w:rsid w:val="003A6AB5"/>
    <w:rsid w:val="003A7D79"/>
    <w:rsid w:val="003B0595"/>
    <w:rsid w:val="003B08E7"/>
    <w:rsid w:val="003B0C43"/>
    <w:rsid w:val="003B18A6"/>
    <w:rsid w:val="003B18A9"/>
    <w:rsid w:val="003B27EC"/>
    <w:rsid w:val="003B2818"/>
    <w:rsid w:val="003B29A0"/>
    <w:rsid w:val="003B3006"/>
    <w:rsid w:val="003B3243"/>
    <w:rsid w:val="003B334D"/>
    <w:rsid w:val="003B39B5"/>
    <w:rsid w:val="003B3BFC"/>
    <w:rsid w:val="003B6153"/>
    <w:rsid w:val="003B619D"/>
    <w:rsid w:val="003B64AB"/>
    <w:rsid w:val="003B6594"/>
    <w:rsid w:val="003B6867"/>
    <w:rsid w:val="003B6899"/>
    <w:rsid w:val="003B6E2B"/>
    <w:rsid w:val="003B7288"/>
    <w:rsid w:val="003B72EA"/>
    <w:rsid w:val="003C1364"/>
    <w:rsid w:val="003C254A"/>
    <w:rsid w:val="003C3781"/>
    <w:rsid w:val="003C37F1"/>
    <w:rsid w:val="003C4053"/>
    <w:rsid w:val="003C41BC"/>
    <w:rsid w:val="003C4524"/>
    <w:rsid w:val="003C504C"/>
    <w:rsid w:val="003C507C"/>
    <w:rsid w:val="003C55E6"/>
    <w:rsid w:val="003C5D9E"/>
    <w:rsid w:val="003C61A1"/>
    <w:rsid w:val="003C77DE"/>
    <w:rsid w:val="003C7FB7"/>
    <w:rsid w:val="003D05FC"/>
    <w:rsid w:val="003D2917"/>
    <w:rsid w:val="003D3613"/>
    <w:rsid w:val="003D3A3B"/>
    <w:rsid w:val="003D42BD"/>
    <w:rsid w:val="003D4825"/>
    <w:rsid w:val="003D4C7D"/>
    <w:rsid w:val="003D5EEC"/>
    <w:rsid w:val="003D6CA8"/>
    <w:rsid w:val="003D6FBE"/>
    <w:rsid w:val="003E0058"/>
    <w:rsid w:val="003E0B36"/>
    <w:rsid w:val="003E105C"/>
    <w:rsid w:val="003E247A"/>
    <w:rsid w:val="003E257B"/>
    <w:rsid w:val="003E2743"/>
    <w:rsid w:val="003E3147"/>
    <w:rsid w:val="003E39F6"/>
    <w:rsid w:val="003E3E01"/>
    <w:rsid w:val="003E4028"/>
    <w:rsid w:val="003E4224"/>
    <w:rsid w:val="003E471B"/>
    <w:rsid w:val="003E475A"/>
    <w:rsid w:val="003E4959"/>
    <w:rsid w:val="003E570B"/>
    <w:rsid w:val="003E58FF"/>
    <w:rsid w:val="003E68A2"/>
    <w:rsid w:val="003E7417"/>
    <w:rsid w:val="003E77E0"/>
    <w:rsid w:val="003E7854"/>
    <w:rsid w:val="003E78CD"/>
    <w:rsid w:val="003E7A05"/>
    <w:rsid w:val="003F1719"/>
    <w:rsid w:val="003F1860"/>
    <w:rsid w:val="003F1D1E"/>
    <w:rsid w:val="003F2F6D"/>
    <w:rsid w:val="003F361A"/>
    <w:rsid w:val="003F3D81"/>
    <w:rsid w:val="003F429C"/>
    <w:rsid w:val="003F50A0"/>
    <w:rsid w:val="003F63AE"/>
    <w:rsid w:val="003F7A17"/>
    <w:rsid w:val="004016B1"/>
    <w:rsid w:val="0040200B"/>
    <w:rsid w:val="00402F0B"/>
    <w:rsid w:val="004067BC"/>
    <w:rsid w:val="00406BE9"/>
    <w:rsid w:val="00407BC1"/>
    <w:rsid w:val="00410599"/>
    <w:rsid w:val="00412252"/>
    <w:rsid w:val="00412739"/>
    <w:rsid w:val="00412C9C"/>
    <w:rsid w:val="00413A83"/>
    <w:rsid w:val="0041419E"/>
    <w:rsid w:val="00414623"/>
    <w:rsid w:val="00414CB1"/>
    <w:rsid w:val="00415CCD"/>
    <w:rsid w:val="00415D30"/>
    <w:rsid w:val="004161F6"/>
    <w:rsid w:val="004163EC"/>
    <w:rsid w:val="004165D6"/>
    <w:rsid w:val="00416C53"/>
    <w:rsid w:val="00416FC3"/>
    <w:rsid w:val="0041721A"/>
    <w:rsid w:val="00417BD0"/>
    <w:rsid w:val="00420716"/>
    <w:rsid w:val="004219F6"/>
    <w:rsid w:val="00421FA7"/>
    <w:rsid w:val="00422CFD"/>
    <w:rsid w:val="004241BB"/>
    <w:rsid w:val="00425D92"/>
    <w:rsid w:val="00425FCE"/>
    <w:rsid w:val="004267AD"/>
    <w:rsid w:val="00431752"/>
    <w:rsid w:val="00431A23"/>
    <w:rsid w:val="00431C2A"/>
    <w:rsid w:val="00432BB9"/>
    <w:rsid w:val="00432C3D"/>
    <w:rsid w:val="00434780"/>
    <w:rsid w:val="00435C0F"/>
    <w:rsid w:val="00435F18"/>
    <w:rsid w:val="004361AA"/>
    <w:rsid w:val="00436234"/>
    <w:rsid w:val="0043661B"/>
    <w:rsid w:val="00436B70"/>
    <w:rsid w:val="00437246"/>
    <w:rsid w:val="004377AD"/>
    <w:rsid w:val="004378C2"/>
    <w:rsid w:val="00437A0B"/>
    <w:rsid w:val="00440366"/>
    <w:rsid w:val="00440704"/>
    <w:rsid w:val="004407AE"/>
    <w:rsid w:val="00440F27"/>
    <w:rsid w:val="00441649"/>
    <w:rsid w:val="004419FB"/>
    <w:rsid w:val="004423E8"/>
    <w:rsid w:val="00442950"/>
    <w:rsid w:val="00442E3F"/>
    <w:rsid w:val="0044370F"/>
    <w:rsid w:val="004447D5"/>
    <w:rsid w:val="00444E1E"/>
    <w:rsid w:val="0044566C"/>
    <w:rsid w:val="00445BE1"/>
    <w:rsid w:val="00445E9C"/>
    <w:rsid w:val="0044646E"/>
    <w:rsid w:val="00446FD8"/>
    <w:rsid w:val="0044725C"/>
    <w:rsid w:val="004500FA"/>
    <w:rsid w:val="00450A90"/>
    <w:rsid w:val="004518DE"/>
    <w:rsid w:val="00452600"/>
    <w:rsid w:val="004527F1"/>
    <w:rsid w:val="00452900"/>
    <w:rsid w:val="00453DE9"/>
    <w:rsid w:val="00453F51"/>
    <w:rsid w:val="0045424B"/>
    <w:rsid w:val="00454ABF"/>
    <w:rsid w:val="004576C0"/>
    <w:rsid w:val="004601D5"/>
    <w:rsid w:val="00460987"/>
    <w:rsid w:val="00463872"/>
    <w:rsid w:val="0046412D"/>
    <w:rsid w:val="00464F3E"/>
    <w:rsid w:val="004678FA"/>
    <w:rsid w:val="00471D39"/>
    <w:rsid w:val="00472B2E"/>
    <w:rsid w:val="00472CB5"/>
    <w:rsid w:val="00474650"/>
    <w:rsid w:val="00475A45"/>
    <w:rsid w:val="004760D0"/>
    <w:rsid w:val="00477069"/>
    <w:rsid w:val="004771D9"/>
    <w:rsid w:val="00480763"/>
    <w:rsid w:val="004809DE"/>
    <w:rsid w:val="004827C1"/>
    <w:rsid w:val="0048288F"/>
    <w:rsid w:val="0048302A"/>
    <w:rsid w:val="00483670"/>
    <w:rsid w:val="004836BA"/>
    <w:rsid w:val="004838D9"/>
    <w:rsid w:val="00486EA4"/>
    <w:rsid w:val="00487764"/>
    <w:rsid w:val="0048797A"/>
    <w:rsid w:val="00490286"/>
    <w:rsid w:val="00490CEE"/>
    <w:rsid w:val="00490F78"/>
    <w:rsid w:val="00491280"/>
    <w:rsid w:val="004919AE"/>
    <w:rsid w:val="0049254D"/>
    <w:rsid w:val="004931D2"/>
    <w:rsid w:val="00493C70"/>
    <w:rsid w:val="004941DA"/>
    <w:rsid w:val="0049503A"/>
    <w:rsid w:val="00495D64"/>
    <w:rsid w:val="00497073"/>
    <w:rsid w:val="004A01B9"/>
    <w:rsid w:val="004A0B42"/>
    <w:rsid w:val="004A0CEA"/>
    <w:rsid w:val="004A1671"/>
    <w:rsid w:val="004A16A8"/>
    <w:rsid w:val="004A1830"/>
    <w:rsid w:val="004A1862"/>
    <w:rsid w:val="004A19A2"/>
    <w:rsid w:val="004A2397"/>
    <w:rsid w:val="004A2B06"/>
    <w:rsid w:val="004A2CA4"/>
    <w:rsid w:val="004A3891"/>
    <w:rsid w:val="004A408E"/>
    <w:rsid w:val="004A4700"/>
    <w:rsid w:val="004A4E77"/>
    <w:rsid w:val="004A5264"/>
    <w:rsid w:val="004A53C8"/>
    <w:rsid w:val="004A5C35"/>
    <w:rsid w:val="004A63CF"/>
    <w:rsid w:val="004A7CBD"/>
    <w:rsid w:val="004B022A"/>
    <w:rsid w:val="004B0E2E"/>
    <w:rsid w:val="004B1919"/>
    <w:rsid w:val="004B1C02"/>
    <w:rsid w:val="004B3384"/>
    <w:rsid w:val="004B3764"/>
    <w:rsid w:val="004B46F8"/>
    <w:rsid w:val="004B4B47"/>
    <w:rsid w:val="004B5197"/>
    <w:rsid w:val="004B600F"/>
    <w:rsid w:val="004B606E"/>
    <w:rsid w:val="004B66C9"/>
    <w:rsid w:val="004B690B"/>
    <w:rsid w:val="004B765C"/>
    <w:rsid w:val="004C0939"/>
    <w:rsid w:val="004C0D35"/>
    <w:rsid w:val="004C1889"/>
    <w:rsid w:val="004C24CC"/>
    <w:rsid w:val="004C2578"/>
    <w:rsid w:val="004C3245"/>
    <w:rsid w:val="004C3D8C"/>
    <w:rsid w:val="004C53D7"/>
    <w:rsid w:val="004C6828"/>
    <w:rsid w:val="004C706E"/>
    <w:rsid w:val="004D078D"/>
    <w:rsid w:val="004D1301"/>
    <w:rsid w:val="004D1A15"/>
    <w:rsid w:val="004D4AF3"/>
    <w:rsid w:val="004D4B51"/>
    <w:rsid w:val="004D54AF"/>
    <w:rsid w:val="004D5964"/>
    <w:rsid w:val="004D5E21"/>
    <w:rsid w:val="004E1104"/>
    <w:rsid w:val="004E1ED6"/>
    <w:rsid w:val="004E39EF"/>
    <w:rsid w:val="004E44E2"/>
    <w:rsid w:val="004E52B7"/>
    <w:rsid w:val="004E576B"/>
    <w:rsid w:val="004E6523"/>
    <w:rsid w:val="004E678D"/>
    <w:rsid w:val="004E70F3"/>
    <w:rsid w:val="004E71D9"/>
    <w:rsid w:val="004E777A"/>
    <w:rsid w:val="004F0112"/>
    <w:rsid w:val="004F036A"/>
    <w:rsid w:val="004F0E23"/>
    <w:rsid w:val="004F14D5"/>
    <w:rsid w:val="004F1E14"/>
    <w:rsid w:val="004F2196"/>
    <w:rsid w:val="004F250A"/>
    <w:rsid w:val="004F318F"/>
    <w:rsid w:val="004F3B7B"/>
    <w:rsid w:val="004F4186"/>
    <w:rsid w:val="004F43BA"/>
    <w:rsid w:val="004F4552"/>
    <w:rsid w:val="004F6C35"/>
    <w:rsid w:val="004F7CA6"/>
    <w:rsid w:val="005006FF"/>
    <w:rsid w:val="00500C2B"/>
    <w:rsid w:val="00501DBB"/>
    <w:rsid w:val="0050252A"/>
    <w:rsid w:val="00502F6B"/>
    <w:rsid w:val="005033DC"/>
    <w:rsid w:val="005035B2"/>
    <w:rsid w:val="00503CE1"/>
    <w:rsid w:val="0050558E"/>
    <w:rsid w:val="005056FB"/>
    <w:rsid w:val="00506164"/>
    <w:rsid w:val="005064EB"/>
    <w:rsid w:val="00506583"/>
    <w:rsid w:val="00506B57"/>
    <w:rsid w:val="00507520"/>
    <w:rsid w:val="005104FC"/>
    <w:rsid w:val="00510B97"/>
    <w:rsid w:val="00511710"/>
    <w:rsid w:val="00512671"/>
    <w:rsid w:val="005137F6"/>
    <w:rsid w:val="00513E3C"/>
    <w:rsid w:val="005140CB"/>
    <w:rsid w:val="00515135"/>
    <w:rsid w:val="00515196"/>
    <w:rsid w:val="00515DD6"/>
    <w:rsid w:val="00515E31"/>
    <w:rsid w:val="005161E4"/>
    <w:rsid w:val="0051641F"/>
    <w:rsid w:val="0051684C"/>
    <w:rsid w:val="0051752C"/>
    <w:rsid w:val="00517A04"/>
    <w:rsid w:val="00517BA2"/>
    <w:rsid w:val="00522727"/>
    <w:rsid w:val="00522EDA"/>
    <w:rsid w:val="00522F39"/>
    <w:rsid w:val="00523663"/>
    <w:rsid w:val="0052366E"/>
    <w:rsid w:val="00523A9E"/>
    <w:rsid w:val="00524EF6"/>
    <w:rsid w:val="0052527D"/>
    <w:rsid w:val="005255C5"/>
    <w:rsid w:val="00525931"/>
    <w:rsid w:val="005259A0"/>
    <w:rsid w:val="00530E24"/>
    <w:rsid w:val="00530F3D"/>
    <w:rsid w:val="00531F01"/>
    <w:rsid w:val="005328EB"/>
    <w:rsid w:val="00533039"/>
    <w:rsid w:val="005330AE"/>
    <w:rsid w:val="00533941"/>
    <w:rsid w:val="0053408F"/>
    <w:rsid w:val="00534A1A"/>
    <w:rsid w:val="00537174"/>
    <w:rsid w:val="0054098F"/>
    <w:rsid w:val="005410BA"/>
    <w:rsid w:val="00541801"/>
    <w:rsid w:val="00541F04"/>
    <w:rsid w:val="00542C5A"/>
    <w:rsid w:val="005437DF"/>
    <w:rsid w:val="005438D3"/>
    <w:rsid w:val="00545EE3"/>
    <w:rsid w:val="00546CA2"/>
    <w:rsid w:val="0054726F"/>
    <w:rsid w:val="00547657"/>
    <w:rsid w:val="00547A04"/>
    <w:rsid w:val="00547DAA"/>
    <w:rsid w:val="00547DFB"/>
    <w:rsid w:val="00550BFA"/>
    <w:rsid w:val="0055210C"/>
    <w:rsid w:val="00552599"/>
    <w:rsid w:val="005530F2"/>
    <w:rsid w:val="005534FA"/>
    <w:rsid w:val="005548D2"/>
    <w:rsid w:val="00554FBF"/>
    <w:rsid w:val="00555D12"/>
    <w:rsid w:val="00555F22"/>
    <w:rsid w:val="00555F6F"/>
    <w:rsid w:val="00556EE6"/>
    <w:rsid w:val="00556F7C"/>
    <w:rsid w:val="00560022"/>
    <w:rsid w:val="00560432"/>
    <w:rsid w:val="00560C28"/>
    <w:rsid w:val="00562178"/>
    <w:rsid w:val="00563470"/>
    <w:rsid w:val="005639BD"/>
    <w:rsid w:val="005651D0"/>
    <w:rsid w:val="005655FF"/>
    <w:rsid w:val="005656B9"/>
    <w:rsid w:val="00565C2B"/>
    <w:rsid w:val="00566348"/>
    <w:rsid w:val="00566F11"/>
    <w:rsid w:val="0056722A"/>
    <w:rsid w:val="00570187"/>
    <w:rsid w:val="005709CB"/>
    <w:rsid w:val="00570CD5"/>
    <w:rsid w:val="00571FFE"/>
    <w:rsid w:val="005725A1"/>
    <w:rsid w:val="00573C92"/>
    <w:rsid w:val="00575615"/>
    <w:rsid w:val="00575E4E"/>
    <w:rsid w:val="005762BA"/>
    <w:rsid w:val="00576FF9"/>
    <w:rsid w:val="00577177"/>
    <w:rsid w:val="00577633"/>
    <w:rsid w:val="0057774E"/>
    <w:rsid w:val="00580678"/>
    <w:rsid w:val="0058178D"/>
    <w:rsid w:val="00582525"/>
    <w:rsid w:val="00582854"/>
    <w:rsid w:val="00582E8D"/>
    <w:rsid w:val="00584664"/>
    <w:rsid w:val="005852E5"/>
    <w:rsid w:val="00587559"/>
    <w:rsid w:val="005901CE"/>
    <w:rsid w:val="005903AC"/>
    <w:rsid w:val="00590F66"/>
    <w:rsid w:val="0059112E"/>
    <w:rsid w:val="00591570"/>
    <w:rsid w:val="00591E5F"/>
    <w:rsid w:val="00591E62"/>
    <w:rsid w:val="005925F8"/>
    <w:rsid w:val="00593182"/>
    <w:rsid w:val="00593A97"/>
    <w:rsid w:val="00593D47"/>
    <w:rsid w:val="00594785"/>
    <w:rsid w:val="005959B8"/>
    <w:rsid w:val="00595E17"/>
    <w:rsid w:val="005964EA"/>
    <w:rsid w:val="00596718"/>
    <w:rsid w:val="00596FFD"/>
    <w:rsid w:val="005976AA"/>
    <w:rsid w:val="00597D5D"/>
    <w:rsid w:val="005A0132"/>
    <w:rsid w:val="005A09A9"/>
    <w:rsid w:val="005A135E"/>
    <w:rsid w:val="005A1BCB"/>
    <w:rsid w:val="005A3329"/>
    <w:rsid w:val="005A5B0D"/>
    <w:rsid w:val="005A67AA"/>
    <w:rsid w:val="005A736F"/>
    <w:rsid w:val="005A7726"/>
    <w:rsid w:val="005B062B"/>
    <w:rsid w:val="005B06AC"/>
    <w:rsid w:val="005B072A"/>
    <w:rsid w:val="005B0817"/>
    <w:rsid w:val="005B2174"/>
    <w:rsid w:val="005B223F"/>
    <w:rsid w:val="005B2F7C"/>
    <w:rsid w:val="005B466F"/>
    <w:rsid w:val="005B524D"/>
    <w:rsid w:val="005B54E7"/>
    <w:rsid w:val="005B64C2"/>
    <w:rsid w:val="005B6A59"/>
    <w:rsid w:val="005B7B2C"/>
    <w:rsid w:val="005C026E"/>
    <w:rsid w:val="005C0F8A"/>
    <w:rsid w:val="005C1A33"/>
    <w:rsid w:val="005C25D7"/>
    <w:rsid w:val="005C2F05"/>
    <w:rsid w:val="005C3083"/>
    <w:rsid w:val="005C42A4"/>
    <w:rsid w:val="005C4F73"/>
    <w:rsid w:val="005C551E"/>
    <w:rsid w:val="005C65CA"/>
    <w:rsid w:val="005C6ADF"/>
    <w:rsid w:val="005C6E53"/>
    <w:rsid w:val="005C7638"/>
    <w:rsid w:val="005C7C72"/>
    <w:rsid w:val="005D0843"/>
    <w:rsid w:val="005D192B"/>
    <w:rsid w:val="005D251A"/>
    <w:rsid w:val="005D2E88"/>
    <w:rsid w:val="005D3025"/>
    <w:rsid w:val="005D34A3"/>
    <w:rsid w:val="005D399C"/>
    <w:rsid w:val="005D46E6"/>
    <w:rsid w:val="005D50E7"/>
    <w:rsid w:val="005D60DF"/>
    <w:rsid w:val="005D612D"/>
    <w:rsid w:val="005D6189"/>
    <w:rsid w:val="005D6AEB"/>
    <w:rsid w:val="005D6EBF"/>
    <w:rsid w:val="005D7FDA"/>
    <w:rsid w:val="005E0AAA"/>
    <w:rsid w:val="005E1144"/>
    <w:rsid w:val="005E2432"/>
    <w:rsid w:val="005E2D78"/>
    <w:rsid w:val="005E2EE7"/>
    <w:rsid w:val="005E322D"/>
    <w:rsid w:val="005E3383"/>
    <w:rsid w:val="005E3A26"/>
    <w:rsid w:val="005E3BA5"/>
    <w:rsid w:val="005E46B3"/>
    <w:rsid w:val="005E7EA4"/>
    <w:rsid w:val="005F0975"/>
    <w:rsid w:val="005F09BE"/>
    <w:rsid w:val="005F1E2E"/>
    <w:rsid w:val="005F2687"/>
    <w:rsid w:val="005F27DC"/>
    <w:rsid w:val="005F4912"/>
    <w:rsid w:val="005F4BE8"/>
    <w:rsid w:val="005F56E9"/>
    <w:rsid w:val="005F669B"/>
    <w:rsid w:val="005F7078"/>
    <w:rsid w:val="005F71C9"/>
    <w:rsid w:val="005F7322"/>
    <w:rsid w:val="005F7E2B"/>
    <w:rsid w:val="0060025A"/>
    <w:rsid w:val="006003C4"/>
    <w:rsid w:val="00600469"/>
    <w:rsid w:val="00600931"/>
    <w:rsid w:val="00601B0D"/>
    <w:rsid w:val="00602341"/>
    <w:rsid w:val="006023C5"/>
    <w:rsid w:val="0060275F"/>
    <w:rsid w:val="00602CD1"/>
    <w:rsid w:val="00604CB6"/>
    <w:rsid w:val="00604E65"/>
    <w:rsid w:val="00605ADF"/>
    <w:rsid w:val="00606171"/>
    <w:rsid w:val="00606AAA"/>
    <w:rsid w:val="00606F32"/>
    <w:rsid w:val="00607488"/>
    <w:rsid w:val="006078B5"/>
    <w:rsid w:val="00607F57"/>
    <w:rsid w:val="00610946"/>
    <w:rsid w:val="00611292"/>
    <w:rsid w:val="006113C9"/>
    <w:rsid w:val="006114DE"/>
    <w:rsid w:val="006116A7"/>
    <w:rsid w:val="00612695"/>
    <w:rsid w:val="00612C2D"/>
    <w:rsid w:val="006130C8"/>
    <w:rsid w:val="00613B14"/>
    <w:rsid w:val="00613D22"/>
    <w:rsid w:val="00613DFD"/>
    <w:rsid w:val="0061433F"/>
    <w:rsid w:val="00614438"/>
    <w:rsid w:val="00614550"/>
    <w:rsid w:val="00615972"/>
    <w:rsid w:val="00615ED6"/>
    <w:rsid w:val="00616732"/>
    <w:rsid w:val="00616759"/>
    <w:rsid w:val="00616820"/>
    <w:rsid w:val="00616834"/>
    <w:rsid w:val="00616B35"/>
    <w:rsid w:val="00616E7A"/>
    <w:rsid w:val="00620C37"/>
    <w:rsid w:val="00620D26"/>
    <w:rsid w:val="0062149F"/>
    <w:rsid w:val="00621C5E"/>
    <w:rsid w:val="00621F62"/>
    <w:rsid w:val="006221E3"/>
    <w:rsid w:val="00623C48"/>
    <w:rsid w:val="00624021"/>
    <w:rsid w:val="0062447D"/>
    <w:rsid w:val="0062581B"/>
    <w:rsid w:val="00625C4A"/>
    <w:rsid w:val="00625C82"/>
    <w:rsid w:val="00625ED5"/>
    <w:rsid w:val="006262A1"/>
    <w:rsid w:val="0062703E"/>
    <w:rsid w:val="006274C5"/>
    <w:rsid w:val="00627A0E"/>
    <w:rsid w:val="00627C7C"/>
    <w:rsid w:val="00631049"/>
    <w:rsid w:val="00632B3D"/>
    <w:rsid w:val="006331F2"/>
    <w:rsid w:val="006337E8"/>
    <w:rsid w:val="006341B3"/>
    <w:rsid w:val="006345B7"/>
    <w:rsid w:val="00634645"/>
    <w:rsid w:val="00634839"/>
    <w:rsid w:val="006349CE"/>
    <w:rsid w:val="006359BA"/>
    <w:rsid w:val="006373CD"/>
    <w:rsid w:val="0064019E"/>
    <w:rsid w:val="006406AC"/>
    <w:rsid w:val="006407F5"/>
    <w:rsid w:val="006409CB"/>
    <w:rsid w:val="006410A5"/>
    <w:rsid w:val="00641225"/>
    <w:rsid w:val="00641497"/>
    <w:rsid w:val="00641FE9"/>
    <w:rsid w:val="006426C9"/>
    <w:rsid w:val="00642D9B"/>
    <w:rsid w:val="00643F08"/>
    <w:rsid w:val="0064507E"/>
    <w:rsid w:val="006462A5"/>
    <w:rsid w:val="00646762"/>
    <w:rsid w:val="00646842"/>
    <w:rsid w:val="00646A71"/>
    <w:rsid w:val="006479B8"/>
    <w:rsid w:val="00647EBE"/>
    <w:rsid w:val="00650A2C"/>
    <w:rsid w:val="0065116A"/>
    <w:rsid w:val="006513C2"/>
    <w:rsid w:val="00652F47"/>
    <w:rsid w:val="00653131"/>
    <w:rsid w:val="0065336C"/>
    <w:rsid w:val="0065459C"/>
    <w:rsid w:val="00654C8D"/>
    <w:rsid w:val="00654F2D"/>
    <w:rsid w:val="006551B7"/>
    <w:rsid w:val="0065576B"/>
    <w:rsid w:val="00656313"/>
    <w:rsid w:val="006567A3"/>
    <w:rsid w:val="00656E45"/>
    <w:rsid w:val="006573BD"/>
    <w:rsid w:val="00657670"/>
    <w:rsid w:val="00657BCF"/>
    <w:rsid w:val="00661882"/>
    <w:rsid w:val="006618D9"/>
    <w:rsid w:val="006634AA"/>
    <w:rsid w:val="00663A8B"/>
    <w:rsid w:val="00663BDC"/>
    <w:rsid w:val="00663C1C"/>
    <w:rsid w:val="006642F6"/>
    <w:rsid w:val="00664B94"/>
    <w:rsid w:val="00664CF1"/>
    <w:rsid w:val="00665419"/>
    <w:rsid w:val="00665E74"/>
    <w:rsid w:val="00666258"/>
    <w:rsid w:val="006662DB"/>
    <w:rsid w:val="00666550"/>
    <w:rsid w:val="00666A88"/>
    <w:rsid w:val="0067059F"/>
    <w:rsid w:val="006706F3"/>
    <w:rsid w:val="00670A98"/>
    <w:rsid w:val="00670E94"/>
    <w:rsid w:val="00671169"/>
    <w:rsid w:val="0067118A"/>
    <w:rsid w:val="0067159E"/>
    <w:rsid w:val="00671910"/>
    <w:rsid w:val="00671DF1"/>
    <w:rsid w:val="00672774"/>
    <w:rsid w:val="0067389A"/>
    <w:rsid w:val="00674B5D"/>
    <w:rsid w:val="006753D7"/>
    <w:rsid w:val="0067600D"/>
    <w:rsid w:val="00676144"/>
    <w:rsid w:val="0067664D"/>
    <w:rsid w:val="00677241"/>
    <w:rsid w:val="00677938"/>
    <w:rsid w:val="00680145"/>
    <w:rsid w:val="00680169"/>
    <w:rsid w:val="0068026E"/>
    <w:rsid w:val="006815B8"/>
    <w:rsid w:val="00681FBC"/>
    <w:rsid w:val="006829EC"/>
    <w:rsid w:val="00683A2C"/>
    <w:rsid w:val="00683EA9"/>
    <w:rsid w:val="006848D4"/>
    <w:rsid w:val="00684A81"/>
    <w:rsid w:val="00684C14"/>
    <w:rsid w:val="0068667F"/>
    <w:rsid w:val="00686DB9"/>
    <w:rsid w:val="00687339"/>
    <w:rsid w:val="00687EB4"/>
    <w:rsid w:val="00690343"/>
    <w:rsid w:val="006909C9"/>
    <w:rsid w:val="00690A30"/>
    <w:rsid w:val="00690B0F"/>
    <w:rsid w:val="00690C06"/>
    <w:rsid w:val="00690C99"/>
    <w:rsid w:val="00691E2B"/>
    <w:rsid w:val="0069217B"/>
    <w:rsid w:val="0069305F"/>
    <w:rsid w:val="00695887"/>
    <w:rsid w:val="00696724"/>
    <w:rsid w:val="00696DD0"/>
    <w:rsid w:val="00696E12"/>
    <w:rsid w:val="0069701D"/>
    <w:rsid w:val="00697939"/>
    <w:rsid w:val="00697EC6"/>
    <w:rsid w:val="006A10AD"/>
    <w:rsid w:val="006A28F6"/>
    <w:rsid w:val="006A3C54"/>
    <w:rsid w:val="006A40A0"/>
    <w:rsid w:val="006A5140"/>
    <w:rsid w:val="006A520A"/>
    <w:rsid w:val="006A56AE"/>
    <w:rsid w:val="006A5705"/>
    <w:rsid w:val="006A5C0E"/>
    <w:rsid w:val="006A635B"/>
    <w:rsid w:val="006A7229"/>
    <w:rsid w:val="006A72F5"/>
    <w:rsid w:val="006A7368"/>
    <w:rsid w:val="006A77A2"/>
    <w:rsid w:val="006A7E4D"/>
    <w:rsid w:val="006A7E91"/>
    <w:rsid w:val="006A7EC7"/>
    <w:rsid w:val="006B0785"/>
    <w:rsid w:val="006B250D"/>
    <w:rsid w:val="006B2577"/>
    <w:rsid w:val="006B3438"/>
    <w:rsid w:val="006B4B9A"/>
    <w:rsid w:val="006B575D"/>
    <w:rsid w:val="006B5A35"/>
    <w:rsid w:val="006B6C35"/>
    <w:rsid w:val="006C1368"/>
    <w:rsid w:val="006C15F5"/>
    <w:rsid w:val="006C173B"/>
    <w:rsid w:val="006C1EA9"/>
    <w:rsid w:val="006C1EBB"/>
    <w:rsid w:val="006C37A9"/>
    <w:rsid w:val="006C3DA9"/>
    <w:rsid w:val="006C4B2D"/>
    <w:rsid w:val="006C52B5"/>
    <w:rsid w:val="006C5895"/>
    <w:rsid w:val="006C6E70"/>
    <w:rsid w:val="006C782C"/>
    <w:rsid w:val="006C7849"/>
    <w:rsid w:val="006D0366"/>
    <w:rsid w:val="006D0960"/>
    <w:rsid w:val="006D2814"/>
    <w:rsid w:val="006D40F8"/>
    <w:rsid w:val="006D4495"/>
    <w:rsid w:val="006D49C5"/>
    <w:rsid w:val="006D4D1E"/>
    <w:rsid w:val="006D4F3D"/>
    <w:rsid w:val="006D5036"/>
    <w:rsid w:val="006D5485"/>
    <w:rsid w:val="006D5FDB"/>
    <w:rsid w:val="006D5FE3"/>
    <w:rsid w:val="006D722C"/>
    <w:rsid w:val="006D7459"/>
    <w:rsid w:val="006D76FE"/>
    <w:rsid w:val="006D7B05"/>
    <w:rsid w:val="006E0B91"/>
    <w:rsid w:val="006E0C61"/>
    <w:rsid w:val="006E153C"/>
    <w:rsid w:val="006E1E9C"/>
    <w:rsid w:val="006E28C7"/>
    <w:rsid w:val="006E2903"/>
    <w:rsid w:val="006E2FAF"/>
    <w:rsid w:val="006E3E23"/>
    <w:rsid w:val="006E458D"/>
    <w:rsid w:val="006E4994"/>
    <w:rsid w:val="006E64A9"/>
    <w:rsid w:val="006E684B"/>
    <w:rsid w:val="006E6BE2"/>
    <w:rsid w:val="006E755F"/>
    <w:rsid w:val="006E757F"/>
    <w:rsid w:val="006E795E"/>
    <w:rsid w:val="006E7F25"/>
    <w:rsid w:val="006F2C05"/>
    <w:rsid w:val="006F333B"/>
    <w:rsid w:val="006F3439"/>
    <w:rsid w:val="006F3733"/>
    <w:rsid w:val="006F388D"/>
    <w:rsid w:val="006F4329"/>
    <w:rsid w:val="006F5D40"/>
    <w:rsid w:val="006F6406"/>
    <w:rsid w:val="006F6A45"/>
    <w:rsid w:val="006F7144"/>
    <w:rsid w:val="007000DB"/>
    <w:rsid w:val="00700CF6"/>
    <w:rsid w:val="00700D9F"/>
    <w:rsid w:val="007025AD"/>
    <w:rsid w:val="007035ED"/>
    <w:rsid w:val="007037AE"/>
    <w:rsid w:val="00703D25"/>
    <w:rsid w:val="00704B72"/>
    <w:rsid w:val="00704BD6"/>
    <w:rsid w:val="00704D18"/>
    <w:rsid w:val="00705274"/>
    <w:rsid w:val="007056E3"/>
    <w:rsid w:val="00705772"/>
    <w:rsid w:val="007057BE"/>
    <w:rsid w:val="007063B4"/>
    <w:rsid w:val="00706C5C"/>
    <w:rsid w:val="00707663"/>
    <w:rsid w:val="007077B0"/>
    <w:rsid w:val="00710250"/>
    <w:rsid w:val="00710ECC"/>
    <w:rsid w:val="00712A79"/>
    <w:rsid w:val="00712AB3"/>
    <w:rsid w:val="00712BDF"/>
    <w:rsid w:val="007137FA"/>
    <w:rsid w:val="0071438F"/>
    <w:rsid w:val="007143BD"/>
    <w:rsid w:val="007145D6"/>
    <w:rsid w:val="007149E5"/>
    <w:rsid w:val="00714D61"/>
    <w:rsid w:val="00715246"/>
    <w:rsid w:val="00715CE1"/>
    <w:rsid w:val="00716051"/>
    <w:rsid w:val="007166C9"/>
    <w:rsid w:val="00720A62"/>
    <w:rsid w:val="00720DB3"/>
    <w:rsid w:val="00721EB1"/>
    <w:rsid w:val="00721F10"/>
    <w:rsid w:val="007230D9"/>
    <w:rsid w:val="00723F3A"/>
    <w:rsid w:val="00724C4D"/>
    <w:rsid w:val="0072501E"/>
    <w:rsid w:val="007261C3"/>
    <w:rsid w:val="00726894"/>
    <w:rsid w:val="007269D7"/>
    <w:rsid w:val="00726D96"/>
    <w:rsid w:val="007301E0"/>
    <w:rsid w:val="007304DE"/>
    <w:rsid w:val="007338DD"/>
    <w:rsid w:val="00733C6A"/>
    <w:rsid w:val="00733DE6"/>
    <w:rsid w:val="00733E0A"/>
    <w:rsid w:val="00733EA6"/>
    <w:rsid w:val="00734761"/>
    <w:rsid w:val="00735238"/>
    <w:rsid w:val="00737E5F"/>
    <w:rsid w:val="00737F7F"/>
    <w:rsid w:val="00740085"/>
    <w:rsid w:val="007401D0"/>
    <w:rsid w:val="007402EB"/>
    <w:rsid w:val="00740458"/>
    <w:rsid w:val="00741077"/>
    <w:rsid w:val="007413CA"/>
    <w:rsid w:val="007419BC"/>
    <w:rsid w:val="00743AC1"/>
    <w:rsid w:val="00744048"/>
    <w:rsid w:val="0074486A"/>
    <w:rsid w:val="00744C14"/>
    <w:rsid w:val="007457BA"/>
    <w:rsid w:val="007459B8"/>
    <w:rsid w:val="00745F05"/>
    <w:rsid w:val="00746B59"/>
    <w:rsid w:val="00750306"/>
    <w:rsid w:val="007503B3"/>
    <w:rsid w:val="0075123C"/>
    <w:rsid w:val="00751456"/>
    <w:rsid w:val="00751ED0"/>
    <w:rsid w:val="00753EA6"/>
    <w:rsid w:val="00754187"/>
    <w:rsid w:val="007543CD"/>
    <w:rsid w:val="00754608"/>
    <w:rsid w:val="00754D18"/>
    <w:rsid w:val="0075643B"/>
    <w:rsid w:val="00757D22"/>
    <w:rsid w:val="007609F4"/>
    <w:rsid w:val="00760D59"/>
    <w:rsid w:val="00761AB8"/>
    <w:rsid w:val="0076278B"/>
    <w:rsid w:val="00763788"/>
    <w:rsid w:val="00763BCB"/>
    <w:rsid w:val="00763F19"/>
    <w:rsid w:val="007654C1"/>
    <w:rsid w:val="00765874"/>
    <w:rsid w:val="007702D6"/>
    <w:rsid w:val="007705CE"/>
    <w:rsid w:val="00771752"/>
    <w:rsid w:val="00772D87"/>
    <w:rsid w:val="007735B3"/>
    <w:rsid w:val="007745E3"/>
    <w:rsid w:val="00775F41"/>
    <w:rsid w:val="00776A2C"/>
    <w:rsid w:val="00777063"/>
    <w:rsid w:val="007777E0"/>
    <w:rsid w:val="00777CB6"/>
    <w:rsid w:val="007804DF"/>
    <w:rsid w:val="007805B8"/>
    <w:rsid w:val="00782A49"/>
    <w:rsid w:val="00782B3F"/>
    <w:rsid w:val="0078306C"/>
    <w:rsid w:val="00783827"/>
    <w:rsid w:val="0078465B"/>
    <w:rsid w:val="00784B6A"/>
    <w:rsid w:val="00785233"/>
    <w:rsid w:val="007855CA"/>
    <w:rsid w:val="0078668F"/>
    <w:rsid w:val="00786716"/>
    <w:rsid w:val="00786890"/>
    <w:rsid w:val="0078775B"/>
    <w:rsid w:val="007904FE"/>
    <w:rsid w:val="00790783"/>
    <w:rsid w:val="007909C0"/>
    <w:rsid w:val="00792AFD"/>
    <w:rsid w:val="00793F12"/>
    <w:rsid w:val="007942EC"/>
    <w:rsid w:val="00794744"/>
    <w:rsid w:val="00796587"/>
    <w:rsid w:val="00796AF7"/>
    <w:rsid w:val="00797BBE"/>
    <w:rsid w:val="007A12BE"/>
    <w:rsid w:val="007A1386"/>
    <w:rsid w:val="007A1EB2"/>
    <w:rsid w:val="007A280B"/>
    <w:rsid w:val="007A2D9C"/>
    <w:rsid w:val="007A489C"/>
    <w:rsid w:val="007A5B75"/>
    <w:rsid w:val="007A6222"/>
    <w:rsid w:val="007A6B2E"/>
    <w:rsid w:val="007A6B30"/>
    <w:rsid w:val="007A7D1F"/>
    <w:rsid w:val="007B308D"/>
    <w:rsid w:val="007B396E"/>
    <w:rsid w:val="007B45DE"/>
    <w:rsid w:val="007B4D71"/>
    <w:rsid w:val="007B4DA1"/>
    <w:rsid w:val="007B5091"/>
    <w:rsid w:val="007B58DF"/>
    <w:rsid w:val="007B59E6"/>
    <w:rsid w:val="007B728E"/>
    <w:rsid w:val="007C03B2"/>
    <w:rsid w:val="007C0470"/>
    <w:rsid w:val="007C13E5"/>
    <w:rsid w:val="007C15B8"/>
    <w:rsid w:val="007C195F"/>
    <w:rsid w:val="007C233D"/>
    <w:rsid w:val="007C2F6C"/>
    <w:rsid w:val="007C3044"/>
    <w:rsid w:val="007C418A"/>
    <w:rsid w:val="007C48E4"/>
    <w:rsid w:val="007C6E20"/>
    <w:rsid w:val="007C719A"/>
    <w:rsid w:val="007C7F61"/>
    <w:rsid w:val="007D01A4"/>
    <w:rsid w:val="007D0F8F"/>
    <w:rsid w:val="007D0FDD"/>
    <w:rsid w:val="007D1CC5"/>
    <w:rsid w:val="007D217F"/>
    <w:rsid w:val="007D2DF9"/>
    <w:rsid w:val="007D323F"/>
    <w:rsid w:val="007D4656"/>
    <w:rsid w:val="007D6579"/>
    <w:rsid w:val="007D6FAB"/>
    <w:rsid w:val="007D72DD"/>
    <w:rsid w:val="007E0648"/>
    <w:rsid w:val="007E1A62"/>
    <w:rsid w:val="007E24AE"/>
    <w:rsid w:val="007E274C"/>
    <w:rsid w:val="007E45D1"/>
    <w:rsid w:val="007E4EB4"/>
    <w:rsid w:val="007E5157"/>
    <w:rsid w:val="007E5531"/>
    <w:rsid w:val="007E5661"/>
    <w:rsid w:val="007E5C8D"/>
    <w:rsid w:val="007E5CDE"/>
    <w:rsid w:val="007E6114"/>
    <w:rsid w:val="007E6E82"/>
    <w:rsid w:val="007E7D70"/>
    <w:rsid w:val="007F2A32"/>
    <w:rsid w:val="007F44AB"/>
    <w:rsid w:val="007F460D"/>
    <w:rsid w:val="007F473B"/>
    <w:rsid w:val="007F4D16"/>
    <w:rsid w:val="007F5412"/>
    <w:rsid w:val="007F5575"/>
    <w:rsid w:val="007F5643"/>
    <w:rsid w:val="007F6158"/>
    <w:rsid w:val="007F6499"/>
    <w:rsid w:val="007F665F"/>
    <w:rsid w:val="007F6F4A"/>
    <w:rsid w:val="007F6FB2"/>
    <w:rsid w:val="007F73C4"/>
    <w:rsid w:val="0080189F"/>
    <w:rsid w:val="00802D52"/>
    <w:rsid w:val="008039D6"/>
    <w:rsid w:val="008040E4"/>
    <w:rsid w:val="0080441B"/>
    <w:rsid w:val="00805151"/>
    <w:rsid w:val="008058F4"/>
    <w:rsid w:val="00805FE1"/>
    <w:rsid w:val="0080642C"/>
    <w:rsid w:val="00806A9D"/>
    <w:rsid w:val="008102E1"/>
    <w:rsid w:val="00810DF7"/>
    <w:rsid w:val="00811348"/>
    <w:rsid w:val="008123D5"/>
    <w:rsid w:val="00812E09"/>
    <w:rsid w:val="008136AD"/>
    <w:rsid w:val="008145A6"/>
    <w:rsid w:val="0081780D"/>
    <w:rsid w:val="00817877"/>
    <w:rsid w:val="00820B60"/>
    <w:rsid w:val="00821FD9"/>
    <w:rsid w:val="00822316"/>
    <w:rsid w:val="00823155"/>
    <w:rsid w:val="0082342F"/>
    <w:rsid w:val="00823C75"/>
    <w:rsid w:val="008242E0"/>
    <w:rsid w:val="0082469E"/>
    <w:rsid w:val="00824F5B"/>
    <w:rsid w:val="00824F8F"/>
    <w:rsid w:val="00825327"/>
    <w:rsid w:val="00825830"/>
    <w:rsid w:val="00825910"/>
    <w:rsid w:val="00825A6A"/>
    <w:rsid w:val="0082635F"/>
    <w:rsid w:val="00826501"/>
    <w:rsid w:val="00826530"/>
    <w:rsid w:val="00826BA3"/>
    <w:rsid w:val="00826EF7"/>
    <w:rsid w:val="008274B6"/>
    <w:rsid w:val="0082750F"/>
    <w:rsid w:val="00830DDB"/>
    <w:rsid w:val="00832DCC"/>
    <w:rsid w:val="00832E39"/>
    <w:rsid w:val="00833A2A"/>
    <w:rsid w:val="008347EC"/>
    <w:rsid w:val="0083535E"/>
    <w:rsid w:val="008357AD"/>
    <w:rsid w:val="008359AD"/>
    <w:rsid w:val="0083627F"/>
    <w:rsid w:val="00836847"/>
    <w:rsid w:val="0083725D"/>
    <w:rsid w:val="0084000B"/>
    <w:rsid w:val="008407E7"/>
    <w:rsid w:val="00840FFB"/>
    <w:rsid w:val="00842EE7"/>
    <w:rsid w:val="00844AB2"/>
    <w:rsid w:val="00845DAE"/>
    <w:rsid w:val="00845DF7"/>
    <w:rsid w:val="0084745F"/>
    <w:rsid w:val="00850A2A"/>
    <w:rsid w:val="008512E2"/>
    <w:rsid w:val="00852063"/>
    <w:rsid w:val="00852773"/>
    <w:rsid w:val="00852CC6"/>
    <w:rsid w:val="008530BB"/>
    <w:rsid w:val="00853972"/>
    <w:rsid w:val="00853C23"/>
    <w:rsid w:val="00853DA9"/>
    <w:rsid w:val="00854603"/>
    <w:rsid w:val="008554A3"/>
    <w:rsid w:val="0085601B"/>
    <w:rsid w:val="00860789"/>
    <w:rsid w:val="008607D3"/>
    <w:rsid w:val="008608AF"/>
    <w:rsid w:val="0086124E"/>
    <w:rsid w:val="00862ECB"/>
    <w:rsid w:val="00863548"/>
    <w:rsid w:val="008637FC"/>
    <w:rsid w:val="00863E2A"/>
    <w:rsid w:val="00863F3E"/>
    <w:rsid w:val="008659EA"/>
    <w:rsid w:val="00866E4D"/>
    <w:rsid w:val="00867975"/>
    <w:rsid w:val="00871BCD"/>
    <w:rsid w:val="00871E6F"/>
    <w:rsid w:val="0087400F"/>
    <w:rsid w:val="008753BC"/>
    <w:rsid w:val="008756D2"/>
    <w:rsid w:val="0087608C"/>
    <w:rsid w:val="008776A6"/>
    <w:rsid w:val="00880068"/>
    <w:rsid w:val="00880E96"/>
    <w:rsid w:val="00881307"/>
    <w:rsid w:val="008815A4"/>
    <w:rsid w:val="00881DFB"/>
    <w:rsid w:val="008823EE"/>
    <w:rsid w:val="00882ACA"/>
    <w:rsid w:val="00883039"/>
    <w:rsid w:val="00883499"/>
    <w:rsid w:val="008848F2"/>
    <w:rsid w:val="00884D81"/>
    <w:rsid w:val="008859D5"/>
    <w:rsid w:val="00885D28"/>
    <w:rsid w:val="00886335"/>
    <w:rsid w:val="00887666"/>
    <w:rsid w:val="00890218"/>
    <w:rsid w:val="008906DB"/>
    <w:rsid w:val="0089094C"/>
    <w:rsid w:val="00890BD4"/>
    <w:rsid w:val="008918B4"/>
    <w:rsid w:val="00891D77"/>
    <w:rsid w:val="00891FFD"/>
    <w:rsid w:val="00895306"/>
    <w:rsid w:val="008959ED"/>
    <w:rsid w:val="0089624E"/>
    <w:rsid w:val="00896560"/>
    <w:rsid w:val="0089659B"/>
    <w:rsid w:val="00896E50"/>
    <w:rsid w:val="008972C4"/>
    <w:rsid w:val="008A0389"/>
    <w:rsid w:val="008A1D75"/>
    <w:rsid w:val="008A2081"/>
    <w:rsid w:val="008A3062"/>
    <w:rsid w:val="008A3410"/>
    <w:rsid w:val="008A3C70"/>
    <w:rsid w:val="008A62E2"/>
    <w:rsid w:val="008A666B"/>
    <w:rsid w:val="008A66EF"/>
    <w:rsid w:val="008A6774"/>
    <w:rsid w:val="008A6849"/>
    <w:rsid w:val="008A6879"/>
    <w:rsid w:val="008A6A96"/>
    <w:rsid w:val="008A6AD0"/>
    <w:rsid w:val="008A6F77"/>
    <w:rsid w:val="008B0121"/>
    <w:rsid w:val="008B067C"/>
    <w:rsid w:val="008B0792"/>
    <w:rsid w:val="008B17B6"/>
    <w:rsid w:val="008B17D1"/>
    <w:rsid w:val="008B1FA2"/>
    <w:rsid w:val="008B333F"/>
    <w:rsid w:val="008B440E"/>
    <w:rsid w:val="008B5654"/>
    <w:rsid w:val="008B57DF"/>
    <w:rsid w:val="008B5E81"/>
    <w:rsid w:val="008B5FE0"/>
    <w:rsid w:val="008B75C1"/>
    <w:rsid w:val="008C0449"/>
    <w:rsid w:val="008C0929"/>
    <w:rsid w:val="008C0D9A"/>
    <w:rsid w:val="008C11AA"/>
    <w:rsid w:val="008C28FC"/>
    <w:rsid w:val="008C34E0"/>
    <w:rsid w:val="008C3FEA"/>
    <w:rsid w:val="008C4A75"/>
    <w:rsid w:val="008C5230"/>
    <w:rsid w:val="008C5791"/>
    <w:rsid w:val="008C60F0"/>
    <w:rsid w:val="008C6C6D"/>
    <w:rsid w:val="008D120A"/>
    <w:rsid w:val="008D1DC9"/>
    <w:rsid w:val="008D3F80"/>
    <w:rsid w:val="008D4519"/>
    <w:rsid w:val="008D4E6F"/>
    <w:rsid w:val="008D6B24"/>
    <w:rsid w:val="008D74E0"/>
    <w:rsid w:val="008D766C"/>
    <w:rsid w:val="008D7953"/>
    <w:rsid w:val="008D7D37"/>
    <w:rsid w:val="008E00C4"/>
    <w:rsid w:val="008E0FEC"/>
    <w:rsid w:val="008E1DEA"/>
    <w:rsid w:val="008E2204"/>
    <w:rsid w:val="008E2FEB"/>
    <w:rsid w:val="008E3737"/>
    <w:rsid w:val="008E4641"/>
    <w:rsid w:val="008E4978"/>
    <w:rsid w:val="008E4FE3"/>
    <w:rsid w:val="008E51CC"/>
    <w:rsid w:val="008E51E1"/>
    <w:rsid w:val="008E56E6"/>
    <w:rsid w:val="008E5D70"/>
    <w:rsid w:val="008E6E88"/>
    <w:rsid w:val="008F03DB"/>
    <w:rsid w:val="008F03F2"/>
    <w:rsid w:val="008F0556"/>
    <w:rsid w:val="008F0B10"/>
    <w:rsid w:val="008F31E9"/>
    <w:rsid w:val="008F3C7D"/>
    <w:rsid w:val="008F3C89"/>
    <w:rsid w:val="008F3F86"/>
    <w:rsid w:val="008F4F2C"/>
    <w:rsid w:val="008F583F"/>
    <w:rsid w:val="008F7909"/>
    <w:rsid w:val="008F7E6B"/>
    <w:rsid w:val="0090076D"/>
    <w:rsid w:val="00900AB8"/>
    <w:rsid w:val="009014BC"/>
    <w:rsid w:val="0090231C"/>
    <w:rsid w:val="00902C4A"/>
    <w:rsid w:val="00903195"/>
    <w:rsid w:val="00904D3D"/>
    <w:rsid w:val="0090657D"/>
    <w:rsid w:val="00907632"/>
    <w:rsid w:val="00910C62"/>
    <w:rsid w:val="00911586"/>
    <w:rsid w:val="00912927"/>
    <w:rsid w:val="00914232"/>
    <w:rsid w:val="00914239"/>
    <w:rsid w:val="009146D5"/>
    <w:rsid w:val="009159CE"/>
    <w:rsid w:val="0091620B"/>
    <w:rsid w:val="0091707B"/>
    <w:rsid w:val="009200DC"/>
    <w:rsid w:val="0092054B"/>
    <w:rsid w:val="009219E2"/>
    <w:rsid w:val="009229D1"/>
    <w:rsid w:val="009233E4"/>
    <w:rsid w:val="009239E0"/>
    <w:rsid w:val="00924FF4"/>
    <w:rsid w:val="00927422"/>
    <w:rsid w:val="00930F1D"/>
    <w:rsid w:val="00931F14"/>
    <w:rsid w:val="00932C3A"/>
    <w:rsid w:val="00932E35"/>
    <w:rsid w:val="0093361D"/>
    <w:rsid w:val="00935507"/>
    <w:rsid w:val="00936052"/>
    <w:rsid w:val="00936595"/>
    <w:rsid w:val="00937650"/>
    <w:rsid w:val="00937849"/>
    <w:rsid w:val="00940063"/>
    <w:rsid w:val="009410BB"/>
    <w:rsid w:val="009432F5"/>
    <w:rsid w:val="0094376F"/>
    <w:rsid w:val="00943D5E"/>
    <w:rsid w:val="00943E8D"/>
    <w:rsid w:val="00944329"/>
    <w:rsid w:val="0094486F"/>
    <w:rsid w:val="00944E45"/>
    <w:rsid w:val="0094693D"/>
    <w:rsid w:val="00947B55"/>
    <w:rsid w:val="00947DE8"/>
    <w:rsid w:val="00950560"/>
    <w:rsid w:val="00950FE4"/>
    <w:rsid w:val="009513B8"/>
    <w:rsid w:val="00951542"/>
    <w:rsid w:val="00951B93"/>
    <w:rsid w:val="00952140"/>
    <w:rsid w:val="0095272B"/>
    <w:rsid w:val="009546F3"/>
    <w:rsid w:val="00954D6F"/>
    <w:rsid w:val="00954F5F"/>
    <w:rsid w:val="0095528D"/>
    <w:rsid w:val="00955624"/>
    <w:rsid w:val="00955D3A"/>
    <w:rsid w:val="009564CE"/>
    <w:rsid w:val="0095673C"/>
    <w:rsid w:val="00957744"/>
    <w:rsid w:val="00960387"/>
    <w:rsid w:val="009615E9"/>
    <w:rsid w:val="00962278"/>
    <w:rsid w:val="0096274D"/>
    <w:rsid w:val="00962C1D"/>
    <w:rsid w:val="0096443F"/>
    <w:rsid w:val="00964650"/>
    <w:rsid w:val="00964B6D"/>
    <w:rsid w:val="00965433"/>
    <w:rsid w:val="00966A62"/>
    <w:rsid w:val="00966AB2"/>
    <w:rsid w:val="00966CE7"/>
    <w:rsid w:val="009673FE"/>
    <w:rsid w:val="00967A25"/>
    <w:rsid w:val="00970B83"/>
    <w:rsid w:val="00971729"/>
    <w:rsid w:val="00972A15"/>
    <w:rsid w:val="00972A80"/>
    <w:rsid w:val="00973104"/>
    <w:rsid w:val="009733B1"/>
    <w:rsid w:val="009738EF"/>
    <w:rsid w:val="00974D5D"/>
    <w:rsid w:val="00975080"/>
    <w:rsid w:val="0097606E"/>
    <w:rsid w:val="00976775"/>
    <w:rsid w:val="00976C95"/>
    <w:rsid w:val="00976DA9"/>
    <w:rsid w:val="00976F9E"/>
    <w:rsid w:val="009773F3"/>
    <w:rsid w:val="00981419"/>
    <w:rsid w:val="009815A7"/>
    <w:rsid w:val="00981A48"/>
    <w:rsid w:val="00981A7F"/>
    <w:rsid w:val="00981F5C"/>
    <w:rsid w:val="00982743"/>
    <w:rsid w:val="00983075"/>
    <w:rsid w:val="0098389D"/>
    <w:rsid w:val="00984249"/>
    <w:rsid w:val="00985D67"/>
    <w:rsid w:val="00986458"/>
    <w:rsid w:val="00986EE8"/>
    <w:rsid w:val="00987179"/>
    <w:rsid w:val="00987765"/>
    <w:rsid w:val="00987EF4"/>
    <w:rsid w:val="00990B0A"/>
    <w:rsid w:val="00991090"/>
    <w:rsid w:val="0099193B"/>
    <w:rsid w:val="00991C69"/>
    <w:rsid w:val="00991CD4"/>
    <w:rsid w:val="00992EE8"/>
    <w:rsid w:val="0099697B"/>
    <w:rsid w:val="00996E59"/>
    <w:rsid w:val="00997668"/>
    <w:rsid w:val="00997853"/>
    <w:rsid w:val="009A0C0A"/>
    <w:rsid w:val="009A192A"/>
    <w:rsid w:val="009A1A52"/>
    <w:rsid w:val="009A1B6F"/>
    <w:rsid w:val="009A1EA6"/>
    <w:rsid w:val="009A2164"/>
    <w:rsid w:val="009A28C7"/>
    <w:rsid w:val="009A3D51"/>
    <w:rsid w:val="009A464A"/>
    <w:rsid w:val="009A4829"/>
    <w:rsid w:val="009A4906"/>
    <w:rsid w:val="009A6D30"/>
    <w:rsid w:val="009A751D"/>
    <w:rsid w:val="009B03E1"/>
    <w:rsid w:val="009B048F"/>
    <w:rsid w:val="009B17B8"/>
    <w:rsid w:val="009B2641"/>
    <w:rsid w:val="009B2A3B"/>
    <w:rsid w:val="009B328E"/>
    <w:rsid w:val="009B3F39"/>
    <w:rsid w:val="009B427A"/>
    <w:rsid w:val="009B4EA3"/>
    <w:rsid w:val="009B6420"/>
    <w:rsid w:val="009B65F2"/>
    <w:rsid w:val="009B6C69"/>
    <w:rsid w:val="009B7188"/>
    <w:rsid w:val="009B7B1E"/>
    <w:rsid w:val="009C0927"/>
    <w:rsid w:val="009C0EB6"/>
    <w:rsid w:val="009C2710"/>
    <w:rsid w:val="009C3D8A"/>
    <w:rsid w:val="009C49AD"/>
    <w:rsid w:val="009C4AA2"/>
    <w:rsid w:val="009C5D62"/>
    <w:rsid w:val="009C705F"/>
    <w:rsid w:val="009C7586"/>
    <w:rsid w:val="009C780A"/>
    <w:rsid w:val="009D0046"/>
    <w:rsid w:val="009D098E"/>
    <w:rsid w:val="009D1C79"/>
    <w:rsid w:val="009D1ECC"/>
    <w:rsid w:val="009D2CE6"/>
    <w:rsid w:val="009D2D7B"/>
    <w:rsid w:val="009D373D"/>
    <w:rsid w:val="009D38F4"/>
    <w:rsid w:val="009D3B58"/>
    <w:rsid w:val="009D3F6F"/>
    <w:rsid w:val="009D41D4"/>
    <w:rsid w:val="009D51C2"/>
    <w:rsid w:val="009D51E2"/>
    <w:rsid w:val="009D578C"/>
    <w:rsid w:val="009D742D"/>
    <w:rsid w:val="009D7545"/>
    <w:rsid w:val="009E309D"/>
    <w:rsid w:val="009E3A49"/>
    <w:rsid w:val="009E4426"/>
    <w:rsid w:val="009E453B"/>
    <w:rsid w:val="009E4CF1"/>
    <w:rsid w:val="009E5AE7"/>
    <w:rsid w:val="009E5BCE"/>
    <w:rsid w:val="009E60CC"/>
    <w:rsid w:val="009E6CD9"/>
    <w:rsid w:val="009E7884"/>
    <w:rsid w:val="009F1BD2"/>
    <w:rsid w:val="009F2E19"/>
    <w:rsid w:val="009F4DB1"/>
    <w:rsid w:val="009F5CF1"/>
    <w:rsid w:val="009F5E24"/>
    <w:rsid w:val="009F6E64"/>
    <w:rsid w:val="009F7040"/>
    <w:rsid w:val="009F70EB"/>
    <w:rsid w:val="009F7305"/>
    <w:rsid w:val="009F7CE1"/>
    <w:rsid w:val="00A00FD5"/>
    <w:rsid w:val="00A01145"/>
    <w:rsid w:val="00A0114D"/>
    <w:rsid w:val="00A032DD"/>
    <w:rsid w:val="00A03C04"/>
    <w:rsid w:val="00A0472F"/>
    <w:rsid w:val="00A04BCA"/>
    <w:rsid w:val="00A051F8"/>
    <w:rsid w:val="00A05E1F"/>
    <w:rsid w:val="00A0666E"/>
    <w:rsid w:val="00A0766F"/>
    <w:rsid w:val="00A077B7"/>
    <w:rsid w:val="00A07CAD"/>
    <w:rsid w:val="00A07D2E"/>
    <w:rsid w:val="00A10E59"/>
    <w:rsid w:val="00A120F1"/>
    <w:rsid w:val="00A12C3E"/>
    <w:rsid w:val="00A12CCB"/>
    <w:rsid w:val="00A12DAC"/>
    <w:rsid w:val="00A133C9"/>
    <w:rsid w:val="00A1393B"/>
    <w:rsid w:val="00A13E33"/>
    <w:rsid w:val="00A1445A"/>
    <w:rsid w:val="00A15A89"/>
    <w:rsid w:val="00A167D8"/>
    <w:rsid w:val="00A1776B"/>
    <w:rsid w:val="00A203C2"/>
    <w:rsid w:val="00A20624"/>
    <w:rsid w:val="00A20C1C"/>
    <w:rsid w:val="00A22F06"/>
    <w:rsid w:val="00A23AE9"/>
    <w:rsid w:val="00A23B22"/>
    <w:rsid w:val="00A2498E"/>
    <w:rsid w:val="00A24B04"/>
    <w:rsid w:val="00A25235"/>
    <w:rsid w:val="00A259A5"/>
    <w:rsid w:val="00A25DAD"/>
    <w:rsid w:val="00A274FE"/>
    <w:rsid w:val="00A27771"/>
    <w:rsid w:val="00A3246C"/>
    <w:rsid w:val="00A3272F"/>
    <w:rsid w:val="00A329C4"/>
    <w:rsid w:val="00A33DE1"/>
    <w:rsid w:val="00A35C55"/>
    <w:rsid w:val="00A35E32"/>
    <w:rsid w:val="00A3600D"/>
    <w:rsid w:val="00A36A64"/>
    <w:rsid w:val="00A36ADA"/>
    <w:rsid w:val="00A3728E"/>
    <w:rsid w:val="00A407FE"/>
    <w:rsid w:val="00A40F00"/>
    <w:rsid w:val="00A40F9B"/>
    <w:rsid w:val="00A410D8"/>
    <w:rsid w:val="00A42F99"/>
    <w:rsid w:val="00A435C1"/>
    <w:rsid w:val="00A436C6"/>
    <w:rsid w:val="00A439BF"/>
    <w:rsid w:val="00A43F70"/>
    <w:rsid w:val="00A4408B"/>
    <w:rsid w:val="00A44886"/>
    <w:rsid w:val="00A4538B"/>
    <w:rsid w:val="00A4722A"/>
    <w:rsid w:val="00A47980"/>
    <w:rsid w:val="00A5007A"/>
    <w:rsid w:val="00A502B4"/>
    <w:rsid w:val="00A50F5C"/>
    <w:rsid w:val="00A5160A"/>
    <w:rsid w:val="00A519E9"/>
    <w:rsid w:val="00A52502"/>
    <w:rsid w:val="00A53202"/>
    <w:rsid w:val="00A5370C"/>
    <w:rsid w:val="00A53FAF"/>
    <w:rsid w:val="00A54E3B"/>
    <w:rsid w:val="00A559A1"/>
    <w:rsid w:val="00A56815"/>
    <w:rsid w:val="00A56969"/>
    <w:rsid w:val="00A57955"/>
    <w:rsid w:val="00A600F5"/>
    <w:rsid w:val="00A6036E"/>
    <w:rsid w:val="00A61C36"/>
    <w:rsid w:val="00A62123"/>
    <w:rsid w:val="00A62942"/>
    <w:rsid w:val="00A62D37"/>
    <w:rsid w:val="00A63998"/>
    <w:rsid w:val="00A64330"/>
    <w:rsid w:val="00A64646"/>
    <w:rsid w:val="00A66290"/>
    <w:rsid w:val="00A6682C"/>
    <w:rsid w:val="00A700A7"/>
    <w:rsid w:val="00A70DB8"/>
    <w:rsid w:val="00A718A4"/>
    <w:rsid w:val="00A73A5A"/>
    <w:rsid w:val="00A74114"/>
    <w:rsid w:val="00A748BB"/>
    <w:rsid w:val="00A74E77"/>
    <w:rsid w:val="00A75875"/>
    <w:rsid w:val="00A7619C"/>
    <w:rsid w:val="00A76769"/>
    <w:rsid w:val="00A77630"/>
    <w:rsid w:val="00A776EA"/>
    <w:rsid w:val="00A77838"/>
    <w:rsid w:val="00A77FF5"/>
    <w:rsid w:val="00A80AD3"/>
    <w:rsid w:val="00A80E63"/>
    <w:rsid w:val="00A81C0B"/>
    <w:rsid w:val="00A81CB2"/>
    <w:rsid w:val="00A820E3"/>
    <w:rsid w:val="00A8295B"/>
    <w:rsid w:val="00A82A82"/>
    <w:rsid w:val="00A82D16"/>
    <w:rsid w:val="00A8378F"/>
    <w:rsid w:val="00A837E1"/>
    <w:rsid w:val="00A83F67"/>
    <w:rsid w:val="00A84E9B"/>
    <w:rsid w:val="00A87A7C"/>
    <w:rsid w:val="00A900B5"/>
    <w:rsid w:val="00A901FC"/>
    <w:rsid w:val="00A903DF"/>
    <w:rsid w:val="00A90605"/>
    <w:rsid w:val="00A908E9"/>
    <w:rsid w:val="00A90B52"/>
    <w:rsid w:val="00A90D35"/>
    <w:rsid w:val="00A90F1C"/>
    <w:rsid w:val="00A93E1C"/>
    <w:rsid w:val="00A95FEE"/>
    <w:rsid w:val="00A960B2"/>
    <w:rsid w:val="00A97006"/>
    <w:rsid w:val="00AA0B17"/>
    <w:rsid w:val="00AA3768"/>
    <w:rsid w:val="00AA3F3D"/>
    <w:rsid w:val="00AA4B17"/>
    <w:rsid w:val="00AA5DFE"/>
    <w:rsid w:val="00AA5E30"/>
    <w:rsid w:val="00AA67C3"/>
    <w:rsid w:val="00AA7051"/>
    <w:rsid w:val="00AA72D5"/>
    <w:rsid w:val="00AB0C1F"/>
    <w:rsid w:val="00AB10FF"/>
    <w:rsid w:val="00AB16D8"/>
    <w:rsid w:val="00AB1FE5"/>
    <w:rsid w:val="00AB2AD5"/>
    <w:rsid w:val="00AB3020"/>
    <w:rsid w:val="00AB3623"/>
    <w:rsid w:val="00AB3B4D"/>
    <w:rsid w:val="00AB45F8"/>
    <w:rsid w:val="00AB4E0E"/>
    <w:rsid w:val="00AB6A06"/>
    <w:rsid w:val="00AB6E7B"/>
    <w:rsid w:val="00AB78E7"/>
    <w:rsid w:val="00AB7E81"/>
    <w:rsid w:val="00AB7F91"/>
    <w:rsid w:val="00AC07B9"/>
    <w:rsid w:val="00AC2FCF"/>
    <w:rsid w:val="00AC401B"/>
    <w:rsid w:val="00AC41F0"/>
    <w:rsid w:val="00AC48C3"/>
    <w:rsid w:val="00AC4D49"/>
    <w:rsid w:val="00AC6AC0"/>
    <w:rsid w:val="00AC6AD0"/>
    <w:rsid w:val="00AC6B52"/>
    <w:rsid w:val="00AC6E06"/>
    <w:rsid w:val="00AC79DE"/>
    <w:rsid w:val="00AC7DBA"/>
    <w:rsid w:val="00AD04A4"/>
    <w:rsid w:val="00AD0F44"/>
    <w:rsid w:val="00AD15D4"/>
    <w:rsid w:val="00AD1BEC"/>
    <w:rsid w:val="00AD2616"/>
    <w:rsid w:val="00AD2E03"/>
    <w:rsid w:val="00AD332F"/>
    <w:rsid w:val="00AD3773"/>
    <w:rsid w:val="00AD4850"/>
    <w:rsid w:val="00AD5413"/>
    <w:rsid w:val="00AD541C"/>
    <w:rsid w:val="00AD66DB"/>
    <w:rsid w:val="00AD70A5"/>
    <w:rsid w:val="00AD7197"/>
    <w:rsid w:val="00AD7299"/>
    <w:rsid w:val="00AE0701"/>
    <w:rsid w:val="00AE14AF"/>
    <w:rsid w:val="00AE1537"/>
    <w:rsid w:val="00AE1D27"/>
    <w:rsid w:val="00AE24EF"/>
    <w:rsid w:val="00AE3016"/>
    <w:rsid w:val="00AE3082"/>
    <w:rsid w:val="00AE377A"/>
    <w:rsid w:val="00AE38B4"/>
    <w:rsid w:val="00AE3E33"/>
    <w:rsid w:val="00AE570D"/>
    <w:rsid w:val="00AE669D"/>
    <w:rsid w:val="00AF07F7"/>
    <w:rsid w:val="00AF1C48"/>
    <w:rsid w:val="00AF1D00"/>
    <w:rsid w:val="00AF2CED"/>
    <w:rsid w:val="00AF3BC6"/>
    <w:rsid w:val="00AF4DF7"/>
    <w:rsid w:val="00AF5DA8"/>
    <w:rsid w:val="00AF5EF0"/>
    <w:rsid w:val="00AF6C59"/>
    <w:rsid w:val="00AF6D13"/>
    <w:rsid w:val="00AF728A"/>
    <w:rsid w:val="00AF7565"/>
    <w:rsid w:val="00AF774D"/>
    <w:rsid w:val="00B00D20"/>
    <w:rsid w:val="00B00EFF"/>
    <w:rsid w:val="00B01CA9"/>
    <w:rsid w:val="00B02AC4"/>
    <w:rsid w:val="00B0320B"/>
    <w:rsid w:val="00B032DB"/>
    <w:rsid w:val="00B0336B"/>
    <w:rsid w:val="00B03E4D"/>
    <w:rsid w:val="00B04082"/>
    <w:rsid w:val="00B04F7B"/>
    <w:rsid w:val="00B053C5"/>
    <w:rsid w:val="00B05624"/>
    <w:rsid w:val="00B05E77"/>
    <w:rsid w:val="00B06555"/>
    <w:rsid w:val="00B06F9E"/>
    <w:rsid w:val="00B07D9F"/>
    <w:rsid w:val="00B1145D"/>
    <w:rsid w:val="00B12479"/>
    <w:rsid w:val="00B12DF2"/>
    <w:rsid w:val="00B13016"/>
    <w:rsid w:val="00B13FA0"/>
    <w:rsid w:val="00B14098"/>
    <w:rsid w:val="00B14164"/>
    <w:rsid w:val="00B15160"/>
    <w:rsid w:val="00B15592"/>
    <w:rsid w:val="00B15614"/>
    <w:rsid w:val="00B1602D"/>
    <w:rsid w:val="00B16553"/>
    <w:rsid w:val="00B16A2A"/>
    <w:rsid w:val="00B171D6"/>
    <w:rsid w:val="00B201A3"/>
    <w:rsid w:val="00B20F9A"/>
    <w:rsid w:val="00B21986"/>
    <w:rsid w:val="00B227BD"/>
    <w:rsid w:val="00B23150"/>
    <w:rsid w:val="00B23694"/>
    <w:rsid w:val="00B23CF5"/>
    <w:rsid w:val="00B24B90"/>
    <w:rsid w:val="00B24BC5"/>
    <w:rsid w:val="00B25A96"/>
    <w:rsid w:val="00B262E2"/>
    <w:rsid w:val="00B264A3"/>
    <w:rsid w:val="00B3040C"/>
    <w:rsid w:val="00B321AC"/>
    <w:rsid w:val="00B32272"/>
    <w:rsid w:val="00B32605"/>
    <w:rsid w:val="00B32B74"/>
    <w:rsid w:val="00B347A8"/>
    <w:rsid w:val="00B35420"/>
    <w:rsid w:val="00B361F3"/>
    <w:rsid w:val="00B369CA"/>
    <w:rsid w:val="00B36C2A"/>
    <w:rsid w:val="00B36CB5"/>
    <w:rsid w:val="00B36E25"/>
    <w:rsid w:val="00B37696"/>
    <w:rsid w:val="00B40913"/>
    <w:rsid w:val="00B40DF1"/>
    <w:rsid w:val="00B40EF9"/>
    <w:rsid w:val="00B44D7E"/>
    <w:rsid w:val="00B44E99"/>
    <w:rsid w:val="00B45151"/>
    <w:rsid w:val="00B45769"/>
    <w:rsid w:val="00B465B7"/>
    <w:rsid w:val="00B46937"/>
    <w:rsid w:val="00B47C0F"/>
    <w:rsid w:val="00B5191F"/>
    <w:rsid w:val="00B51D48"/>
    <w:rsid w:val="00B522DC"/>
    <w:rsid w:val="00B522E4"/>
    <w:rsid w:val="00B52713"/>
    <w:rsid w:val="00B52DC2"/>
    <w:rsid w:val="00B537EF"/>
    <w:rsid w:val="00B53FA6"/>
    <w:rsid w:val="00B54217"/>
    <w:rsid w:val="00B5447C"/>
    <w:rsid w:val="00B55023"/>
    <w:rsid w:val="00B553D9"/>
    <w:rsid w:val="00B558EC"/>
    <w:rsid w:val="00B568D9"/>
    <w:rsid w:val="00B57AB8"/>
    <w:rsid w:val="00B57D37"/>
    <w:rsid w:val="00B57D88"/>
    <w:rsid w:val="00B57DEC"/>
    <w:rsid w:val="00B57F7E"/>
    <w:rsid w:val="00B60E6B"/>
    <w:rsid w:val="00B61D1D"/>
    <w:rsid w:val="00B628DC"/>
    <w:rsid w:val="00B631FB"/>
    <w:rsid w:val="00B6394F"/>
    <w:rsid w:val="00B63D2D"/>
    <w:rsid w:val="00B63DC0"/>
    <w:rsid w:val="00B64333"/>
    <w:rsid w:val="00B648E8"/>
    <w:rsid w:val="00B71262"/>
    <w:rsid w:val="00B7201E"/>
    <w:rsid w:val="00B74BF9"/>
    <w:rsid w:val="00B74D74"/>
    <w:rsid w:val="00B75139"/>
    <w:rsid w:val="00B75D1C"/>
    <w:rsid w:val="00B75E5F"/>
    <w:rsid w:val="00B75F21"/>
    <w:rsid w:val="00B76DD5"/>
    <w:rsid w:val="00B770B2"/>
    <w:rsid w:val="00B80F0A"/>
    <w:rsid w:val="00B8142F"/>
    <w:rsid w:val="00B8154E"/>
    <w:rsid w:val="00B8174F"/>
    <w:rsid w:val="00B822FB"/>
    <w:rsid w:val="00B827CA"/>
    <w:rsid w:val="00B83152"/>
    <w:rsid w:val="00B83C54"/>
    <w:rsid w:val="00B8423F"/>
    <w:rsid w:val="00B86162"/>
    <w:rsid w:val="00B86D3C"/>
    <w:rsid w:val="00B87391"/>
    <w:rsid w:val="00B8779C"/>
    <w:rsid w:val="00B87EBC"/>
    <w:rsid w:val="00B9099D"/>
    <w:rsid w:val="00B90FF0"/>
    <w:rsid w:val="00B91C04"/>
    <w:rsid w:val="00B91D18"/>
    <w:rsid w:val="00B9292A"/>
    <w:rsid w:val="00B92D8E"/>
    <w:rsid w:val="00B948FB"/>
    <w:rsid w:val="00B95264"/>
    <w:rsid w:val="00B95B62"/>
    <w:rsid w:val="00B95BAA"/>
    <w:rsid w:val="00B95DF0"/>
    <w:rsid w:val="00B9637D"/>
    <w:rsid w:val="00B96E01"/>
    <w:rsid w:val="00B978EC"/>
    <w:rsid w:val="00B97A87"/>
    <w:rsid w:val="00B97E93"/>
    <w:rsid w:val="00BA0278"/>
    <w:rsid w:val="00BA09CA"/>
    <w:rsid w:val="00BA0D17"/>
    <w:rsid w:val="00BA101D"/>
    <w:rsid w:val="00BA156B"/>
    <w:rsid w:val="00BA1AF4"/>
    <w:rsid w:val="00BA28A8"/>
    <w:rsid w:val="00BA29F9"/>
    <w:rsid w:val="00BA2B10"/>
    <w:rsid w:val="00BA2DFC"/>
    <w:rsid w:val="00BA3192"/>
    <w:rsid w:val="00BA3986"/>
    <w:rsid w:val="00BA4194"/>
    <w:rsid w:val="00BA4408"/>
    <w:rsid w:val="00BA4568"/>
    <w:rsid w:val="00BA4911"/>
    <w:rsid w:val="00BA571F"/>
    <w:rsid w:val="00BA7304"/>
    <w:rsid w:val="00BA737F"/>
    <w:rsid w:val="00BA7597"/>
    <w:rsid w:val="00BA761D"/>
    <w:rsid w:val="00BB0A50"/>
    <w:rsid w:val="00BB14BB"/>
    <w:rsid w:val="00BB191D"/>
    <w:rsid w:val="00BB262D"/>
    <w:rsid w:val="00BB2901"/>
    <w:rsid w:val="00BB3222"/>
    <w:rsid w:val="00BB3C94"/>
    <w:rsid w:val="00BB52BC"/>
    <w:rsid w:val="00BB5B15"/>
    <w:rsid w:val="00BB6A5A"/>
    <w:rsid w:val="00BB6ABE"/>
    <w:rsid w:val="00BB7DBE"/>
    <w:rsid w:val="00BC122B"/>
    <w:rsid w:val="00BC1911"/>
    <w:rsid w:val="00BC1E88"/>
    <w:rsid w:val="00BC2FF4"/>
    <w:rsid w:val="00BC31C8"/>
    <w:rsid w:val="00BC34E7"/>
    <w:rsid w:val="00BC498B"/>
    <w:rsid w:val="00BC5B1F"/>
    <w:rsid w:val="00BC5EE1"/>
    <w:rsid w:val="00BC62CA"/>
    <w:rsid w:val="00BC7DB1"/>
    <w:rsid w:val="00BD588B"/>
    <w:rsid w:val="00BD5D66"/>
    <w:rsid w:val="00BD6EF5"/>
    <w:rsid w:val="00BD7261"/>
    <w:rsid w:val="00BD7859"/>
    <w:rsid w:val="00BE1100"/>
    <w:rsid w:val="00BE160C"/>
    <w:rsid w:val="00BE252D"/>
    <w:rsid w:val="00BE2535"/>
    <w:rsid w:val="00BE3774"/>
    <w:rsid w:val="00BE394D"/>
    <w:rsid w:val="00BE3EA9"/>
    <w:rsid w:val="00BE4416"/>
    <w:rsid w:val="00BE5076"/>
    <w:rsid w:val="00BE61A8"/>
    <w:rsid w:val="00BE7025"/>
    <w:rsid w:val="00BE7B58"/>
    <w:rsid w:val="00BF0F50"/>
    <w:rsid w:val="00BF201E"/>
    <w:rsid w:val="00BF26C2"/>
    <w:rsid w:val="00BF28D1"/>
    <w:rsid w:val="00BF30F0"/>
    <w:rsid w:val="00BF4895"/>
    <w:rsid w:val="00BF4FAB"/>
    <w:rsid w:val="00BF5699"/>
    <w:rsid w:val="00BF625C"/>
    <w:rsid w:val="00BF76ED"/>
    <w:rsid w:val="00BF7B02"/>
    <w:rsid w:val="00C00449"/>
    <w:rsid w:val="00C0250C"/>
    <w:rsid w:val="00C02CDF"/>
    <w:rsid w:val="00C03444"/>
    <w:rsid w:val="00C03B3C"/>
    <w:rsid w:val="00C03DFB"/>
    <w:rsid w:val="00C0451E"/>
    <w:rsid w:val="00C04A11"/>
    <w:rsid w:val="00C04E05"/>
    <w:rsid w:val="00C053B0"/>
    <w:rsid w:val="00C054FE"/>
    <w:rsid w:val="00C060ED"/>
    <w:rsid w:val="00C06BD4"/>
    <w:rsid w:val="00C074A3"/>
    <w:rsid w:val="00C07BAA"/>
    <w:rsid w:val="00C104D0"/>
    <w:rsid w:val="00C11708"/>
    <w:rsid w:val="00C11D33"/>
    <w:rsid w:val="00C11F9C"/>
    <w:rsid w:val="00C12701"/>
    <w:rsid w:val="00C12A3C"/>
    <w:rsid w:val="00C1371F"/>
    <w:rsid w:val="00C144D0"/>
    <w:rsid w:val="00C14684"/>
    <w:rsid w:val="00C17054"/>
    <w:rsid w:val="00C176E4"/>
    <w:rsid w:val="00C203BB"/>
    <w:rsid w:val="00C20772"/>
    <w:rsid w:val="00C2095D"/>
    <w:rsid w:val="00C20CA3"/>
    <w:rsid w:val="00C2165E"/>
    <w:rsid w:val="00C21741"/>
    <w:rsid w:val="00C218EB"/>
    <w:rsid w:val="00C2346A"/>
    <w:rsid w:val="00C23F1D"/>
    <w:rsid w:val="00C24939"/>
    <w:rsid w:val="00C24E14"/>
    <w:rsid w:val="00C25443"/>
    <w:rsid w:val="00C25BC0"/>
    <w:rsid w:val="00C26267"/>
    <w:rsid w:val="00C27274"/>
    <w:rsid w:val="00C27E76"/>
    <w:rsid w:val="00C30455"/>
    <w:rsid w:val="00C318EB"/>
    <w:rsid w:val="00C31A13"/>
    <w:rsid w:val="00C31CEF"/>
    <w:rsid w:val="00C33062"/>
    <w:rsid w:val="00C331A8"/>
    <w:rsid w:val="00C33BE7"/>
    <w:rsid w:val="00C34056"/>
    <w:rsid w:val="00C353EA"/>
    <w:rsid w:val="00C3584B"/>
    <w:rsid w:val="00C35B04"/>
    <w:rsid w:val="00C3712F"/>
    <w:rsid w:val="00C40192"/>
    <w:rsid w:val="00C410FA"/>
    <w:rsid w:val="00C4197C"/>
    <w:rsid w:val="00C419DF"/>
    <w:rsid w:val="00C41CB4"/>
    <w:rsid w:val="00C41FB4"/>
    <w:rsid w:val="00C420B1"/>
    <w:rsid w:val="00C420DE"/>
    <w:rsid w:val="00C42DB9"/>
    <w:rsid w:val="00C42F94"/>
    <w:rsid w:val="00C43147"/>
    <w:rsid w:val="00C43B0D"/>
    <w:rsid w:val="00C43CB5"/>
    <w:rsid w:val="00C43EFB"/>
    <w:rsid w:val="00C43FC1"/>
    <w:rsid w:val="00C440FA"/>
    <w:rsid w:val="00C45A51"/>
    <w:rsid w:val="00C4639D"/>
    <w:rsid w:val="00C466F5"/>
    <w:rsid w:val="00C46831"/>
    <w:rsid w:val="00C47E49"/>
    <w:rsid w:val="00C50BBF"/>
    <w:rsid w:val="00C50D95"/>
    <w:rsid w:val="00C5291A"/>
    <w:rsid w:val="00C52C3B"/>
    <w:rsid w:val="00C536F7"/>
    <w:rsid w:val="00C538BE"/>
    <w:rsid w:val="00C5462F"/>
    <w:rsid w:val="00C546CF"/>
    <w:rsid w:val="00C54F8E"/>
    <w:rsid w:val="00C569B7"/>
    <w:rsid w:val="00C573D1"/>
    <w:rsid w:val="00C616AB"/>
    <w:rsid w:val="00C61DFE"/>
    <w:rsid w:val="00C6349D"/>
    <w:rsid w:val="00C63904"/>
    <w:rsid w:val="00C63C68"/>
    <w:rsid w:val="00C642EB"/>
    <w:rsid w:val="00C64B74"/>
    <w:rsid w:val="00C6526D"/>
    <w:rsid w:val="00C6543B"/>
    <w:rsid w:val="00C6634A"/>
    <w:rsid w:val="00C67510"/>
    <w:rsid w:val="00C67C5D"/>
    <w:rsid w:val="00C67E75"/>
    <w:rsid w:val="00C720B6"/>
    <w:rsid w:val="00C724C1"/>
    <w:rsid w:val="00C7289F"/>
    <w:rsid w:val="00C73B37"/>
    <w:rsid w:val="00C74134"/>
    <w:rsid w:val="00C7492B"/>
    <w:rsid w:val="00C74B71"/>
    <w:rsid w:val="00C74DA4"/>
    <w:rsid w:val="00C74F1B"/>
    <w:rsid w:val="00C7512B"/>
    <w:rsid w:val="00C774E8"/>
    <w:rsid w:val="00C777CF"/>
    <w:rsid w:val="00C77B0C"/>
    <w:rsid w:val="00C8027A"/>
    <w:rsid w:val="00C81551"/>
    <w:rsid w:val="00C821B0"/>
    <w:rsid w:val="00C824B7"/>
    <w:rsid w:val="00C83080"/>
    <w:rsid w:val="00C833C2"/>
    <w:rsid w:val="00C845AC"/>
    <w:rsid w:val="00C84742"/>
    <w:rsid w:val="00C84787"/>
    <w:rsid w:val="00C85326"/>
    <w:rsid w:val="00C859D3"/>
    <w:rsid w:val="00C863D5"/>
    <w:rsid w:val="00C87ECB"/>
    <w:rsid w:val="00C90BDF"/>
    <w:rsid w:val="00C92102"/>
    <w:rsid w:val="00C925A0"/>
    <w:rsid w:val="00C929A9"/>
    <w:rsid w:val="00C92D54"/>
    <w:rsid w:val="00C9588F"/>
    <w:rsid w:val="00C96CC9"/>
    <w:rsid w:val="00C9708A"/>
    <w:rsid w:val="00CA081E"/>
    <w:rsid w:val="00CA1282"/>
    <w:rsid w:val="00CA2491"/>
    <w:rsid w:val="00CA3490"/>
    <w:rsid w:val="00CA3BFC"/>
    <w:rsid w:val="00CA537A"/>
    <w:rsid w:val="00CA5D87"/>
    <w:rsid w:val="00CA62B4"/>
    <w:rsid w:val="00CA6CDD"/>
    <w:rsid w:val="00CA6D06"/>
    <w:rsid w:val="00CA7705"/>
    <w:rsid w:val="00CB049C"/>
    <w:rsid w:val="00CB0763"/>
    <w:rsid w:val="00CB076D"/>
    <w:rsid w:val="00CB16AB"/>
    <w:rsid w:val="00CB29A4"/>
    <w:rsid w:val="00CB3090"/>
    <w:rsid w:val="00CB381E"/>
    <w:rsid w:val="00CB3C29"/>
    <w:rsid w:val="00CB3FA6"/>
    <w:rsid w:val="00CB4A17"/>
    <w:rsid w:val="00CB5343"/>
    <w:rsid w:val="00CB5DA8"/>
    <w:rsid w:val="00CB6650"/>
    <w:rsid w:val="00CB7285"/>
    <w:rsid w:val="00CC0ABC"/>
    <w:rsid w:val="00CC1981"/>
    <w:rsid w:val="00CC1C06"/>
    <w:rsid w:val="00CC1C13"/>
    <w:rsid w:val="00CC1F8C"/>
    <w:rsid w:val="00CC2C57"/>
    <w:rsid w:val="00CC3740"/>
    <w:rsid w:val="00CC3A8F"/>
    <w:rsid w:val="00CC4CF9"/>
    <w:rsid w:val="00CC4F24"/>
    <w:rsid w:val="00CC5D7A"/>
    <w:rsid w:val="00CC6009"/>
    <w:rsid w:val="00CC6109"/>
    <w:rsid w:val="00CC7A23"/>
    <w:rsid w:val="00CC7F1D"/>
    <w:rsid w:val="00CD0556"/>
    <w:rsid w:val="00CD1275"/>
    <w:rsid w:val="00CD243E"/>
    <w:rsid w:val="00CD266B"/>
    <w:rsid w:val="00CD45B8"/>
    <w:rsid w:val="00CD4B7B"/>
    <w:rsid w:val="00CD5B00"/>
    <w:rsid w:val="00CD5C93"/>
    <w:rsid w:val="00CD5F1A"/>
    <w:rsid w:val="00CD6ECB"/>
    <w:rsid w:val="00CE14E0"/>
    <w:rsid w:val="00CE1F1E"/>
    <w:rsid w:val="00CE2255"/>
    <w:rsid w:val="00CE2285"/>
    <w:rsid w:val="00CE2F7D"/>
    <w:rsid w:val="00CE33E9"/>
    <w:rsid w:val="00CE3564"/>
    <w:rsid w:val="00CE519C"/>
    <w:rsid w:val="00CE5574"/>
    <w:rsid w:val="00CE58BC"/>
    <w:rsid w:val="00CE5A11"/>
    <w:rsid w:val="00CE6129"/>
    <w:rsid w:val="00CE677B"/>
    <w:rsid w:val="00CE6FB4"/>
    <w:rsid w:val="00CE757A"/>
    <w:rsid w:val="00CF00F0"/>
    <w:rsid w:val="00CF0415"/>
    <w:rsid w:val="00CF0C95"/>
    <w:rsid w:val="00CF0EDA"/>
    <w:rsid w:val="00CF22D6"/>
    <w:rsid w:val="00CF269F"/>
    <w:rsid w:val="00CF2A8E"/>
    <w:rsid w:val="00CF2CDB"/>
    <w:rsid w:val="00CF30CE"/>
    <w:rsid w:val="00CF53D0"/>
    <w:rsid w:val="00CF5C44"/>
    <w:rsid w:val="00CF6451"/>
    <w:rsid w:val="00CF7C8D"/>
    <w:rsid w:val="00CF7EE4"/>
    <w:rsid w:val="00D0027F"/>
    <w:rsid w:val="00D00CFE"/>
    <w:rsid w:val="00D01CC6"/>
    <w:rsid w:val="00D01F3C"/>
    <w:rsid w:val="00D02EEF"/>
    <w:rsid w:val="00D032EF"/>
    <w:rsid w:val="00D0454A"/>
    <w:rsid w:val="00D04A4B"/>
    <w:rsid w:val="00D06B2C"/>
    <w:rsid w:val="00D10876"/>
    <w:rsid w:val="00D12220"/>
    <w:rsid w:val="00D128FA"/>
    <w:rsid w:val="00D135E9"/>
    <w:rsid w:val="00D14866"/>
    <w:rsid w:val="00D149BE"/>
    <w:rsid w:val="00D14CEB"/>
    <w:rsid w:val="00D1524E"/>
    <w:rsid w:val="00D15B89"/>
    <w:rsid w:val="00D15C16"/>
    <w:rsid w:val="00D15D1E"/>
    <w:rsid w:val="00D16D80"/>
    <w:rsid w:val="00D21872"/>
    <w:rsid w:val="00D21C94"/>
    <w:rsid w:val="00D21F68"/>
    <w:rsid w:val="00D24467"/>
    <w:rsid w:val="00D24D9D"/>
    <w:rsid w:val="00D25BEF"/>
    <w:rsid w:val="00D25ED4"/>
    <w:rsid w:val="00D26758"/>
    <w:rsid w:val="00D26862"/>
    <w:rsid w:val="00D278C7"/>
    <w:rsid w:val="00D27BDB"/>
    <w:rsid w:val="00D303A5"/>
    <w:rsid w:val="00D311D9"/>
    <w:rsid w:val="00D322EC"/>
    <w:rsid w:val="00D32DC3"/>
    <w:rsid w:val="00D32E4A"/>
    <w:rsid w:val="00D338C3"/>
    <w:rsid w:val="00D364E6"/>
    <w:rsid w:val="00D406A4"/>
    <w:rsid w:val="00D408CC"/>
    <w:rsid w:val="00D41B5B"/>
    <w:rsid w:val="00D4280D"/>
    <w:rsid w:val="00D43910"/>
    <w:rsid w:val="00D4521F"/>
    <w:rsid w:val="00D45CC7"/>
    <w:rsid w:val="00D45E65"/>
    <w:rsid w:val="00D4606B"/>
    <w:rsid w:val="00D463AD"/>
    <w:rsid w:val="00D465EF"/>
    <w:rsid w:val="00D47D1B"/>
    <w:rsid w:val="00D50EE2"/>
    <w:rsid w:val="00D510E1"/>
    <w:rsid w:val="00D51600"/>
    <w:rsid w:val="00D51DC6"/>
    <w:rsid w:val="00D52A62"/>
    <w:rsid w:val="00D53360"/>
    <w:rsid w:val="00D54B7B"/>
    <w:rsid w:val="00D5560A"/>
    <w:rsid w:val="00D55B6A"/>
    <w:rsid w:val="00D56CD6"/>
    <w:rsid w:val="00D615FC"/>
    <w:rsid w:val="00D61A83"/>
    <w:rsid w:val="00D61BEB"/>
    <w:rsid w:val="00D62D2E"/>
    <w:rsid w:val="00D6397F"/>
    <w:rsid w:val="00D63996"/>
    <w:rsid w:val="00D63A44"/>
    <w:rsid w:val="00D64495"/>
    <w:rsid w:val="00D64AF8"/>
    <w:rsid w:val="00D650A4"/>
    <w:rsid w:val="00D651F1"/>
    <w:rsid w:val="00D65DD6"/>
    <w:rsid w:val="00D663D0"/>
    <w:rsid w:val="00D6751D"/>
    <w:rsid w:val="00D71A49"/>
    <w:rsid w:val="00D71D4C"/>
    <w:rsid w:val="00D73E76"/>
    <w:rsid w:val="00D74147"/>
    <w:rsid w:val="00D7455E"/>
    <w:rsid w:val="00D76266"/>
    <w:rsid w:val="00D771A2"/>
    <w:rsid w:val="00D77D75"/>
    <w:rsid w:val="00D804E3"/>
    <w:rsid w:val="00D80743"/>
    <w:rsid w:val="00D8216A"/>
    <w:rsid w:val="00D822FC"/>
    <w:rsid w:val="00D82AD7"/>
    <w:rsid w:val="00D8305C"/>
    <w:rsid w:val="00D83497"/>
    <w:rsid w:val="00D841F6"/>
    <w:rsid w:val="00D842DF"/>
    <w:rsid w:val="00D857CE"/>
    <w:rsid w:val="00D8643F"/>
    <w:rsid w:val="00D9022E"/>
    <w:rsid w:val="00D92548"/>
    <w:rsid w:val="00D936AC"/>
    <w:rsid w:val="00D93BB2"/>
    <w:rsid w:val="00D9417A"/>
    <w:rsid w:val="00D9491C"/>
    <w:rsid w:val="00D94E4C"/>
    <w:rsid w:val="00D95629"/>
    <w:rsid w:val="00D9669C"/>
    <w:rsid w:val="00D978A8"/>
    <w:rsid w:val="00DA0F43"/>
    <w:rsid w:val="00DA1651"/>
    <w:rsid w:val="00DA1756"/>
    <w:rsid w:val="00DA1CD7"/>
    <w:rsid w:val="00DA2AF8"/>
    <w:rsid w:val="00DA30A0"/>
    <w:rsid w:val="00DA3B7D"/>
    <w:rsid w:val="00DA3CA4"/>
    <w:rsid w:val="00DA4EE4"/>
    <w:rsid w:val="00DA558E"/>
    <w:rsid w:val="00DA5602"/>
    <w:rsid w:val="00DA6F4C"/>
    <w:rsid w:val="00DA78A4"/>
    <w:rsid w:val="00DB0155"/>
    <w:rsid w:val="00DB026B"/>
    <w:rsid w:val="00DB1E70"/>
    <w:rsid w:val="00DB3656"/>
    <w:rsid w:val="00DB39AA"/>
    <w:rsid w:val="00DB434A"/>
    <w:rsid w:val="00DB529B"/>
    <w:rsid w:val="00DB5D33"/>
    <w:rsid w:val="00DB7500"/>
    <w:rsid w:val="00DC064C"/>
    <w:rsid w:val="00DC0F85"/>
    <w:rsid w:val="00DC1EC0"/>
    <w:rsid w:val="00DC1F84"/>
    <w:rsid w:val="00DC2819"/>
    <w:rsid w:val="00DC57D9"/>
    <w:rsid w:val="00DC5D67"/>
    <w:rsid w:val="00DC6C48"/>
    <w:rsid w:val="00DC7196"/>
    <w:rsid w:val="00DC7615"/>
    <w:rsid w:val="00DC7831"/>
    <w:rsid w:val="00DC7A2E"/>
    <w:rsid w:val="00DD0205"/>
    <w:rsid w:val="00DD04FC"/>
    <w:rsid w:val="00DD07E2"/>
    <w:rsid w:val="00DD1F04"/>
    <w:rsid w:val="00DD43EB"/>
    <w:rsid w:val="00DD45EA"/>
    <w:rsid w:val="00DD53EA"/>
    <w:rsid w:val="00DD58D9"/>
    <w:rsid w:val="00DD6E0F"/>
    <w:rsid w:val="00DD7044"/>
    <w:rsid w:val="00DD7565"/>
    <w:rsid w:val="00DE0350"/>
    <w:rsid w:val="00DE0E7A"/>
    <w:rsid w:val="00DE1D04"/>
    <w:rsid w:val="00DE1DCF"/>
    <w:rsid w:val="00DE1F44"/>
    <w:rsid w:val="00DE2418"/>
    <w:rsid w:val="00DE27D7"/>
    <w:rsid w:val="00DE349D"/>
    <w:rsid w:val="00DE41BD"/>
    <w:rsid w:val="00DE41EC"/>
    <w:rsid w:val="00DE4237"/>
    <w:rsid w:val="00DE45F7"/>
    <w:rsid w:val="00DE5184"/>
    <w:rsid w:val="00DE5377"/>
    <w:rsid w:val="00DE5608"/>
    <w:rsid w:val="00DE58A6"/>
    <w:rsid w:val="00DE62CB"/>
    <w:rsid w:val="00DF0A50"/>
    <w:rsid w:val="00DF2192"/>
    <w:rsid w:val="00DF21AE"/>
    <w:rsid w:val="00DF2F52"/>
    <w:rsid w:val="00DF3478"/>
    <w:rsid w:val="00DF5F06"/>
    <w:rsid w:val="00DF64AB"/>
    <w:rsid w:val="00DF72DB"/>
    <w:rsid w:val="00E00BF1"/>
    <w:rsid w:val="00E01D7E"/>
    <w:rsid w:val="00E030CD"/>
    <w:rsid w:val="00E03A48"/>
    <w:rsid w:val="00E03E2C"/>
    <w:rsid w:val="00E04EEA"/>
    <w:rsid w:val="00E069F0"/>
    <w:rsid w:val="00E07712"/>
    <w:rsid w:val="00E1066E"/>
    <w:rsid w:val="00E10B4D"/>
    <w:rsid w:val="00E10F25"/>
    <w:rsid w:val="00E113A7"/>
    <w:rsid w:val="00E119A3"/>
    <w:rsid w:val="00E13526"/>
    <w:rsid w:val="00E148EC"/>
    <w:rsid w:val="00E14B51"/>
    <w:rsid w:val="00E14D3E"/>
    <w:rsid w:val="00E1516E"/>
    <w:rsid w:val="00E15759"/>
    <w:rsid w:val="00E15F13"/>
    <w:rsid w:val="00E1641F"/>
    <w:rsid w:val="00E206F6"/>
    <w:rsid w:val="00E20E15"/>
    <w:rsid w:val="00E21A1E"/>
    <w:rsid w:val="00E21A43"/>
    <w:rsid w:val="00E21F58"/>
    <w:rsid w:val="00E21FC8"/>
    <w:rsid w:val="00E22A2D"/>
    <w:rsid w:val="00E22DE4"/>
    <w:rsid w:val="00E23396"/>
    <w:rsid w:val="00E2425A"/>
    <w:rsid w:val="00E25748"/>
    <w:rsid w:val="00E263E7"/>
    <w:rsid w:val="00E26DCE"/>
    <w:rsid w:val="00E304B3"/>
    <w:rsid w:val="00E324C4"/>
    <w:rsid w:val="00E32963"/>
    <w:rsid w:val="00E32BF5"/>
    <w:rsid w:val="00E33D1F"/>
    <w:rsid w:val="00E34331"/>
    <w:rsid w:val="00E34E5B"/>
    <w:rsid w:val="00E3547B"/>
    <w:rsid w:val="00E35A51"/>
    <w:rsid w:val="00E36DED"/>
    <w:rsid w:val="00E378A4"/>
    <w:rsid w:val="00E379DC"/>
    <w:rsid w:val="00E37BAA"/>
    <w:rsid w:val="00E40E6C"/>
    <w:rsid w:val="00E41DD7"/>
    <w:rsid w:val="00E42127"/>
    <w:rsid w:val="00E42511"/>
    <w:rsid w:val="00E43A71"/>
    <w:rsid w:val="00E43EF3"/>
    <w:rsid w:val="00E44086"/>
    <w:rsid w:val="00E44381"/>
    <w:rsid w:val="00E460B7"/>
    <w:rsid w:val="00E4738E"/>
    <w:rsid w:val="00E50311"/>
    <w:rsid w:val="00E50611"/>
    <w:rsid w:val="00E50AAD"/>
    <w:rsid w:val="00E512C2"/>
    <w:rsid w:val="00E5161F"/>
    <w:rsid w:val="00E53413"/>
    <w:rsid w:val="00E537DB"/>
    <w:rsid w:val="00E5490F"/>
    <w:rsid w:val="00E55644"/>
    <w:rsid w:val="00E55BC6"/>
    <w:rsid w:val="00E56668"/>
    <w:rsid w:val="00E57A14"/>
    <w:rsid w:val="00E57DCE"/>
    <w:rsid w:val="00E60258"/>
    <w:rsid w:val="00E6158B"/>
    <w:rsid w:val="00E62DEE"/>
    <w:rsid w:val="00E632D3"/>
    <w:rsid w:val="00E638D9"/>
    <w:rsid w:val="00E64745"/>
    <w:rsid w:val="00E6485F"/>
    <w:rsid w:val="00E64BDF"/>
    <w:rsid w:val="00E6535F"/>
    <w:rsid w:val="00E6765B"/>
    <w:rsid w:val="00E679B0"/>
    <w:rsid w:val="00E70AF7"/>
    <w:rsid w:val="00E70F12"/>
    <w:rsid w:val="00E71196"/>
    <w:rsid w:val="00E71B56"/>
    <w:rsid w:val="00E7295E"/>
    <w:rsid w:val="00E72A88"/>
    <w:rsid w:val="00E735B9"/>
    <w:rsid w:val="00E736A4"/>
    <w:rsid w:val="00E755EB"/>
    <w:rsid w:val="00E756F7"/>
    <w:rsid w:val="00E776A5"/>
    <w:rsid w:val="00E77860"/>
    <w:rsid w:val="00E77C33"/>
    <w:rsid w:val="00E8098E"/>
    <w:rsid w:val="00E80C5D"/>
    <w:rsid w:val="00E81582"/>
    <w:rsid w:val="00E81812"/>
    <w:rsid w:val="00E81969"/>
    <w:rsid w:val="00E829AE"/>
    <w:rsid w:val="00E82B4E"/>
    <w:rsid w:val="00E846C8"/>
    <w:rsid w:val="00E84BA8"/>
    <w:rsid w:val="00E84C45"/>
    <w:rsid w:val="00E85179"/>
    <w:rsid w:val="00E85ECF"/>
    <w:rsid w:val="00E86184"/>
    <w:rsid w:val="00E86E05"/>
    <w:rsid w:val="00E87F94"/>
    <w:rsid w:val="00E90654"/>
    <w:rsid w:val="00E91973"/>
    <w:rsid w:val="00E929EC"/>
    <w:rsid w:val="00E92E9E"/>
    <w:rsid w:val="00E93FD5"/>
    <w:rsid w:val="00E9459B"/>
    <w:rsid w:val="00E94D82"/>
    <w:rsid w:val="00E95C9E"/>
    <w:rsid w:val="00E97EFA"/>
    <w:rsid w:val="00E97F66"/>
    <w:rsid w:val="00EA0615"/>
    <w:rsid w:val="00EA1602"/>
    <w:rsid w:val="00EA17EF"/>
    <w:rsid w:val="00EA1F2B"/>
    <w:rsid w:val="00EA29EC"/>
    <w:rsid w:val="00EA3569"/>
    <w:rsid w:val="00EA3E15"/>
    <w:rsid w:val="00EA468E"/>
    <w:rsid w:val="00EA48B2"/>
    <w:rsid w:val="00EA5D5E"/>
    <w:rsid w:val="00EA719F"/>
    <w:rsid w:val="00EB0268"/>
    <w:rsid w:val="00EB05AF"/>
    <w:rsid w:val="00EB0824"/>
    <w:rsid w:val="00EB0E85"/>
    <w:rsid w:val="00EB1B6A"/>
    <w:rsid w:val="00EB2156"/>
    <w:rsid w:val="00EB435A"/>
    <w:rsid w:val="00EB4CB4"/>
    <w:rsid w:val="00EB4E4C"/>
    <w:rsid w:val="00EB536B"/>
    <w:rsid w:val="00EB53B1"/>
    <w:rsid w:val="00EB5439"/>
    <w:rsid w:val="00EB5601"/>
    <w:rsid w:val="00EB5858"/>
    <w:rsid w:val="00EB6052"/>
    <w:rsid w:val="00EB68AA"/>
    <w:rsid w:val="00EB6A85"/>
    <w:rsid w:val="00EB75CC"/>
    <w:rsid w:val="00EB79AB"/>
    <w:rsid w:val="00EB7AD3"/>
    <w:rsid w:val="00EC0BA3"/>
    <w:rsid w:val="00EC1115"/>
    <w:rsid w:val="00EC2983"/>
    <w:rsid w:val="00EC2C90"/>
    <w:rsid w:val="00EC3103"/>
    <w:rsid w:val="00EC49F3"/>
    <w:rsid w:val="00EC50ED"/>
    <w:rsid w:val="00EC67DB"/>
    <w:rsid w:val="00EC6E42"/>
    <w:rsid w:val="00ED075F"/>
    <w:rsid w:val="00ED0963"/>
    <w:rsid w:val="00ED09C0"/>
    <w:rsid w:val="00ED12D4"/>
    <w:rsid w:val="00ED226C"/>
    <w:rsid w:val="00ED2496"/>
    <w:rsid w:val="00ED27F0"/>
    <w:rsid w:val="00ED2AC7"/>
    <w:rsid w:val="00ED2FF9"/>
    <w:rsid w:val="00ED592D"/>
    <w:rsid w:val="00ED5B19"/>
    <w:rsid w:val="00ED5D7A"/>
    <w:rsid w:val="00ED6DA5"/>
    <w:rsid w:val="00ED73B4"/>
    <w:rsid w:val="00ED79BE"/>
    <w:rsid w:val="00EE0597"/>
    <w:rsid w:val="00EE19D4"/>
    <w:rsid w:val="00EE19E9"/>
    <w:rsid w:val="00EE19F0"/>
    <w:rsid w:val="00EE2542"/>
    <w:rsid w:val="00EE4285"/>
    <w:rsid w:val="00EE710D"/>
    <w:rsid w:val="00EE75AE"/>
    <w:rsid w:val="00EF027D"/>
    <w:rsid w:val="00EF057A"/>
    <w:rsid w:val="00EF0732"/>
    <w:rsid w:val="00EF076A"/>
    <w:rsid w:val="00EF0C22"/>
    <w:rsid w:val="00EF17B0"/>
    <w:rsid w:val="00EF271D"/>
    <w:rsid w:val="00EF2EB7"/>
    <w:rsid w:val="00EF2F00"/>
    <w:rsid w:val="00EF2F72"/>
    <w:rsid w:val="00EF34BB"/>
    <w:rsid w:val="00EF4043"/>
    <w:rsid w:val="00EF4B3C"/>
    <w:rsid w:val="00EF4D90"/>
    <w:rsid w:val="00EF5D68"/>
    <w:rsid w:val="00EF62C9"/>
    <w:rsid w:val="00EF64D2"/>
    <w:rsid w:val="00F000D6"/>
    <w:rsid w:val="00F00EC2"/>
    <w:rsid w:val="00F027BA"/>
    <w:rsid w:val="00F02BE6"/>
    <w:rsid w:val="00F02CF0"/>
    <w:rsid w:val="00F03745"/>
    <w:rsid w:val="00F048CD"/>
    <w:rsid w:val="00F04A2A"/>
    <w:rsid w:val="00F05238"/>
    <w:rsid w:val="00F0632F"/>
    <w:rsid w:val="00F06577"/>
    <w:rsid w:val="00F0667A"/>
    <w:rsid w:val="00F0717E"/>
    <w:rsid w:val="00F07E49"/>
    <w:rsid w:val="00F1068E"/>
    <w:rsid w:val="00F10848"/>
    <w:rsid w:val="00F11684"/>
    <w:rsid w:val="00F127F2"/>
    <w:rsid w:val="00F129D0"/>
    <w:rsid w:val="00F13FF1"/>
    <w:rsid w:val="00F1593A"/>
    <w:rsid w:val="00F165E6"/>
    <w:rsid w:val="00F17A21"/>
    <w:rsid w:val="00F20F8C"/>
    <w:rsid w:val="00F212D8"/>
    <w:rsid w:val="00F214FA"/>
    <w:rsid w:val="00F215A2"/>
    <w:rsid w:val="00F21D6E"/>
    <w:rsid w:val="00F22B2B"/>
    <w:rsid w:val="00F23FB3"/>
    <w:rsid w:val="00F24335"/>
    <w:rsid w:val="00F247FC"/>
    <w:rsid w:val="00F24A57"/>
    <w:rsid w:val="00F253F7"/>
    <w:rsid w:val="00F2557F"/>
    <w:rsid w:val="00F26ABC"/>
    <w:rsid w:val="00F27093"/>
    <w:rsid w:val="00F275C6"/>
    <w:rsid w:val="00F30764"/>
    <w:rsid w:val="00F3082F"/>
    <w:rsid w:val="00F30A09"/>
    <w:rsid w:val="00F348DE"/>
    <w:rsid w:val="00F350E3"/>
    <w:rsid w:val="00F355C6"/>
    <w:rsid w:val="00F356CB"/>
    <w:rsid w:val="00F362FA"/>
    <w:rsid w:val="00F363D6"/>
    <w:rsid w:val="00F36A39"/>
    <w:rsid w:val="00F40D30"/>
    <w:rsid w:val="00F41C8A"/>
    <w:rsid w:val="00F42AEA"/>
    <w:rsid w:val="00F4304C"/>
    <w:rsid w:val="00F438D2"/>
    <w:rsid w:val="00F441DD"/>
    <w:rsid w:val="00F44C1B"/>
    <w:rsid w:val="00F4530C"/>
    <w:rsid w:val="00F455DF"/>
    <w:rsid w:val="00F50507"/>
    <w:rsid w:val="00F50C14"/>
    <w:rsid w:val="00F51C05"/>
    <w:rsid w:val="00F52373"/>
    <w:rsid w:val="00F523C5"/>
    <w:rsid w:val="00F523D5"/>
    <w:rsid w:val="00F52CBC"/>
    <w:rsid w:val="00F533FD"/>
    <w:rsid w:val="00F53932"/>
    <w:rsid w:val="00F53C1E"/>
    <w:rsid w:val="00F543E8"/>
    <w:rsid w:val="00F555BF"/>
    <w:rsid w:val="00F55B9B"/>
    <w:rsid w:val="00F55BD0"/>
    <w:rsid w:val="00F6021F"/>
    <w:rsid w:val="00F60759"/>
    <w:rsid w:val="00F60ADC"/>
    <w:rsid w:val="00F61494"/>
    <w:rsid w:val="00F6214F"/>
    <w:rsid w:val="00F62A84"/>
    <w:rsid w:val="00F63974"/>
    <w:rsid w:val="00F63CCB"/>
    <w:rsid w:val="00F6414E"/>
    <w:rsid w:val="00F6449A"/>
    <w:rsid w:val="00F652DF"/>
    <w:rsid w:val="00F654BA"/>
    <w:rsid w:val="00F67139"/>
    <w:rsid w:val="00F708BA"/>
    <w:rsid w:val="00F7099E"/>
    <w:rsid w:val="00F7136D"/>
    <w:rsid w:val="00F71F76"/>
    <w:rsid w:val="00F726E2"/>
    <w:rsid w:val="00F7381A"/>
    <w:rsid w:val="00F74773"/>
    <w:rsid w:val="00F75516"/>
    <w:rsid w:val="00F8009E"/>
    <w:rsid w:val="00F80BCE"/>
    <w:rsid w:val="00F81A42"/>
    <w:rsid w:val="00F8284E"/>
    <w:rsid w:val="00F84493"/>
    <w:rsid w:val="00F846F8"/>
    <w:rsid w:val="00F85335"/>
    <w:rsid w:val="00F85EF9"/>
    <w:rsid w:val="00F86968"/>
    <w:rsid w:val="00F86A0B"/>
    <w:rsid w:val="00F9022F"/>
    <w:rsid w:val="00F90AAB"/>
    <w:rsid w:val="00F918C2"/>
    <w:rsid w:val="00F91AB5"/>
    <w:rsid w:val="00F91E9C"/>
    <w:rsid w:val="00F93803"/>
    <w:rsid w:val="00F94C96"/>
    <w:rsid w:val="00F9673D"/>
    <w:rsid w:val="00F96C83"/>
    <w:rsid w:val="00F97861"/>
    <w:rsid w:val="00FA0E95"/>
    <w:rsid w:val="00FA138B"/>
    <w:rsid w:val="00FA158D"/>
    <w:rsid w:val="00FA2000"/>
    <w:rsid w:val="00FA21D9"/>
    <w:rsid w:val="00FA23BB"/>
    <w:rsid w:val="00FA3150"/>
    <w:rsid w:val="00FA559C"/>
    <w:rsid w:val="00FA5DD3"/>
    <w:rsid w:val="00FA6D6F"/>
    <w:rsid w:val="00FA757A"/>
    <w:rsid w:val="00FA7681"/>
    <w:rsid w:val="00FA7C83"/>
    <w:rsid w:val="00FB01F6"/>
    <w:rsid w:val="00FB033E"/>
    <w:rsid w:val="00FB04B1"/>
    <w:rsid w:val="00FB1D95"/>
    <w:rsid w:val="00FB1FC3"/>
    <w:rsid w:val="00FB23E0"/>
    <w:rsid w:val="00FB2F40"/>
    <w:rsid w:val="00FB392A"/>
    <w:rsid w:val="00FB3C78"/>
    <w:rsid w:val="00FB49D1"/>
    <w:rsid w:val="00FB5F41"/>
    <w:rsid w:val="00FB7029"/>
    <w:rsid w:val="00FC0B76"/>
    <w:rsid w:val="00FC0FE7"/>
    <w:rsid w:val="00FC1F5E"/>
    <w:rsid w:val="00FC1F9E"/>
    <w:rsid w:val="00FC2AF7"/>
    <w:rsid w:val="00FC334F"/>
    <w:rsid w:val="00FC43D9"/>
    <w:rsid w:val="00FC674C"/>
    <w:rsid w:val="00FC714D"/>
    <w:rsid w:val="00FC7EBE"/>
    <w:rsid w:val="00FD094D"/>
    <w:rsid w:val="00FD0AE2"/>
    <w:rsid w:val="00FD1BE1"/>
    <w:rsid w:val="00FD1E6D"/>
    <w:rsid w:val="00FD3321"/>
    <w:rsid w:val="00FD4422"/>
    <w:rsid w:val="00FD4860"/>
    <w:rsid w:val="00FD4B32"/>
    <w:rsid w:val="00FD4EB7"/>
    <w:rsid w:val="00FD4FA4"/>
    <w:rsid w:val="00FD5138"/>
    <w:rsid w:val="00FD5E21"/>
    <w:rsid w:val="00FD62B9"/>
    <w:rsid w:val="00FD7346"/>
    <w:rsid w:val="00FD7D3C"/>
    <w:rsid w:val="00FD7DDE"/>
    <w:rsid w:val="00FE0652"/>
    <w:rsid w:val="00FE15A7"/>
    <w:rsid w:val="00FE17A5"/>
    <w:rsid w:val="00FE18A5"/>
    <w:rsid w:val="00FE1AE4"/>
    <w:rsid w:val="00FE1B1B"/>
    <w:rsid w:val="00FE211E"/>
    <w:rsid w:val="00FE3F46"/>
    <w:rsid w:val="00FE3FBE"/>
    <w:rsid w:val="00FE476C"/>
    <w:rsid w:val="00FE481B"/>
    <w:rsid w:val="00FE5099"/>
    <w:rsid w:val="00FE5997"/>
    <w:rsid w:val="00FE68DA"/>
    <w:rsid w:val="00FE717A"/>
    <w:rsid w:val="00FE7E11"/>
    <w:rsid w:val="00FF1944"/>
    <w:rsid w:val="00FF1CAC"/>
    <w:rsid w:val="00FF1DA6"/>
    <w:rsid w:val="00FF4AC6"/>
    <w:rsid w:val="00FF575B"/>
    <w:rsid w:val="00FF6D0D"/>
    <w:rsid w:val="00FF6E67"/>
    <w:rsid w:val="00FF6EF8"/>
    <w:rsid w:val="00FF7090"/>
  </w:rsids>
  <m:mathPr>
    <m:mathFont m:val="Cambria Math"/>
    <m:brkBin m:val="before"/>
    <m:brkBinSub m:val="--"/>
    <m:smallFrac m:val="0"/>
    <m:dispDef/>
    <m:lMargin m:val="0"/>
    <m:rMargin m:val="0"/>
    <m:defJc m:val="centerGroup"/>
    <m:wrapIndent m:val="1440"/>
    <m:intLim m:val="subSup"/>
    <m:naryLim m:val="undOvr"/>
  </m:mathPr>
  <w:themeFontLang w:val="cs-CZ"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1D8B6CC"/>
  <w15:docId w15:val="{3E5CB8A6-1A22-40A2-922F-52F62761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83039"/>
    <w:rPr>
      <w:rFonts w:cs="Calibri"/>
      <w:sz w:val="22"/>
      <w:szCs w:val="22"/>
    </w:rPr>
  </w:style>
  <w:style w:type="paragraph" w:styleId="Nadpis1">
    <w:name w:val="heading 1"/>
    <w:basedOn w:val="Normln"/>
    <w:next w:val="Normln"/>
    <w:link w:val="Nadpis1Char"/>
    <w:uiPriority w:val="99"/>
    <w:qFormat/>
    <w:rsid w:val="0080189F"/>
    <w:pPr>
      <w:keepNext/>
      <w:numPr>
        <w:numId w:val="8"/>
      </w:numPr>
      <w:spacing w:before="240"/>
      <w:outlineLvl w:val="0"/>
    </w:pPr>
    <w:rPr>
      <w:rFonts w:ascii="Times New Roman" w:hAnsi="Times New Roman" w:cs="Times New Roman"/>
      <w:b/>
      <w:bCs/>
      <w:color w:val="000000"/>
      <w:sz w:val="24"/>
      <w:szCs w:val="24"/>
    </w:rPr>
  </w:style>
  <w:style w:type="paragraph" w:styleId="Nadpis2">
    <w:name w:val="heading 2"/>
    <w:aliases w:val="Text 2"/>
    <w:basedOn w:val="Normln"/>
    <w:next w:val="Normln"/>
    <w:link w:val="Nadpis2Char"/>
    <w:uiPriority w:val="99"/>
    <w:qFormat/>
    <w:rsid w:val="00E86E05"/>
    <w:pPr>
      <w:outlineLvl w:val="1"/>
    </w:pPr>
    <w:rPr>
      <w:rFonts w:ascii="Times New Roman" w:hAnsi="Times New Roman" w:cs="Times New Roman"/>
      <w:bCs/>
      <w:color w:val="000000"/>
      <w:sz w:val="24"/>
      <w:szCs w:val="24"/>
    </w:rPr>
  </w:style>
  <w:style w:type="paragraph" w:styleId="Nadpis3">
    <w:name w:val="heading 3"/>
    <w:basedOn w:val="Normln"/>
    <w:next w:val="Normln"/>
    <w:link w:val="Nadpis3Char"/>
    <w:qFormat/>
    <w:rsid w:val="00BE2535"/>
    <w:pPr>
      <w:keepNext/>
      <w:numPr>
        <w:ilvl w:val="2"/>
        <w:numId w:val="1"/>
      </w:numPr>
      <w:spacing w:before="240" w:after="60"/>
      <w:jc w:val="both"/>
      <w:outlineLvl w:val="2"/>
    </w:pPr>
    <w:rPr>
      <w:rFonts w:ascii="Arial" w:hAnsi="Arial" w:cs="Times New Roman"/>
      <w:b/>
      <w:bCs/>
      <w:sz w:val="26"/>
      <w:szCs w:val="26"/>
    </w:rPr>
  </w:style>
  <w:style w:type="paragraph" w:styleId="Nadpis4">
    <w:name w:val="heading 4"/>
    <w:aliases w:val="text 2"/>
    <w:basedOn w:val="Normln"/>
    <w:next w:val="Normln"/>
    <w:link w:val="Nadpis4Char"/>
    <w:unhideWhenUsed/>
    <w:qFormat/>
    <w:locked/>
    <w:rsid w:val="008E6E88"/>
    <w:pPr>
      <w:ind w:left="993"/>
      <w:outlineLvl w:val="3"/>
    </w:pPr>
    <w:rPr>
      <w:rFonts w:ascii="Times New Roman" w:hAnsi="Times New Roman" w:cs="Times New Roman"/>
      <w:bCs/>
      <w:color w:val="000000"/>
      <w:sz w:val="24"/>
      <w:szCs w:val="24"/>
    </w:rPr>
  </w:style>
  <w:style w:type="paragraph" w:styleId="Nadpis5">
    <w:name w:val="heading 5"/>
    <w:basedOn w:val="Normln"/>
    <w:next w:val="Normln"/>
    <w:link w:val="Nadpis5Char"/>
    <w:uiPriority w:val="9"/>
    <w:semiHidden/>
    <w:unhideWhenUsed/>
    <w:qFormat/>
    <w:locked/>
    <w:rsid w:val="00F75516"/>
    <w:pPr>
      <w:spacing w:before="240" w:after="60"/>
      <w:ind w:left="1008" w:hanging="1008"/>
      <w:outlineLvl w:val="4"/>
    </w:pPr>
    <w:rPr>
      <w:rFonts w:cs="Times New Roman"/>
      <w:b/>
      <w:bCs/>
      <w:i/>
      <w:iCs/>
      <w:sz w:val="26"/>
      <w:szCs w:val="26"/>
    </w:rPr>
  </w:style>
  <w:style w:type="paragraph" w:styleId="Nadpis6">
    <w:name w:val="heading 6"/>
    <w:basedOn w:val="Normln"/>
    <w:next w:val="Normln"/>
    <w:link w:val="Nadpis6Char"/>
    <w:uiPriority w:val="9"/>
    <w:semiHidden/>
    <w:unhideWhenUsed/>
    <w:qFormat/>
    <w:locked/>
    <w:rsid w:val="00F75516"/>
    <w:pPr>
      <w:spacing w:before="240" w:after="60"/>
      <w:ind w:left="1152" w:hanging="1152"/>
      <w:outlineLvl w:val="5"/>
    </w:pPr>
    <w:rPr>
      <w:rFonts w:cs="Times New Roman"/>
      <w:b/>
      <w:bCs/>
    </w:rPr>
  </w:style>
  <w:style w:type="paragraph" w:styleId="Nadpis7">
    <w:name w:val="heading 7"/>
    <w:basedOn w:val="Normln"/>
    <w:next w:val="Normln"/>
    <w:link w:val="Nadpis7Char"/>
    <w:uiPriority w:val="9"/>
    <w:semiHidden/>
    <w:unhideWhenUsed/>
    <w:qFormat/>
    <w:locked/>
    <w:rsid w:val="00F75516"/>
    <w:pPr>
      <w:spacing w:before="240" w:after="60"/>
      <w:ind w:left="1296" w:hanging="1296"/>
      <w:outlineLvl w:val="6"/>
    </w:pPr>
    <w:rPr>
      <w:rFonts w:cs="Times New Roman"/>
      <w:sz w:val="24"/>
      <w:szCs w:val="24"/>
    </w:rPr>
  </w:style>
  <w:style w:type="paragraph" w:styleId="Nadpis8">
    <w:name w:val="heading 8"/>
    <w:basedOn w:val="Normln"/>
    <w:next w:val="Normln"/>
    <w:link w:val="Nadpis8Char"/>
    <w:uiPriority w:val="9"/>
    <w:semiHidden/>
    <w:unhideWhenUsed/>
    <w:qFormat/>
    <w:locked/>
    <w:rsid w:val="00F75516"/>
    <w:pPr>
      <w:spacing w:before="240" w:after="60"/>
      <w:ind w:left="1440" w:hanging="1440"/>
      <w:outlineLvl w:val="7"/>
    </w:pPr>
    <w:rPr>
      <w:rFonts w:cs="Times New Roman"/>
      <w:i/>
      <w:iCs/>
      <w:sz w:val="24"/>
      <w:szCs w:val="24"/>
    </w:rPr>
  </w:style>
  <w:style w:type="paragraph" w:styleId="Nadpis9">
    <w:name w:val="heading 9"/>
    <w:basedOn w:val="Normln"/>
    <w:next w:val="Normln"/>
    <w:link w:val="Nadpis9Char"/>
    <w:uiPriority w:val="9"/>
    <w:semiHidden/>
    <w:unhideWhenUsed/>
    <w:qFormat/>
    <w:locked/>
    <w:rsid w:val="00F75516"/>
    <w:pPr>
      <w:spacing w:before="240" w:after="60"/>
      <w:ind w:left="1584" w:hanging="1584"/>
      <w:outlineLvl w:val="8"/>
    </w:pPr>
    <w:rPr>
      <w:rFonts w:ascii="Calibri Light" w:hAnsi="Calibri Light"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0189F"/>
    <w:rPr>
      <w:rFonts w:ascii="Times New Roman" w:hAnsi="Times New Roman"/>
      <w:b/>
      <w:bCs/>
      <w:color w:val="000000"/>
      <w:sz w:val="24"/>
      <w:szCs w:val="24"/>
    </w:rPr>
  </w:style>
  <w:style w:type="character" w:customStyle="1" w:styleId="Nadpis2Char">
    <w:name w:val="Nadpis 2 Char"/>
    <w:aliases w:val="Text 2 Char"/>
    <w:link w:val="Nadpis2"/>
    <w:uiPriority w:val="99"/>
    <w:locked/>
    <w:rsid w:val="00E86E05"/>
    <w:rPr>
      <w:rFonts w:ascii="Times New Roman" w:hAnsi="Times New Roman"/>
      <w:bCs/>
      <w:color w:val="000000"/>
      <w:sz w:val="24"/>
      <w:szCs w:val="24"/>
    </w:rPr>
  </w:style>
  <w:style w:type="character" w:customStyle="1" w:styleId="Nadpis3Char">
    <w:name w:val="Nadpis 3 Char"/>
    <w:link w:val="Nadpis3"/>
    <w:locked/>
    <w:rsid w:val="00BE2535"/>
    <w:rPr>
      <w:rFonts w:ascii="Arial" w:hAnsi="Arial"/>
      <w:b/>
      <w:bCs/>
      <w:sz w:val="26"/>
      <w:szCs w:val="26"/>
    </w:rPr>
  </w:style>
  <w:style w:type="paragraph" w:styleId="Odstavecseseznamem">
    <w:name w:val="List Paragraph"/>
    <w:basedOn w:val="Normln"/>
    <w:uiPriority w:val="34"/>
    <w:qFormat/>
    <w:rsid w:val="00733DE6"/>
    <w:pPr>
      <w:ind w:left="720"/>
      <w:contextualSpacing/>
    </w:pPr>
  </w:style>
  <w:style w:type="paragraph" w:styleId="Zhlav">
    <w:name w:val="header"/>
    <w:basedOn w:val="Normln"/>
    <w:link w:val="ZhlavChar"/>
    <w:rsid w:val="00BE2535"/>
    <w:pPr>
      <w:tabs>
        <w:tab w:val="center" w:pos="4536"/>
        <w:tab w:val="right" w:pos="9072"/>
      </w:tabs>
      <w:jc w:val="both"/>
    </w:pPr>
    <w:rPr>
      <w:rFonts w:ascii="Arial" w:hAnsi="Arial" w:cs="Times New Roman"/>
      <w:sz w:val="24"/>
      <w:szCs w:val="24"/>
    </w:rPr>
  </w:style>
  <w:style w:type="character" w:customStyle="1" w:styleId="ZhlavChar">
    <w:name w:val="Záhlaví Char"/>
    <w:link w:val="Zhlav"/>
    <w:locked/>
    <w:rsid w:val="00BE2535"/>
    <w:rPr>
      <w:rFonts w:ascii="Arial" w:hAnsi="Arial" w:cs="Arial"/>
      <w:sz w:val="24"/>
      <w:szCs w:val="24"/>
      <w:lang w:eastAsia="cs-CZ"/>
    </w:rPr>
  </w:style>
  <w:style w:type="paragraph" w:styleId="Nzev">
    <w:name w:val="Title"/>
    <w:basedOn w:val="Normln"/>
    <w:link w:val="NzevChar"/>
    <w:qFormat/>
    <w:rsid w:val="00BE2535"/>
    <w:pPr>
      <w:jc w:val="center"/>
    </w:pPr>
    <w:rPr>
      <w:rFonts w:ascii="Arial" w:hAnsi="Arial" w:cs="Times New Roman"/>
      <w:b/>
      <w:bCs/>
      <w:caps/>
      <w:sz w:val="24"/>
      <w:szCs w:val="24"/>
    </w:rPr>
  </w:style>
  <w:style w:type="character" w:customStyle="1" w:styleId="NzevChar">
    <w:name w:val="Název Char"/>
    <w:link w:val="Nzev"/>
    <w:uiPriority w:val="99"/>
    <w:locked/>
    <w:rsid w:val="00BE2535"/>
    <w:rPr>
      <w:rFonts w:ascii="Arial" w:hAnsi="Arial" w:cs="Arial"/>
      <w:b/>
      <w:bCs/>
      <w:caps/>
      <w:sz w:val="24"/>
      <w:szCs w:val="24"/>
      <w:lang w:eastAsia="cs-CZ"/>
    </w:rPr>
  </w:style>
  <w:style w:type="paragraph" w:customStyle="1" w:styleId="Odrka1">
    <w:name w:val="Odrážka 1"/>
    <w:basedOn w:val="Zkladntextodsazen"/>
    <w:uiPriority w:val="99"/>
    <w:rsid w:val="00BE2535"/>
    <w:pPr>
      <w:numPr>
        <w:numId w:val="3"/>
      </w:numPr>
      <w:spacing w:after="0"/>
      <w:jc w:val="both"/>
    </w:pPr>
    <w:rPr>
      <w:rFonts w:ascii="Arial" w:hAnsi="Arial" w:cs="Arial"/>
    </w:rPr>
  </w:style>
  <w:style w:type="paragraph" w:customStyle="1" w:styleId="Odrka2">
    <w:name w:val="Odrážka 2"/>
    <w:basedOn w:val="Normln"/>
    <w:uiPriority w:val="99"/>
    <w:rsid w:val="00BE2535"/>
    <w:pPr>
      <w:numPr>
        <w:numId w:val="2"/>
      </w:numPr>
      <w:jc w:val="both"/>
    </w:pPr>
    <w:rPr>
      <w:rFonts w:ascii="Arial" w:hAnsi="Arial" w:cs="Arial"/>
    </w:rPr>
  </w:style>
  <w:style w:type="paragraph" w:customStyle="1" w:styleId="StylNadpis3nenTunPed0bZa0b">
    <w:name w:val="Styl Nadpis 3 + není Tučné Před:  0 b. Za:  0 b."/>
    <w:basedOn w:val="Nadpis3"/>
    <w:uiPriority w:val="99"/>
    <w:rsid w:val="00BE2535"/>
    <w:pPr>
      <w:numPr>
        <w:ilvl w:val="0"/>
      </w:numPr>
      <w:spacing w:before="0" w:after="0"/>
    </w:pPr>
    <w:rPr>
      <w:b w:val="0"/>
      <w:bCs w:val="0"/>
      <w:sz w:val="22"/>
      <w:szCs w:val="22"/>
    </w:rPr>
  </w:style>
  <w:style w:type="paragraph" w:styleId="Prosttext">
    <w:name w:val="Plain Text"/>
    <w:basedOn w:val="Normln"/>
    <w:link w:val="ProsttextChar"/>
    <w:uiPriority w:val="99"/>
    <w:rsid w:val="00BE2535"/>
    <w:pPr>
      <w:ind w:left="680"/>
      <w:jc w:val="both"/>
    </w:pPr>
    <w:rPr>
      <w:rFonts w:ascii="Arial" w:hAnsi="Arial" w:cs="Times New Roman"/>
      <w:sz w:val="20"/>
      <w:szCs w:val="20"/>
    </w:rPr>
  </w:style>
  <w:style w:type="character" w:customStyle="1" w:styleId="ProsttextChar">
    <w:name w:val="Prostý text Char"/>
    <w:link w:val="Prosttext"/>
    <w:uiPriority w:val="99"/>
    <w:locked/>
    <w:rsid w:val="00BE2535"/>
    <w:rPr>
      <w:rFonts w:ascii="Arial" w:hAnsi="Arial" w:cs="Arial"/>
      <w:lang w:eastAsia="cs-CZ"/>
    </w:rPr>
  </w:style>
  <w:style w:type="paragraph" w:styleId="slovanseznam">
    <w:name w:val="List Number"/>
    <w:basedOn w:val="Normln"/>
    <w:uiPriority w:val="99"/>
    <w:rsid w:val="00BE2535"/>
    <w:pPr>
      <w:tabs>
        <w:tab w:val="num" w:pos="1077"/>
      </w:tabs>
      <w:ind w:left="1077" w:hanging="397"/>
      <w:jc w:val="both"/>
    </w:pPr>
    <w:rPr>
      <w:rFonts w:ascii="Arial" w:hAnsi="Arial" w:cs="Arial"/>
    </w:rPr>
  </w:style>
  <w:style w:type="character" w:styleId="Hypertextovodkaz">
    <w:name w:val="Hyperlink"/>
    <w:uiPriority w:val="99"/>
    <w:rsid w:val="00BE2535"/>
    <w:rPr>
      <w:rFonts w:cs="Times New Roman"/>
      <w:color w:val="0000FF"/>
      <w:u w:val="single"/>
    </w:rPr>
  </w:style>
  <w:style w:type="paragraph" w:styleId="Zkladntext">
    <w:name w:val="Body Text"/>
    <w:basedOn w:val="Normln"/>
    <w:link w:val="ZkladntextChar"/>
    <w:rsid w:val="00BE2535"/>
    <w:pPr>
      <w:spacing w:after="120"/>
      <w:jc w:val="both"/>
    </w:pPr>
    <w:rPr>
      <w:rFonts w:ascii="Arial" w:hAnsi="Arial" w:cs="Times New Roman"/>
      <w:sz w:val="24"/>
      <w:szCs w:val="24"/>
    </w:rPr>
  </w:style>
  <w:style w:type="character" w:customStyle="1" w:styleId="ZkladntextChar">
    <w:name w:val="Základní text Char"/>
    <w:link w:val="Zkladntext"/>
    <w:uiPriority w:val="99"/>
    <w:locked/>
    <w:rsid w:val="00BE2535"/>
    <w:rPr>
      <w:rFonts w:ascii="Arial" w:hAnsi="Arial" w:cs="Arial"/>
      <w:sz w:val="24"/>
      <w:szCs w:val="24"/>
      <w:lang w:eastAsia="cs-CZ"/>
    </w:rPr>
  </w:style>
  <w:style w:type="paragraph" w:styleId="Zkladntextodsazen">
    <w:name w:val="Body Text Indent"/>
    <w:basedOn w:val="Normln"/>
    <w:link w:val="ZkladntextodsazenChar"/>
    <w:rsid w:val="00BE2535"/>
    <w:pPr>
      <w:spacing w:after="120"/>
      <w:ind w:left="283"/>
    </w:pPr>
    <w:rPr>
      <w:rFonts w:cs="Times New Roman"/>
      <w:sz w:val="20"/>
      <w:szCs w:val="20"/>
    </w:rPr>
  </w:style>
  <w:style w:type="character" w:customStyle="1" w:styleId="ZkladntextodsazenChar">
    <w:name w:val="Základní text odsazený Char"/>
    <w:link w:val="Zkladntextodsazen"/>
    <w:uiPriority w:val="99"/>
    <w:semiHidden/>
    <w:locked/>
    <w:rsid w:val="00BE2535"/>
    <w:rPr>
      <w:rFonts w:cs="Times New Roman"/>
    </w:rPr>
  </w:style>
  <w:style w:type="paragraph" w:styleId="Zpat">
    <w:name w:val="footer"/>
    <w:basedOn w:val="Normln"/>
    <w:link w:val="ZpatChar"/>
    <w:uiPriority w:val="99"/>
    <w:rsid w:val="001A27EC"/>
    <w:pPr>
      <w:tabs>
        <w:tab w:val="center" w:pos="4536"/>
        <w:tab w:val="right" w:pos="9072"/>
      </w:tabs>
    </w:pPr>
    <w:rPr>
      <w:rFonts w:cs="Times New Roman"/>
      <w:sz w:val="20"/>
      <w:szCs w:val="20"/>
    </w:rPr>
  </w:style>
  <w:style w:type="character" w:customStyle="1" w:styleId="ZpatChar">
    <w:name w:val="Zápatí Char"/>
    <w:link w:val="Zpat"/>
    <w:uiPriority w:val="99"/>
    <w:locked/>
    <w:rsid w:val="001A27EC"/>
    <w:rPr>
      <w:rFonts w:cs="Times New Roman"/>
    </w:rPr>
  </w:style>
  <w:style w:type="paragraph" w:customStyle="1" w:styleId="BodyText21">
    <w:name w:val="Body Text 21"/>
    <w:basedOn w:val="Normln"/>
    <w:uiPriority w:val="99"/>
    <w:rsid w:val="000747EA"/>
    <w:pPr>
      <w:jc w:val="both"/>
    </w:pPr>
    <w:rPr>
      <w:rFonts w:ascii="Arial" w:hAnsi="Arial" w:cs="Arial"/>
      <w:sz w:val="20"/>
      <w:szCs w:val="20"/>
    </w:rPr>
  </w:style>
  <w:style w:type="paragraph" w:customStyle="1" w:styleId="Odstavecseseznamem1">
    <w:name w:val="Odstavec se seznamem1"/>
    <w:basedOn w:val="Normln"/>
    <w:uiPriority w:val="99"/>
    <w:rsid w:val="000747EA"/>
    <w:pPr>
      <w:ind w:left="708"/>
    </w:pPr>
    <w:rPr>
      <w:sz w:val="24"/>
      <w:szCs w:val="24"/>
    </w:rPr>
  </w:style>
  <w:style w:type="character" w:styleId="Odkaznakoment">
    <w:name w:val="annotation reference"/>
    <w:uiPriority w:val="99"/>
    <w:rsid w:val="006C782C"/>
    <w:rPr>
      <w:rFonts w:cs="Times New Roman"/>
      <w:sz w:val="16"/>
      <w:szCs w:val="16"/>
    </w:rPr>
  </w:style>
  <w:style w:type="paragraph" w:styleId="Textkomente">
    <w:name w:val="annotation text"/>
    <w:basedOn w:val="Normln"/>
    <w:link w:val="TextkomenteChar"/>
    <w:uiPriority w:val="99"/>
    <w:rsid w:val="006C782C"/>
    <w:rPr>
      <w:rFonts w:cs="Times New Roman"/>
      <w:sz w:val="20"/>
      <w:szCs w:val="20"/>
    </w:rPr>
  </w:style>
  <w:style w:type="character" w:customStyle="1" w:styleId="TextkomenteChar">
    <w:name w:val="Text komentáře Char"/>
    <w:link w:val="Textkomente"/>
    <w:uiPriority w:val="99"/>
    <w:locked/>
    <w:rsid w:val="006C782C"/>
    <w:rPr>
      <w:rFonts w:cs="Times New Roman"/>
      <w:sz w:val="20"/>
      <w:szCs w:val="20"/>
    </w:rPr>
  </w:style>
  <w:style w:type="paragraph" w:styleId="Pedmtkomente">
    <w:name w:val="annotation subject"/>
    <w:basedOn w:val="Textkomente"/>
    <w:next w:val="Textkomente"/>
    <w:link w:val="PedmtkomenteChar"/>
    <w:uiPriority w:val="99"/>
    <w:semiHidden/>
    <w:rsid w:val="006C782C"/>
    <w:rPr>
      <w:b/>
      <w:bCs/>
    </w:rPr>
  </w:style>
  <w:style w:type="character" w:customStyle="1" w:styleId="PedmtkomenteChar">
    <w:name w:val="Předmět komentáře Char"/>
    <w:link w:val="Pedmtkomente"/>
    <w:uiPriority w:val="99"/>
    <w:semiHidden/>
    <w:locked/>
    <w:rsid w:val="006C782C"/>
    <w:rPr>
      <w:rFonts w:cs="Times New Roman"/>
      <w:b/>
      <w:bCs/>
      <w:sz w:val="20"/>
      <w:szCs w:val="20"/>
    </w:rPr>
  </w:style>
  <w:style w:type="paragraph" w:styleId="Textbubliny">
    <w:name w:val="Balloon Text"/>
    <w:basedOn w:val="Normln"/>
    <w:link w:val="TextbublinyChar"/>
    <w:semiHidden/>
    <w:rsid w:val="006C782C"/>
    <w:rPr>
      <w:rFonts w:ascii="Tahoma" w:hAnsi="Tahoma" w:cs="Times New Roman"/>
      <w:sz w:val="16"/>
      <w:szCs w:val="16"/>
    </w:rPr>
  </w:style>
  <w:style w:type="character" w:customStyle="1" w:styleId="TextbublinyChar">
    <w:name w:val="Text bubliny Char"/>
    <w:link w:val="Textbubliny"/>
    <w:uiPriority w:val="99"/>
    <w:semiHidden/>
    <w:locked/>
    <w:rsid w:val="006C782C"/>
    <w:rPr>
      <w:rFonts w:ascii="Tahoma" w:hAnsi="Tahoma" w:cs="Tahoma"/>
      <w:sz w:val="16"/>
      <w:szCs w:val="16"/>
    </w:rPr>
  </w:style>
  <w:style w:type="paragraph" w:customStyle="1" w:styleId="slovnnormlnhotextu">
    <w:name w:val="číslování normálního textu"/>
    <w:basedOn w:val="Normln"/>
    <w:uiPriority w:val="99"/>
    <w:rsid w:val="00CB5DA8"/>
    <w:pPr>
      <w:keepNext/>
      <w:keepLines/>
      <w:numPr>
        <w:numId w:val="5"/>
      </w:numPr>
      <w:spacing w:after="120"/>
      <w:ind w:left="425" w:hanging="425"/>
      <w:jc w:val="both"/>
    </w:pPr>
    <w:rPr>
      <w:sz w:val="24"/>
      <w:szCs w:val="24"/>
    </w:rPr>
  </w:style>
  <w:style w:type="table" w:styleId="Mkatabulky">
    <w:name w:val="Table Grid"/>
    <w:basedOn w:val="Normlntabulka"/>
    <w:uiPriority w:val="59"/>
    <w:rsid w:val="002236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basedOn w:val="Normln"/>
    <w:rsid w:val="005C026E"/>
    <w:pPr>
      <w:widowControl w:val="0"/>
      <w:autoSpaceDE w:val="0"/>
      <w:autoSpaceDN w:val="0"/>
      <w:adjustRightInd w:val="0"/>
    </w:pPr>
    <w:rPr>
      <w:sz w:val="24"/>
      <w:szCs w:val="24"/>
    </w:rPr>
  </w:style>
  <w:style w:type="paragraph" w:styleId="Revize">
    <w:name w:val="Revision"/>
    <w:hidden/>
    <w:uiPriority w:val="99"/>
    <w:semiHidden/>
    <w:rsid w:val="0048797A"/>
    <w:rPr>
      <w:rFonts w:cs="Calibri"/>
      <w:sz w:val="22"/>
      <w:szCs w:val="22"/>
    </w:rPr>
  </w:style>
  <w:style w:type="paragraph" w:customStyle="1" w:styleId="Textpsmene">
    <w:name w:val="Text písmene"/>
    <w:basedOn w:val="Normln"/>
    <w:uiPriority w:val="99"/>
    <w:rsid w:val="000503F2"/>
    <w:pPr>
      <w:numPr>
        <w:ilvl w:val="1"/>
        <w:numId w:val="6"/>
      </w:numPr>
      <w:jc w:val="both"/>
      <w:outlineLvl w:val="7"/>
    </w:pPr>
    <w:rPr>
      <w:sz w:val="24"/>
      <w:szCs w:val="24"/>
    </w:rPr>
  </w:style>
  <w:style w:type="paragraph" w:customStyle="1" w:styleId="Textodstavce">
    <w:name w:val="Text odstavce"/>
    <w:basedOn w:val="Normln"/>
    <w:uiPriority w:val="99"/>
    <w:rsid w:val="000503F2"/>
    <w:pPr>
      <w:numPr>
        <w:numId w:val="6"/>
      </w:numPr>
      <w:tabs>
        <w:tab w:val="left" w:pos="851"/>
      </w:tabs>
      <w:spacing w:before="120" w:after="120"/>
      <w:jc w:val="both"/>
      <w:outlineLvl w:val="6"/>
    </w:pPr>
    <w:rPr>
      <w:sz w:val="24"/>
      <w:szCs w:val="24"/>
    </w:rPr>
  </w:style>
  <w:style w:type="paragraph" w:customStyle="1" w:styleId="Odstavecseseznamem2">
    <w:name w:val="Odstavec se seznamem2"/>
    <w:basedOn w:val="Normln"/>
    <w:uiPriority w:val="99"/>
    <w:rsid w:val="008C4A75"/>
    <w:pPr>
      <w:ind w:left="720"/>
    </w:pPr>
  </w:style>
  <w:style w:type="paragraph" w:styleId="Bezmezer">
    <w:name w:val="No Spacing"/>
    <w:aliases w:val="Text 1."/>
    <w:basedOn w:val="Nadpis2"/>
    <w:uiPriority w:val="1"/>
    <w:qFormat/>
    <w:rsid w:val="00E86E05"/>
    <w:pPr>
      <w:spacing w:before="60" w:after="60"/>
      <w:jc w:val="both"/>
    </w:pPr>
  </w:style>
  <w:style w:type="character" w:customStyle="1" w:styleId="Nadpis4Char">
    <w:name w:val="Nadpis 4 Char"/>
    <w:aliases w:val="text 2 Char"/>
    <w:link w:val="Nadpis4"/>
    <w:uiPriority w:val="9"/>
    <w:rsid w:val="008E6E88"/>
    <w:rPr>
      <w:rFonts w:ascii="Times New Roman" w:hAnsi="Times New Roman"/>
      <w:bCs/>
      <w:color w:val="000000"/>
      <w:sz w:val="24"/>
      <w:szCs w:val="24"/>
    </w:rPr>
  </w:style>
  <w:style w:type="paragraph" w:styleId="Podnadpis">
    <w:name w:val="Subtitle"/>
    <w:aliases w:val="Odrážka text 1."/>
    <w:basedOn w:val="Odstavecseseznamem"/>
    <w:next w:val="Normln"/>
    <w:link w:val="PodnadpisChar"/>
    <w:uiPriority w:val="11"/>
    <w:qFormat/>
    <w:locked/>
    <w:rsid w:val="006C1368"/>
    <w:pPr>
      <w:numPr>
        <w:numId w:val="4"/>
      </w:numPr>
      <w:spacing w:before="60" w:after="60"/>
      <w:jc w:val="both"/>
    </w:pPr>
    <w:rPr>
      <w:rFonts w:ascii="Times New Roman" w:hAnsi="Times New Roman" w:cs="Times New Roman"/>
      <w:sz w:val="24"/>
      <w:szCs w:val="24"/>
    </w:rPr>
  </w:style>
  <w:style w:type="character" w:customStyle="1" w:styleId="PodnadpisChar">
    <w:name w:val="Podnadpis Char"/>
    <w:aliases w:val="Odrážka text 1. Char"/>
    <w:link w:val="Podnadpis"/>
    <w:uiPriority w:val="11"/>
    <w:rsid w:val="006C1368"/>
    <w:rPr>
      <w:rFonts w:ascii="Times New Roman" w:hAnsi="Times New Roman"/>
      <w:sz w:val="24"/>
      <w:szCs w:val="24"/>
    </w:rPr>
  </w:style>
  <w:style w:type="character" w:styleId="Zdraznnjemn">
    <w:name w:val="Subtle Emphasis"/>
    <w:aliases w:val="Název části"/>
    <w:uiPriority w:val="19"/>
    <w:qFormat/>
    <w:rsid w:val="002724C9"/>
  </w:style>
  <w:style w:type="character" w:customStyle="1" w:styleId="apple-converted-space">
    <w:name w:val="apple-converted-space"/>
    <w:rsid w:val="00DE1F44"/>
  </w:style>
  <w:style w:type="character" w:styleId="Sledovanodkaz">
    <w:name w:val="FollowedHyperlink"/>
    <w:uiPriority w:val="99"/>
    <w:semiHidden/>
    <w:unhideWhenUsed/>
    <w:locked/>
    <w:rsid w:val="00F81A42"/>
    <w:rPr>
      <w:color w:val="800080"/>
      <w:u w:val="single"/>
    </w:rPr>
  </w:style>
  <w:style w:type="character" w:customStyle="1" w:styleId="Nadpis5Char">
    <w:name w:val="Nadpis 5 Char"/>
    <w:basedOn w:val="Standardnpsmoodstavce"/>
    <w:link w:val="Nadpis5"/>
    <w:uiPriority w:val="9"/>
    <w:semiHidden/>
    <w:rsid w:val="00F75516"/>
    <w:rPr>
      <w:b/>
      <w:bCs/>
      <w:i/>
      <w:iCs/>
      <w:sz w:val="26"/>
      <w:szCs w:val="26"/>
    </w:rPr>
  </w:style>
  <w:style w:type="character" w:customStyle="1" w:styleId="Nadpis6Char">
    <w:name w:val="Nadpis 6 Char"/>
    <w:basedOn w:val="Standardnpsmoodstavce"/>
    <w:link w:val="Nadpis6"/>
    <w:uiPriority w:val="9"/>
    <w:semiHidden/>
    <w:rsid w:val="00F75516"/>
    <w:rPr>
      <w:b/>
      <w:bCs/>
      <w:sz w:val="22"/>
      <w:szCs w:val="22"/>
    </w:rPr>
  </w:style>
  <w:style w:type="character" w:customStyle="1" w:styleId="Nadpis7Char">
    <w:name w:val="Nadpis 7 Char"/>
    <w:basedOn w:val="Standardnpsmoodstavce"/>
    <w:link w:val="Nadpis7"/>
    <w:uiPriority w:val="9"/>
    <w:semiHidden/>
    <w:rsid w:val="00F75516"/>
    <w:rPr>
      <w:sz w:val="24"/>
      <w:szCs w:val="24"/>
    </w:rPr>
  </w:style>
  <w:style w:type="character" w:customStyle="1" w:styleId="Nadpis8Char">
    <w:name w:val="Nadpis 8 Char"/>
    <w:basedOn w:val="Standardnpsmoodstavce"/>
    <w:link w:val="Nadpis8"/>
    <w:uiPriority w:val="9"/>
    <w:semiHidden/>
    <w:rsid w:val="00F75516"/>
    <w:rPr>
      <w:i/>
      <w:iCs/>
      <w:sz w:val="24"/>
      <w:szCs w:val="24"/>
    </w:rPr>
  </w:style>
  <w:style w:type="character" w:customStyle="1" w:styleId="Nadpis9Char">
    <w:name w:val="Nadpis 9 Char"/>
    <w:basedOn w:val="Standardnpsmoodstavce"/>
    <w:link w:val="Nadpis9"/>
    <w:uiPriority w:val="9"/>
    <w:semiHidden/>
    <w:rsid w:val="00F75516"/>
    <w:rPr>
      <w:rFonts w:ascii="Calibri Light" w:hAnsi="Calibri Light"/>
      <w:sz w:val="22"/>
      <w:szCs w:val="22"/>
    </w:rPr>
  </w:style>
  <w:style w:type="character" w:styleId="slostrnky">
    <w:name w:val="page number"/>
    <w:basedOn w:val="Standardnpsmoodstavce"/>
    <w:locked/>
    <w:rsid w:val="00F75516"/>
  </w:style>
  <w:style w:type="paragraph" w:styleId="Zkladntextodsazen2">
    <w:name w:val="Body Text Indent 2"/>
    <w:basedOn w:val="Normln"/>
    <w:link w:val="Zkladntextodsazen2Char"/>
    <w:locked/>
    <w:rsid w:val="00F75516"/>
    <w:pPr>
      <w:ind w:left="1416"/>
      <w:jc w:val="both"/>
    </w:pPr>
    <w:rPr>
      <w:rFonts w:ascii="Times New Roman" w:hAnsi="Times New Roman" w:cs="Times New Roman"/>
      <w:sz w:val="26"/>
      <w:szCs w:val="20"/>
    </w:rPr>
  </w:style>
  <w:style w:type="character" w:customStyle="1" w:styleId="Zkladntextodsazen2Char">
    <w:name w:val="Základní text odsazený 2 Char"/>
    <w:basedOn w:val="Standardnpsmoodstavce"/>
    <w:link w:val="Zkladntextodsazen2"/>
    <w:rsid w:val="00F75516"/>
    <w:rPr>
      <w:rFonts w:ascii="Times New Roman" w:hAnsi="Times New Roman"/>
      <w:sz w:val="26"/>
    </w:rPr>
  </w:style>
  <w:style w:type="paragraph" w:styleId="Zkladntextodsazen3">
    <w:name w:val="Body Text Indent 3"/>
    <w:basedOn w:val="Normln"/>
    <w:link w:val="Zkladntextodsazen3Char"/>
    <w:locked/>
    <w:rsid w:val="00F75516"/>
    <w:pPr>
      <w:ind w:left="705" w:hanging="705"/>
      <w:jc w:val="both"/>
    </w:pPr>
    <w:rPr>
      <w:rFonts w:ascii="Times New Roman" w:hAnsi="Times New Roman" w:cs="Times New Roman"/>
      <w:sz w:val="26"/>
      <w:szCs w:val="20"/>
    </w:rPr>
  </w:style>
  <w:style w:type="character" w:customStyle="1" w:styleId="Zkladntextodsazen3Char">
    <w:name w:val="Základní text odsazený 3 Char"/>
    <w:basedOn w:val="Standardnpsmoodstavce"/>
    <w:link w:val="Zkladntextodsazen3"/>
    <w:rsid w:val="00F75516"/>
    <w:rPr>
      <w:rFonts w:ascii="Times New Roman" w:hAnsi="Times New Roman"/>
      <w:sz w:val="26"/>
    </w:rPr>
  </w:style>
  <w:style w:type="paragraph" w:styleId="Zkladntext2">
    <w:name w:val="Body Text 2"/>
    <w:basedOn w:val="Normln"/>
    <w:link w:val="Zkladntext2Char"/>
    <w:locked/>
    <w:rsid w:val="00F75516"/>
    <w:pPr>
      <w:jc w:val="both"/>
    </w:pPr>
    <w:rPr>
      <w:rFonts w:ascii="Times New Roman" w:hAnsi="Times New Roman" w:cs="Times New Roman"/>
      <w:sz w:val="24"/>
      <w:szCs w:val="20"/>
    </w:rPr>
  </w:style>
  <w:style w:type="character" w:customStyle="1" w:styleId="Zkladntext2Char">
    <w:name w:val="Základní text 2 Char"/>
    <w:basedOn w:val="Standardnpsmoodstavce"/>
    <w:link w:val="Zkladntext2"/>
    <w:rsid w:val="00F75516"/>
    <w:rPr>
      <w:rFonts w:ascii="Times New Roman" w:hAnsi="Times New Roman"/>
      <w:sz w:val="24"/>
    </w:rPr>
  </w:style>
  <w:style w:type="paragraph" w:customStyle="1" w:styleId="xmsonormal">
    <w:name w:val="x_msonormal"/>
    <w:basedOn w:val="Normln"/>
    <w:rsid w:val="00F75516"/>
    <w:pPr>
      <w:spacing w:before="100" w:beforeAutospacing="1" w:after="100" w:afterAutospacing="1"/>
    </w:pPr>
    <w:rPr>
      <w:rFonts w:ascii="Times New Roman" w:hAnsi="Times New Roman" w:cs="Times New Roman"/>
      <w:sz w:val="24"/>
      <w:szCs w:val="24"/>
    </w:rPr>
  </w:style>
  <w:style w:type="paragraph" w:customStyle="1" w:styleId="FSCodrka1">
    <w:name w:val="FSCodrážka1"/>
    <w:basedOn w:val="Normln"/>
    <w:next w:val="Normln"/>
    <w:link w:val="FSCodrka1Char"/>
    <w:qFormat/>
    <w:rsid w:val="00F75516"/>
    <w:pPr>
      <w:tabs>
        <w:tab w:val="left" w:pos="641"/>
      </w:tabs>
      <w:spacing w:after="120" w:line="300" w:lineRule="atLeast"/>
      <w:jc w:val="both"/>
    </w:pPr>
    <w:rPr>
      <w:rFonts w:ascii="Tahoma" w:hAnsi="Tahoma" w:cs="Times New Roman"/>
      <w:sz w:val="20"/>
      <w:szCs w:val="20"/>
    </w:rPr>
  </w:style>
  <w:style w:type="paragraph" w:customStyle="1" w:styleId="FSCodrka3">
    <w:name w:val="FSCodrážka3"/>
    <w:basedOn w:val="Normln"/>
    <w:next w:val="Normln"/>
    <w:qFormat/>
    <w:rsid w:val="00F75516"/>
    <w:pPr>
      <w:numPr>
        <w:numId w:val="11"/>
      </w:numPr>
      <w:tabs>
        <w:tab w:val="left" w:pos="1775"/>
      </w:tabs>
      <w:spacing w:after="120"/>
      <w:contextualSpacing/>
      <w:jc w:val="both"/>
    </w:pPr>
    <w:rPr>
      <w:rFonts w:ascii="Tahoma" w:hAnsi="Tahoma" w:cs="Times New Roman"/>
      <w:sz w:val="20"/>
      <w:szCs w:val="20"/>
    </w:rPr>
  </w:style>
  <w:style w:type="paragraph" w:customStyle="1" w:styleId="FSCtabulkovtext">
    <w:name w:val="FSCtabulkový text"/>
    <w:basedOn w:val="Normln"/>
    <w:rsid w:val="00F75516"/>
    <w:pPr>
      <w:spacing w:line="200" w:lineRule="atLeast"/>
      <w:jc w:val="both"/>
    </w:pPr>
    <w:rPr>
      <w:rFonts w:ascii="Tahoma" w:hAnsi="Tahoma" w:cs="Times New Roman"/>
      <w:sz w:val="16"/>
      <w:szCs w:val="20"/>
    </w:rPr>
  </w:style>
  <w:style w:type="paragraph" w:customStyle="1" w:styleId="FSCNormal">
    <w:name w:val="FSCNormal"/>
    <w:link w:val="FSCNormalChar"/>
    <w:qFormat/>
    <w:rsid w:val="00F75516"/>
    <w:pPr>
      <w:spacing w:after="120" w:line="300" w:lineRule="atLeast"/>
      <w:jc w:val="both"/>
    </w:pPr>
    <w:rPr>
      <w:rFonts w:ascii="Tahoma" w:hAnsi="Tahoma"/>
    </w:rPr>
  </w:style>
  <w:style w:type="character" w:customStyle="1" w:styleId="FSCNormalChar">
    <w:name w:val="FSCNormal Char"/>
    <w:link w:val="FSCNormal"/>
    <w:rsid w:val="00F75516"/>
    <w:rPr>
      <w:rFonts w:ascii="Tahoma" w:hAnsi="Tahoma"/>
    </w:rPr>
  </w:style>
  <w:style w:type="paragraph" w:customStyle="1" w:styleId="FSCodrka2">
    <w:name w:val="FSCodrážka2"/>
    <w:basedOn w:val="FSCNormal"/>
    <w:next w:val="FSCNormal"/>
    <w:rsid w:val="00F75516"/>
    <w:pPr>
      <w:numPr>
        <w:numId w:val="12"/>
      </w:numPr>
      <w:tabs>
        <w:tab w:val="left" w:pos="1208"/>
      </w:tabs>
      <w:spacing w:after="60"/>
      <w:ind w:left="720" w:hanging="397"/>
    </w:pPr>
  </w:style>
  <w:style w:type="paragraph" w:customStyle="1" w:styleId="RLTextlnkuslovan">
    <w:name w:val="RL Text článku číslovaný"/>
    <w:basedOn w:val="Normln"/>
    <w:link w:val="RLTextlnkuslovanChar"/>
    <w:qFormat/>
    <w:rsid w:val="00F75516"/>
    <w:pPr>
      <w:numPr>
        <w:ilvl w:val="1"/>
        <w:numId w:val="13"/>
      </w:numPr>
      <w:spacing w:after="120" w:line="280" w:lineRule="exact"/>
      <w:jc w:val="both"/>
    </w:pPr>
    <w:rPr>
      <w:rFonts w:ascii="Garamond" w:hAnsi="Garamond" w:cs="Times New Roman"/>
      <w:sz w:val="24"/>
      <w:szCs w:val="24"/>
    </w:rPr>
  </w:style>
  <w:style w:type="paragraph" w:customStyle="1" w:styleId="RLlneksmlouvy">
    <w:name w:val="RL Článek smlouvy"/>
    <w:basedOn w:val="Normln"/>
    <w:next w:val="RLTextlnkuslovan"/>
    <w:uiPriority w:val="99"/>
    <w:rsid w:val="00F75516"/>
    <w:pPr>
      <w:keepNext/>
      <w:numPr>
        <w:numId w:val="13"/>
      </w:numPr>
      <w:suppressAutoHyphens/>
      <w:spacing w:before="360" w:after="120" w:line="280" w:lineRule="exact"/>
      <w:jc w:val="both"/>
      <w:outlineLvl w:val="0"/>
    </w:pPr>
    <w:rPr>
      <w:rFonts w:ascii="Garamond" w:hAnsi="Garamond" w:cs="Times New Roman"/>
      <w:b/>
      <w:sz w:val="24"/>
      <w:szCs w:val="24"/>
      <w:lang w:eastAsia="en-US"/>
    </w:rPr>
  </w:style>
  <w:style w:type="paragraph" w:customStyle="1" w:styleId="Odstavec2">
    <w:name w:val="Odstavec2"/>
    <w:basedOn w:val="Normln"/>
    <w:qFormat/>
    <w:rsid w:val="00F75516"/>
    <w:pPr>
      <w:numPr>
        <w:ilvl w:val="1"/>
        <w:numId w:val="14"/>
      </w:numPr>
      <w:tabs>
        <w:tab w:val="left" w:pos="567"/>
      </w:tabs>
      <w:spacing w:after="120"/>
      <w:jc w:val="both"/>
    </w:pPr>
    <w:rPr>
      <w:rFonts w:ascii="Arial" w:hAnsi="Arial" w:cs="Times New Roman"/>
      <w:sz w:val="20"/>
      <w:szCs w:val="20"/>
    </w:rPr>
  </w:style>
  <w:style w:type="paragraph" w:customStyle="1" w:styleId="Odstavec3">
    <w:name w:val="Odstavec3"/>
    <w:basedOn w:val="Odstavec2"/>
    <w:qFormat/>
    <w:rsid w:val="00F75516"/>
    <w:pPr>
      <w:numPr>
        <w:ilvl w:val="2"/>
      </w:numPr>
      <w:tabs>
        <w:tab w:val="clear" w:pos="567"/>
        <w:tab w:val="left" w:pos="1134"/>
      </w:tabs>
    </w:pPr>
  </w:style>
  <w:style w:type="paragraph" w:customStyle="1" w:styleId="lnek">
    <w:name w:val="Článek"/>
    <w:basedOn w:val="Normln"/>
    <w:next w:val="Normln"/>
    <w:qFormat/>
    <w:rsid w:val="00F75516"/>
    <w:pPr>
      <w:numPr>
        <w:numId w:val="14"/>
      </w:numPr>
      <w:spacing w:before="600" w:after="120"/>
      <w:jc w:val="center"/>
    </w:pPr>
    <w:rPr>
      <w:rFonts w:ascii="Arial" w:hAnsi="Arial" w:cs="Times New Roman"/>
      <w:b/>
      <w:bCs/>
      <w:sz w:val="24"/>
      <w:szCs w:val="20"/>
    </w:rPr>
  </w:style>
  <w:style w:type="paragraph" w:customStyle="1" w:styleId="Odstavec4">
    <w:name w:val="Odstavec4"/>
    <w:basedOn w:val="Odstavec3"/>
    <w:qFormat/>
    <w:rsid w:val="00F75516"/>
    <w:pPr>
      <w:numPr>
        <w:ilvl w:val="3"/>
      </w:numPr>
      <w:tabs>
        <w:tab w:val="left" w:pos="1701"/>
      </w:tabs>
    </w:pPr>
  </w:style>
  <w:style w:type="table" w:customStyle="1" w:styleId="Mkatabulky1">
    <w:name w:val="Mřížka tabulky1"/>
    <w:basedOn w:val="Normlntabulka"/>
    <w:next w:val="Mkatabulky"/>
    <w:uiPriority w:val="59"/>
    <w:rsid w:val="00F7551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F7551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1">
    <w:name w:val="Odstavec 1.1"/>
    <w:rsid w:val="00F75516"/>
    <w:pPr>
      <w:tabs>
        <w:tab w:val="num" w:pos="792"/>
      </w:tabs>
      <w:spacing w:before="120"/>
      <w:ind w:left="792" w:hanging="432"/>
      <w:jc w:val="both"/>
    </w:pPr>
    <w:rPr>
      <w:rFonts w:ascii="Arial" w:hAnsi="Arial"/>
    </w:rPr>
  </w:style>
  <w:style w:type="paragraph" w:customStyle="1" w:styleId="Odstavec111">
    <w:name w:val="Odstavec 1.1.1"/>
    <w:basedOn w:val="Odstavec11"/>
    <w:rsid w:val="00F75516"/>
    <w:pPr>
      <w:tabs>
        <w:tab w:val="clear" w:pos="792"/>
        <w:tab w:val="num" w:pos="504"/>
      </w:tabs>
      <w:ind w:left="504" w:hanging="504"/>
    </w:pPr>
  </w:style>
  <w:style w:type="character" w:customStyle="1" w:styleId="RLTextlnkuslovanChar">
    <w:name w:val="RL Text článku číslovaný Char"/>
    <w:link w:val="RLTextlnkuslovan"/>
    <w:locked/>
    <w:rsid w:val="00CF0C95"/>
    <w:rPr>
      <w:rFonts w:ascii="Garamond" w:hAnsi="Garamond"/>
      <w:sz w:val="24"/>
      <w:szCs w:val="24"/>
    </w:rPr>
  </w:style>
  <w:style w:type="paragraph" w:customStyle="1" w:styleId="Default">
    <w:name w:val="Default"/>
    <w:qFormat/>
    <w:rsid w:val="00512671"/>
    <w:pPr>
      <w:autoSpaceDE w:val="0"/>
      <w:autoSpaceDN w:val="0"/>
      <w:adjustRightInd w:val="0"/>
    </w:pPr>
    <w:rPr>
      <w:rFonts w:ascii="Arial" w:eastAsia="Calibri" w:hAnsi="Arial" w:cs="Arial"/>
      <w:color w:val="000000"/>
      <w:sz w:val="24"/>
      <w:szCs w:val="24"/>
    </w:rPr>
  </w:style>
  <w:style w:type="paragraph" w:styleId="Nadpisobsahu">
    <w:name w:val="TOC Heading"/>
    <w:basedOn w:val="Nadpis1"/>
    <w:next w:val="Normln"/>
    <w:uiPriority w:val="39"/>
    <w:unhideWhenUsed/>
    <w:qFormat/>
    <w:rsid w:val="003E77E0"/>
    <w:pPr>
      <w:keepLines/>
      <w:numPr>
        <w:numId w:val="0"/>
      </w:numPr>
      <w:spacing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Obsah1">
    <w:name w:val="toc 1"/>
    <w:basedOn w:val="Normln"/>
    <w:next w:val="Normln"/>
    <w:autoRedefine/>
    <w:uiPriority w:val="39"/>
    <w:unhideWhenUsed/>
    <w:locked/>
    <w:rsid w:val="003E77E0"/>
    <w:pPr>
      <w:spacing w:after="100"/>
    </w:pPr>
  </w:style>
  <w:style w:type="paragraph" w:customStyle="1" w:styleId="FSCodrkaslovan">
    <w:name w:val="FSCodrážka číslovaná"/>
    <w:basedOn w:val="FSCNormal"/>
    <w:qFormat/>
    <w:rsid w:val="003E77E0"/>
    <w:pPr>
      <w:numPr>
        <w:numId w:val="19"/>
      </w:numPr>
      <w:tabs>
        <w:tab w:val="left" w:pos="357"/>
      </w:tabs>
      <w:spacing w:after="200"/>
    </w:pPr>
  </w:style>
  <w:style w:type="character" w:customStyle="1" w:styleId="FSCodrka1Char">
    <w:name w:val="FSCodrážka1 Char"/>
    <w:link w:val="FSCodrka1"/>
    <w:rsid w:val="003E77E0"/>
    <w:rPr>
      <w:rFonts w:ascii="Tahoma" w:hAnsi="Tahoma"/>
    </w:rPr>
  </w:style>
  <w:style w:type="paragraph" w:styleId="Normlnweb">
    <w:name w:val="Normal (Web)"/>
    <w:basedOn w:val="Normln"/>
    <w:uiPriority w:val="99"/>
    <w:semiHidden/>
    <w:unhideWhenUsed/>
    <w:locked/>
    <w:rsid w:val="00FA3150"/>
    <w:pPr>
      <w:spacing w:before="100" w:beforeAutospacing="1" w:after="100" w:afterAutospacing="1"/>
    </w:pPr>
    <w:rPr>
      <w:rFonts w:ascii="Times New Roman" w:eastAsiaTheme="minorEastAsia" w:hAnsi="Times New Roman" w:cs="Times New Roman"/>
      <w:sz w:val="24"/>
      <w:szCs w:val="24"/>
    </w:rPr>
  </w:style>
  <w:style w:type="character" w:customStyle="1" w:styleId="Zkladntext20">
    <w:name w:val="Základní text (2)_"/>
    <w:link w:val="Zkladntext21"/>
    <w:rsid w:val="00F06577"/>
    <w:rPr>
      <w:rFonts w:ascii="Arial" w:eastAsia="Arial" w:hAnsi="Arial" w:cs="Arial"/>
      <w:shd w:val="clear" w:color="auto" w:fill="FFFFFF"/>
    </w:rPr>
  </w:style>
  <w:style w:type="paragraph" w:customStyle="1" w:styleId="Zkladntext21">
    <w:name w:val="Základní text (2)"/>
    <w:basedOn w:val="Normln"/>
    <w:link w:val="Zkladntext20"/>
    <w:rsid w:val="00F06577"/>
    <w:pPr>
      <w:widowControl w:val="0"/>
      <w:shd w:val="clear" w:color="auto" w:fill="FFFFFF"/>
      <w:spacing w:after="60" w:line="0" w:lineRule="atLeast"/>
      <w:ind w:hanging="1800"/>
      <w:jc w:val="both"/>
    </w:pPr>
    <w:rPr>
      <w:rFonts w:ascii="Arial" w:eastAsia="Arial" w:hAnsi="Arial" w:cs="Arial"/>
      <w:sz w:val="20"/>
      <w:szCs w:val="20"/>
    </w:rPr>
  </w:style>
  <w:style w:type="paragraph" w:styleId="Textpoznpodarou">
    <w:name w:val="footnote text"/>
    <w:basedOn w:val="Normln"/>
    <w:link w:val="TextpoznpodarouChar"/>
    <w:uiPriority w:val="99"/>
    <w:semiHidden/>
    <w:unhideWhenUsed/>
    <w:locked/>
    <w:rsid w:val="000F3E49"/>
    <w:rPr>
      <w:sz w:val="20"/>
      <w:szCs w:val="20"/>
    </w:rPr>
  </w:style>
  <w:style w:type="character" w:customStyle="1" w:styleId="TextpoznpodarouChar">
    <w:name w:val="Text pozn. pod čarou Char"/>
    <w:basedOn w:val="Standardnpsmoodstavce"/>
    <w:link w:val="Textpoznpodarou"/>
    <w:uiPriority w:val="99"/>
    <w:semiHidden/>
    <w:rsid w:val="000F3E49"/>
    <w:rPr>
      <w:rFonts w:cs="Calibri"/>
    </w:rPr>
  </w:style>
  <w:style w:type="character" w:styleId="Znakapoznpodarou">
    <w:name w:val="footnote reference"/>
    <w:basedOn w:val="Standardnpsmoodstavce"/>
    <w:uiPriority w:val="99"/>
    <w:semiHidden/>
    <w:unhideWhenUsed/>
    <w:locked/>
    <w:rsid w:val="000F3E49"/>
    <w:rPr>
      <w:vertAlign w:val="superscript"/>
    </w:rPr>
  </w:style>
  <w:style w:type="paragraph" w:customStyle="1" w:styleId="FSCodrka217">
    <w:name w:val="FSCodrážka2_17"/>
    <w:basedOn w:val="Normln"/>
    <w:next w:val="Normln"/>
    <w:rsid w:val="009F6E64"/>
    <w:pPr>
      <w:tabs>
        <w:tab w:val="left" w:pos="1208"/>
      </w:tabs>
      <w:spacing w:after="60" w:line="300" w:lineRule="atLeast"/>
      <w:ind w:left="1211" w:hanging="360"/>
      <w:jc w:val="both"/>
    </w:pPr>
    <w:rPr>
      <w:rFonts w:ascii="Tahoma" w:eastAsia="Times New Roman" w:hAnsi="Tahoma" w:cs="Times New Roman"/>
      <w:sz w:val="20"/>
      <w:szCs w:val="20"/>
    </w:rPr>
  </w:style>
  <w:style w:type="character" w:customStyle="1" w:styleId="Nevyeenzmnka1">
    <w:name w:val="Nevyřešená zmínka1"/>
    <w:basedOn w:val="Standardnpsmoodstavce"/>
    <w:uiPriority w:val="99"/>
    <w:semiHidden/>
    <w:unhideWhenUsed/>
    <w:rsid w:val="00214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9013">
      <w:bodyDiv w:val="1"/>
      <w:marLeft w:val="0"/>
      <w:marRight w:val="0"/>
      <w:marTop w:val="0"/>
      <w:marBottom w:val="0"/>
      <w:divBdr>
        <w:top w:val="none" w:sz="0" w:space="0" w:color="auto"/>
        <w:left w:val="none" w:sz="0" w:space="0" w:color="auto"/>
        <w:bottom w:val="none" w:sz="0" w:space="0" w:color="auto"/>
        <w:right w:val="none" w:sz="0" w:space="0" w:color="auto"/>
      </w:divBdr>
    </w:div>
    <w:div w:id="428353119">
      <w:bodyDiv w:val="1"/>
      <w:marLeft w:val="0"/>
      <w:marRight w:val="0"/>
      <w:marTop w:val="0"/>
      <w:marBottom w:val="0"/>
      <w:divBdr>
        <w:top w:val="none" w:sz="0" w:space="0" w:color="auto"/>
        <w:left w:val="none" w:sz="0" w:space="0" w:color="auto"/>
        <w:bottom w:val="none" w:sz="0" w:space="0" w:color="auto"/>
        <w:right w:val="none" w:sz="0" w:space="0" w:color="auto"/>
      </w:divBdr>
    </w:div>
    <w:div w:id="536160717">
      <w:bodyDiv w:val="1"/>
      <w:marLeft w:val="0"/>
      <w:marRight w:val="0"/>
      <w:marTop w:val="0"/>
      <w:marBottom w:val="0"/>
      <w:divBdr>
        <w:top w:val="none" w:sz="0" w:space="0" w:color="auto"/>
        <w:left w:val="none" w:sz="0" w:space="0" w:color="auto"/>
        <w:bottom w:val="none" w:sz="0" w:space="0" w:color="auto"/>
        <w:right w:val="none" w:sz="0" w:space="0" w:color="auto"/>
      </w:divBdr>
    </w:div>
    <w:div w:id="604194445">
      <w:bodyDiv w:val="1"/>
      <w:marLeft w:val="0"/>
      <w:marRight w:val="0"/>
      <w:marTop w:val="0"/>
      <w:marBottom w:val="0"/>
      <w:divBdr>
        <w:top w:val="none" w:sz="0" w:space="0" w:color="auto"/>
        <w:left w:val="none" w:sz="0" w:space="0" w:color="auto"/>
        <w:bottom w:val="none" w:sz="0" w:space="0" w:color="auto"/>
        <w:right w:val="none" w:sz="0" w:space="0" w:color="auto"/>
      </w:divBdr>
    </w:div>
    <w:div w:id="803622434">
      <w:marLeft w:val="0"/>
      <w:marRight w:val="0"/>
      <w:marTop w:val="0"/>
      <w:marBottom w:val="0"/>
      <w:divBdr>
        <w:top w:val="none" w:sz="0" w:space="0" w:color="auto"/>
        <w:left w:val="none" w:sz="0" w:space="0" w:color="auto"/>
        <w:bottom w:val="none" w:sz="0" w:space="0" w:color="auto"/>
        <w:right w:val="none" w:sz="0" w:space="0" w:color="auto"/>
      </w:divBdr>
    </w:div>
    <w:div w:id="964890009">
      <w:bodyDiv w:val="1"/>
      <w:marLeft w:val="0"/>
      <w:marRight w:val="0"/>
      <w:marTop w:val="0"/>
      <w:marBottom w:val="0"/>
      <w:divBdr>
        <w:top w:val="none" w:sz="0" w:space="0" w:color="auto"/>
        <w:left w:val="none" w:sz="0" w:space="0" w:color="auto"/>
        <w:bottom w:val="none" w:sz="0" w:space="0" w:color="auto"/>
        <w:right w:val="none" w:sz="0" w:space="0" w:color="auto"/>
      </w:divBdr>
    </w:div>
    <w:div w:id="1460565130">
      <w:bodyDiv w:val="1"/>
      <w:marLeft w:val="0"/>
      <w:marRight w:val="0"/>
      <w:marTop w:val="0"/>
      <w:marBottom w:val="0"/>
      <w:divBdr>
        <w:top w:val="none" w:sz="0" w:space="0" w:color="auto"/>
        <w:left w:val="none" w:sz="0" w:space="0" w:color="auto"/>
        <w:bottom w:val="none" w:sz="0" w:space="0" w:color="auto"/>
        <w:right w:val="none" w:sz="0" w:space="0" w:color="auto"/>
      </w:divBdr>
    </w:div>
    <w:div w:id="1861966366">
      <w:bodyDiv w:val="1"/>
      <w:marLeft w:val="0"/>
      <w:marRight w:val="0"/>
      <w:marTop w:val="0"/>
      <w:marBottom w:val="0"/>
      <w:divBdr>
        <w:top w:val="none" w:sz="0" w:space="0" w:color="auto"/>
        <w:left w:val="none" w:sz="0" w:space="0" w:color="auto"/>
        <w:bottom w:val="none" w:sz="0" w:space="0" w:color="auto"/>
        <w:right w:val="none" w:sz="0" w:space="0" w:color="auto"/>
      </w:divBdr>
    </w:div>
    <w:div w:id="186393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C31FD-2B9E-4E78-8BBA-F6A60FE78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9638</Words>
  <Characters>59152</Characters>
  <Application>Microsoft Office Word</Application>
  <DocSecurity>0</DocSecurity>
  <Lines>492</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Vlk</dc:creator>
  <cp:lastModifiedBy>Kopecká Michaela, Bc.</cp:lastModifiedBy>
  <cp:revision>5</cp:revision>
  <dcterms:created xsi:type="dcterms:W3CDTF">2023-05-23T11:34:00Z</dcterms:created>
  <dcterms:modified xsi:type="dcterms:W3CDTF">2023-05-25T05:10:00Z</dcterms:modified>
</cp:coreProperties>
</file>