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A69" w:rsidRPr="00454A69" w:rsidRDefault="00C15691" w:rsidP="00F7519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C15691">
        <w:rPr>
          <w:rFonts w:ascii="Arial" w:hAnsi="Arial" w:cs="Arial"/>
          <w:b/>
        </w:rPr>
        <w:t xml:space="preserve">Zvýšení </w:t>
      </w:r>
      <w:r w:rsidR="00B53B50">
        <w:rPr>
          <w:rFonts w:ascii="Arial" w:hAnsi="Arial" w:cs="Arial"/>
          <w:b/>
        </w:rPr>
        <w:t>trakčního výkonu TNS Břeclav</w:t>
      </w:r>
    </w:p>
    <w:p w:rsidR="00454A69" w:rsidRPr="000C0F0E" w:rsidRDefault="00454A69" w:rsidP="00F75199">
      <w:pPr>
        <w:spacing w:after="0" w:line="240" w:lineRule="auto"/>
        <w:rPr>
          <w:rFonts w:eastAsia="Times New Roman" w:cs="Times New Roman"/>
          <w:lang w:eastAsia="cs-CZ"/>
        </w:rPr>
      </w:pPr>
      <w:r w:rsidRPr="000C0F0E">
        <w:rPr>
          <w:rFonts w:eastAsia="Times New Roman" w:cs="Times New Roman"/>
          <w:lang w:eastAsia="cs-CZ"/>
        </w:rPr>
        <w:t>Specifikace i</w:t>
      </w:r>
      <w:r w:rsidR="008070E7">
        <w:rPr>
          <w:rFonts w:eastAsia="Times New Roman" w:cs="Times New Roman"/>
          <w:lang w:eastAsia="cs-CZ"/>
        </w:rPr>
        <w:t xml:space="preserve">ndividuálních kalkulací </w:t>
      </w:r>
      <w:r w:rsidR="00C15691">
        <w:rPr>
          <w:rFonts w:eastAsia="Times New Roman" w:cs="Times New Roman"/>
          <w:lang w:eastAsia="cs-CZ"/>
        </w:rPr>
        <w:t xml:space="preserve">v rozpočtu </w:t>
      </w:r>
      <w:r w:rsidR="00B771E1">
        <w:rPr>
          <w:rFonts w:eastAsia="Times New Roman" w:cs="Times New Roman"/>
          <w:lang w:eastAsia="cs-CZ"/>
        </w:rPr>
        <w:t>SPOŽES</w:t>
      </w:r>
    </w:p>
    <w:p w:rsidR="000312E7" w:rsidRPr="000C0F0E" w:rsidRDefault="000312E7" w:rsidP="00F75199">
      <w:pPr>
        <w:spacing w:after="0" w:line="240" w:lineRule="auto"/>
        <w:rPr>
          <w:rFonts w:eastAsia="Times New Roman" w:cs="Times New Roman"/>
          <w:lang w:eastAsia="cs-CZ"/>
        </w:rPr>
      </w:pPr>
    </w:p>
    <w:p w:rsidR="00B95D9D" w:rsidRDefault="00C15691" w:rsidP="00F75199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  <w:r>
        <w:rPr>
          <w:rFonts w:eastAsia="Times New Roman" w:cs="Arial"/>
          <w:b/>
          <w:sz w:val="20"/>
          <w:szCs w:val="20"/>
          <w:lang w:eastAsia="cs-CZ"/>
        </w:rPr>
        <w:t>Zabezpečovací zařízení</w:t>
      </w:r>
    </w:p>
    <w:tbl>
      <w:tblPr>
        <w:tblW w:w="9977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6017"/>
        <w:gridCol w:w="1196"/>
        <w:gridCol w:w="1904"/>
      </w:tblGrid>
      <w:tr w:rsidR="00B95D9D" w:rsidRPr="000C0F0E" w:rsidTr="00D5415A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1D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95D9D" w:rsidRPr="000C0F0E" w:rsidRDefault="00B95D9D" w:rsidP="00AB53CC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Č.</w:t>
            </w:r>
            <w:r w:rsidR="00B53B50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řádku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95D9D" w:rsidRPr="000C0F0E" w:rsidRDefault="00B95D9D" w:rsidP="00AB53CC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95D9D" w:rsidRPr="000C0F0E" w:rsidRDefault="00B95D9D" w:rsidP="00AB53CC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m.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j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95D9D" w:rsidRPr="000C0F0E" w:rsidRDefault="00B95D9D" w:rsidP="00AB53CC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sazba (mil.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Kč/m.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j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>.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)</w:t>
            </w:r>
          </w:p>
        </w:tc>
      </w:tr>
      <w:tr w:rsidR="00BA3B50" w:rsidRPr="009F7879" w:rsidTr="00D5415A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3B50" w:rsidRDefault="00BA3B50" w:rsidP="00B53B50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A1</w:t>
            </w:r>
            <w:r w:rsidR="00B53B50">
              <w:rPr>
                <w:rFonts w:eastAsia="Times New Roman" w:cs="Arial CE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3B50" w:rsidRPr="00C15691" w:rsidRDefault="00BA3B50" w:rsidP="00BA3B5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M</w:t>
            </w:r>
            <w:r w:rsidRPr="00C15691">
              <w:rPr>
                <w:rFonts w:eastAsia="Times New Roman" w:cs="Arial"/>
                <w:sz w:val="20"/>
                <w:szCs w:val="20"/>
                <w:lang w:eastAsia="cs-CZ"/>
              </w:rPr>
              <w:t>ěření kompatibility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3B50" w:rsidRPr="009F7879" w:rsidRDefault="00BA3B50" w:rsidP="00C15691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3B50" w:rsidRDefault="00BA3B50" w:rsidP="00B53B50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1</w:t>
            </w:r>
            <w:r w:rsidR="00B53B50">
              <w:rPr>
                <w:rFonts w:eastAsia="Times New Roman" w:cs="Arial CE"/>
                <w:sz w:val="20"/>
                <w:szCs w:val="20"/>
                <w:lang w:eastAsia="cs-CZ"/>
              </w:rPr>
              <w:t>5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>,000</w:t>
            </w:r>
          </w:p>
        </w:tc>
      </w:tr>
      <w:tr w:rsidR="00C15691" w:rsidRPr="000C0F0E" w:rsidTr="00D5415A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15691" w:rsidRDefault="00C15691" w:rsidP="00C15691">
            <w:pPr>
              <w:spacing w:after="0"/>
              <w:jc w:val="center"/>
              <w:rPr>
                <w:rFonts w:cs="Arial CE"/>
                <w:sz w:val="20"/>
                <w:szCs w:val="20"/>
              </w:rPr>
            </w:pPr>
            <w:r>
              <w:rPr>
                <w:rFonts w:cs="Arial CE"/>
                <w:sz w:val="20"/>
                <w:szCs w:val="20"/>
              </w:rPr>
              <w:t>A17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15691" w:rsidRPr="00C15691" w:rsidRDefault="00B53B50" w:rsidP="00C15691">
            <w:pPr>
              <w:spacing w:after="0" w:line="240" w:lineRule="auto"/>
              <w:rPr>
                <w:rFonts w:cs="Arial CE"/>
                <w:sz w:val="20"/>
                <w:szCs w:val="20"/>
              </w:rPr>
            </w:pPr>
            <w:r w:rsidRPr="00B53B50">
              <w:rPr>
                <w:rFonts w:eastAsia="Times New Roman" w:cs="Arial"/>
                <w:sz w:val="20"/>
                <w:szCs w:val="20"/>
                <w:lang w:eastAsia="cs-CZ"/>
              </w:rPr>
              <w:t>Úprava SZZ (výměna řídících karet UNZ)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15691" w:rsidRPr="000C0F0E" w:rsidRDefault="00C15691" w:rsidP="00C15691">
            <w:pPr>
              <w:spacing w:after="0"/>
              <w:jc w:val="center"/>
              <w:rPr>
                <w:rFonts w:cs="Arial CE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15691" w:rsidRDefault="00B53B50" w:rsidP="00B53B50">
            <w:pPr>
              <w:spacing w:after="0"/>
              <w:jc w:val="right"/>
              <w:rPr>
                <w:rFonts w:cs="Arial CE"/>
                <w:sz w:val="20"/>
                <w:szCs w:val="20"/>
              </w:rPr>
            </w:pPr>
            <w:r>
              <w:rPr>
                <w:rFonts w:cs="Arial CE"/>
                <w:sz w:val="20"/>
                <w:szCs w:val="20"/>
              </w:rPr>
              <w:t>0,97</w:t>
            </w:r>
            <w:r w:rsidR="00C15691">
              <w:rPr>
                <w:rFonts w:cs="Arial CE"/>
                <w:sz w:val="20"/>
                <w:szCs w:val="20"/>
              </w:rPr>
              <w:t>0</w:t>
            </w:r>
          </w:p>
        </w:tc>
      </w:tr>
    </w:tbl>
    <w:p w:rsidR="00C15691" w:rsidRDefault="00BA3B50" w:rsidP="005F0C99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  <w:r>
        <w:rPr>
          <w:rFonts w:eastAsia="Times New Roman" w:cs="Arial"/>
          <w:b/>
          <w:sz w:val="20"/>
          <w:szCs w:val="20"/>
          <w:lang w:eastAsia="cs-CZ"/>
        </w:rPr>
        <w:t>A1</w:t>
      </w:r>
      <w:r w:rsidR="00B53B50">
        <w:rPr>
          <w:rFonts w:eastAsia="Times New Roman" w:cs="Arial"/>
          <w:b/>
          <w:sz w:val="20"/>
          <w:szCs w:val="20"/>
          <w:lang w:eastAsia="cs-CZ"/>
        </w:rPr>
        <w:t>6</w:t>
      </w:r>
    </w:p>
    <w:p w:rsidR="00C15691" w:rsidRPr="00C15691" w:rsidRDefault="00C15691" w:rsidP="005F0C99">
      <w:pPr>
        <w:spacing w:after="0" w:line="240" w:lineRule="auto"/>
        <w:rPr>
          <w:rFonts w:eastAsia="Times New Roman" w:cs="Times New Roman"/>
          <w:lang w:eastAsia="cs-CZ"/>
        </w:rPr>
      </w:pPr>
      <w:r w:rsidRPr="00C15691">
        <w:rPr>
          <w:rFonts w:eastAsia="Times New Roman" w:cs="Times New Roman"/>
          <w:lang w:eastAsia="cs-CZ"/>
        </w:rPr>
        <w:t>Uvedená cena vychází z ceníku OTSKP 2021.</w:t>
      </w:r>
    </w:p>
    <w:p w:rsidR="00C15691" w:rsidRDefault="00C15691" w:rsidP="005F0C99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  <w:r>
        <w:rPr>
          <w:rFonts w:eastAsia="Times New Roman" w:cs="Arial"/>
          <w:b/>
          <w:sz w:val="20"/>
          <w:szCs w:val="20"/>
          <w:lang w:eastAsia="cs-CZ"/>
        </w:rPr>
        <w:t>A17</w:t>
      </w:r>
    </w:p>
    <w:p w:rsidR="00C15691" w:rsidRDefault="00C15691" w:rsidP="00DE1D1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15691">
        <w:rPr>
          <w:rFonts w:eastAsia="Times New Roman" w:cs="Times New Roman"/>
          <w:lang w:eastAsia="cs-CZ"/>
        </w:rPr>
        <w:t>Vychází z</w:t>
      </w:r>
      <w:r w:rsidR="00B53B50">
        <w:rPr>
          <w:rFonts w:eastAsia="Times New Roman" w:cs="Times New Roman"/>
          <w:lang w:eastAsia="cs-CZ"/>
        </w:rPr>
        <w:t> </w:t>
      </w:r>
      <w:r w:rsidRPr="00C15691">
        <w:rPr>
          <w:rFonts w:eastAsia="Times New Roman" w:cs="Times New Roman"/>
          <w:lang w:eastAsia="cs-CZ"/>
        </w:rPr>
        <w:t>kalkulac</w:t>
      </w:r>
      <w:r w:rsidR="00B53B50">
        <w:rPr>
          <w:rFonts w:eastAsia="Times New Roman" w:cs="Times New Roman"/>
          <w:lang w:eastAsia="cs-CZ"/>
        </w:rPr>
        <w:t>e úprav</w:t>
      </w:r>
      <w:r w:rsidRPr="00C15691">
        <w:rPr>
          <w:rFonts w:eastAsia="Times New Roman" w:cs="Times New Roman"/>
          <w:lang w:eastAsia="cs-CZ"/>
        </w:rPr>
        <w:t xml:space="preserve"> staničního zabezpečovacího zařízení dle </w:t>
      </w:r>
      <w:r>
        <w:rPr>
          <w:rFonts w:eastAsia="Times New Roman" w:cs="Times New Roman"/>
          <w:lang w:eastAsia="cs-CZ"/>
        </w:rPr>
        <w:t xml:space="preserve">ceníku </w:t>
      </w:r>
      <w:r w:rsidRPr="00C15691">
        <w:rPr>
          <w:rFonts w:eastAsia="Times New Roman" w:cs="Times New Roman"/>
          <w:lang w:eastAsia="cs-CZ"/>
        </w:rPr>
        <w:t>OTSKP</w:t>
      </w:r>
      <w:r>
        <w:rPr>
          <w:rFonts w:eastAsia="Times New Roman" w:cs="Times New Roman"/>
          <w:lang w:eastAsia="cs-CZ"/>
        </w:rPr>
        <w:t xml:space="preserve"> </w:t>
      </w:r>
      <w:r w:rsidRPr="00C15691">
        <w:rPr>
          <w:rFonts w:eastAsia="Times New Roman" w:cs="Times New Roman"/>
          <w:lang w:eastAsia="cs-CZ"/>
        </w:rPr>
        <w:t>2021</w:t>
      </w:r>
      <w:r>
        <w:rPr>
          <w:rFonts w:eastAsia="Times New Roman" w:cs="Times New Roman"/>
          <w:lang w:eastAsia="cs-CZ"/>
        </w:rPr>
        <w:t>.</w:t>
      </w:r>
    </w:p>
    <w:p w:rsidR="00DE1D1A" w:rsidRDefault="00DE1D1A" w:rsidP="005F0C99">
      <w:pPr>
        <w:spacing w:after="0" w:line="240" w:lineRule="auto"/>
        <w:rPr>
          <w:rFonts w:eastAsia="Times New Roman" w:cs="Times New Roman"/>
          <w:lang w:eastAsia="cs-CZ"/>
        </w:rPr>
      </w:pPr>
    </w:p>
    <w:p w:rsidR="00B53B50" w:rsidRPr="00B53B50" w:rsidRDefault="00B53B50" w:rsidP="00B53B50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  <w:r w:rsidRPr="00B53B50">
        <w:rPr>
          <w:rFonts w:eastAsia="Times New Roman" w:cs="Arial"/>
          <w:b/>
          <w:sz w:val="20"/>
          <w:szCs w:val="20"/>
          <w:lang w:eastAsia="cs-CZ"/>
        </w:rPr>
        <w:t>Redukční koeficienty K u sdělovacího zařízení</w:t>
      </w:r>
    </w:p>
    <w:p w:rsidR="00B53B50" w:rsidRPr="00B53B50" w:rsidRDefault="00B53B50" w:rsidP="00B53B5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53B50">
        <w:rPr>
          <w:rFonts w:eastAsia="Times New Roman" w:cs="Times New Roman"/>
          <w:lang w:eastAsia="cs-CZ"/>
        </w:rPr>
        <w:t>Tyto koeficienty zohledňují skutečnost, zda se jedná o pokládku jednoho nebo více kabelů/HDPE trubek, zda se jedná o přifukování kabelů bez zemních prací apod.</w:t>
      </w:r>
      <w:r w:rsidR="000176F1">
        <w:rPr>
          <w:rFonts w:eastAsia="Times New Roman" w:cs="Times New Roman"/>
          <w:lang w:eastAsia="cs-CZ"/>
        </w:rPr>
        <w:t xml:space="preserve"> Jedná se o položku B10 (Traťový sdělovací kabel).</w:t>
      </w:r>
    </w:p>
    <w:p w:rsidR="00B53B50" w:rsidRDefault="00B53B50" w:rsidP="005F0C99">
      <w:pPr>
        <w:spacing w:after="0" w:line="240" w:lineRule="auto"/>
        <w:rPr>
          <w:rFonts w:eastAsia="Times New Roman" w:cs="Times New Roman"/>
          <w:lang w:eastAsia="cs-CZ"/>
        </w:rPr>
      </w:pPr>
    </w:p>
    <w:p w:rsidR="00DE1D1A" w:rsidRDefault="00DE1D1A" w:rsidP="00DE1D1A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  <w:r w:rsidRPr="00B95D9D">
        <w:rPr>
          <w:rFonts w:eastAsia="Times New Roman" w:cs="Arial"/>
          <w:b/>
          <w:sz w:val="20"/>
          <w:szCs w:val="20"/>
          <w:lang w:eastAsia="cs-CZ"/>
        </w:rPr>
        <w:t>Silnoproudá technologie</w:t>
      </w:r>
    </w:p>
    <w:tbl>
      <w:tblPr>
        <w:tblW w:w="9977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6017"/>
        <w:gridCol w:w="1196"/>
        <w:gridCol w:w="1904"/>
      </w:tblGrid>
      <w:tr w:rsidR="00DE1D1A" w:rsidRPr="000C0F0E" w:rsidTr="00D5415A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1D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0C0F0E" w:rsidRDefault="00DE1D1A" w:rsidP="00ED434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Č.</w:t>
            </w:r>
            <w:r w:rsidR="00B53B50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řádku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0C0F0E" w:rsidRDefault="00DE1D1A" w:rsidP="00ED4345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0C0F0E" w:rsidRDefault="00DE1D1A" w:rsidP="00ED434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m.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j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0C0F0E" w:rsidRDefault="00DE1D1A" w:rsidP="00ED4345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sazba (mil.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Kč/m.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j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>.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)</w:t>
            </w:r>
          </w:p>
        </w:tc>
      </w:tr>
      <w:tr w:rsidR="00DE1D1A" w:rsidRPr="00AF7FD6" w:rsidTr="00D5415A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AF7FD6" w:rsidRDefault="00DE1D1A" w:rsidP="00984888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AF7FD6">
              <w:rPr>
                <w:rFonts w:eastAsia="Times New Roman" w:cs="Arial CE"/>
                <w:sz w:val="20"/>
                <w:szCs w:val="20"/>
                <w:lang w:eastAsia="cs-CZ"/>
              </w:rPr>
              <w:t>C1</w:t>
            </w:r>
            <w:r w:rsidR="00984888">
              <w:rPr>
                <w:rFonts w:eastAsia="Times New Roman" w:cs="Arial CE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AF7FD6" w:rsidRDefault="00B53B50" w:rsidP="00ED4345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B53B50">
              <w:rPr>
                <w:rFonts w:eastAsia="Times New Roman" w:cs="Arial CE"/>
                <w:sz w:val="20"/>
                <w:szCs w:val="20"/>
                <w:lang w:eastAsia="cs-CZ"/>
              </w:rPr>
              <w:t xml:space="preserve">Technologie trakčních měničů 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>–</w:t>
            </w:r>
            <w:r w:rsidRPr="00B53B50">
              <w:rPr>
                <w:rFonts w:eastAsia="Times New Roman" w:cs="Arial CE"/>
                <w:sz w:val="20"/>
                <w:szCs w:val="20"/>
                <w:lang w:eastAsia="cs-CZ"/>
              </w:rPr>
              <w:t xml:space="preserve"> 2xSFC 30MVA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AF7FD6" w:rsidRDefault="00DE1D1A" w:rsidP="00ED434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AF7FD6">
              <w:rPr>
                <w:rFonts w:eastAsia="Times New Roman" w:cs="Arial CE"/>
                <w:sz w:val="20"/>
                <w:szCs w:val="20"/>
                <w:lang w:eastAsia="cs-CZ"/>
              </w:rPr>
              <w:t>mil. Kč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AF7FD6" w:rsidRDefault="00DE1D1A" w:rsidP="00065A3C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3</w:t>
            </w:r>
            <w:r w:rsidR="00065A3C">
              <w:rPr>
                <w:rFonts w:eastAsia="Times New Roman" w:cs="Arial CE"/>
                <w:sz w:val="20"/>
                <w:szCs w:val="20"/>
                <w:lang w:eastAsia="cs-CZ"/>
              </w:rPr>
              <w:t>72,5</w:t>
            </w:r>
            <w:r w:rsidRPr="00AF7FD6">
              <w:rPr>
                <w:rFonts w:eastAsia="Times New Roman" w:cs="Arial CE"/>
                <w:sz w:val="20"/>
                <w:szCs w:val="20"/>
                <w:lang w:eastAsia="cs-CZ"/>
              </w:rPr>
              <w:t>00</w:t>
            </w:r>
          </w:p>
        </w:tc>
      </w:tr>
    </w:tbl>
    <w:p w:rsidR="00DE1D1A" w:rsidRDefault="00DE1D1A" w:rsidP="00DE1D1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F7FD6">
        <w:rPr>
          <w:rFonts w:eastAsia="Times New Roman" w:cs="Times New Roman"/>
          <w:lang w:eastAsia="cs-CZ"/>
        </w:rPr>
        <w:t>Položka obsahuje cenu za technologické zařízení dle přiložené c</w:t>
      </w:r>
      <w:r>
        <w:rPr>
          <w:rFonts w:eastAsia="Times New Roman" w:cs="Times New Roman"/>
          <w:lang w:eastAsia="cs-CZ"/>
        </w:rPr>
        <w:t>enové nabídky</w:t>
      </w:r>
      <w:r w:rsidR="00B53B50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náklady na i</w:t>
      </w:r>
      <w:r w:rsidRPr="00AF7FD6">
        <w:rPr>
          <w:rFonts w:eastAsia="Times New Roman" w:cs="Times New Roman"/>
          <w:lang w:eastAsia="cs-CZ"/>
        </w:rPr>
        <w:t xml:space="preserve">ndividuální úpravy pro potřeby osazení v prostoru TNS </w:t>
      </w:r>
      <w:r w:rsidR="00B53B50">
        <w:rPr>
          <w:rFonts w:eastAsia="Times New Roman" w:cs="Times New Roman"/>
          <w:lang w:eastAsia="cs-CZ"/>
        </w:rPr>
        <w:t>Břeclav</w:t>
      </w:r>
      <w:r w:rsidRPr="00AF7FD6">
        <w:rPr>
          <w:rFonts w:eastAsia="Times New Roman" w:cs="Times New Roman"/>
          <w:lang w:eastAsia="cs-CZ"/>
        </w:rPr>
        <w:t xml:space="preserve"> a </w:t>
      </w:r>
      <w:r w:rsidR="00B53B50">
        <w:rPr>
          <w:rFonts w:eastAsia="Times New Roman" w:cs="Times New Roman"/>
          <w:lang w:eastAsia="cs-CZ"/>
        </w:rPr>
        <w:t xml:space="preserve">dále též </w:t>
      </w:r>
      <w:r w:rsidRPr="00AF7FD6">
        <w:rPr>
          <w:rFonts w:eastAsia="Times New Roman" w:cs="Times New Roman"/>
          <w:lang w:eastAsia="cs-CZ"/>
        </w:rPr>
        <w:t>náklady na kompletní instalaci vč. vazeb na navazující technologická zařízení, kabeláž, zprovoznění, software, nastavení, zkoušení a revize.</w:t>
      </w:r>
      <w:r>
        <w:rPr>
          <w:rFonts w:eastAsia="Times New Roman" w:cs="Times New Roman"/>
          <w:lang w:eastAsia="cs-CZ"/>
        </w:rPr>
        <w:t xml:space="preserve"> </w:t>
      </w:r>
    </w:p>
    <w:p w:rsidR="00DE1D1A" w:rsidRDefault="00DE1D1A" w:rsidP="005F0C99">
      <w:pPr>
        <w:spacing w:after="0" w:line="240" w:lineRule="auto"/>
        <w:rPr>
          <w:rFonts w:eastAsia="Times New Roman" w:cs="Times New Roman"/>
          <w:lang w:eastAsia="cs-CZ"/>
        </w:rPr>
      </w:pPr>
    </w:p>
    <w:p w:rsidR="00DE1D1A" w:rsidRPr="00944558" w:rsidRDefault="00DE1D1A" w:rsidP="005F0C99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  <w:r w:rsidRPr="00944558">
        <w:rPr>
          <w:rFonts w:eastAsia="Times New Roman" w:cs="Arial"/>
          <w:b/>
          <w:sz w:val="20"/>
          <w:szCs w:val="20"/>
          <w:lang w:eastAsia="cs-CZ"/>
        </w:rPr>
        <w:t>Železniční svršek a spodek</w:t>
      </w:r>
    </w:p>
    <w:tbl>
      <w:tblPr>
        <w:tblW w:w="9977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6017"/>
        <w:gridCol w:w="1196"/>
        <w:gridCol w:w="1904"/>
      </w:tblGrid>
      <w:tr w:rsidR="00DE1D1A" w:rsidRPr="000C0F0E" w:rsidTr="00D5415A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1D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0C0F0E" w:rsidRDefault="00DE1D1A" w:rsidP="00ED434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Č.</w:t>
            </w:r>
            <w:r w:rsidR="00B53B50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řádku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0C0F0E" w:rsidRDefault="00DE1D1A" w:rsidP="00ED4345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0C0F0E" w:rsidRDefault="00DE1D1A" w:rsidP="00ED434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m.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j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0C0F0E" w:rsidRDefault="00DE1D1A" w:rsidP="00ED4345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sazba (mil.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Kč/m.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j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>.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)</w:t>
            </w:r>
          </w:p>
        </w:tc>
      </w:tr>
      <w:tr w:rsidR="00DE1D1A" w:rsidRPr="00AF7FD6" w:rsidTr="00D5415A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AF7FD6" w:rsidRDefault="00DE1D1A" w:rsidP="00ED434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E32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AF7FD6" w:rsidRDefault="00B53B50" w:rsidP="00ED4345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Kolejnicové zarážedlo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AF7FD6" w:rsidRDefault="00B53B50" w:rsidP="00B53B50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E1D1A" w:rsidRPr="00AF7FD6" w:rsidRDefault="00B53B50" w:rsidP="00D5415A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0,15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>6</w:t>
            </w:r>
          </w:p>
        </w:tc>
      </w:tr>
    </w:tbl>
    <w:p w:rsidR="005F0C99" w:rsidRDefault="00DE1D1A" w:rsidP="005F0C99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Jedná se o individuální kalkulaci dle ceníku ASPE – položka </w:t>
      </w:r>
      <w:r w:rsidR="0012562D">
        <w:rPr>
          <w:rFonts w:eastAsia="Times New Roman" w:cs="Times New Roman"/>
          <w:lang w:eastAsia="cs-CZ"/>
        </w:rPr>
        <w:t>č. 922401</w:t>
      </w:r>
      <w:r>
        <w:rPr>
          <w:rFonts w:eastAsia="Times New Roman" w:cs="Times New Roman"/>
          <w:lang w:eastAsia="cs-CZ"/>
        </w:rPr>
        <w:t>.</w:t>
      </w:r>
    </w:p>
    <w:p w:rsidR="005F0C99" w:rsidRDefault="005F0C99" w:rsidP="00F75199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</w:p>
    <w:p w:rsidR="0012562D" w:rsidRDefault="0012562D" w:rsidP="00F75199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  <w:r>
        <w:rPr>
          <w:rFonts w:eastAsia="Times New Roman" w:cs="Arial"/>
          <w:b/>
          <w:sz w:val="20"/>
          <w:szCs w:val="20"/>
          <w:lang w:eastAsia="cs-CZ"/>
        </w:rPr>
        <w:t>Inženýrské sítě</w:t>
      </w:r>
    </w:p>
    <w:tbl>
      <w:tblPr>
        <w:tblW w:w="9977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6017"/>
        <w:gridCol w:w="1196"/>
        <w:gridCol w:w="1904"/>
      </w:tblGrid>
      <w:tr w:rsidR="0012562D" w:rsidRPr="000C0F0E" w:rsidTr="00D5415A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1D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562D" w:rsidRPr="000C0F0E" w:rsidRDefault="0012562D" w:rsidP="006B3C8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Č.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řádku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562D" w:rsidRPr="000C0F0E" w:rsidRDefault="0012562D" w:rsidP="006B3C85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562D" w:rsidRPr="000C0F0E" w:rsidRDefault="0012562D" w:rsidP="006B3C8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m.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j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562D" w:rsidRPr="000C0F0E" w:rsidRDefault="0012562D" w:rsidP="006B3C85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sazba (mil.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Kč/m.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j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>.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)</w:t>
            </w:r>
          </w:p>
        </w:tc>
      </w:tr>
      <w:tr w:rsidR="0012562D" w:rsidRPr="00AF7FD6" w:rsidTr="00D5415A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562D" w:rsidRPr="00AF7FD6" w:rsidRDefault="0012562D" w:rsidP="006B3C8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I05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562D" w:rsidRPr="00AF7FD6" w:rsidRDefault="0012562D" w:rsidP="006B3C85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Vodovod, splašková a dešťová kanalizace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562D" w:rsidRPr="00AF7FD6" w:rsidRDefault="0012562D" w:rsidP="006B3C8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562D" w:rsidRPr="00AF7FD6" w:rsidRDefault="0012562D" w:rsidP="0012562D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7,937</w:t>
            </w:r>
          </w:p>
        </w:tc>
      </w:tr>
    </w:tbl>
    <w:p w:rsidR="0012562D" w:rsidRDefault="0012562D" w:rsidP="0012562D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Jedná se o kalkulaci dle ceníku OTSKP (viz níže).</w:t>
      </w:r>
    </w:p>
    <w:p w:rsidR="0012562D" w:rsidRDefault="0012562D" w:rsidP="00F75199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</w:p>
    <w:p w:rsidR="0012562D" w:rsidRDefault="0012562D" w:rsidP="00F75199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  <w:r>
        <w:rPr>
          <w:rFonts w:eastAsia="Times New Roman" w:cs="Arial"/>
          <w:b/>
          <w:sz w:val="20"/>
          <w:szCs w:val="20"/>
          <w:lang w:eastAsia="cs-CZ"/>
        </w:rPr>
        <w:t>Pozemní komunikace</w:t>
      </w:r>
    </w:p>
    <w:tbl>
      <w:tblPr>
        <w:tblW w:w="9977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6017"/>
        <w:gridCol w:w="1196"/>
        <w:gridCol w:w="1904"/>
      </w:tblGrid>
      <w:tr w:rsidR="0012562D" w:rsidRPr="000C0F0E" w:rsidTr="00D5415A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1D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562D" w:rsidRPr="000C0F0E" w:rsidRDefault="0012562D" w:rsidP="006B3C8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Č.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řádku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562D" w:rsidRPr="000C0F0E" w:rsidRDefault="0012562D" w:rsidP="006B3C85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562D" w:rsidRPr="000C0F0E" w:rsidRDefault="0012562D" w:rsidP="006B3C8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m.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j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562D" w:rsidRPr="000C0F0E" w:rsidRDefault="0012562D" w:rsidP="006B3C85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sazba (mil.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Kč/m.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j</w:t>
            </w:r>
            <w:r w:rsidR="00D5415A">
              <w:rPr>
                <w:rFonts w:eastAsia="Times New Roman" w:cs="Arial CE"/>
                <w:sz w:val="20"/>
                <w:szCs w:val="20"/>
                <w:lang w:eastAsia="cs-CZ"/>
              </w:rPr>
              <w:t>.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)</w:t>
            </w:r>
          </w:p>
        </w:tc>
      </w:tr>
      <w:tr w:rsidR="0012562D" w:rsidRPr="009F7879" w:rsidTr="00D5415A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562D" w:rsidRDefault="0012562D" w:rsidP="006B3C8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K15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562D" w:rsidRPr="00C15691" w:rsidRDefault="0012562D" w:rsidP="006B3C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Odvodnění (trativod)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562D" w:rsidRPr="009F7879" w:rsidRDefault="0012562D" w:rsidP="006B3C8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bm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562D" w:rsidRDefault="00D5415A" w:rsidP="006B3C85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0,003</w:t>
            </w:r>
          </w:p>
        </w:tc>
      </w:tr>
      <w:tr w:rsidR="0012562D" w:rsidRPr="000C0F0E" w:rsidTr="00D5415A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562D" w:rsidRDefault="0012562D" w:rsidP="006B3C85">
            <w:pPr>
              <w:spacing w:after="0"/>
              <w:jc w:val="center"/>
              <w:rPr>
                <w:rFonts w:cs="Arial CE"/>
                <w:sz w:val="20"/>
                <w:szCs w:val="20"/>
              </w:rPr>
            </w:pPr>
            <w:r>
              <w:rPr>
                <w:rFonts w:cs="Arial CE"/>
                <w:sz w:val="20"/>
                <w:szCs w:val="20"/>
              </w:rPr>
              <w:t>K16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562D" w:rsidRPr="00C15691" w:rsidRDefault="00D5415A" w:rsidP="006B3C85">
            <w:pPr>
              <w:spacing w:after="0" w:line="240" w:lineRule="auto"/>
              <w:rPr>
                <w:rFonts w:cs="Arial CE"/>
                <w:sz w:val="20"/>
                <w:szCs w:val="20"/>
              </w:rPr>
            </w:pPr>
            <w:r w:rsidRPr="00D5415A">
              <w:rPr>
                <w:rFonts w:eastAsia="Times New Roman" w:cs="Arial"/>
                <w:sz w:val="20"/>
                <w:szCs w:val="20"/>
                <w:lang w:eastAsia="cs-CZ"/>
              </w:rPr>
              <w:t>VPUSŤ ODVOD ŽLABŮ Z POLYMERBETONU SV. ŠÍŘKY DO 250MM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562D" w:rsidRPr="000C0F0E" w:rsidRDefault="00D5415A" w:rsidP="00D5415A">
            <w:pPr>
              <w:spacing w:after="0"/>
              <w:jc w:val="center"/>
              <w:rPr>
                <w:rFonts w:cs="Arial CE"/>
                <w:sz w:val="20"/>
                <w:szCs w:val="20"/>
              </w:rPr>
            </w:pPr>
            <w:r>
              <w:rPr>
                <w:rFonts w:cs="Arial CE"/>
                <w:sz w:val="20"/>
                <w:szCs w:val="20"/>
              </w:rPr>
              <w:t>k</w:t>
            </w:r>
            <w:r w:rsidR="0012562D">
              <w:rPr>
                <w:rFonts w:cs="Arial CE"/>
                <w:sz w:val="20"/>
                <w:szCs w:val="20"/>
              </w:rPr>
              <w:t>s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562D" w:rsidRDefault="00D5415A" w:rsidP="006B3C85">
            <w:pPr>
              <w:spacing w:after="0"/>
              <w:jc w:val="right"/>
              <w:rPr>
                <w:rFonts w:cs="Arial CE"/>
                <w:sz w:val="20"/>
                <w:szCs w:val="20"/>
              </w:rPr>
            </w:pPr>
            <w:r>
              <w:rPr>
                <w:rFonts w:cs="Arial CE"/>
                <w:sz w:val="20"/>
                <w:szCs w:val="20"/>
              </w:rPr>
              <w:t>0,013</w:t>
            </w:r>
          </w:p>
        </w:tc>
      </w:tr>
    </w:tbl>
    <w:p w:rsidR="0012562D" w:rsidRDefault="0012562D" w:rsidP="0012562D">
      <w:pPr>
        <w:spacing w:after="0" w:line="240" w:lineRule="auto"/>
        <w:rPr>
          <w:rFonts w:cs="Arial CE"/>
          <w:b/>
          <w:sz w:val="20"/>
          <w:szCs w:val="20"/>
        </w:rPr>
      </w:pPr>
      <w:r>
        <w:rPr>
          <w:rFonts w:eastAsia="Times New Roman" w:cs="Arial"/>
          <w:b/>
          <w:sz w:val="20"/>
          <w:szCs w:val="20"/>
          <w:lang w:eastAsia="cs-CZ"/>
        </w:rPr>
        <w:t>K15</w:t>
      </w:r>
      <w:r w:rsidRPr="00470E75">
        <w:rPr>
          <w:rFonts w:eastAsia="Times New Roman" w:cs="Arial"/>
          <w:b/>
          <w:sz w:val="20"/>
          <w:szCs w:val="20"/>
          <w:lang w:eastAsia="cs-CZ"/>
        </w:rPr>
        <w:t xml:space="preserve"> </w:t>
      </w:r>
      <w:r>
        <w:rPr>
          <w:rFonts w:cs="Arial CE"/>
          <w:b/>
          <w:sz w:val="20"/>
          <w:szCs w:val="20"/>
        </w:rPr>
        <w:t>Odvodnění (trativod)</w:t>
      </w:r>
    </w:p>
    <w:p w:rsidR="0012562D" w:rsidRDefault="0012562D" w:rsidP="0012562D">
      <w:pPr>
        <w:spacing w:after="0" w:line="240" w:lineRule="auto"/>
        <w:rPr>
          <w:rFonts w:eastAsia="Times New Roman" w:cs="Times New Roman"/>
          <w:lang w:eastAsia="cs-CZ"/>
        </w:rPr>
      </w:pPr>
      <w:r w:rsidRPr="0012562D">
        <w:rPr>
          <w:rFonts w:eastAsia="Times New Roman" w:cs="Times New Roman"/>
          <w:lang w:eastAsia="cs-CZ"/>
        </w:rPr>
        <w:t>Tato přeložka je převzata z profese železničního spodku (položka F10)</w:t>
      </w:r>
      <w:r>
        <w:rPr>
          <w:rFonts w:eastAsia="Times New Roman" w:cs="Times New Roman"/>
          <w:lang w:eastAsia="cs-CZ"/>
        </w:rPr>
        <w:t>.</w:t>
      </w:r>
    </w:p>
    <w:p w:rsidR="00D5415A" w:rsidRPr="00D5415A" w:rsidRDefault="00D5415A" w:rsidP="00D5415A">
      <w:pPr>
        <w:spacing w:after="0" w:line="240" w:lineRule="auto"/>
        <w:rPr>
          <w:rFonts w:cs="Arial CE"/>
          <w:b/>
          <w:sz w:val="20"/>
          <w:szCs w:val="20"/>
        </w:rPr>
      </w:pPr>
      <w:r w:rsidRPr="00D5415A">
        <w:rPr>
          <w:rFonts w:eastAsia="Times New Roman" w:cs="Arial"/>
          <w:b/>
          <w:sz w:val="20"/>
          <w:szCs w:val="20"/>
          <w:lang w:eastAsia="cs-CZ"/>
        </w:rPr>
        <w:t>K16 VPUSŤ ODVOD ŽLABŮ Z POLYMERBETONU SV. ŠÍŘKY DO 250MM</w:t>
      </w:r>
    </w:p>
    <w:p w:rsidR="00D5415A" w:rsidRDefault="00D5415A" w:rsidP="00F76EFE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  <w:r>
        <w:rPr>
          <w:rFonts w:eastAsia="Times New Roman" w:cs="Times New Roman"/>
          <w:lang w:eastAsia="cs-CZ"/>
        </w:rPr>
        <w:t>Jedná se o kalkulaci dle ceníku OTSKP.</w:t>
      </w:r>
    </w:p>
    <w:p w:rsidR="00D5415A" w:rsidRDefault="00D5415A" w:rsidP="00F76EFE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</w:p>
    <w:p w:rsidR="005E7BE2" w:rsidRDefault="005E7BE2" w:rsidP="00F76EFE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  <w:r>
        <w:rPr>
          <w:rFonts w:eastAsia="Times New Roman" w:cs="Arial"/>
          <w:b/>
          <w:sz w:val="20"/>
          <w:szCs w:val="20"/>
          <w:lang w:eastAsia="cs-CZ"/>
        </w:rPr>
        <w:t>Pozemní stavební objekty</w:t>
      </w:r>
    </w:p>
    <w:tbl>
      <w:tblPr>
        <w:tblW w:w="9977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6017"/>
        <w:gridCol w:w="1196"/>
        <w:gridCol w:w="1904"/>
      </w:tblGrid>
      <w:tr w:rsidR="005E7BE2" w:rsidRPr="000C0F0E" w:rsidTr="006B3C85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1D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7BE2" w:rsidRPr="000C0F0E" w:rsidRDefault="005E7BE2" w:rsidP="006B3C8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Č.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řádku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7BE2" w:rsidRPr="000C0F0E" w:rsidRDefault="005E7BE2" w:rsidP="006B3C85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7BE2" w:rsidRPr="000C0F0E" w:rsidRDefault="005E7BE2" w:rsidP="006B3C8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m.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j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7BE2" w:rsidRPr="000C0F0E" w:rsidRDefault="005E7BE2" w:rsidP="006B3C85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sazba (mil.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Kč/m.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j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>.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)</w:t>
            </w:r>
          </w:p>
        </w:tc>
      </w:tr>
      <w:tr w:rsidR="005E7BE2" w:rsidRPr="00AF7FD6" w:rsidTr="006B3C85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7BE2" w:rsidRPr="00AF7FD6" w:rsidRDefault="005E7BE2" w:rsidP="006B3C8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M13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7BE2" w:rsidRPr="00AF7FD6" w:rsidRDefault="005E7BE2" w:rsidP="006B3C85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Kabelovod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7BE2" w:rsidRPr="00AF7FD6" w:rsidRDefault="005E7BE2" w:rsidP="006B3C85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bm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7BE2" w:rsidRPr="00AF7FD6" w:rsidRDefault="005E7BE2" w:rsidP="006B3C85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0,085</w:t>
            </w:r>
          </w:p>
        </w:tc>
      </w:tr>
    </w:tbl>
    <w:p w:rsidR="00991658" w:rsidRDefault="00991658" w:rsidP="00991658">
      <w:pPr>
        <w:spacing w:after="0"/>
      </w:pPr>
      <w:r>
        <w:t>Jedná se o cenu stanovenou za 1 bm dle běžně realizovaných projektů.</w:t>
      </w:r>
    </w:p>
    <w:p w:rsidR="00991658" w:rsidRDefault="00991658" w:rsidP="00F76EFE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</w:p>
    <w:p w:rsidR="005E7BE2" w:rsidRDefault="005E7BE2" w:rsidP="00F76EFE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</w:p>
    <w:p w:rsidR="00F76EFE" w:rsidRDefault="00F76EFE" w:rsidP="00991658">
      <w:pPr>
        <w:keepNext/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  <w:r>
        <w:rPr>
          <w:rFonts w:eastAsia="Times New Roman" w:cs="Arial"/>
          <w:b/>
          <w:sz w:val="20"/>
          <w:szCs w:val="20"/>
          <w:lang w:eastAsia="cs-CZ"/>
        </w:rPr>
        <w:lastRenderedPageBreak/>
        <w:t>Trakční vedení a ukolejnění</w:t>
      </w:r>
    </w:p>
    <w:tbl>
      <w:tblPr>
        <w:tblW w:w="9977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6017"/>
        <w:gridCol w:w="1196"/>
        <w:gridCol w:w="1904"/>
      </w:tblGrid>
      <w:tr w:rsidR="00991658" w:rsidRPr="000C0F0E" w:rsidTr="006B3C85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BF1D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1658" w:rsidRPr="000C0F0E" w:rsidRDefault="00991658" w:rsidP="00991658">
            <w:pPr>
              <w:keepNext/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Č.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řádku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1658" w:rsidRPr="000C0F0E" w:rsidRDefault="00991658" w:rsidP="00991658">
            <w:pPr>
              <w:keepNext/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1658" w:rsidRPr="000C0F0E" w:rsidRDefault="00991658" w:rsidP="00991658">
            <w:pPr>
              <w:keepNext/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m.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j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1658" w:rsidRPr="000C0F0E" w:rsidRDefault="00991658" w:rsidP="00991658">
            <w:pPr>
              <w:keepNext/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sazba (mil.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Kč/m.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j</w:t>
            </w:r>
            <w:r>
              <w:rPr>
                <w:rFonts w:eastAsia="Times New Roman" w:cs="Arial CE"/>
                <w:sz w:val="20"/>
                <w:szCs w:val="20"/>
                <w:lang w:eastAsia="cs-CZ"/>
              </w:rPr>
              <w:t>.</w:t>
            </w:r>
            <w:r w:rsidRPr="000C0F0E">
              <w:rPr>
                <w:rFonts w:eastAsia="Times New Roman" w:cs="Arial CE"/>
                <w:sz w:val="20"/>
                <w:szCs w:val="20"/>
                <w:lang w:eastAsia="cs-CZ"/>
              </w:rPr>
              <w:t>)</w:t>
            </w:r>
          </w:p>
        </w:tc>
      </w:tr>
      <w:tr w:rsidR="00991658" w:rsidRPr="00AF7FD6" w:rsidTr="006B3C85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1658" w:rsidRPr="00AF7FD6" w:rsidRDefault="00991658" w:rsidP="00991658">
            <w:pPr>
              <w:keepNext/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N08</w:t>
            </w:r>
          </w:p>
        </w:tc>
        <w:tc>
          <w:tcPr>
            <w:tcW w:w="6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1658" w:rsidRPr="00AF7FD6" w:rsidRDefault="00991658" w:rsidP="00991658">
            <w:pPr>
              <w:keepNext/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F76EFE">
              <w:rPr>
                <w:rFonts w:cs="Arial CE"/>
                <w:b/>
                <w:sz w:val="20"/>
                <w:szCs w:val="20"/>
              </w:rPr>
              <w:t>Úprava ukolejnění kovových konstrukcí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1658" w:rsidRPr="00AF7FD6" w:rsidRDefault="00991658" w:rsidP="00991658">
            <w:pPr>
              <w:keepNext/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km koleje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1658" w:rsidRPr="00AF7FD6" w:rsidRDefault="00991658" w:rsidP="00991658">
            <w:pPr>
              <w:keepNext/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0,541</w:t>
            </w:r>
          </w:p>
        </w:tc>
      </w:tr>
    </w:tbl>
    <w:p w:rsidR="00F76EFE" w:rsidRDefault="00F76EFE" w:rsidP="0099165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</w:t>
      </w:r>
      <w:r w:rsidRPr="00F76EFE">
        <w:rPr>
          <w:rFonts w:eastAsia="Times New Roman" w:cs="Times New Roman"/>
          <w:lang w:eastAsia="cs-CZ"/>
        </w:rPr>
        <w:t>ena za km </w:t>
      </w:r>
      <w:r w:rsidR="00991658">
        <w:rPr>
          <w:rFonts w:eastAsia="Times New Roman" w:cs="Times New Roman"/>
          <w:lang w:eastAsia="cs-CZ"/>
        </w:rPr>
        <w:t xml:space="preserve">koleje je stanovena </w:t>
      </w:r>
      <w:r w:rsidRPr="00F76EFE">
        <w:rPr>
          <w:rFonts w:eastAsia="Times New Roman" w:cs="Times New Roman"/>
          <w:lang w:eastAsia="cs-CZ"/>
        </w:rPr>
        <w:t>jako</w:t>
      </w:r>
      <w:r w:rsidR="00991658">
        <w:rPr>
          <w:rFonts w:eastAsia="Times New Roman" w:cs="Times New Roman"/>
          <w:lang w:eastAsia="cs-CZ"/>
        </w:rPr>
        <w:t xml:space="preserve"> </w:t>
      </w:r>
      <w:r w:rsidRPr="00F76EFE">
        <w:rPr>
          <w:rFonts w:eastAsia="Times New Roman" w:cs="Times New Roman"/>
          <w:lang w:eastAsia="cs-CZ"/>
        </w:rPr>
        <w:t>průměr</w:t>
      </w:r>
      <w:r w:rsidR="00991658">
        <w:rPr>
          <w:rFonts w:eastAsia="Times New Roman" w:cs="Times New Roman"/>
          <w:lang w:eastAsia="cs-CZ"/>
        </w:rPr>
        <w:t xml:space="preserve">ná sazba </w:t>
      </w:r>
      <w:r w:rsidRPr="00F76EFE">
        <w:rPr>
          <w:rFonts w:eastAsia="Times New Roman" w:cs="Times New Roman"/>
          <w:lang w:eastAsia="cs-CZ"/>
        </w:rPr>
        <w:t>ze</w:t>
      </w:r>
      <w:r w:rsidR="00991658">
        <w:rPr>
          <w:rFonts w:eastAsia="Times New Roman" w:cs="Times New Roman"/>
          <w:lang w:eastAsia="cs-CZ"/>
        </w:rPr>
        <w:t xml:space="preserve"> </w:t>
      </w:r>
      <w:r w:rsidRPr="00F76EFE">
        <w:rPr>
          <w:rFonts w:eastAsia="Times New Roman" w:cs="Times New Roman"/>
          <w:lang w:eastAsia="cs-CZ"/>
        </w:rPr>
        <w:t>staveb</w:t>
      </w:r>
      <w:r w:rsidR="00991658">
        <w:rPr>
          <w:rFonts w:eastAsia="Times New Roman" w:cs="Times New Roman"/>
          <w:lang w:eastAsia="cs-CZ"/>
        </w:rPr>
        <w:t xml:space="preserve"> </w:t>
      </w:r>
      <w:r w:rsidRPr="00F76EFE">
        <w:rPr>
          <w:rFonts w:eastAsia="Times New Roman" w:cs="Times New Roman"/>
          <w:lang w:eastAsia="cs-CZ"/>
        </w:rPr>
        <w:t>„Změna</w:t>
      </w:r>
      <w:r w:rsidR="00991658">
        <w:rPr>
          <w:rFonts w:eastAsia="Times New Roman" w:cs="Times New Roman"/>
          <w:lang w:eastAsia="cs-CZ"/>
        </w:rPr>
        <w:t xml:space="preserve"> </w:t>
      </w:r>
      <w:r w:rsidRPr="00F76EFE">
        <w:rPr>
          <w:rFonts w:eastAsia="Times New Roman" w:cs="Times New Roman"/>
          <w:lang w:eastAsia="cs-CZ"/>
        </w:rPr>
        <w:t>trakč</w:t>
      </w:r>
      <w:r w:rsidR="00991658">
        <w:rPr>
          <w:rFonts w:eastAsia="Times New Roman" w:cs="Times New Roman"/>
          <w:lang w:eastAsia="cs-CZ"/>
        </w:rPr>
        <w:t xml:space="preserve">ní soustavy na AC 25 kV, 50 Hz v </w:t>
      </w:r>
      <w:r w:rsidRPr="00F76EFE">
        <w:rPr>
          <w:rFonts w:eastAsia="Times New Roman" w:cs="Times New Roman"/>
          <w:lang w:eastAsia="cs-CZ"/>
        </w:rPr>
        <w:t>úseku Nedakonice – Říkovice“ a „Zvýše</w:t>
      </w:r>
      <w:r>
        <w:rPr>
          <w:rFonts w:eastAsia="Times New Roman" w:cs="Times New Roman"/>
          <w:lang w:eastAsia="cs-CZ"/>
        </w:rPr>
        <w:t>ní trakčního výkonu TNS Čebín“.</w:t>
      </w:r>
      <w:r w:rsidR="00B53B50">
        <w:rPr>
          <w:rFonts w:eastAsia="Times New Roman" w:cs="Times New Roman"/>
          <w:lang w:eastAsia="cs-CZ"/>
        </w:rPr>
        <w:t xml:space="preserve"> Kilometrická délka vychází z úprav zabezpečovacího zařízení.</w:t>
      </w:r>
    </w:p>
    <w:p w:rsidR="00A645C1" w:rsidRDefault="00A645C1" w:rsidP="00F76EFE">
      <w:pPr>
        <w:spacing w:after="0" w:line="240" w:lineRule="auto"/>
        <w:rPr>
          <w:rFonts w:eastAsia="Times New Roman" w:cs="Times New Roman"/>
          <w:lang w:eastAsia="cs-CZ"/>
        </w:rPr>
      </w:pPr>
    </w:p>
    <w:p w:rsidR="00A645C1" w:rsidRPr="00A645C1" w:rsidRDefault="00A645C1" w:rsidP="00F76EFE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  <w:r w:rsidRPr="00A645C1">
        <w:rPr>
          <w:rFonts w:eastAsia="Times New Roman" w:cs="Arial"/>
          <w:b/>
          <w:sz w:val="20"/>
          <w:szCs w:val="20"/>
          <w:lang w:eastAsia="cs-CZ"/>
        </w:rPr>
        <w:t>Q6 Bezpečnostní projekt</w:t>
      </w:r>
    </w:p>
    <w:p w:rsidR="00A645C1" w:rsidRDefault="00A645C1" w:rsidP="00F76EFE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je stanovena dle zkušeností projektanta s obdobnými typy projektů.</w:t>
      </w:r>
    </w:p>
    <w:p w:rsidR="00F55743" w:rsidRDefault="00F55743" w:rsidP="00F76EFE">
      <w:pPr>
        <w:spacing w:after="0" w:line="240" w:lineRule="auto"/>
        <w:rPr>
          <w:rFonts w:eastAsia="Times New Roman" w:cs="Times New Roman"/>
          <w:lang w:eastAsia="cs-CZ"/>
        </w:rPr>
      </w:pPr>
    </w:p>
    <w:p w:rsidR="00F55743" w:rsidRPr="00F55743" w:rsidRDefault="00F55743" w:rsidP="00F55743">
      <w:pPr>
        <w:spacing w:after="0" w:line="240" w:lineRule="auto"/>
        <w:rPr>
          <w:rFonts w:eastAsia="Times New Roman" w:cs="Arial"/>
          <w:b/>
          <w:sz w:val="20"/>
          <w:szCs w:val="20"/>
          <w:lang w:eastAsia="cs-CZ"/>
        </w:rPr>
      </w:pPr>
      <w:r w:rsidRPr="00F55743">
        <w:rPr>
          <w:rFonts w:eastAsia="Times New Roman" w:cs="Arial"/>
          <w:b/>
          <w:sz w:val="20"/>
          <w:szCs w:val="20"/>
          <w:lang w:eastAsia="cs-CZ"/>
        </w:rPr>
        <w:t>Finanční náklady sdělovacích zařízení na zajištění realizace vazby na JZP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2"/>
        <w:gridCol w:w="2000"/>
        <w:gridCol w:w="1599"/>
        <w:gridCol w:w="1276"/>
        <w:gridCol w:w="1701"/>
        <w:gridCol w:w="992"/>
      </w:tblGrid>
      <w:tr w:rsidR="00F55743" w:rsidRPr="00F55743" w:rsidTr="00F441DF">
        <w:trPr>
          <w:jc w:val="center"/>
        </w:trPr>
        <w:tc>
          <w:tcPr>
            <w:tcW w:w="1612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  <w:r w:rsidRPr="00F55743">
              <w:rPr>
                <w:b/>
                <w:sz w:val="20"/>
              </w:rPr>
              <w:t>Technologie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  <w:r w:rsidRPr="00F55743">
              <w:rPr>
                <w:b/>
                <w:sz w:val="20"/>
              </w:rPr>
              <w:t>Drážní technologie začleněné do JZP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  <w:r w:rsidRPr="00F55743">
              <w:rPr>
                <w:b/>
                <w:sz w:val="20"/>
              </w:rPr>
              <w:t>Odkaz na kap. v textu ZP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  <w:r w:rsidRPr="00F55743">
              <w:rPr>
                <w:b/>
                <w:sz w:val="20"/>
              </w:rPr>
              <w:t>Vazba</w:t>
            </w:r>
            <w:r w:rsidRPr="00F55743">
              <w:rPr>
                <w:b/>
                <w:sz w:val="20"/>
              </w:rPr>
              <w:br/>
              <w:t xml:space="preserve"> na JZP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  <w:r w:rsidRPr="00F55743">
              <w:rPr>
                <w:b/>
                <w:sz w:val="20"/>
              </w:rPr>
              <w:t>Začlenění</w:t>
            </w:r>
            <w:r w:rsidRPr="00F55743">
              <w:rPr>
                <w:b/>
                <w:sz w:val="20"/>
              </w:rPr>
              <w:br/>
              <w:t>do JZP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  <w:r w:rsidRPr="00F55743">
              <w:rPr>
                <w:b/>
                <w:sz w:val="20"/>
              </w:rPr>
              <w:t>Náklady (tis. Kč)</w:t>
            </w:r>
          </w:p>
        </w:tc>
      </w:tr>
      <w:tr w:rsidR="00F55743" w:rsidRPr="00F55743" w:rsidTr="00F441DF">
        <w:trPr>
          <w:jc w:val="center"/>
        </w:trPr>
        <w:tc>
          <w:tcPr>
            <w:tcW w:w="1612" w:type="dxa"/>
            <w:vMerge w:val="restart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  <w:r w:rsidRPr="00F55743">
              <w:rPr>
                <w:b/>
                <w:sz w:val="20"/>
              </w:rPr>
              <w:t>Zabezpečovací zařízení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5.4 Drážní zabezpečovací zařízení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Technologie neexistuje</w:t>
            </w:r>
            <w:r w:rsidRPr="00F55743">
              <w:rPr>
                <w:sz w:val="20"/>
              </w:rPr>
              <w:br/>
              <w:t>(není vybavena)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0</w:t>
            </w:r>
          </w:p>
        </w:tc>
      </w:tr>
      <w:tr w:rsidR="00F55743" w:rsidRPr="00F55743" w:rsidTr="00F441DF">
        <w:trPr>
          <w:jc w:val="center"/>
        </w:trPr>
        <w:tc>
          <w:tcPr>
            <w:tcW w:w="1612" w:type="dxa"/>
            <w:vMerge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5.5 Systémy pro management událostí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Technologie neexistuje</w:t>
            </w:r>
            <w:r w:rsidRPr="00F55743">
              <w:rPr>
                <w:sz w:val="20"/>
              </w:rPr>
              <w:br/>
              <w:t>(není vybavena)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0</w:t>
            </w:r>
          </w:p>
        </w:tc>
      </w:tr>
      <w:tr w:rsidR="00F55743" w:rsidRPr="00F55743" w:rsidTr="00F441DF">
        <w:trPr>
          <w:jc w:val="center"/>
        </w:trPr>
        <w:tc>
          <w:tcPr>
            <w:tcW w:w="1612" w:type="dxa"/>
            <w:vMerge w:val="restart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  <w:r w:rsidRPr="00F55743">
              <w:rPr>
                <w:b/>
                <w:sz w:val="20"/>
              </w:rPr>
              <w:t>Sdělovací zařízení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5.1 Záznamové systémy hlasové komunikace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Technologie neexistuje</w:t>
            </w:r>
            <w:r w:rsidRPr="00F55743">
              <w:rPr>
                <w:sz w:val="20"/>
              </w:rPr>
              <w:br/>
              <w:t>(není vybavena)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0</w:t>
            </w:r>
          </w:p>
        </w:tc>
      </w:tr>
      <w:tr w:rsidR="00F55743" w:rsidRPr="00F55743" w:rsidTr="00F441DF">
        <w:trPr>
          <w:jc w:val="center"/>
        </w:trPr>
        <w:tc>
          <w:tcPr>
            <w:tcW w:w="1612" w:type="dxa"/>
            <w:vMerge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5.2 Hlasové komunikační technologie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Technologie neexistuje</w:t>
            </w:r>
            <w:r w:rsidRPr="00F55743">
              <w:rPr>
                <w:sz w:val="20"/>
              </w:rPr>
              <w:br/>
              <w:t>(není vybavena)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0</w:t>
            </w:r>
          </w:p>
        </w:tc>
      </w:tr>
      <w:tr w:rsidR="00F55743" w:rsidRPr="00F55743" w:rsidTr="00F441DF">
        <w:trPr>
          <w:jc w:val="center"/>
        </w:trPr>
        <w:tc>
          <w:tcPr>
            <w:tcW w:w="1612" w:type="dxa"/>
            <w:vMerge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5.3 CCTV kamerové systémy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Technologie neexistuje</w:t>
            </w:r>
            <w:r w:rsidRPr="00F55743">
              <w:rPr>
                <w:sz w:val="20"/>
              </w:rPr>
              <w:br/>
              <w:t>(není vybavena)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0</w:t>
            </w:r>
          </w:p>
        </w:tc>
      </w:tr>
      <w:tr w:rsidR="00F55743" w:rsidRPr="00F55743" w:rsidTr="00F441DF">
        <w:trPr>
          <w:jc w:val="center"/>
        </w:trPr>
        <w:tc>
          <w:tcPr>
            <w:tcW w:w="1612" w:type="dxa"/>
            <w:vMerge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5.5 Systémy pro management událostí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4.2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S dopadem na integraci na JZP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Bude realizováno v souladu s kapitolou 5.5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150</w:t>
            </w:r>
          </w:p>
        </w:tc>
      </w:tr>
      <w:tr w:rsidR="00F55743" w:rsidRPr="00F55743" w:rsidTr="00F441DF">
        <w:trPr>
          <w:jc w:val="center"/>
        </w:trPr>
        <w:tc>
          <w:tcPr>
            <w:tcW w:w="1612" w:type="dxa"/>
            <w:vMerge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5.6 Diagnostika jedoucích vozidel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Technologie neexistuje</w:t>
            </w:r>
            <w:r w:rsidRPr="00F55743">
              <w:rPr>
                <w:sz w:val="20"/>
              </w:rPr>
              <w:br/>
              <w:t>(není vybavena)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0</w:t>
            </w:r>
          </w:p>
        </w:tc>
      </w:tr>
      <w:tr w:rsidR="00F55743" w:rsidRPr="00F55743" w:rsidTr="00F441DF">
        <w:trPr>
          <w:jc w:val="center"/>
        </w:trPr>
        <w:tc>
          <w:tcPr>
            <w:tcW w:w="1612" w:type="dxa"/>
            <w:vMerge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5.7 Systémy pro monitoring hluku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Technologie neexistuje</w:t>
            </w:r>
            <w:r w:rsidRPr="00F55743">
              <w:rPr>
                <w:sz w:val="20"/>
              </w:rPr>
              <w:br/>
              <w:t>(není vybavena)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0</w:t>
            </w:r>
          </w:p>
        </w:tc>
      </w:tr>
      <w:tr w:rsidR="00F55743" w:rsidRPr="00F55743" w:rsidTr="00F441DF">
        <w:trPr>
          <w:jc w:val="center"/>
        </w:trPr>
        <w:tc>
          <w:tcPr>
            <w:tcW w:w="1612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  <w:r w:rsidRPr="00F55743">
              <w:rPr>
                <w:b/>
                <w:sz w:val="20"/>
              </w:rPr>
              <w:t>Silnoproudá zařízení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5.5 Systémy pro management událostí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4.2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S dopadem na integraci na JZP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Bude realizováno v souladu s kapitolou 5.5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sz w:val="20"/>
              </w:rPr>
            </w:pPr>
            <w:r w:rsidRPr="00F55743">
              <w:rPr>
                <w:sz w:val="20"/>
              </w:rPr>
              <w:t>150</w:t>
            </w:r>
          </w:p>
        </w:tc>
      </w:tr>
      <w:tr w:rsidR="00F55743" w:rsidRPr="00F55743" w:rsidTr="00F441DF">
        <w:trPr>
          <w:jc w:val="center"/>
        </w:trPr>
        <w:tc>
          <w:tcPr>
            <w:tcW w:w="1612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  <w:r w:rsidRPr="00F55743">
              <w:rPr>
                <w:b/>
                <w:sz w:val="20"/>
              </w:rPr>
              <w:t>Náklady celkem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55743" w:rsidRPr="00F55743" w:rsidRDefault="00F55743" w:rsidP="00F441DF">
            <w:pPr>
              <w:spacing w:line="240" w:lineRule="auto"/>
              <w:jc w:val="center"/>
              <w:rPr>
                <w:b/>
                <w:sz w:val="20"/>
              </w:rPr>
            </w:pPr>
            <w:r w:rsidRPr="00F55743">
              <w:rPr>
                <w:b/>
                <w:sz w:val="20"/>
              </w:rPr>
              <w:t>300</w:t>
            </w:r>
          </w:p>
        </w:tc>
      </w:tr>
    </w:tbl>
    <w:p w:rsidR="00F55743" w:rsidRPr="00F55743" w:rsidRDefault="00F55743" w:rsidP="00F55743">
      <w:pPr>
        <w:spacing w:line="240" w:lineRule="auto"/>
        <w:rPr>
          <w:i/>
          <w:sz w:val="20"/>
        </w:rPr>
      </w:pPr>
      <w:r w:rsidRPr="00F55743">
        <w:rPr>
          <w:i/>
          <w:sz w:val="20"/>
        </w:rPr>
        <w:t>Pozn.: Číslování v tabulce ve sloupci „Drážní technologie začleněné do JZP“ a „Začlenění do JZP“ udává čísla kapitol podle „Specifikace a zásady uchovávání a výměny dat mezi JZP a technologiemi ŽDC“.</w:t>
      </w:r>
    </w:p>
    <w:p w:rsidR="00F55743" w:rsidRPr="00F76EFE" w:rsidRDefault="00F55743" w:rsidP="00F76EF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</w:p>
    <w:sectPr w:rsidR="00F55743" w:rsidRPr="00F76EFE" w:rsidSect="009B7703">
      <w:pgSz w:w="11906" w:h="16838"/>
      <w:pgMar w:top="1417" w:right="991" w:bottom="1417" w:left="1417" w:header="708" w:footer="708" w:gutter="0"/>
      <w:pgBorders w:offsetFrom="page">
        <w:bottom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BD4" w:rsidRDefault="00B77BD4" w:rsidP="00750E68">
      <w:pPr>
        <w:spacing w:after="0" w:line="240" w:lineRule="auto"/>
      </w:pPr>
      <w:r>
        <w:separator/>
      </w:r>
    </w:p>
  </w:endnote>
  <w:endnote w:type="continuationSeparator" w:id="0">
    <w:p w:rsidR="00B77BD4" w:rsidRDefault="00B77BD4" w:rsidP="0075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BD4" w:rsidRDefault="00B77BD4" w:rsidP="00750E68">
      <w:pPr>
        <w:spacing w:after="0" w:line="240" w:lineRule="auto"/>
      </w:pPr>
      <w:r>
        <w:separator/>
      </w:r>
    </w:p>
  </w:footnote>
  <w:footnote w:type="continuationSeparator" w:id="0">
    <w:p w:rsidR="00B77BD4" w:rsidRDefault="00B77BD4" w:rsidP="00750E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199"/>
    <w:rsid w:val="000176F1"/>
    <w:rsid w:val="00020642"/>
    <w:rsid w:val="00021103"/>
    <w:rsid w:val="000312E7"/>
    <w:rsid w:val="00035C44"/>
    <w:rsid w:val="00046274"/>
    <w:rsid w:val="00065A3C"/>
    <w:rsid w:val="00066E84"/>
    <w:rsid w:val="000708FB"/>
    <w:rsid w:val="000B16E3"/>
    <w:rsid w:val="000B2AA5"/>
    <w:rsid w:val="000C0F0E"/>
    <w:rsid w:val="000D2FA0"/>
    <w:rsid w:val="000E1F17"/>
    <w:rsid w:val="000F5157"/>
    <w:rsid w:val="000F744D"/>
    <w:rsid w:val="001003AF"/>
    <w:rsid w:val="0012562D"/>
    <w:rsid w:val="00180C18"/>
    <w:rsid w:val="00184DCD"/>
    <w:rsid w:val="00191AA7"/>
    <w:rsid w:val="001A4F22"/>
    <w:rsid w:val="001D6225"/>
    <w:rsid w:val="001E59D8"/>
    <w:rsid w:val="001E7494"/>
    <w:rsid w:val="002108EA"/>
    <w:rsid w:val="0022460F"/>
    <w:rsid w:val="00236E00"/>
    <w:rsid w:val="00271369"/>
    <w:rsid w:val="00284611"/>
    <w:rsid w:val="00300683"/>
    <w:rsid w:val="00301193"/>
    <w:rsid w:val="00330931"/>
    <w:rsid w:val="00330FD5"/>
    <w:rsid w:val="00342332"/>
    <w:rsid w:val="00350B7C"/>
    <w:rsid w:val="00372295"/>
    <w:rsid w:val="00384A02"/>
    <w:rsid w:val="00391ED9"/>
    <w:rsid w:val="00393A44"/>
    <w:rsid w:val="0039777B"/>
    <w:rsid w:val="003D4893"/>
    <w:rsid w:val="003E4807"/>
    <w:rsid w:val="004042A1"/>
    <w:rsid w:val="0041649B"/>
    <w:rsid w:val="00454A69"/>
    <w:rsid w:val="004674F1"/>
    <w:rsid w:val="00470E75"/>
    <w:rsid w:val="00473975"/>
    <w:rsid w:val="00474516"/>
    <w:rsid w:val="00475EC1"/>
    <w:rsid w:val="00482C9E"/>
    <w:rsid w:val="00485241"/>
    <w:rsid w:val="004B5035"/>
    <w:rsid w:val="004C394D"/>
    <w:rsid w:val="004D2362"/>
    <w:rsid w:val="00516ECF"/>
    <w:rsid w:val="0052740F"/>
    <w:rsid w:val="0053044D"/>
    <w:rsid w:val="005347C0"/>
    <w:rsid w:val="005438E0"/>
    <w:rsid w:val="00565AF9"/>
    <w:rsid w:val="00565BAC"/>
    <w:rsid w:val="00583535"/>
    <w:rsid w:val="0058446A"/>
    <w:rsid w:val="00590B7A"/>
    <w:rsid w:val="00594CD3"/>
    <w:rsid w:val="005C556E"/>
    <w:rsid w:val="005E7BE2"/>
    <w:rsid w:val="005F0C99"/>
    <w:rsid w:val="00604341"/>
    <w:rsid w:val="006055F8"/>
    <w:rsid w:val="00643F53"/>
    <w:rsid w:val="006512AF"/>
    <w:rsid w:val="00662116"/>
    <w:rsid w:val="00676A16"/>
    <w:rsid w:val="00682E4B"/>
    <w:rsid w:val="00691203"/>
    <w:rsid w:val="006D0AEE"/>
    <w:rsid w:val="006E2229"/>
    <w:rsid w:val="00703C5F"/>
    <w:rsid w:val="00703F1B"/>
    <w:rsid w:val="00711B93"/>
    <w:rsid w:val="00712914"/>
    <w:rsid w:val="00722CFE"/>
    <w:rsid w:val="007245E8"/>
    <w:rsid w:val="00750E68"/>
    <w:rsid w:val="00762D21"/>
    <w:rsid w:val="007838F7"/>
    <w:rsid w:val="0079426E"/>
    <w:rsid w:val="007B245B"/>
    <w:rsid w:val="007D5804"/>
    <w:rsid w:val="00804A22"/>
    <w:rsid w:val="008070E7"/>
    <w:rsid w:val="008135FE"/>
    <w:rsid w:val="00814972"/>
    <w:rsid w:val="00817E91"/>
    <w:rsid w:val="00885E47"/>
    <w:rsid w:val="008C4551"/>
    <w:rsid w:val="008C7180"/>
    <w:rsid w:val="00905C1F"/>
    <w:rsid w:val="00921BBE"/>
    <w:rsid w:val="00944558"/>
    <w:rsid w:val="0096003C"/>
    <w:rsid w:val="00960D62"/>
    <w:rsid w:val="00974371"/>
    <w:rsid w:val="00984888"/>
    <w:rsid w:val="00991658"/>
    <w:rsid w:val="009A1FB1"/>
    <w:rsid w:val="009B7703"/>
    <w:rsid w:val="009B7D9D"/>
    <w:rsid w:val="009F7879"/>
    <w:rsid w:val="00A1052C"/>
    <w:rsid w:val="00A30443"/>
    <w:rsid w:val="00A442B0"/>
    <w:rsid w:val="00A4776E"/>
    <w:rsid w:val="00A645C1"/>
    <w:rsid w:val="00A76CDC"/>
    <w:rsid w:val="00A804FB"/>
    <w:rsid w:val="00A86DD2"/>
    <w:rsid w:val="00A86E01"/>
    <w:rsid w:val="00A90F9E"/>
    <w:rsid w:val="00AC2242"/>
    <w:rsid w:val="00AD3BF1"/>
    <w:rsid w:val="00AE2EB0"/>
    <w:rsid w:val="00AF0110"/>
    <w:rsid w:val="00AF7781"/>
    <w:rsid w:val="00B02EE1"/>
    <w:rsid w:val="00B12D8E"/>
    <w:rsid w:val="00B27C2D"/>
    <w:rsid w:val="00B37E16"/>
    <w:rsid w:val="00B53B50"/>
    <w:rsid w:val="00B53E04"/>
    <w:rsid w:val="00B55EA3"/>
    <w:rsid w:val="00B65096"/>
    <w:rsid w:val="00B771E1"/>
    <w:rsid w:val="00B77BD4"/>
    <w:rsid w:val="00B82E70"/>
    <w:rsid w:val="00B86399"/>
    <w:rsid w:val="00B9221F"/>
    <w:rsid w:val="00B95D9D"/>
    <w:rsid w:val="00BA3B50"/>
    <w:rsid w:val="00BC7B9C"/>
    <w:rsid w:val="00BF54FD"/>
    <w:rsid w:val="00C106EC"/>
    <w:rsid w:val="00C15691"/>
    <w:rsid w:val="00C23A68"/>
    <w:rsid w:val="00C23BB4"/>
    <w:rsid w:val="00C30511"/>
    <w:rsid w:val="00C46B64"/>
    <w:rsid w:val="00C51F70"/>
    <w:rsid w:val="00C714DF"/>
    <w:rsid w:val="00C90A16"/>
    <w:rsid w:val="00CA5C2C"/>
    <w:rsid w:val="00CB4E3B"/>
    <w:rsid w:val="00CD5934"/>
    <w:rsid w:val="00D27E2C"/>
    <w:rsid w:val="00D5415A"/>
    <w:rsid w:val="00D65A50"/>
    <w:rsid w:val="00D708E0"/>
    <w:rsid w:val="00D81B0F"/>
    <w:rsid w:val="00D859DD"/>
    <w:rsid w:val="00D93196"/>
    <w:rsid w:val="00DA0DBA"/>
    <w:rsid w:val="00DB4423"/>
    <w:rsid w:val="00DE1D1A"/>
    <w:rsid w:val="00DF3F90"/>
    <w:rsid w:val="00DF61A6"/>
    <w:rsid w:val="00E062D6"/>
    <w:rsid w:val="00E14E22"/>
    <w:rsid w:val="00E20476"/>
    <w:rsid w:val="00E249E1"/>
    <w:rsid w:val="00E30250"/>
    <w:rsid w:val="00E31931"/>
    <w:rsid w:val="00E33A0C"/>
    <w:rsid w:val="00E358DB"/>
    <w:rsid w:val="00E767B6"/>
    <w:rsid w:val="00E84B02"/>
    <w:rsid w:val="00EC0B05"/>
    <w:rsid w:val="00EC723B"/>
    <w:rsid w:val="00EF5463"/>
    <w:rsid w:val="00F2449A"/>
    <w:rsid w:val="00F411C9"/>
    <w:rsid w:val="00F51EBF"/>
    <w:rsid w:val="00F520C8"/>
    <w:rsid w:val="00F55743"/>
    <w:rsid w:val="00F62442"/>
    <w:rsid w:val="00F70458"/>
    <w:rsid w:val="00F75199"/>
    <w:rsid w:val="00F7555E"/>
    <w:rsid w:val="00F76EFE"/>
    <w:rsid w:val="00F8068E"/>
    <w:rsid w:val="00FB28FA"/>
    <w:rsid w:val="00FC58D5"/>
    <w:rsid w:val="00FD2EDB"/>
    <w:rsid w:val="00FE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ED85B-0455-4355-AF46-4A044D4B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3F1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10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50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0E68"/>
  </w:style>
  <w:style w:type="paragraph" w:styleId="Zpat">
    <w:name w:val="footer"/>
    <w:basedOn w:val="Normln"/>
    <w:link w:val="ZpatChar"/>
    <w:uiPriority w:val="99"/>
    <w:unhideWhenUsed/>
    <w:rsid w:val="00750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0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D312E-0D7C-468A-9F19-BDA16090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BRNO, spol. s r. 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Hanák Radomír</dc:creator>
  <cp:lastModifiedBy>Krupička Pavel Ing.</cp:lastModifiedBy>
  <cp:revision>8</cp:revision>
  <dcterms:created xsi:type="dcterms:W3CDTF">2022-04-25T08:04:00Z</dcterms:created>
  <dcterms:modified xsi:type="dcterms:W3CDTF">2023-01-17T13:04:00Z</dcterms:modified>
</cp:coreProperties>
</file>