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CA56ED" w14:textId="77777777" w:rsidR="000719BB" w:rsidRDefault="000719BB" w:rsidP="006C2343">
      <w:pPr>
        <w:pStyle w:val="Titul2"/>
      </w:pPr>
    </w:p>
    <w:p w14:paraId="51758E13" w14:textId="77777777" w:rsidR="00826B7B" w:rsidRDefault="00826B7B" w:rsidP="006C2343">
      <w:pPr>
        <w:pStyle w:val="Titul2"/>
      </w:pPr>
    </w:p>
    <w:p w14:paraId="25D84FC9" w14:textId="77777777" w:rsidR="00DA1C67" w:rsidRDefault="00DA1C67" w:rsidP="006C2343">
      <w:pPr>
        <w:pStyle w:val="Titul2"/>
      </w:pPr>
    </w:p>
    <w:p w14:paraId="7679A689" w14:textId="77777777" w:rsidR="003254A3" w:rsidRPr="000719BB" w:rsidRDefault="00BD76C3" w:rsidP="006C2343">
      <w:pPr>
        <w:pStyle w:val="Titul2"/>
      </w:pPr>
      <w:r>
        <w:t>Příloha č. 2 c)</w:t>
      </w:r>
    </w:p>
    <w:p w14:paraId="33F6D1C7" w14:textId="77777777" w:rsidR="003254A3" w:rsidRDefault="003254A3" w:rsidP="00AD0C7B">
      <w:pPr>
        <w:pStyle w:val="Titul2"/>
      </w:pPr>
    </w:p>
    <w:p w14:paraId="1EDA8A73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40FE185F" w14:textId="77777777" w:rsidR="00AD0C7B" w:rsidRDefault="00AD0C7B" w:rsidP="00EB46E5">
      <w:pPr>
        <w:pStyle w:val="Titul2"/>
      </w:pPr>
    </w:p>
    <w:p w14:paraId="6EF9CFFF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00AD6187" w14:textId="77777777" w:rsidR="002007BA" w:rsidRDefault="002007BA" w:rsidP="006C2343">
      <w:pPr>
        <w:pStyle w:val="Tituldatum"/>
      </w:pPr>
    </w:p>
    <w:sdt>
      <w:sdtPr>
        <w:rPr>
          <w:b/>
          <w:sz w:val="36"/>
        </w:rPr>
        <w:alias w:val="Název akce - Vypsat pole, přenese se do zápatí"/>
        <w:tag w:val="Název akce"/>
        <w:id w:val="1889687308"/>
        <w:placeholder>
          <w:docPart w:val="B04B504BA9934A4FAD5E205A1199E9AA"/>
        </w:placeholder>
        <w:text w:multiLine="1"/>
      </w:sdtPr>
      <w:sdtEndPr/>
      <w:sdtContent>
        <w:p w14:paraId="3F0177D2" w14:textId="65FC72F3" w:rsidR="00BF54FE" w:rsidRDefault="00842C01" w:rsidP="006C2343">
          <w:pPr>
            <w:pStyle w:val="Tituldatum"/>
          </w:pPr>
          <w:r w:rsidRPr="00842C01">
            <w:rPr>
              <w:b/>
              <w:sz w:val="36"/>
            </w:rPr>
            <w:t>„Posun neutrálního pole v zastávce Sázavka“</w:t>
          </w:r>
        </w:p>
      </w:sdtContent>
    </w:sdt>
    <w:p w14:paraId="365E89CB" w14:textId="77777777" w:rsidR="009226C1" w:rsidRDefault="009226C1" w:rsidP="006C2343">
      <w:pPr>
        <w:pStyle w:val="Tituldatum"/>
      </w:pPr>
    </w:p>
    <w:p w14:paraId="63D91273" w14:textId="77777777" w:rsidR="00DA1C67" w:rsidRDefault="00DA1C67" w:rsidP="006C2343">
      <w:pPr>
        <w:pStyle w:val="Tituldatum"/>
      </w:pPr>
    </w:p>
    <w:p w14:paraId="19A5C096" w14:textId="77777777" w:rsidR="00DA1C67" w:rsidRDefault="00DA1C67" w:rsidP="006C2343">
      <w:pPr>
        <w:pStyle w:val="Tituldatum"/>
      </w:pPr>
    </w:p>
    <w:p w14:paraId="06DA092C" w14:textId="77777777" w:rsidR="003B111D" w:rsidRDefault="003B111D" w:rsidP="006C2343">
      <w:pPr>
        <w:pStyle w:val="Tituldatum"/>
      </w:pPr>
    </w:p>
    <w:p w14:paraId="759E85D1" w14:textId="56D40757" w:rsidR="00826B7B" w:rsidRPr="006C2343" w:rsidRDefault="006C2343" w:rsidP="006C2343">
      <w:pPr>
        <w:pStyle w:val="Tituldatum"/>
      </w:pPr>
      <w:r w:rsidRPr="005E15D7">
        <w:t xml:space="preserve">Datum vydání: </w:t>
      </w:r>
      <w:r w:rsidRPr="005E15D7">
        <w:tab/>
      </w:r>
      <w:r w:rsidR="005E15D7" w:rsidRPr="005E15D7">
        <w:t>1</w:t>
      </w:r>
      <w:r w:rsidR="003833A8" w:rsidRPr="005E15D7">
        <w:t>6</w:t>
      </w:r>
      <w:r w:rsidR="003A72CE" w:rsidRPr="005E15D7">
        <w:t>.</w:t>
      </w:r>
      <w:r w:rsidRPr="005E15D7">
        <w:t xml:space="preserve"> </w:t>
      </w:r>
      <w:r w:rsidR="005E15D7" w:rsidRPr="005E15D7">
        <w:t>3</w:t>
      </w:r>
      <w:r w:rsidRPr="005E15D7">
        <w:t>. 20</w:t>
      </w:r>
      <w:r w:rsidR="003202DC" w:rsidRPr="005E15D7">
        <w:t>2</w:t>
      </w:r>
      <w:r w:rsidR="005E15D7" w:rsidRPr="005E15D7">
        <w:t>3</w:t>
      </w:r>
      <w:r w:rsidR="0076790E">
        <w:t xml:space="preserve"> </w:t>
      </w:r>
    </w:p>
    <w:p w14:paraId="7A78765E" w14:textId="3D583FCD" w:rsidR="008A23C0" w:rsidRDefault="00826B7B" w:rsidP="002A46E3">
      <w:r>
        <w:br w:type="page"/>
      </w:r>
    </w:p>
    <w:p w14:paraId="4DE249D9" w14:textId="3DFA6616" w:rsidR="00BD7E91" w:rsidRDefault="00BD7E91" w:rsidP="002A46E3">
      <w:r>
        <w:lastRenderedPageBreak/>
        <w:t>Obsah</w:t>
      </w:r>
      <w:r w:rsidR="00887F36">
        <w:t xml:space="preserve"> </w:t>
      </w:r>
    </w:p>
    <w:p w14:paraId="4E45F2F0" w14:textId="0CB5C8B7" w:rsidR="002D35C3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5322904" w:history="1">
        <w:r w:rsidR="002D35C3" w:rsidRPr="00485932">
          <w:rPr>
            <w:rStyle w:val="Hypertextovodkaz"/>
          </w:rPr>
          <w:t>SEZNAM ZKRATEK</w:t>
        </w:r>
        <w:r w:rsidR="002D35C3">
          <w:rPr>
            <w:noProof/>
            <w:webHidden/>
          </w:rPr>
          <w:tab/>
        </w:r>
        <w:r w:rsidR="002D35C3">
          <w:rPr>
            <w:noProof/>
            <w:webHidden/>
          </w:rPr>
          <w:fldChar w:fldCharType="begin"/>
        </w:r>
        <w:r w:rsidR="002D35C3">
          <w:rPr>
            <w:noProof/>
            <w:webHidden/>
          </w:rPr>
          <w:instrText xml:space="preserve"> PAGEREF _Toc135322904 \h </w:instrText>
        </w:r>
        <w:r w:rsidR="002D35C3">
          <w:rPr>
            <w:noProof/>
            <w:webHidden/>
          </w:rPr>
        </w:r>
        <w:r w:rsidR="002D35C3">
          <w:rPr>
            <w:noProof/>
            <w:webHidden/>
          </w:rPr>
          <w:fldChar w:fldCharType="separate"/>
        </w:r>
        <w:r w:rsidR="002D35C3">
          <w:rPr>
            <w:noProof/>
            <w:webHidden/>
          </w:rPr>
          <w:t>2</w:t>
        </w:r>
        <w:r w:rsidR="002D35C3">
          <w:rPr>
            <w:noProof/>
            <w:webHidden/>
          </w:rPr>
          <w:fldChar w:fldCharType="end"/>
        </w:r>
      </w:hyperlink>
    </w:p>
    <w:p w14:paraId="6C85C3F1" w14:textId="7CECBC3F" w:rsidR="002D35C3" w:rsidRDefault="008C305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322905" w:history="1">
        <w:r w:rsidR="002D35C3" w:rsidRPr="00485932">
          <w:rPr>
            <w:rStyle w:val="Hypertextovodkaz"/>
          </w:rPr>
          <w:t>1.</w:t>
        </w:r>
        <w:r w:rsidR="002D35C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D35C3" w:rsidRPr="00485932">
          <w:rPr>
            <w:rStyle w:val="Hypertextovodkaz"/>
          </w:rPr>
          <w:t>SPECIFIKACE PŘEDMĚTU DÍLA</w:t>
        </w:r>
        <w:r w:rsidR="002D35C3">
          <w:rPr>
            <w:noProof/>
            <w:webHidden/>
          </w:rPr>
          <w:tab/>
        </w:r>
        <w:r w:rsidR="002D35C3">
          <w:rPr>
            <w:noProof/>
            <w:webHidden/>
          </w:rPr>
          <w:fldChar w:fldCharType="begin"/>
        </w:r>
        <w:r w:rsidR="002D35C3">
          <w:rPr>
            <w:noProof/>
            <w:webHidden/>
          </w:rPr>
          <w:instrText xml:space="preserve"> PAGEREF _Toc135322905 \h </w:instrText>
        </w:r>
        <w:r w:rsidR="002D35C3">
          <w:rPr>
            <w:noProof/>
            <w:webHidden/>
          </w:rPr>
        </w:r>
        <w:r w:rsidR="002D35C3">
          <w:rPr>
            <w:noProof/>
            <w:webHidden/>
          </w:rPr>
          <w:fldChar w:fldCharType="separate"/>
        </w:r>
        <w:r w:rsidR="002D35C3">
          <w:rPr>
            <w:noProof/>
            <w:webHidden/>
          </w:rPr>
          <w:t>3</w:t>
        </w:r>
        <w:r w:rsidR="002D35C3">
          <w:rPr>
            <w:noProof/>
            <w:webHidden/>
          </w:rPr>
          <w:fldChar w:fldCharType="end"/>
        </w:r>
      </w:hyperlink>
    </w:p>
    <w:p w14:paraId="62BADDD3" w14:textId="3AEBDF59" w:rsidR="002D35C3" w:rsidRDefault="008C305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22906" w:history="1">
        <w:r w:rsidR="002D35C3" w:rsidRPr="00485932">
          <w:rPr>
            <w:rStyle w:val="Hypertextovodkaz"/>
            <w:rFonts w:asciiTheme="majorHAnsi" w:hAnsiTheme="majorHAnsi"/>
          </w:rPr>
          <w:t>1.1</w:t>
        </w:r>
        <w:r w:rsidR="002D35C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D35C3" w:rsidRPr="00485932">
          <w:rPr>
            <w:rStyle w:val="Hypertextovodkaz"/>
          </w:rPr>
          <w:t>Účel a rozsah předmětu Díla</w:t>
        </w:r>
        <w:r w:rsidR="002D35C3">
          <w:rPr>
            <w:noProof/>
            <w:webHidden/>
          </w:rPr>
          <w:tab/>
        </w:r>
        <w:r w:rsidR="002D35C3">
          <w:rPr>
            <w:noProof/>
            <w:webHidden/>
          </w:rPr>
          <w:fldChar w:fldCharType="begin"/>
        </w:r>
        <w:r w:rsidR="002D35C3">
          <w:rPr>
            <w:noProof/>
            <w:webHidden/>
          </w:rPr>
          <w:instrText xml:space="preserve"> PAGEREF _Toc135322906 \h </w:instrText>
        </w:r>
        <w:r w:rsidR="002D35C3">
          <w:rPr>
            <w:noProof/>
            <w:webHidden/>
          </w:rPr>
        </w:r>
        <w:r w:rsidR="002D35C3">
          <w:rPr>
            <w:noProof/>
            <w:webHidden/>
          </w:rPr>
          <w:fldChar w:fldCharType="separate"/>
        </w:r>
        <w:r w:rsidR="002D35C3">
          <w:rPr>
            <w:noProof/>
            <w:webHidden/>
          </w:rPr>
          <w:t>3</w:t>
        </w:r>
        <w:r w:rsidR="002D35C3">
          <w:rPr>
            <w:noProof/>
            <w:webHidden/>
          </w:rPr>
          <w:fldChar w:fldCharType="end"/>
        </w:r>
      </w:hyperlink>
    </w:p>
    <w:p w14:paraId="35DCC96F" w14:textId="3592F5FE" w:rsidR="002D35C3" w:rsidRDefault="008C305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22907" w:history="1">
        <w:r w:rsidR="002D35C3" w:rsidRPr="00485932">
          <w:rPr>
            <w:rStyle w:val="Hypertextovodkaz"/>
            <w:rFonts w:asciiTheme="majorHAnsi" w:hAnsiTheme="majorHAnsi"/>
          </w:rPr>
          <w:t>1.2</w:t>
        </w:r>
        <w:r w:rsidR="002D35C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D35C3" w:rsidRPr="00485932">
          <w:rPr>
            <w:rStyle w:val="Hypertextovodkaz"/>
          </w:rPr>
          <w:t>Umístění stavby</w:t>
        </w:r>
        <w:r w:rsidR="002D35C3">
          <w:rPr>
            <w:noProof/>
            <w:webHidden/>
          </w:rPr>
          <w:tab/>
        </w:r>
        <w:r w:rsidR="002D35C3">
          <w:rPr>
            <w:noProof/>
            <w:webHidden/>
          </w:rPr>
          <w:fldChar w:fldCharType="begin"/>
        </w:r>
        <w:r w:rsidR="002D35C3">
          <w:rPr>
            <w:noProof/>
            <w:webHidden/>
          </w:rPr>
          <w:instrText xml:space="preserve"> PAGEREF _Toc135322907 \h </w:instrText>
        </w:r>
        <w:r w:rsidR="002D35C3">
          <w:rPr>
            <w:noProof/>
            <w:webHidden/>
          </w:rPr>
        </w:r>
        <w:r w:rsidR="002D35C3">
          <w:rPr>
            <w:noProof/>
            <w:webHidden/>
          </w:rPr>
          <w:fldChar w:fldCharType="separate"/>
        </w:r>
        <w:r w:rsidR="002D35C3">
          <w:rPr>
            <w:noProof/>
            <w:webHidden/>
          </w:rPr>
          <w:t>3</w:t>
        </w:r>
        <w:r w:rsidR="002D35C3">
          <w:rPr>
            <w:noProof/>
            <w:webHidden/>
          </w:rPr>
          <w:fldChar w:fldCharType="end"/>
        </w:r>
      </w:hyperlink>
    </w:p>
    <w:p w14:paraId="722882BC" w14:textId="4C8E25B3" w:rsidR="002D35C3" w:rsidRDefault="008C305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322908" w:history="1">
        <w:r w:rsidR="002D35C3" w:rsidRPr="00485932">
          <w:rPr>
            <w:rStyle w:val="Hypertextovodkaz"/>
          </w:rPr>
          <w:t>2.</w:t>
        </w:r>
        <w:r w:rsidR="002D35C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D35C3" w:rsidRPr="00485932">
          <w:rPr>
            <w:rStyle w:val="Hypertextovodkaz"/>
          </w:rPr>
          <w:t>PŘEHLED VÝCHOZÍCH PODKLADŮ</w:t>
        </w:r>
        <w:r w:rsidR="002D35C3">
          <w:rPr>
            <w:noProof/>
            <w:webHidden/>
          </w:rPr>
          <w:tab/>
        </w:r>
        <w:r w:rsidR="002D35C3">
          <w:rPr>
            <w:noProof/>
            <w:webHidden/>
          </w:rPr>
          <w:fldChar w:fldCharType="begin"/>
        </w:r>
        <w:r w:rsidR="002D35C3">
          <w:rPr>
            <w:noProof/>
            <w:webHidden/>
          </w:rPr>
          <w:instrText xml:space="preserve"> PAGEREF _Toc135322908 \h </w:instrText>
        </w:r>
        <w:r w:rsidR="002D35C3">
          <w:rPr>
            <w:noProof/>
            <w:webHidden/>
          </w:rPr>
        </w:r>
        <w:r w:rsidR="002D35C3">
          <w:rPr>
            <w:noProof/>
            <w:webHidden/>
          </w:rPr>
          <w:fldChar w:fldCharType="separate"/>
        </w:r>
        <w:r w:rsidR="002D35C3">
          <w:rPr>
            <w:noProof/>
            <w:webHidden/>
          </w:rPr>
          <w:t>3</w:t>
        </w:r>
        <w:r w:rsidR="002D35C3">
          <w:rPr>
            <w:noProof/>
            <w:webHidden/>
          </w:rPr>
          <w:fldChar w:fldCharType="end"/>
        </w:r>
      </w:hyperlink>
    </w:p>
    <w:p w14:paraId="172C5737" w14:textId="6AF9CF14" w:rsidR="002D35C3" w:rsidRDefault="008C305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22909" w:history="1">
        <w:r w:rsidR="002D35C3" w:rsidRPr="00485932">
          <w:rPr>
            <w:rStyle w:val="Hypertextovodkaz"/>
            <w:rFonts w:asciiTheme="majorHAnsi" w:hAnsiTheme="majorHAnsi"/>
          </w:rPr>
          <w:t>2.1</w:t>
        </w:r>
        <w:r w:rsidR="002D35C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D35C3" w:rsidRPr="00485932">
          <w:rPr>
            <w:rStyle w:val="Hypertextovodkaz"/>
          </w:rPr>
          <w:t>Projektová dokumentace</w:t>
        </w:r>
        <w:r w:rsidR="002D35C3">
          <w:rPr>
            <w:noProof/>
            <w:webHidden/>
          </w:rPr>
          <w:tab/>
        </w:r>
        <w:r w:rsidR="002D35C3">
          <w:rPr>
            <w:noProof/>
            <w:webHidden/>
          </w:rPr>
          <w:fldChar w:fldCharType="begin"/>
        </w:r>
        <w:r w:rsidR="002D35C3">
          <w:rPr>
            <w:noProof/>
            <w:webHidden/>
          </w:rPr>
          <w:instrText xml:space="preserve"> PAGEREF _Toc135322909 \h </w:instrText>
        </w:r>
        <w:r w:rsidR="002D35C3">
          <w:rPr>
            <w:noProof/>
            <w:webHidden/>
          </w:rPr>
        </w:r>
        <w:r w:rsidR="002D35C3">
          <w:rPr>
            <w:noProof/>
            <w:webHidden/>
          </w:rPr>
          <w:fldChar w:fldCharType="separate"/>
        </w:r>
        <w:r w:rsidR="002D35C3">
          <w:rPr>
            <w:noProof/>
            <w:webHidden/>
          </w:rPr>
          <w:t>3</w:t>
        </w:r>
        <w:r w:rsidR="002D35C3">
          <w:rPr>
            <w:noProof/>
            <w:webHidden/>
          </w:rPr>
          <w:fldChar w:fldCharType="end"/>
        </w:r>
      </w:hyperlink>
    </w:p>
    <w:p w14:paraId="1B1AA8A2" w14:textId="68F653B4" w:rsidR="002D35C3" w:rsidRDefault="008C305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22910" w:history="1">
        <w:r w:rsidR="002D35C3" w:rsidRPr="00485932">
          <w:rPr>
            <w:rStyle w:val="Hypertextovodkaz"/>
            <w:rFonts w:asciiTheme="majorHAnsi" w:hAnsiTheme="majorHAnsi"/>
          </w:rPr>
          <w:t>2.2</w:t>
        </w:r>
        <w:r w:rsidR="002D35C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D35C3" w:rsidRPr="00485932">
          <w:rPr>
            <w:rStyle w:val="Hypertextovodkaz"/>
          </w:rPr>
          <w:t>Související dokumentace</w:t>
        </w:r>
        <w:r w:rsidR="002D35C3">
          <w:rPr>
            <w:noProof/>
            <w:webHidden/>
          </w:rPr>
          <w:tab/>
        </w:r>
        <w:r w:rsidR="002D35C3">
          <w:rPr>
            <w:noProof/>
            <w:webHidden/>
          </w:rPr>
          <w:fldChar w:fldCharType="begin"/>
        </w:r>
        <w:r w:rsidR="002D35C3">
          <w:rPr>
            <w:noProof/>
            <w:webHidden/>
          </w:rPr>
          <w:instrText xml:space="preserve"> PAGEREF _Toc135322910 \h </w:instrText>
        </w:r>
        <w:r w:rsidR="002D35C3">
          <w:rPr>
            <w:noProof/>
            <w:webHidden/>
          </w:rPr>
        </w:r>
        <w:r w:rsidR="002D35C3">
          <w:rPr>
            <w:noProof/>
            <w:webHidden/>
          </w:rPr>
          <w:fldChar w:fldCharType="separate"/>
        </w:r>
        <w:r w:rsidR="002D35C3">
          <w:rPr>
            <w:noProof/>
            <w:webHidden/>
          </w:rPr>
          <w:t>3</w:t>
        </w:r>
        <w:r w:rsidR="002D35C3">
          <w:rPr>
            <w:noProof/>
            <w:webHidden/>
          </w:rPr>
          <w:fldChar w:fldCharType="end"/>
        </w:r>
      </w:hyperlink>
    </w:p>
    <w:p w14:paraId="68C4058C" w14:textId="3B0FF06A" w:rsidR="002D35C3" w:rsidRDefault="008C305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322911" w:history="1">
        <w:r w:rsidR="002D35C3" w:rsidRPr="00485932">
          <w:rPr>
            <w:rStyle w:val="Hypertextovodkaz"/>
          </w:rPr>
          <w:t>3.</w:t>
        </w:r>
        <w:r w:rsidR="002D35C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D35C3" w:rsidRPr="00485932">
          <w:rPr>
            <w:rStyle w:val="Hypertextovodkaz"/>
          </w:rPr>
          <w:t>KOORDINACE S JINÝMI STAVBAMI</w:t>
        </w:r>
        <w:r w:rsidR="002D35C3">
          <w:rPr>
            <w:noProof/>
            <w:webHidden/>
          </w:rPr>
          <w:tab/>
        </w:r>
        <w:r w:rsidR="002D35C3">
          <w:rPr>
            <w:noProof/>
            <w:webHidden/>
          </w:rPr>
          <w:fldChar w:fldCharType="begin"/>
        </w:r>
        <w:r w:rsidR="002D35C3">
          <w:rPr>
            <w:noProof/>
            <w:webHidden/>
          </w:rPr>
          <w:instrText xml:space="preserve"> PAGEREF _Toc135322911 \h </w:instrText>
        </w:r>
        <w:r w:rsidR="002D35C3">
          <w:rPr>
            <w:noProof/>
            <w:webHidden/>
          </w:rPr>
        </w:r>
        <w:r w:rsidR="002D35C3">
          <w:rPr>
            <w:noProof/>
            <w:webHidden/>
          </w:rPr>
          <w:fldChar w:fldCharType="separate"/>
        </w:r>
        <w:r w:rsidR="002D35C3">
          <w:rPr>
            <w:noProof/>
            <w:webHidden/>
          </w:rPr>
          <w:t>3</w:t>
        </w:r>
        <w:r w:rsidR="002D35C3">
          <w:rPr>
            <w:noProof/>
            <w:webHidden/>
          </w:rPr>
          <w:fldChar w:fldCharType="end"/>
        </w:r>
      </w:hyperlink>
    </w:p>
    <w:p w14:paraId="4315BCA0" w14:textId="28678B05" w:rsidR="002D35C3" w:rsidRDefault="008C305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322912" w:history="1">
        <w:r w:rsidR="002D35C3" w:rsidRPr="00485932">
          <w:rPr>
            <w:rStyle w:val="Hypertextovodkaz"/>
          </w:rPr>
          <w:t>4.</w:t>
        </w:r>
        <w:r w:rsidR="002D35C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D35C3" w:rsidRPr="00485932">
          <w:rPr>
            <w:rStyle w:val="Hypertextovodkaz"/>
          </w:rPr>
          <w:t>POŽADAVKY NA TECHNICKÉ ŘEŠENÍ PROVEDENÍ DÍLA</w:t>
        </w:r>
        <w:r w:rsidR="002D35C3">
          <w:rPr>
            <w:noProof/>
            <w:webHidden/>
          </w:rPr>
          <w:tab/>
        </w:r>
        <w:r w:rsidR="002D35C3">
          <w:rPr>
            <w:noProof/>
            <w:webHidden/>
          </w:rPr>
          <w:fldChar w:fldCharType="begin"/>
        </w:r>
        <w:r w:rsidR="002D35C3">
          <w:rPr>
            <w:noProof/>
            <w:webHidden/>
          </w:rPr>
          <w:instrText xml:space="preserve"> PAGEREF _Toc135322912 \h </w:instrText>
        </w:r>
        <w:r w:rsidR="002D35C3">
          <w:rPr>
            <w:noProof/>
            <w:webHidden/>
          </w:rPr>
        </w:r>
        <w:r w:rsidR="002D35C3">
          <w:rPr>
            <w:noProof/>
            <w:webHidden/>
          </w:rPr>
          <w:fldChar w:fldCharType="separate"/>
        </w:r>
        <w:r w:rsidR="002D35C3">
          <w:rPr>
            <w:noProof/>
            <w:webHidden/>
          </w:rPr>
          <w:t>4</w:t>
        </w:r>
        <w:r w:rsidR="002D35C3">
          <w:rPr>
            <w:noProof/>
            <w:webHidden/>
          </w:rPr>
          <w:fldChar w:fldCharType="end"/>
        </w:r>
      </w:hyperlink>
    </w:p>
    <w:p w14:paraId="33F22E20" w14:textId="75DF94F3" w:rsidR="002D35C3" w:rsidRDefault="008C305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22913" w:history="1">
        <w:r w:rsidR="002D35C3" w:rsidRPr="00485932">
          <w:rPr>
            <w:rStyle w:val="Hypertextovodkaz"/>
            <w:rFonts w:asciiTheme="majorHAnsi" w:hAnsiTheme="majorHAnsi"/>
          </w:rPr>
          <w:t>4.1</w:t>
        </w:r>
        <w:r w:rsidR="002D35C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D35C3" w:rsidRPr="00485932">
          <w:rPr>
            <w:rStyle w:val="Hypertextovodkaz"/>
          </w:rPr>
          <w:t>Všeobecně</w:t>
        </w:r>
        <w:r w:rsidR="002D35C3">
          <w:rPr>
            <w:noProof/>
            <w:webHidden/>
          </w:rPr>
          <w:tab/>
        </w:r>
        <w:r w:rsidR="002D35C3">
          <w:rPr>
            <w:noProof/>
            <w:webHidden/>
          </w:rPr>
          <w:fldChar w:fldCharType="begin"/>
        </w:r>
        <w:r w:rsidR="002D35C3">
          <w:rPr>
            <w:noProof/>
            <w:webHidden/>
          </w:rPr>
          <w:instrText xml:space="preserve"> PAGEREF _Toc135322913 \h </w:instrText>
        </w:r>
        <w:r w:rsidR="002D35C3">
          <w:rPr>
            <w:noProof/>
            <w:webHidden/>
          </w:rPr>
        </w:r>
        <w:r w:rsidR="002D35C3">
          <w:rPr>
            <w:noProof/>
            <w:webHidden/>
          </w:rPr>
          <w:fldChar w:fldCharType="separate"/>
        </w:r>
        <w:r w:rsidR="002D35C3">
          <w:rPr>
            <w:noProof/>
            <w:webHidden/>
          </w:rPr>
          <w:t>4</w:t>
        </w:r>
        <w:r w:rsidR="002D35C3">
          <w:rPr>
            <w:noProof/>
            <w:webHidden/>
          </w:rPr>
          <w:fldChar w:fldCharType="end"/>
        </w:r>
      </w:hyperlink>
    </w:p>
    <w:p w14:paraId="6CE05FF5" w14:textId="6A81328A" w:rsidR="002D35C3" w:rsidRDefault="008C305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22914" w:history="1">
        <w:r w:rsidR="002D35C3" w:rsidRPr="00485932">
          <w:rPr>
            <w:rStyle w:val="Hypertextovodkaz"/>
            <w:rFonts w:asciiTheme="majorHAnsi" w:hAnsiTheme="majorHAnsi"/>
          </w:rPr>
          <w:t>4.2</w:t>
        </w:r>
        <w:r w:rsidR="002D35C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D35C3" w:rsidRPr="00485932">
          <w:rPr>
            <w:rStyle w:val="Hypertextovodkaz"/>
          </w:rPr>
          <w:t>Zeměměřická činnost zhotovitele</w:t>
        </w:r>
        <w:r w:rsidR="002D35C3">
          <w:rPr>
            <w:noProof/>
            <w:webHidden/>
          </w:rPr>
          <w:tab/>
        </w:r>
        <w:r w:rsidR="002D35C3">
          <w:rPr>
            <w:noProof/>
            <w:webHidden/>
          </w:rPr>
          <w:fldChar w:fldCharType="begin"/>
        </w:r>
        <w:r w:rsidR="002D35C3">
          <w:rPr>
            <w:noProof/>
            <w:webHidden/>
          </w:rPr>
          <w:instrText xml:space="preserve"> PAGEREF _Toc135322914 \h </w:instrText>
        </w:r>
        <w:r w:rsidR="002D35C3">
          <w:rPr>
            <w:noProof/>
            <w:webHidden/>
          </w:rPr>
        </w:r>
        <w:r w:rsidR="002D35C3">
          <w:rPr>
            <w:noProof/>
            <w:webHidden/>
          </w:rPr>
          <w:fldChar w:fldCharType="separate"/>
        </w:r>
        <w:r w:rsidR="002D35C3">
          <w:rPr>
            <w:noProof/>
            <w:webHidden/>
          </w:rPr>
          <w:t>4</w:t>
        </w:r>
        <w:r w:rsidR="002D35C3">
          <w:rPr>
            <w:noProof/>
            <w:webHidden/>
          </w:rPr>
          <w:fldChar w:fldCharType="end"/>
        </w:r>
      </w:hyperlink>
    </w:p>
    <w:p w14:paraId="76CE2E24" w14:textId="3F805DFC" w:rsidR="002D35C3" w:rsidRDefault="008C305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22915" w:history="1">
        <w:r w:rsidR="002D35C3" w:rsidRPr="00485932">
          <w:rPr>
            <w:rStyle w:val="Hypertextovodkaz"/>
            <w:rFonts w:asciiTheme="majorHAnsi" w:hAnsiTheme="majorHAnsi"/>
          </w:rPr>
          <w:t>4.3</w:t>
        </w:r>
        <w:r w:rsidR="002D35C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D35C3" w:rsidRPr="00485932">
          <w:rPr>
            <w:rStyle w:val="Hypertextovodkaz"/>
          </w:rPr>
          <w:t>Doklady předkládané zhotovitelem</w:t>
        </w:r>
        <w:r w:rsidR="002D35C3">
          <w:rPr>
            <w:noProof/>
            <w:webHidden/>
          </w:rPr>
          <w:tab/>
        </w:r>
        <w:r w:rsidR="002D35C3">
          <w:rPr>
            <w:noProof/>
            <w:webHidden/>
          </w:rPr>
          <w:fldChar w:fldCharType="begin"/>
        </w:r>
        <w:r w:rsidR="002D35C3">
          <w:rPr>
            <w:noProof/>
            <w:webHidden/>
          </w:rPr>
          <w:instrText xml:space="preserve"> PAGEREF _Toc135322915 \h </w:instrText>
        </w:r>
        <w:r w:rsidR="002D35C3">
          <w:rPr>
            <w:noProof/>
            <w:webHidden/>
          </w:rPr>
        </w:r>
        <w:r w:rsidR="002D35C3">
          <w:rPr>
            <w:noProof/>
            <w:webHidden/>
          </w:rPr>
          <w:fldChar w:fldCharType="separate"/>
        </w:r>
        <w:r w:rsidR="002D35C3">
          <w:rPr>
            <w:noProof/>
            <w:webHidden/>
          </w:rPr>
          <w:t>4</w:t>
        </w:r>
        <w:r w:rsidR="002D35C3">
          <w:rPr>
            <w:noProof/>
            <w:webHidden/>
          </w:rPr>
          <w:fldChar w:fldCharType="end"/>
        </w:r>
      </w:hyperlink>
    </w:p>
    <w:p w14:paraId="5ECD09E5" w14:textId="34DFDF7D" w:rsidR="002D35C3" w:rsidRDefault="008C305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22916" w:history="1">
        <w:r w:rsidR="002D35C3" w:rsidRPr="00485932">
          <w:rPr>
            <w:rStyle w:val="Hypertextovodkaz"/>
            <w:rFonts w:asciiTheme="majorHAnsi" w:hAnsiTheme="majorHAnsi"/>
          </w:rPr>
          <w:t>4.4</w:t>
        </w:r>
        <w:r w:rsidR="002D35C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D35C3" w:rsidRPr="00485932">
          <w:rPr>
            <w:rStyle w:val="Hypertextovodkaz"/>
          </w:rPr>
          <w:t>Dokumentace skutečného provedení stavby</w:t>
        </w:r>
        <w:r w:rsidR="002D35C3">
          <w:rPr>
            <w:noProof/>
            <w:webHidden/>
          </w:rPr>
          <w:tab/>
        </w:r>
        <w:r w:rsidR="002D35C3">
          <w:rPr>
            <w:noProof/>
            <w:webHidden/>
          </w:rPr>
          <w:fldChar w:fldCharType="begin"/>
        </w:r>
        <w:r w:rsidR="002D35C3">
          <w:rPr>
            <w:noProof/>
            <w:webHidden/>
          </w:rPr>
          <w:instrText xml:space="preserve"> PAGEREF _Toc135322916 \h </w:instrText>
        </w:r>
        <w:r w:rsidR="002D35C3">
          <w:rPr>
            <w:noProof/>
            <w:webHidden/>
          </w:rPr>
        </w:r>
        <w:r w:rsidR="002D35C3">
          <w:rPr>
            <w:noProof/>
            <w:webHidden/>
          </w:rPr>
          <w:fldChar w:fldCharType="separate"/>
        </w:r>
        <w:r w:rsidR="002D35C3">
          <w:rPr>
            <w:noProof/>
            <w:webHidden/>
          </w:rPr>
          <w:t>5</w:t>
        </w:r>
        <w:r w:rsidR="002D35C3">
          <w:rPr>
            <w:noProof/>
            <w:webHidden/>
          </w:rPr>
          <w:fldChar w:fldCharType="end"/>
        </w:r>
      </w:hyperlink>
    </w:p>
    <w:p w14:paraId="7B0188E7" w14:textId="1F48E7CD" w:rsidR="002D35C3" w:rsidRDefault="008C305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5322917" w:history="1">
        <w:r w:rsidR="002D35C3" w:rsidRPr="00485932">
          <w:rPr>
            <w:rStyle w:val="Hypertextovodkaz"/>
            <w:rFonts w:asciiTheme="majorHAnsi" w:hAnsiTheme="majorHAnsi"/>
          </w:rPr>
          <w:t>4.5</w:t>
        </w:r>
        <w:r w:rsidR="002D35C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2D35C3" w:rsidRPr="00485932">
          <w:rPr>
            <w:rStyle w:val="Hypertextovodkaz"/>
          </w:rPr>
          <w:t>Životní prostředí</w:t>
        </w:r>
        <w:r w:rsidR="002D35C3">
          <w:rPr>
            <w:noProof/>
            <w:webHidden/>
          </w:rPr>
          <w:tab/>
        </w:r>
        <w:r w:rsidR="002D35C3">
          <w:rPr>
            <w:noProof/>
            <w:webHidden/>
          </w:rPr>
          <w:fldChar w:fldCharType="begin"/>
        </w:r>
        <w:r w:rsidR="002D35C3">
          <w:rPr>
            <w:noProof/>
            <w:webHidden/>
          </w:rPr>
          <w:instrText xml:space="preserve"> PAGEREF _Toc135322917 \h </w:instrText>
        </w:r>
        <w:r w:rsidR="002D35C3">
          <w:rPr>
            <w:noProof/>
            <w:webHidden/>
          </w:rPr>
        </w:r>
        <w:r w:rsidR="002D35C3">
          <w:rPr>
            <w:noProof/>
            <w:webHidden/>
          </w:rPr>
          <w:fldChar w:fldCharType="separate"/>
        </w:r>
        <w:r w:rsidR="002D35C3">
          <w:rPr>
            <w:noProof/>
            <w:webHidden/>
          </w:rPr>
          <w:t>5</w:t>
        </w:r>
        <w:r w:rsidR="002D35C3">
          <w:rPr>
            <w:noProof/>
            <w:webHidden/>
          </w:rPr>
          <w:fldChar w:fldCharType="end"/>
        </w:r>
      </w:hyperlink>
    </w:p>
    <w:p w14:paraId="04EE09A5" w14:textId="58E61D88" w:rsidR="002D35C3" w:rsidRDefault="008C305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322918" w:history="1">
        <w:r w:rsidR="002D35C3" w:rsidRPr="00485932">
          <w:rPr>
            <w:rStyle w:val="Hypertextovodkaz"/>
          </w:rPr>
          <w:t>5.</w:t>
        </w:r>
        <w:r w:rsidR="002D35C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D35C3" w:rsidRPr="00485932">
          <w:rPr>
            <w:rStyle w:val="Hypertextovodkaz"/>
          </w:rPr>
          <w:t>ORGANIZACE VÝSTAVBY, VÝLUKY</w:t>
        </w:r>
        <w:r w:rsidR="002D35C3">
          <w:rPr>
            <w:noProof/>
            <w:webHidden/>
          </w:rPr>
          <w:tab/>
        </w:r>
        <w:r w:rsidR="002D35C3">
          <w:rPr>
            <w:noProof/>
            <w:webHidden/>
          </w:rPr>
          <w:fldChar w:fldCharType="begin"/>
        </w:r>
        <w:r w:rsidR="002D35C3">
          <w:rPr>
            <w:noProof/>
            <w:webHidden/>
          </w:rPr>
          <w:instrText xml:space="preserve"> PAGEREF _Toc135322918 \h </w:instrText>
        </w:r>
        <w:r w:rsidR="002D35C3">
          <w:rPr>
            <w:noProof/>
            <w:webHidden/>
          </w:rPr>
        </w:r>
        <w:r w:rsidR="002D35C3">
          <w:rPr>
            <w:noProof/>
            <w:webHidden/>
          </w:rPr>
          <w:fldChar w:fldCharType="separate"/>
        </w:r>
        <w:r w:rsidR="002D35C3">
          <w:rPr>
            <w:noProof/>
            <w:webHidden/>
          </w:rPr>
          <w:t>6</w:t>
        </w:r>
        <w:r w:rsidR="002D35C3">
          <w:rPr>
            <w:noProof/>
            <w:webHidden/>
          </w:rPr>
          <w:fldChar w:fldCharType="end"/>
        </w:r>
      </w:hyperlink>
    </w:p>
    <w:p w14:paraId="3AF4BF01" w14:textId="15E275F0" w:rsidR="002D35C3" w:rsidRDefault="008C305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322919" w:history="1">
        <w:r w:rsidR="002D35C3" w:rsidRPr="00485932">
          <w:rPr>
            <w:rStyle w:val="Hypertextovodkaz"/>
          </w:rPr>
          <w:t>6.</w:t>
        </w:r>
        <w:r w:rsidR="002D35C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D35C3" w:rsidRPr="00485932">
          <w:rPr>
            <w:rStyle w:val="Hypertextovodkaz"/>
          </w:rPr>
          <w:t>SOUVISEJÍCÍ DOKUMENTY A PŘEDPISY</w:t>
        </w:r>
        <w:r w:rsidR="002D35C3">
          <w:rPr>
            <w:noProof/>
            <w:webHidden/>
          </w:rPr>
          <w:tab/>
        </w:r>
        <w:r w:rsidR="002D35C3">
          <w:rPr>
            <w:noProof/>
            <w:webHidden/>
          </w:rPr>
          <w:fldChar w:fldCharType="begin"/>
        </w:r>
        <w:r w:rsidR="002D35C3">
          <w:rPr>
            <w:noProof/>
            <w:webHidden/>
          </w:rPr>
          <w:instrText xml:space="preserve"> PAGEREF _Toc135322919 \h </w:instrText>
        </w:r>
        <w:r w:rsidR="002D35C3">
          <w:rPr>
            <w:noProof/>
            <w:webHidden/>
          </w:rPr>
        </w:r>
        <w:r w:rsidR="002D35C3">
          <w:rPr>
            <w:noProof/>
            <w:webHidden/>
          </w:rPr>
          <w:fldChar w:fldCharType="separate"/>
        </w:r>
        <w:r w:rsidR="002D35C3">
          <w:rPr>
            <w:noProof/>
            <w:webHidden/>
          </w:rPr>
          <w:t>7</w:t>
        </w:r>
        <w:r w:rsidR="002D35C3">
          <w:rPr>
            <w:noProof/>
            <w:webHidden/>
          </w:rPr>
          <w:fldChar w:fldCharType="end"/>
        </w:r>
      </w:hyperlink>
    </w:p>
    <w:p w14:paraId="5A506ED1" w14:textId="05FC3697" w:rsidR="002D35C3" w:rsidRDefault="008C305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5322920" w:history="1">
        <w:r w:rsidR="002D35C3" w:rsidRPr="00485932">
          <w:rPr>
            <w:rStyle w:val="Hypertextovodkaz"/>
          </w:rPr>
          <w:t>7.</w:t>
        </w:r>
        <w:r w:rsidR="002D35C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D35C3" w:rsidRPr="00485932">
          <w:rPr>
            <w:rStyle w:val="Hypertextovodkaz"/>
          </w:rPr>
          <w:t>PŘÍLOHY</w:t>
        </w:r>
        <w:r w:rsidR="002D35C3">
          <w:rPr>
            <w:noProof/>
            <w:webHidden/>
          </w:rPr>
          <w:tab/>
        </w:r>
        <w:r w:rsidR="002D35C3">
          <w:rPr>
            <w:noProof/>
            <w:webHidden/>
          </w:rPr>
          <w:fldChar w:fldCharType="begin"/>
        </w:r>
        <w:r w:rsidR="002D35C3">
          <w:rPr>
            <w:noProof/>
            <w:webHidden/>
          </w:rPr>
          <w:instrText xml:space="preserve"> PAGEREF _Toc135322920 \h </w:instrText>
        </w:r>
        <w:r w:rsidR="002D35C3">
          <w:rPr>
            <w:noProof/>
            <w:webHidden/>
          </w:rPr>
        </w:r>
        <w:r w:rsidR="002D35C3">
          <w:rPr>
            <w:noProof/>
            <w:webHidden/>
          </w:rPr>
          <w:fldChar w:fldCharType="separate"/>
        </w:r>
        <w:r w:rsidR="002D35C3">
          <w:rPr>
            <w:noProof/>
            <w:webHidden/>
          </w:rPr>
          <w:t>7</w:t>
        </w:r>
        <w:r w:rsidR="002D35C3">
          <w:rPr>
            <w:noProof/>
            <w:webHidden/>
          </w:rPr>
          <w:fldChar w:fldCharType="end"/>
        </w:r>
      </w:hyperlink>
    </w:p>
    <w:p w14:paraId="1793CCC8" w14:textId="4BA32EC4" w:rsidR="002A46E3" w:rsidRPr="002A46E3" w:rsidRDefault="00BD7E91" w:rsidP="002A46E3">
      <w:r>
        <w:fldChar w:fldCharType="end"/>
      </w:r>
    </w:p>
    <w:p w14:paraId="13BB9C6C" w14:textId="11D9CFE6" w:rsidR="00AD0C7B" w:rsidRDefault="00AD0C7B" w:rsidP="00DA1C67">
      <w:pPr>
        <w:pStyle w:val="Nadpisbezsl1-1"/>
        <w:outlineLvl w:val="0"/>
      </w:pPr>
      <w:bookmarkStart w:id="0" w:name="_Toc135322904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1F6C9D2C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1F1699">
        <w:rPr>
          <w:rStyle w:val="Tun"/>
        </w:rPr>
        <w:t>TP</w:t>
      </w:r>
      <w:r w:rsidRPr="003B5AAE">
        <w:rPr>
          <w:rStyle w:val="Tun"/>
        </w:rPr>
        <w:t>.</w:t>
      </w:r>
      <w:r w:rsidR="00A51ACE" w:rsidRPr="00A51ACE">
        <w:rPr>
          <w:rStyle w:val="Tun"/>
          <w:b w:val="0"/>
        </w:rPr>
        <w:t xml:space="preserve"> </w:t>
      </w:r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6893B5D4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626980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8762C70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10700F1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36AA6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F0F139B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5A30294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FF5014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AFD2A1" w14:textId="77777777" w:rsidR="00AD0C7B" w:rsidRPr="006115D3" w:rsidRDefault="00AD0C7B" w:rsidP="000F15F1">
            <w:pPr>
              <w:pStyle w:val="Zkratky2"/>
            </w:pPr>
          </w:p>
        </w:tc>
      </w:tr>
    </w:tbl>
    <w:p w14:paraId="04AC6AE1" w14:textId="77777777" w:rsidR="00041EC8" w:rsidRDefault="00041EC8" w:rsidP="00AD0C7B"/>
    <w:p w14:paraId="658CE44C" w14:textId="77777777" w:rsidR="00826B7B" w:rsidRDefault="00826B7B">
      <w:r>
        <w:br w:type="page"/>
      </w:r>
    </w:p>
    <w:p w14:paraId="691F180A" w14:textId="77777777" w:rsidR="00DF7BAA" w:rsidRDefault="00DF7BAA" w:rsidP="00DF7BAA">
      <w:pPr>
        <w:pStyle w:val="Nadpis2-1"/>
      </w:pPr>
      <w:bookmarkStart w:id="2" w:name="_Toc6410429"/>
      <w:bookmarkStart w:id="3" w:name="_Toc135322905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68EA2F11" w14:textId="77777777" w:rsidR="00DF7BAA" w:rsidRDefault="00DF7BAA" w:rsidP="00DF7BAA">
      <w:pPr>
        <w:pStyle w:val="Nadpis2-2"/>
      </w:pPr>
      <w:bookmarkStart w:id="9" w:name="_Toc6410430"/>
      <w:bookmarkStart w:id="10" w:name="_Toc135322906"/>
      <w:r>
        <w:t>Účel a rozsah předmětu Díla</w:t>
      </w:r>
      <w:bookmarkEnd w:id="9"/>
      <w:bookmarkEnd w:id="10"/>
    </w:p>
    <w:p w14:paraId="6B481716" w14:textId="77777777" w:rsidR="00842C01" w:rsidRPr="00842C01" w:rsidRDefault="00842C01" w:rsidP="00842C01">
      <w:pPr>
        <w:pStyle w:val="Text2-1"/>
      </w:pPr>
      <w:r w:rsidRPr="00842C01">
        <w:t xml:space="preserve">Předmětem díla je zhotovení stavby „Posun neutrálního pole ve stanici Sázavka“. Cílem stavby je posunutí neutrálního z prostoru železniční zastávky Sázavka. Dojde ke kompletní rekonstrukce neutrálního pole. Neutrální pole bude posunuto zhruba o 150m ke stanici Světlá nad Sázavou. Dojde k vybudování dvanácti nových stožárů trakčního vedení a vybudování šesti odpojovačů neutrálního pole. Při stavbě bude rekonstruováno dálkové ovládání odpojovačů neutrálního pole. Všechny kovové konstrukce budou nově </w:t>
      </w:r>
      <w:proofErr w:type="spellStart"/>
      <w:r w:rsidRPr="00842C01">
        <w:t>ukolejněny</w:t>
      </w:r>
      <w:proofErr w:type="spellEnd"/>
      <w:r w:rsidRPr="00842C01">
        <w:t>. V rámci stavby dojde k přemístění osmi kamer monitorovacího systému neutrálního pole. Pro kamery budou zřízeny dva nové stožáry. Každý pro jednu traťovou kolej a čtyři kamery. Ke kamerám bude dovedena nová kabelová trasa v délce cca 230 m. Při stavbě bude nutné přeložit kabelovou trasu inženýrských sítí v délce 260 m.</w:t>
      </w:r>
    </w:p>
    <w:p w14:paraId="116EFCB1" w14:textId="1393EFF0" w:rsidR="00DF7BAA" w:rsidRPr="00DB4332" w:rsidRDefault="00DF7BAA" w:rsidP="00F646E2">
      <w:pPr>
        <w:pStyle w:val="Text2-1"/>
      </w:pPr>
      <w:r w:rsidRPr="00DB4332">
        <w:t xml:space="preserve">Rozsah </w:t>
      </w:r>
      <w:r w:rsidR="00842C01">
        <w:t>Díla „Posun neutrálního pole v zastávce Sázavka“ je:</w:t>
      </w:r>
    </w:p>
    <w:p w14:paraId="3189D457" w14:textId="5E3D3DAC" w:rsidR="00D12C76" w:rsidRPr="00A7489A" w:rsidRDefault="00D12C76" w:rsidP="005E15D7">
      <w:pPr>
        <w:pStyle w:val="Odrka1-1"/>
      </w:pPr>
      <w:r>
        <w:t>zhotovení stavby dle zadávací dokumentace</w:t>
      </w:r>
    </w:p>
    <w:p w14:paraId="0018BFEB" w14:textId="747406B5" w:rsidR="00013819" w:rsidRDefault="00D12C76" w:rsidP="00842C01">
      <w:pPr>
        <w:pStyle w:val="Odrka1-1"/>
      </w:pPr>
      <w:r>
        <w:t>vypracování Dokumentace skutečného provedení stavby</w:t>
      </w:r>
      <w:r w:rsidR="00E70AB8">
        <w:t xml:space="preserve"> včetně geodetické části</w:t>
      </w:r>
      <w:r>
        <w:t>.</w:t>
      </w:r>
      <w:bookmarkStart w:id="11" w:name="_Toc6410431"/>
    </w:p>
    <w:p w14:paraId="1CB9802F" w14:textId="77777777" w:rsidR="00DF7BAA" w:rsidRDefault="00DF7BAA" w:rsidP="00DF7BAA">
      <w:pPr>
        <w:pStyle w:val="Nadpis2-2"/>
      </w:pPr>
      <w:bookmarkStart w:id="12" w:name="_Toc135322907"/>
      <w:r>
        <w:t>Umístění stavby</w:t>
      </w:r>
      <w:bookmarkEnd w:id="11"/>
      <w:bookmarkEnd w:id="12"/>
    </w:p>
    <w:p w14:paraId="47FF9728" w14:textId="216AB65A" w:rsidR="00842C01" w:rsidRPr="00842C01" w:rsidRDefault="00842C01" w:rsidP="00842C01">
      <w:pPr>
        <w:pStyle w:val="Text2-1"/>
      </w:pPr>
      <w:r w:rsidRPr="00842C01">
        <w:t xml:space="preserve">Stavba bude probíhat na trati Šatov st. hr. – Kolín (TÚ 1201), konkrétně v traťovém a definičním úseku Světlá nad Sázavou – Leština u Světlé (TÚDÚ 1201 40). </w:t>
      </w:r>
    </w:p>
    <w:p w14:paraId="64A9AAB9" w14:textId="06EA5264" w:rsidR="006972D4" w:rsidRPr="00C56C2D" w:rsidRDefault="006972D4" w:rsidP="006972D4">
      <w:pPr>
        <w:pStyle w:val="TabulkaNadpis"/>
        <w:rPr>
          <w:b w:val="0"/>
        </w:rPr>
      </w:pPr>
      <w:r>
        <w:t>Údaje o stavbě</w:t>
      </w:r>
      <w:r w:rsidR="006728C4">
        <w:t xml:space="preserve">: </w:t>
      </w:r>
    </w:p>
    <w:tbl>
      <w:tblPr>
        <w:tblStyle w:val="TabZTPbez"/>
        <w:tblW w:w="8080" w:type="dxa"/>
        <w:tblInd w:w="737" w:type="dxa"/>
        <w:tblLook w:val="04E0" w:firstRow="1" w:lastRow="1" w:firstColumn="1" w:lastColumn="0" w:noHBand="0" w:noVBand="1"/>
      </w:tblPr>
      <w:tblGrid>
        <w:gridCol w:w="2949"/>
        <w:gridCol w:w="5131"/>
      </w:tblGrid>
      <w:tr w:rsidR="006972D4" w:rsidRPr="005A2CE9" w14:paraId="0D45718C" w14:textId="77777777" w:rsidTr="00C22D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5C076D8C" w14:textId="77777777" w:rsidR="006972D4" w:rsidRPr="005A2CE9" w:rsidRDefault="006972D4" w:rsidP="00C22D8F">
            <w:pPr>
              <w:pStyle w:val="Tabulka-7"/>
            </w:pPr>
            <w:r>
              <w:t>Označení (S-kód)</w:t>
            </w:r>
          </w:p>
        </w:tc>
        <w:tc>
          <w:tcPr>
            <w:tcW w:w="5131" w:type="dxa"/>
          </w:tcPr>
          <w:p w14:paraId="240274BE" w14:textId="07E89168" w:rsidR="006972D4" w:rsidRPr="005A2CE9" w:rsidRDefault="00071088" w:rsidP="00842C01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71088">
              <w:t>S622</w:t>
            </w:r>
            <w:r w:rsidR="00842C01">
              <w:t>2</w:t>
            </w:r>
            <w:r w:rsidRPr="00071088">
              <w:t>0006</w:t>
            </w:r>
            <w:r w:rsidR="00842C01">
              <w:t>7</w:t>
            </w:r>
          </w:p>
        </w:tc>
      </w:tr>
      <w:tr w:rsidR="006972D4" w:rsidRPr="005A2CE9" w14:paraId="4761F785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3C21B724" w14:textId="77777777" w:rsidR="006972D4" w:rsidRPr="005A2CE9" w:rsidRDefault="006972D4" w:rsidP="00C22D8F">
            <w:pPr>
              <w:pStyle w:val="Tabulka-7"/>
            </w:pPr>
            <w:r>
              <w:t>Kraj</w:t>
            </w:r>
          </w:p>
        </w:tc>
        <w:tc>
          <w:tcPr>
            <w:tcW w:w="5131" w:type="dxa"/>
          </w:tcPr>
          <w:p w14:paraId="747BAB27" w14:textId="1AD0BE98" w:rsidR="006972D4" w:rsidRPr="005A2CE9" w:rsidRDefault="00842C01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Kraj Vysočina</w:t>
            </w:r>
          </w:p>
        </w:tc>
      </w:tr>
      <w:tr w:rsidR="006972D4" w:rsidRPr="005A2CE9" w14:paraId="108552C1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14618901" w14:textId="77777777" w:rsidR="006972D4" w:rsidRPr="005A2CE9" w:rsidRDefault="006972D4" w:rsidP="00C22D8F">
            <w:pPr>
              <w:pStyle w:val="Tabulka-7"/>
            </w:pPr>
            <w:r>
              <w:t>Okres</w:t>
            </w:r>
          </w:p>
        </w:tc>
        <w:tc>
          <w:tcPr>
            <w:tcW w:w="5131" w:type="dxa"/>
          </w:tcPr>
          <w:p w14:paraId="7CD19D1D" w14:textId="6A181329" w:rsidR="006972D4" w:rsidRPr="005A2CE9" w:rsidRDefault="00842C01" w:rsidP="00842C01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Havlíčkův Brod</w:t>
            </w:r>
          </w:p>
        </w:tc>
      </w:tr>
      <w:tr w:rsidR="006972D4" w:rsidRPr="005A2CE9" w14:paraId="22928DA2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65C47B45" w14:textId="77777777" w:rsidR="006972D4" w:rsidRPr="005A2CE9" w:rsidRDefault="006972D4" w:rsidP="00C22D8F">
            <w:pPr>
              <w:pStyle w:val="Tabulka-7"/>
            </w:pPr>
            <w:r>
              <w:t>Katastrální území</w:t>
            </w:r>
          </w:p>
        </w:tc>
        <w:tc>
          <w:tcPr>
            <w:tcW w:w="5131" w:type="dxa"/>
          </w:tcPr>
          <w:p w14:paraId="3DB9F902" w14:textId="54C6D05E" w:rsidR="006972D4" w:rsidRPr="005A2CE9" w:rsidRDefault="00842C01" w:rsidP="00842C01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Sázavka</w:t>
            </w:r>
          </w:p>
        </w:tc>
      </w:tr>
      <w:tr w:rsidR="006972D4" w:rsidRPr="005A2CE9" w14:paraId="2BA447CB" w14:textId="77777777" w:rsidTr="00C22D8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6B503366" w14:textId="77777777" w:rsidR="006972D4" w:rsidRPr="005A2CE9" w:rsidRDefault="006972D4" w:rsidP="00C22D8F">
            <w:pPr>
              <w:pStyle w:val="Tabulka-7"/>
            </w:pPr>
            <w:r>
              <w:t xml:space="preserve">Správce </w:t>
            </w:r>
          </w:p>
        </w:tc>
        <w:tc>
          <w:tcPr>
            <w:tcW w:w="5131" w:type="dxa"/>
          </w:tcPr>
          <w:p w14:paraId="7ED0CF0E" w14:textId="38AA11E2" w:rsidR="006972D4" w:rsidRPr="005A2CE9" w:rsidRDefault="00C56C2D" w:rsidP="00C22D8F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OŘ Brno</w:t>
            </w:r>
          </w:p>
        </w:tc>
      </w:tr>
    </w:tbl>
    <w:p w14:paraId="51409329" w14:textId="77777777" w:rsidR="00DF7BAA" w:rsidRDefault="00DF7BAA" w:rsidP="00DF7BAA">
      <w:pPr>
        <w:pStyle w:val="Nadpis2-1"/>
      </w:pPr>
      <w:bookmarkStart w:id="13" w:name="_Toc6410432"/>
      <w:bookmarkStart w:id="14" w:name="_Toc135322908"/>
      <w:r>
        <w:t>PŘEHLED VÝCHOZÍCH PODKLADŮ</w:t>
      </w:r>
      <w:bookmarkEnd w:id="13"/>
      <w:bookmarkEnd w:id="14"/>
    </w:p>
    <w:p w14:paraId="355A6CDB" w14:textId="77777777" w:rsidR="00DF7BAA" w:rsidRDefault="00DF7BAA" w:rsidP="00DF7BAA">
      <w:pPr>
        <w:pStyle w:val="Nadpis2-2"/>
      </w:pPr>
      <w:bookmarkStart w:id="15" w:name="_Toc6410433"/>
      <w:bookmarkStart w:id="16" w:name="_Toc135322909"/>
      <w:r>
        <w:t>Projektová dokumentace</w:t>
      </w:r>
      <w:bookmarkEnd w:id="15"/>
      <w:bookmarkEnd w:id="16"/>
    </w:p>
    <w:p w14:paraId="26DED079" w14:textId="5E8FBA0F" w:rsidR="000E49FB" w:rsidRDefault="00DF7BAA" w:rsidP="00F127AE">
      <w:pPr>
        <w:pStyle w:val="Text2-1"/>
      </w:pPr>
      <w:bookmarkStart w:id="17" w:name="_GoBack"/>
      <w:bookmarkEnd w:id="17"/>
      <w:r w:rsidRPr="00CB1E9F">
        <w:t>Projektová dokumentace</w:t>
      </w:r>
      <w:r w:rsidR="002A46E3" w:rsidRPr="00CB1E9F">
        <w:t>:</w:t>
      </w:r>
      <w:r w:rsidR="00842C01" w:rsidRPr="00CB1E9F">
        <w:t xml:space="preserve"> DUSP+PDPS „Posun neutrálního pole v zastávce Sázavka“, Zpracovatel: </w:t>
      </w:r>
      <w:r w:rsidR="000E49FB" w:rsidRPr="00CB1E9F">
        <w:t>Elektrizace železnic Praha a.s.</w:t>
      </w:r>
      <w:r w:rsidR="00842C01" w:rsidRPr="00CB1E9F">
        <w:t xml:space="preserve">, </w:t>
      </w:r>
      <w:r w:rsidR="000E49FB" w:rsidRPr="00CB1E9F">
        <w:t>nám. Hrdinů 1693/</w:t>
      </w:r>
      <w:proofErr w:type="gramStart"/>
      <w:r w:rsidR="000E49FB" w:rsidRPr="00CB1E9F">
        <w:t>4a</w:t>
      </w:r>
      <w:proofErr w:type="gramEnd"/>
      <w:r w:rsidR="000E49FB" w:rsidRPr="00CB1E9F">
        <w:t>, 140 00</w:t>
      </w:r>
      <w:r w:rsidR="000E49FB" w:rsidRPr="00CB1E9F">
        <w:tab/>
        <w:t>Praha 4 - Nusle</w:t>
      </w:r>
      <w:r w:rsidR="00842C01" w:rsidRPr="00CB1E9F">
        <w:t xml:space="preserve">, IČO: </w:t>
      </w:r>
      <w:r w:rsidR="000E49FB" w:rsidRPr="00CB1E9F">
        <w:t>47115921</w:t>
      </w:r>
      <w:r w:rsidR="00842C01" w:rsidRPr="00CB1E9F">
        <w:t>, smluvní</w:t>
      </w:r>
      <w:r w:rsidR="00842C01" w:rsidRPr="00842C01">
        <w:t xml:space="preserve"> datum 3/2023.  </w:t>
      </w:r>
    </w:p>
    <w:p w14:paraId="2222D7F8" w14:textId="129CDD34" w:rsidR="00DF7BAA" w:rsidRDefault="00BA2F47" w:rsidP="000E49FB">
      <w:pPr>
        <w:pStyle w:val="Text2-1"/>
        <w:numPr>
          <w:ilvl w:val="0"/>
          <w:numId w:val="0"/>
        </w:numPr>
        <w:ind w:left="737"/>
      </w:pPr>
      <w:r>
        <w:t>Zhotovitel po uzavření SOD obdrží elektronickou podobu Projektové dokumentace</w:t>
      </w:r>
      <w:r w:rsidR="002A46E3">
        <w:t xml:space="preserve"> v otevřené formě.</w:t>
      </w:r>
    </w:p>
    <w:p w14:paraId="2DC41BA3" w14:textId="768941A4" w:rsidR="00DF7BAA" w:rsidRDefault="00DF7BAA" w:rsidP="00DF7BAA">
      <w:pPr>
        <w:pStyle w:val="Nadpis2-2"/>
      </w:pPr>
      <w:bookmarkStart w:id="18" w:name="_Toc6410434"/>
      <w:bookmarkStart w:id="19" w:name="_Toc135322910"/>
      <w:r>
        <w:t>Související dokumentace</w:t>
      </w:r>
      <w:bookmarkEnd w:id="18"/>
      <w:bookmarkEnd w:id="19"/>
    </w:p>
    <w:p w14:paraId="032B9AE3" w14:textId="1453CBED" w:rsidR="00842C01" w:rsidRPr="00842C01" w:rsidRDefault="00842C01" w:rsidP="002D35C3">
      <w:pPr>
        <w:pStyle w:val="Text2-1"/>
      </w:pPr>
      <w:r w:rsidRPr="00842C01">
        <w:t>Schvalovací protoko</w:t>
      </w:r>
      <w:r w:rsidR="002D35C3">
        <w:t xml:space="preserve">l projektu Správy železnic, čj. </w:t>
      </w:r>
      <w:r w:rsidR="002D35C3" w:rsidRPr="002D35C3">
        <w:t xml:space="preserve">31772/2023 - SŽ - GŘ - O6 – </w:t>
      </w:r>
      <w:proofErr w:type="spellStart"/>
      <w:r w:rsidR="002D35C3" w:rsidRPr="002D35C3">
        <w:t>Hlo</w:t>
      </w:r>
      <w:proofErr w:type="spellEnd"/>
      <w:r w:rsidR="002D35C3" w:rsidRPr="002D35C3">
        <w:t>, ze dne 11. 5. 2023</w:t>
      </w:r>
      <w:r w:rsidR="002D35C3">
        <w:t>.</w:t>
      </w:r>
    </w:p>
    <w:p w14:paraId="3A91E2A9" w14:textId="77777777" w:rsidR="00842C01" w:rsidRPr="00842C01" w:rsidRDefault="00842C01" w:rsidP="00842C01">
      <w:pPr>
        <w:pStyle w:val="Text2-1"/>
      </w:pPr>
      <w:r w:rsidRPr="00842C01">
        <w:t>Společný územní souhlas a souhlas s provedením ohlášeného stavebního záměru vydaném Drážním úřadem dne 24. dubna 2023, čj. DUČR-24692/23/</w:t>
      </w:r>
      <w:proofErr w:type="spellStart"/>
      <w:r w:rsidRPr="00842C01">
        <w:t>Ka</w:t>
      </w:r>
      <w:proofErr w:type="spellEnd"/>
    </w:p>
    <w:p w14:paraId="2FDA2DCC" w14:textId="77777777" w:rsidR="00842C01" w:rsidRPr="00842C01" w:rsidRDefault="00842C01" w:rsidP="00842C01">
      <w:pPr>
        <w:pStyle w:val="Text2-1"/>
      </w:pPr>
      <w:r w:rsidRPr="00842C01">
        <w:t xml:space="preserve">Společný územní souhlas a souhlas s provedením ohlášeného stavebního záměru bude předán bez zbytečného odkladu před podpisem Smlouvy vítěznému uchazeči. </w:t>
      </w:r>
    </w:p>
    <w:p w14:paraId="1495D2F1" w14:textId="77777777" w:rsidR="00DF7BAA" w:rsidRDefault="00DF7BAA" w:rsidP="00DF7BAA">
      <w:pPr>
        <w:pStyle w:val="Nadpis2-1"/>
      </w:pPr>
      <w:bookmarkStart w:id="20" w:name="_Toc6410435"/>
      <w:bookmarkStart w:id="21" w:name="_Toc135322911"/>
      <w:r>
        <w:t>KOORDINACE S JINÝMI STAVBAMI</w:t>
      </w:r>
      <w:bookmarkEnd w:id="20"/>
      <w:bookmarkEnd w:id="21"/>
      <w:r>
        <w:t xml:space="preserve"> </w:t>
      </w:r>
    </w:p>
    <w:p w14:paraId="77AD3E83" w14:textId="4B707464" w:rsidR="00DF7BAA" w:rsidRPr="00AA0D76" w:rsidRDefault="00DF7BAA" w:rsidP="00F76B46">
      <w:pPr>
        <w:pStyle w:val="Text2-1"/>
      </w:pPr>
      <w:r>
        <w:t xml:space="preserve">Zhotovení </w:t>
      </w:r>
      <w:r w:rsidR="00587C48">
        <w:t xml:space="preserve">stavby </w:t>
      </w:r>
      <w:r>
        <w:t xml:space="preserve">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4C441A3B" w14:textId="77777777" w:rsidR="00DF7BAA" w:rsidRDefault="00E70AB8" w:rsidP="00DF7BAA">
      <w:pPr>
        <w:pStyle w:val="Nadpis2-1"/>
      </w:pPr>
      <w:bookmarkStart w:id="22" w:name="_Toc6410436"/>
      <w:bookmarkStart w:id="23" w:name="_Toc135322912"/>
      <w:r>
        <w:lastRenderedPageBreak/>
        <w:t xml:space="preserve">POŽADAVKY NA </w:t>
      </w:r>
      <w:r w:rsidR="00DF7BAA" w:rsidRPr="00EC2E51">
        <w:t>TECHNICKÉ</w:t>
      </w:r>
      <w:r w:rsidR="00DF7BAA">
        <w:t xml:space="preserve"> </w:t>
      </w:r>
      <w:r>
        <w:t>ŘEŠENÍ</w:t>
      </w:r>
      <w:r w:rsidR="00DF7BAA">
        <w:t xml:space="preserve"> PROVEDENÍ DÍLA</w:t>
      </w:r>
      <w:bookmarkEnd w:id="22"/>
      <w:bookmarkEnd w:id="23"/>
    </w:p>
    <w:p w14:paraId="707B1030" w14:textId="610DB11B" w:rsidR="00E37E06" w:rsidRPr="00AA0D76" w:rsidRDefault="00DF7BAA" w:rsidP="00E70AB8">
      <w:pPr>
        <w:pStyle w:val="Nadpis2-2"/>
      </w:pPr>
      <w:bookmarkStart w:id="24" w:name="_Toc6410437"/>
      <w:bookmarkStart w:id="25" w:name="_Toc135322913"/>
      <w:r>
        <w:t>Všeobecně</w:t>
      </w:r>
      <w:bookmarkEnd w:id="24"/>
      <w:bookmarkEnd w:id="25"/>
    </w:p>
    <w:p w14:paraId="2E2A315C" w14:textId="0C6BB9C1" w:rsidR="00831E0F" w:rsidRPr="00C22D8F" w:rsidRDefault="00831E0F" w:rsidP="00FB3089">
      <w:pPr>
        <w:pStyle w:val="Text2-1"/>
      </w:pPr>
      <w:r w:rsidRPr="00C22D8F">
        <w:t>Odstavec 7.3.2 a 7.3.3 ve VTP/R/1</w:t>
      </w:r>
      <w:r w:rsidR="006146BF">
        <w:t>6</w:t>
      </w:r>
      <w:r w:rsidRPr="00C22D8F">
        <w:t xml:space="preserve">/22 se ruší a nahrazuje se následujícími odstavci: </w:t>
      </w:r>
    </w:p>
    <w:p w14:paraId="23B46E04" w14:textId="77777777" w:rsidR="00831E0F" w:rsidRPr="00C22D8F" w:rsidRDefault="00831E0F" w:rsidP="00831E0F">
      <w:pPr>
        <w:pStyle w:val="Textbezslovn"/>
        <w:tabs>
          <w:tab w:val="left" w:pos="1701"/>
        </w:tabs>
        <w:ind w:left="1701" w:hanging="964"/>
      </w:pPr>
      <w:r w:rsidRPr="00C22D8F">
        <w:t>„7.3.2</w:t>
      </w:r>
      <w:r w:rsidRPr="00C22D8F">
        <w:tab/>
        <w:t xml:space="preserve">Zhotovitel vždy předloží Objednateli před převzetím části Díla nebo Díla jako podklad ke kolaudačnímu souhlasu nebo kolaudačnímu rozhodnutí doklady o nakládání s odpady. </w:t>
      </w:r>
      <w:r w:rsidRPr="00C22D8F">
        <w:rPr>
          <w:rStyle w:val="fontstyle01"/>
        </w:rPr>
        <w:t xml:space="preserve">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C22D8F">
        <w:rPr>
          <w:rStyle w:val="fontstyle01"/>
        </w:rPr>
        <w:t>výzisku</w:t>
      </w:r>
      <w:proofErr w:type="spellEnd"/>
      <w:r w:rsidRPr="00C22D8F">
        <w:rPr>
          <w:rStyle w:val="fontstyle01"/>
        </w:rPr>
        <w:t>, včetně evidence o jejich uskladnění, využití nebo odstranění, a to včetně provozovatelů zařízení určeného pro nakládání s odpady, jimž byly odpady předány.</w:t>
      </w:r>
    </w:p>
    <w:p w14:paraId="5BED4FE4" w14:textId="77777777" w:rsidR="00831E0F" w:rsidRPr="00C653C9" w:rsidRDefault="00831E0F" w:rsidP="00831E0F">
      <w:pPr>
        <w:pStyle w:val="Textbezslovn"/>
        <w:tabs>
          <w:tab w:val="left" w:pos="1701"/>
        </w:tabs>
        <w:ind w:left="1701" w:hanging="964"/>
      </w:pPr>
      <w:r w:rsidRPr="00C22D8F">
        <w:t>7.3.3</w:t>
      </w:r>
      <w:r w:rsidRPr="00C22D8F">
        <w:tab/>
        <w:t xml:space="preserve">Zhotovitel zpracuje </w:t>
      </w:r>
      <w:r w:rsidRPr="00C22D8F">
        <w:rPr>
          <w:b/>
        </w:rPr>
        <w:t>Závěrečnou zprávu odpadového hospodářství stavby</w:t>
      </w:r>
      <w:r w:rsidRPr="00C22D8F">
        <w:t xml:space="preserve"> podle závazné osnovy uvedené v Příloze B.1 směrnice SŽ SM096, Směrnice pro nakládání s odpady, čj. 36061/2022-SŽ-GŘ-O15 ze dne 1. 6. 2022 (dále jen „SŽ SM096“), včetně </w:t>
      </w:r>
      <w:r w:rsidRPr="00C22D8F">
        <w:rPr>
          <w:b/>
        </w:rPr>
        <w:t>Výkazu o předcházení vzniku odpadu a nakládání s odpady</w:t>
      </w:r>
      <w:r w:rsidRPr="00C22D8F">
        <w:t xml:space="preserve"> dle Přílohy B.2 směrnice SŽ SM096.“</w:t>
      </w:r>
    </w:p>
    <w:p w14:paraId="3A1EBFC3" w14:textId="77777777" w:rsidR="00462DB8" w:rsidRDefault="00462DB8" w:rsidP="00462DB8">
      <w:pPr>
        <w:pStyle w:val="Text2-1"/>
        <w:numPr>
          <w:ilvl w:val="2"/>
          <w:numId w:val="6"/>
        </w:numPr>
      </w:pPr>
      <w:r>
        <w:t>Třetí odrážka odst. (6) v Kapitole 1 TKP se ruší a nahrazuje se následujícím textem:</w:t>
      </w:r>
    </w:p>
    <w:p w14:paraId="34B81839" w14:textId="33EA8842" w:rsidR="00E70AB8" w:rsidRPr="00E117CE" w:rsidRDefault="00462DB8" w:rsidP="00E117CE">
      <w:pPr>
        <w:pStyle w:val="Textbezslovn"/>
      </w:pPr>
      <w:r>
        <w:t xml:space="preserve">„• </w:t>
      </w:r>
      <w:r w:rsidRPr="00462DB8">
        <w:t>kompletní</w:t>
      </w:r>
      <w:r>
        <w:t xml:space="preserve"> dokumentace Stavby ve struktuře </w:t>
      </w:r>
      <w:proofErr w:type="spellStart"/>
      <w:r>
        <w:t>TreeInfo</w:t>
      </w:r>
      <w:proofErr w:type="spellEnd"/>
      <w:r>
        <w:t xml:space="preserve">, resp. </w:t>
      </w:r>
      <w:proofErr w:type="spellStart"/>
      <w:r>
        <w:t>InvestDokument</w:t>
      </w:r>
      <w:proofErr w:type="spellEnd"/>
      <w:r>
        <w:t>, v otevřené a uzavřené formě,“</w:t>
      </w:r>
    </w:p>
    <w:p w14:paraId="15860DF0" w14:textId="77777777" w:rsidR="00DF7BAA" w:rsidRDefault="00DF7BAA" w:rsidP="00DF7BAA">
      <w:pPr>
        <w:pStyle w:val="Nadpis2-2"/>
      </w:pPr>
      <w:bookmarkStart w:id="26" w:name="_Toc135322914"/>
      <w:r>
        <w:t xml:space="preserve">Zeměměřická </w:t>
      </w:r>
      <w:r w:rsidRPr="0080577B">
        <w:t>činnost</w:t>
      </w:r>
      <w:r>
        <w:t xml:space="preserve"> zhotovitele</w:t>
      </w:r>
      <w:bookmarkEnd w:id="26"/>
    </w:p>
    <w:p w14:paraId="52D171C0" w14:textId="77777777" w:rsidR="00E70AB8" w:rsidRDefault="00E70AB8" w:rsidP="00E70AB8">
      <w:pPr>
        <w:pStyle w:val="Text2-1"/>
      </w:pPr>
      <w:r>
        <w:t xml:space="preserve">Zhotovitel zažádá jmenovaného ÚOZI Objednatele o zajištění aktuálních podkladů a postupu vyplývajícího z požadavků uvedených v příslušných VTP a těchto ZTP pro provedení díla nejpozději do termínu předání Staveniště. </w:t>
      </w:r>
    </w:p>
    <w:p w14:paraId="14BE3BDC" w14:textId="707610BD" w:rsidR="00DF7BAA" w:rsidRDefault="00E70AB8" w:rsidP="00587C48">
      <w:pPr>
        <w:pStyle w:val="Text2-1"/>
      </w:pPr>
      <w:r>
        <w:t>Zhotovitel zahájí vyhotovení podkladů pro majetkoprávní vypořádání stavby na základě zaměření skutečného provedení jednotlivých PS/SO bezodkladně po jejich dokončení, nejpozději do 3 měsíců od jejich dokončení.</w:t>
      </w:r>
    </w:p>
    <w:p w14:paraId="610B33CC" w14:textId="77777777" w:rsidR="00DF7BAA" w:rsidRDefault="00DF7BAA" w:rsidP="00DF7BAA">
      <w:pPr>
        <w:pStyle w:val="Nadpis2-2"/>
      </w:pPr>
      <w:bookmarkStart w:id="27" w:name="_Toc6410438"/>
      <w:bookmarkStart w:id="28" w:name="_Toc135322915"/>
      <w:r>
        <w:t>Doklady pře</w:t>
      </w:r>
      <w:r w:rsidR="000C7E5E">
        <w:t>d</w:t>
      </w:r>
      <w:r>
        <w:t>kládané zhotovitelem</w:t>
      </w:r>
      <w:bookmarkEnd w:id="27"/>
      <w:bookmarkEnd w:id="28"/>
    </w:p>
    <w:p w14:paraId="7161CDE4" w14:textId="137A0B23" w:rsidR="00DF7BAA" w:rsidRPr="00C21951" w:rsidRDefault="00562909" w:rsidP="00DF7BAA">
      <w:pPr>
        <w:pStyle w:val="Text2-1"/>
      </w:pPr>
      <w:r w:rsidRPr="00562909">
        <w:t xml:space="preserve">Pokud již Zhotovitel nepředložil dále uvedené doklady pře uzavřením SOD, předloží </w:t>
      </w:r>
      <w:r>
        <w:t>p</w:t>
      </w:r>
      <w:r w:rsidR="00D12C76" w:rsidRPr="006C33D8">
        <w:t>řed zahájením prací na objektech, jejichž součástí jsou „Určená technická zařízení“ ve</w:t>
      </w:r>
      <w:r w:rsidR="00D12C76">
        <w:t> </w:t>
      </w:r>
      <w:r w:rsidR="00D12C76" w:rsidRPr="006C33D8">
        <w:t>smyslu vyhlášky MD č. 100/1995 Sb., kterou se stanoví podmínky pro provoz, konstrukci a</w:t>
      </w:r>
      <w:r>
        <w:t> </w:t>
      </w:r>
      <w:r w:rsidR="00D12C76" w:rsidRPr="006C33D8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>
        <w:t xml:space="preserve">pověření nebo má </w:t>
      </w:r>
      <w:r w:rsidR="00D12C76" w:rsidRPr="006C33D8">
        <w:t xml:space="preserve">zajištěnou spolupráci </w:t>
      </w:r>
      <w:r>
        <w:t>s </w:t>
      </w:r>
      <w:r w:rsidR="00D12C76" w:rsidRPr="006C33D8">
        <w:t>právnick</w:t>
      </w:r>
      <w:r>
        <w:t xml:space="preserve">ou </w:t>
      </w:r>
      <w:r w:rsidR="00D12C76" w:rsidRPr="006C33D8">
        <w:t>osob</w:t>
      </w:r>
      <w:r>
        <w:t>ou, která má pověření</w:t>
      </w:r>
      <w:r w:rsidR="00D12C76" w:rsidRPr="006C33D8">
        <w:t xml:space="preserve"> podle ust</w:t>
      </w:r>
      <w:r w:rsidR="00D12C76">
        <w:t>anovení</w:t>
      </w:r>
      <w:r w:rsidR="00D12C76" w:rsidRPr="006C33D8">
        <w:t xml:space="preserve"> §</w:t>
      </w:r>
      <w:r w:rsidR="00D12C76">
        <w:t> </w:t>
      </w:r>
      <w:r w:rsidR="00D12C76" w:rsidRPr="006C33D8">
        <w:t>47 odst. 4 zákona č.</w:t>
      </w:r>
      <w:r w:rsidR="00D12C76">
        <w:t> </w:t>
      </w:r>
      <w:r w:rsidR="00D12C76" w:rsidRPr="006C33D8">
        <w:t>266/1994 Sb.</w:t>
      </w:r>
      <w:r w:rsidR="00F71810">
        <w:t>,</w:t>
      </w:r>
      <w:r w:rsidR="00D12C76" w:rsidRPr="006C33D8">
        <w:t xml:space="preserve"> o drahách</w:t>
      </w:r>
      <w:r w:rsidR="00F71810">
        <w:t>,</w:t>
      </w:r>
      <w:r w:rsidR="00D12C76" w:rsidRPr="006C33D8">
        <w:t xml:space="preserve"> v platném znění pro všechny druhy „Určených technických zařízení“, dotčených výstavbou. Z tohoto dokladu musí být zřejmé, že se vztahuje k plnění předmětné zakázky a bez jeho předložení </w:t>
      </w:r>
      <w:r w:rsidR="00D12C76">
        <w:t xml:space="preserve">těchto dokladů </w:t>
      </w:r>
      <w:r w:rsidR="00D12C76" w:rsidRPr="006C33D8">
        <w:t>nebude možné zahájit práce na výše uvedených objektech.</w:t>
      </w:r>
      <w:r w:rsidR="00DF7BAA" w:rsidRPr="00C21951">
        <w:rPr>
          <w:b/>
        </w:rPr>
        <w:t xml:space="preserve"> </w:t>
      </w:r>
    </w:p>
    <w:p w14:paraId="5024A454" w14:textId="77777777" w:rsidR="00DF7BAA" w:rsidRPr="00C21951" w:rsidRDefault="00DF7BAA" w:rsidP="00DF7BAA">
      <w:pPr>
        <w:pStyle w:val="Text2-1"/>
      </w:pPr>
      <w:r w:rsidRPr="00C21951">
        <w:t xml:space="preserve">Zhotovitel doloží </w:t>
      </w:r>
      <w:r w:rsidRPr="00C21951">
        <w:rPr>
          <w:b/>
        </w:rPr>
        <w:t>mimo jiné</w:t>
      </w:r>
      <w:r w:rsidRPr="00C21951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12C7C697" w14:textId="08500C85" w:rsidR="00DF7BAA" w:rsidRDefault="00C21951" w:rsidP="00C21951">
      <w:pPr>
        <w:pStyle w:val="Odrka1-1"/>
        <w:numPr>
          <w:ilvl w:val="0"/>
          <w:numId w:val="4"/>
        </w:numPr>
        <w:spacing w:after="60"/>
      </w:pPr>
      <w:r w:rsidRPr="00C21951">
        <w:t>K-05/1</w:t>
      </w:r>
    </w:p>
    <w:p w14:paraId="01FCFACD" w14:textId="5610DC6B" w:rsidR="00AC432B" w:rsidRPr="00C21951" w:rsidRDefault="00AC432B" w:rsidP="00C21951">
      <w:pPr>
        <w:pStyle w:val="Odrka1-1"/>
        <w:numPr>
          <w:ilvl w:val="0"/>
          <w:numId w:val="4"/>
        </w:numPr>
        <w:spacing w:after="60"/>
      </w:pPr>
      <w:r>
        <w:t>E-05</w:t>
      </w:r>
    </w:p>
    <w:p w14:paraId="2F0D1EE9" w14:textId="53FB1B7C" w:rsidR="00DF7BAA" w:rsidRPr="00C21951" w:rsidRDefault="00DF7BAA" w:rsidP="00C21951">
      <w:pPr>
        <w:pStyle w:val="Text2-1"/>
      </w:pPr>
      <w:r w:rsidRPr="00C21951">
        <w:t>Výše uvedené doklady upravující odbornou způsobilost musí osvědčit odbornou způsobilost samotného dodavatele (je-li fyzickou osobou) nebo jiné osoby, která bude pro dodavatele p</w:t>
      </w:r>
      <w:r w:rsidR="00C21951" w:rsidRPr="00C21951">
        <w:t xml:space="preserve">říslušnou činnost vykonávat.  </w:t>
      </w:r>
    </w:p>
    <w:p w14:paraId="3326678E" w14:textId="77777777" w:rsidR="00DF7BAA" w:rsidRDefault="00DF7BAA" w:rsidP="00DF7BAA">
      <w:pPr>
        <w:pStyle w:val="Nadpis2-2"/>
      </w:pPr>
      <w:bookmarkStart w:id="29" w:name="_Toc6410439"/>
      <w:bookmarkStart w:id="30" w:name="_Toc6410440"/>
      <w:bookmarkStart w:id="31" w:name="_Toc135322916"/>
      <w:bookmarkEnd w:id="29"/>
      <w:r>
        <w:t>Dokumentace skutečného provedení stavby</w:t>
      </w:r>
      <w:bookmarkEnd w:id="30"/>
      <w:bookmarkEnd w:id="31"/>
    </w:p>
    <w:p w14:paraId="32142101" w14:textId="4FA82FD1" w:rsidR="00B94742" w:rsidRPr="00C97BB9" w:rsidRDefault="00B53E41" w:rsidP="00C97BB9">
      <w:pPr>
        <w:pStyle w:val="Text2-1"/>
      </w:pPr>
      <w:r>
        <w:t xml:space="preserve">DSPS bude zpracována dle </w:t>
      </w:r>
      <w:r w:rsidR="00E37E06">
        <w:t>p</w:t>
      </w:r>
      <w:r>
        <w:t>řílohy P9 směrnice SŽ SM011.</w:t>
      </w:r>
      <w:bookmarkStart w:id="32" w:name="_Ref62136016"/>
      <w:bookmarkStart w:id="33" w:name="_Ref62143456"/>
      <w:bookmarkEnd w:id="32"/>
      <w:bookmarkEnd w:id="33"/>
      <w:r w:rsidR="00C97BB9" w:rsidRPr="00C97BB9">
        <w:rPr>
          <w:b/>
        </w:rPr>
        <w:t xml:space="preserve"> </w:t>
      </w:r>
    </w:p>
    <w:p w14:paraId="4942DFD5" w14:textId="42831833" w:rsidR="00B94742" w:rsidRDefault="00B94742" w:rsidP="00FA17DD">
      <w:pPr>
        <w:pStyle w:val="Text2-1"/>
      </w:pPr>
      <w:r>
        <w:lastRenderedPageBreak/>
        <w:t xml:space="preserve">Předání DSPS dle </w:t>
      </w:r>
      <w:r w:rsidR="00FA17DD" w:rsidRPr="00FA17DD">
        <w:t xml:space="preserve">oddílu 1.11.5 </w:t>
      </w:r>
      <w:r w:rsidR="00FA17DD">
        <w:t>K</w:t>
      </w:r>
      <w:r w:rsidR="00FA17DD" w:rsidRPr="00FA17DD">
        <w:t xml:space="preserve">apitoly 1 TKP </w:t>
      </w:r>
      <w:r w:rsidRPr="00FD7DEA">
        <w:t>proběhne na médiu</w:t>
      </w:r>
      <w:r w:rsidR="00FA17DD" w:rsidRPr="00FD7DEA">
        <w:t>:</w:t>
      </w:r>
      <w:r w:rsidRPr="00FD7DEA">
        <w:t xml:space="preserve"> USB </w:t>
      </w:r>
      <w:proofErr w:type="spellStart"/>
      <w:r w:rsidRPr="00FD7DEA">
        <w:t>flash</w:t>
      </w:r>
      <w:proofErr w:type="spellEnd"/>
      <w:r w:rsidRPr="00FD7DEA">
        <w:t xml:space="preserve"> disk.</w:t>
      </w:r>
      <w:r>
        <w:t xml:space="preserve"> </w:t>
      </w:r>
    </w:p>
    <w:p w14:paraId="1A051C56" w14:textId="77777777" w:rsidR="00DF7BAA" w:rsidRDefault="00DF7BAA" w:rsidP="00DF7BAA">
      <w:pPr>
        <w:pStyle w:val="Nadpis2-2"/>
      </w:pPr>
      <w:bookmarkStart w:id="34" w:name="_Toc6410444"/>
      <w:bookmarkStart w:id="35" w:name="_Toc6410452"/>
      <w:bookmarkStart w:id="36" w:name="_Toc135322917"/>
      <w:bookmarkStart w:id="37" w:name="_Toc6410458"/>
      <w:bookmarkEnd w:id="34"/>
      <w:bookmarkEnd w:id="35"/>
      <w:r>
        <w:t>Životní prostředí</w:t>
      </w:r>
      <w:bookmarkEnd w:id="36"/>
      <w:r>
        <w:t xml:space="preserve"> </w:t>
      </w:r>
      <w:bookmarkEnd w:id="37"/>
    </w:p>
    <w:p w14:paraId="511CD6DF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55299D2D" w14:textId="7EACC614" w:rsidR="00217951" w:rsidRPr="00FD7DEA" w:rsidRDefault="00B61D30" w:rsidP="00217951">
      <w:pPr>
        <w:pStyle w:val="Text2-2"/>
        <w:rPr>
          <w:rStyle w:val="Tun"/>
          <w:b w:val="0"/>
        </w:rPr>
      </w:pPr>
      <w:r w:rsidRPr="00B61D30">
        <w:rPr>
          <w:rStyle w:val="Tun"/>
          <w:b w:val="0"/>
        </w:rPr>
        <w:t xml:space="preserve">Zhotovitel se zavazuje zajistit </w:t>
      </w:r>
      <w:proofErr w:type="spellStart"/>
      <w:r w:rsidRPr="00B61D30">
        <w:rPr>
          <w:rStyle w:val="Tun"/>
          <w:b w:val="0"/>
        </w:rPr>
        <w:t>převzorkování</w:t>
      </w:r>
      <w:proofErr w:type="spellEnd"/>
      <w:r w:rsidRPr="00B61D30">
        <w:rPr>
          <w:rStyle w:val="Tun"/>
          <w:b w:val="0"/>
        </w:rPr>
        <w:t xml:space="preserve">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B61D30">
        <w:t xml:space="preserve"> </w:t>
      </w:r>
      <w:r w:rsidRPr="00B61D30">
        <w:rPr>
          <w:rStyle w:val="Tun"/>
          <w:b w:val="0"/>
        </w:rPr>
        <w:t>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15F821DA" w14:textId="53FAE7A6" w:rsidR="00217951" w:rsidRPr="00C34AEF" w:rsidRDefault="009B5181" w:rsidP="005E15D7">
      <w:pPr>
        <w:pStyle w:val="Text2-2"/>
        <w:rPr>
          <w:rStyle w:val="Tun"/>
          <w:b w:val="0"/>
        </w:rPr>
      </w:pPr>
      <w:r w:rsidRPr="00ED2516">
        <w:rPr>
          <w:rStyle w:val="Tun"/>
        </w:rPr>
        <w:t>Nad rámec Projektové dokumentace bude Zhotovitel stavební a demoliční odpad (skupina katalogu odpadů č. 17) v co největší možné míře recyklovat.</w:t>
      </w:r>
      <w:r w:rsidRPr="00ED2516">
        <w:rPr>
          <w:rStyle w:val="Tun"/>
          <w:b w:val="0"/>
        </w:rPr>
        <w:t xml:space="preserve"> </w:t>
      </w:r>
      <w:r w:rsidR="003833A8" w:rsidRPr="00CC3280">
        <w:rPr>
          <w:rStyle w:val="Tun"/>
          <w:b w:val="0"/>
        </w:rPr>
        <w:t>Vytěžená zemina se recykluje, ale nespadá do procesu výpočtu pro recyklaci stavebního a demoličního odpadu.</w:t>
      </w:r>
      <w:r w:rsidRPr="00ED2516">
        <w:rPr>
          <w:rStyle w:val="Tun"/>
          <w:b w:val="0"/>
        </w:rPr>
        <w:t xml:space="preserve"> V rámci Odpadového hospodářství je v Projektové dokumentaci pro daný odpad většinou navržen způsob likvidace odvoz na skládku. </w:t>
      </w:r>
      <w:r w:rsidRPr="00ED2516">
        <w:rPr>
          <w:rStyle w:val="Tun"/>
        </w:rPr>
        <w:t xml:space="preserve">Zhotovitel </w:t>
      </w:r>
      <w:r w:rsidR="00E739C5" w:rsidRPr="00ED2516">
        <w:rPr>
          <w:rStyle w:val="Tun"/>
        </w:rPr>
        <w:t xml:space="preserve">bude se </w:t>
      </w:r>
      <w:r w:rsidRPr="00ED2516">
        <w:rPr>
          <w:rStyle w:val="Tun"/>
        </w:rPr>
        <w:t>stavební</w:t>
      </w:r>
      <w:r w:rsidR="00E739C5" w:rsidRPr="00ED2516">
        <w:rPr>
          <w:rStyle w:val="Tun"/>
        </w:rPr>
        <w:t>m</w:t>
      </w:r>
      <w:r w:rsidRPr="00ED2516">
        <w:rPr>
          <w:rStyle w:val="Tun"/>
        </w:rPr>
        <w:t xml:space="preserve"> a demoliční</w:t>
      </w:r>
      <w:r w:rsidR="00E739C5" w:rsidRPr="00ED2516">
        <w:rPr>
          <w:rStyle w:val="Tun"/>
        </w:rPr>
        <w:t>m</w:t>
      </w:r>
      <w:r w:rsidRPr="00ED2516">
        <w:rPr>
          <w:rStyle w:val="Tun"/>
        </w:rPr>
        <w:t xml:space="preserve"> odpad</w:t>
      </w:r>
      <w:r w:rsidR="00E739C5" w:rsidRPr="00ED2516">
        <w:rPr>
          <w:rStyle w:val="Tun"/>
        </w:rPr>
        <w:t>em</w:t>
      </w:r>
      <w:r w:rsidRPr="00ED2516">
        <w:rPr>
          <w:rStyle w:val="Tun"/>
          <w:b w:val="0"/>
        </w:rPr>
        <w:t xml:space="preserve"> </w:t>
      </w:r>
      <w:r w:rsidRPr="004012C9">
        <w:rPr>
          <w:rStyle w:val="Tun"/>
          <w:b w:val="0"/>
          <w:i/>
        </w:rPr>
        <w:t xml:space="preserve"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</w:t>
      </w:r>
      <w:r w:rsidR="003202DC" w:rsidRPr="004012C9">
        <w:rPr>
          <w:rStyle w:val="Tun"/>
          <w:b w:val="0"/>
          <w:i/>
        </w:rPr>
        <w:t xml:space="preserve">17 04 Kovy (včetně jejich slitin; </w:t>
      </w:r>
      <w:r w:rsidRPr="004012C9">
        <w:rPr>
          <w:rStyle w:val="Tun"/>
          <w:b w:val="0"/>
          <w:i/>
        </w:rPr>
        <w:t xml:space="preserve">17 05 04 Zemina a kamení neuvedené pod číslem 17 05 03;  17 05 08 Štěrk ze železničního svršku neuvedený pod číslem 17 05 07; </w:t>
      </w:r>
      <w:r w:rsidR="003202DC" w:rsidRPr="004012C9">
        <w:rPr>
          <w:rStyle w:val="Tun"/>
          <w:b w:val="0"/>
          <w:i/>
        </w:rPr>
        <w:t xml:space="preserve">17 06 04 Izolační materiály neuvedené pod čísly 17 06 01 a 17 06 03; </w:t>
      </w:r>
      <w:r w:rsidRPr="004012C9">
        <w:rPr>
          <w:rStyle w:val="Tun"/>
          <w:b w:val="0"/>
          <w:i/>
        </w:rPr>
        <w:t>17 08 02 Stavební materiály na bázi sádry neuvedené pod číslem 17 08 01; 17 09 04 Směsné stavební a demoliční odpady neuvedené pod čísly 17 09 01, 17 09 02 a 17 09 03)</w:t>
      </w:r>
      <w:r w:rsidRPr="00ED2516">
        <w:rPr>
          <w:rStyle w:val="Tun"/>
          <w:b w:val="0"/>
        </w:rPr>
        <w:t xml:space="preserve"> </w:t>
      </w:r>
      <w:r w:rsidRPr="00ED2516">
        <w:rPr>
          <w:rStyle w:val="Tun"/>
        </w:rPr>
        <w:t>nakládat jako s odpadem vhodným k dalšímu zpracování, resp. k recyklaci.</w:t>
      </w:r>
      <w:r w:rsidRPr="00ED2516">
        <w:t xml:space="preserve"> </w:t>
      </w:r>
      <w:r w:rsidRPr="005E15D7">
        <w:rPr>
          <w:b/>
        </w:rPr>
        <w:t xml:space="preserve">Tento </w:t>
      </w:r>
      <w:r w:rsidRPr="005E15D7">
        <w:rPr>
          <w:rStyle w:val="Tun"/>
        </w:rPr>
        <w:t>stavební a demoliční odpad, považovaný za vhodný k recyklaci</w:t>
      </w:r>
      <w:r w:rsidRPr="00ED2516">
        <w:rPr>
          <w:rStyle w:val="Tun"/>
          <w:b w:val="0"/>
        </w:rPr>
        <w:t xml:space="preserve"> </w:t>
      </w:r>
      <w:r w:rsidRPr="00ED2516">
        <w:rPr>
          <w:rStyle w:val="Tun"/>
        </w:rPr>
        <w:t>nebude odvážen na skládky odpadu</w:t>
      </w:r>
      <w:r w:rsidRPr="00ED2516">
        <w:rPr>
          <w:rStyle w:val="Tun"/>
          <w:b w:val="0"/>
        </w:rPr>
        <w:t>, nýbrž v případě kdy nedojde k jeho přípravě k opětovnému použití a jeho následného využití Zhotovitelem, bude předáván k dalšímu zpracování na nejbližší k tomu určená recyklační místa/centra</w:t>
      </w:r>
      <w:r w:rsidR="005E15D7">
        <w:rPr>
          <w:rStyle w:val="Tun"/>
          <w:b w:val="0"/>
        </w:rPr>
        <w:t xml:space="preserve"> </w:t>
      </w:r>
      <w:r w:rsidR="005E15D7" w:rsidRPr="005E15D7">
        <w:rPr>
          <w:rStyle w:val="Tun"/>
          <w:b w:val="0"/>
        </w:rPr>
        <w:t>(dle ekonomické efektivnosti)</w:t>
      </w:r>
      <w:r w:rsidRPr="00ED2516">
        <w:rPr>
          <w:rStyle w:val="Tun"/>
          <w:b w:val="0"/>
        </w:rPr>
        <w:t xml:space="preserve">. Přehled recyklačních center v rámci České republiky je uveden např. na webových stránkách </w:t>
      </w:r>
      <w:hyperlink r:id="rId11" w:history="1">
        <w:r w:rsidR="009C016F" w:rsidRPr="00ED2516">
          <w:rPr>
            <w:rStyle w:val="Hypertextovodkaz"/>
            <w:noProof w:val="0"/>
            <w:color w:val="auto"/>
            <w:u w:val="none"/>
          </w:rPr>
          <w:t>https://www.betonserver.cz/skladky-suti-recyklace/recyklacni-centra</w:t>
        </w:r>
      </w:hyperlink>
      <w:r w:rsidR="009C016F" w:rsidRPr="00ED2516">
        <w:rPr>
          <w:rStyle w:val="Tun"/>
          <w:b w:val="0"/>
        </w:rPr>
        <w:t>.</w:t>
      </w:r>
      <w:r w:rsidR="00C34AEF">
        <w:rPr>
          <w:rStyle w:val="Tun"/>
          <w:b w:val="0"/>
        </w:rPr>
        <w:t xml:space="preserve"> </w:t>
      </w:r>
      <w:r w:rsidRPr="00ED2516">
        <w:rPr>
          <w:rStyle w:val="Tun"/>
          <w:b w:val="0"/>
        </w:rPr>
        <w:t xml:space="preserve">Do Závěrečné zprávy o nakládání s odpady je Zhotovitel povinen nad rámec Projektové dokumentace doplnit přehlednou tabulku nejen likvidovaných odpadů, ale i odpadů předaných k recyklaci, popřípadě k přípravě pro opětovné použití. </w:t>
      </w:r>
    </w:p>
    <w:p w14:paraId="6B3755F9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předloží </w:t>
      </w:r>
      <w:r>
        <w:rPr>
          <w:rStyle w:val="Tun"/>
          <w:b w:val="0"/>
        </w:rPr>
        <w:t>TDS</w:t>
      </w:r>
      <w:r w:rsidRPr="00052DB3">
        <w:rPr>
          <w:rStyle w:val="Tun"/>
          <w:b w:val="0"/>
        </w:rPr>
        <w:t xml:space="preserve"> a </w:t>
      </w:r>
      <w:r w:rsidR="00981A8E">
        <w:rPr>
          <w:rStyle w:val="Tun"/>
          <w:b w:val="0"/>
        </w:rPr>
        <w:t>s</w:t>
      </w:r>
      <w:r w:rsidRPr="00052DB3">
        <w:rPr>
          <w:rStyle w:val="Tun"/>
          <w:b w:val="0"/>
        </w:rPr>
        <w:t>pecialistovi ŽP Objednatele</w:t>
      </w:r>
      <w:r w:rsidRPr="00052DB3" w:rsidDel="00C3773A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 xml:space="preserve">návrh Plánu vzorkování těženého železničního svršku a spodku a výkopových zemin v ostatních konstrukčních vrstvách. Plán vzorkování bude zpracován dle postupu stavebních prací (dle ZOV). Následné vzorkování proběhne za účasti </w:t>
      </w:r>
      <w:r w:rsidR="00981A8E">
        <w:rPr>
          <w:rStyle w:val="Tun"/>
          <w:b w:val="0"/>
        </w:rPr>
        <w:t>s</w:t>
      </w:r>
      <w:r w:rsidRPr="00052DB3">
        <w:rPr>
          <w:rStyle w:val="Tun"/>
          <w:b w:val="0"/>
        </w:rPr>
        <w:t>pecialisty ŽP Objednatele 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Správce trati.</w:t>
      </w:r>
    </w:p>
    <w:p w14:paraId="44EA30FC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na základě závěrů ze vzorkování předá </w:t>
      </w:r>
      <w:r w:rsidR="00981A8E">
        <w:rPr>
          <w:rStyle w:val="Tun"/>
          <w:b w:val="0"/>
        </w:rPr>
        <w:t>s</w:t>
      </w:r>
      <w:r w:rsidRPr="00052DB3">
        <w:rPr>
          <w:rStyle w:val="Tun"/>
          <w:b w:val="0"/>
        </w:rPr>
        <w:t xml:space="preserve">pecialistovi ŽP Objednatele plán nakládání s vytěženým materiálem, respektive odpadem, který bude specifikovat změny oproti </w:t>
      </w:r>
      <w:r>
        <w:rPr>
          <w:rStyle w:val="Tun"/>
          <w:b w:val="0"/>
        </w:rPr>
        <w:t>P</w:t>
      </w:r>
      <w:r w:rsidRPr="00052DB3">
        <w:rPr>
          <w:rStyle w:val="Tun"/>
          <w:b w:val="0"/>
        </w:rPr>
        <w:t>rojektové dokumentaci. Důraz bude kladen na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maximální míru recyklace a dalšího využití materiálu, respektive odpadu.</w:t>
      </w:r>
    </w:p>
    <w:p w14:paraId="67661361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Zhotovitel stavby si zajistí rozsah skládek</w:t>
      </w:r>
      <w:r w:rsidR="00217951" w:rsidRPr="00217951">
        <w:rPr>
          <w:rStyle w:val="Tun"/>
        </w:rPr>
        <w:t>, resp</w:t>
      </w:r>
      <w:r w:rsidR="00D271D7">
        <w:rPr>
          <w:rStyle w:val="Tun"/>
        </w:rPr>
        <w:t>.</w:t>
      </w:r>
      <w:r w:rsidR="00217951" w:rsidRPr="00217951">
        <w:rPr>
          <w:rStyle w:val="Tun"/>
        </w:rPr>
        <w:t xml:space="preserve"> recyklačních </w:t>
      </w:r>
      <w:r w:rsidR="00D271D7">
        <w:rPr>
          <w:rStyle w:val="Tun"/>
        </w:rPr>
        <w:t xml:space="preserve">míst/center </w:t>
      </w:r>
      <w:r w:rsidRPr="00217951">
        <w:rPr>
          <w:rStyle w:val="Tun"/>
        </w:rPr>
        <w:t>sám, a to dle celkového množství a kategorie odpadů a</w:t>
      </w:r>
      <w:r w:rsidR="002370B0">
        <w:rPr>
          <w:rStyle w:val="Tun"/>
        </w:rPr>
        <w:t> </w:t>
      </w:r>
      <w:r w:rsidRPr="00217951">
        <w:rPr>
          <w:rStyle w:val="Tun"/>
        </w:rPr>
        <w:t>tuto cenu si včetně rizika zohlední v nabídkové ceně položky.</w:t>
      </w:r>
      <w:r w:rsidRPr="00217951">
        <w:t xml:space="preserve">   </w:t>
      </w:r>
    </w:p>
    <w:p w14:paraId="5202564A" w14:textId="4BD91941" w:rsidR="001860E7" w:rsidRDefault="001860E7" w:rsidP="001860E7">
      <w:pPr>
        <w:pStyle w:val="Text2-2"/>
      </w:pPr>
      <w:r w:rsidRPr="00217951">
        <w:rPr>
          <w:rStyle w:val="Tun"/>
        </w:rPr>
        <w:lastRenderedPageBreak/>
        <w:t>Polohy a vzdálenosti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pro</w:t>
      </w:r>
      <w:r w:rsidR="00D173CC">
        <w:rPr>
          <w:rStyle w:val="Tun"/>
        </w:rPr>
        <w:t> </w:t>
      </w:r>
      <w:r w:rsidRPr="00217951">
        <w:rPr>
          <w:rStyle w:val="Tun"/>
        </w:rPr>
        <w:t>likvidaci</w:t>
      </w:r>
      <w:r w:rsidR="00234E1A">
        <w:rPr>
          <w:rStyle w:val="Tun"/>
        </w:rPr>
        <w:t>, resp</w:t>
      </w:r>
      <w:r w:rsidR="00D271D7">
        <w:rPr>
          <w:rStyle w:val="Tun"/>
        </w:rPr>
        <w:t xml:space="preserve">. </w:t>
      </w:r>
      <w:r w:rsidR="00234E1A">
        <w:rPr>
          <w:rStyle w:val="Tun"/>
        </w:rPr>
        <w:t>recyklaci</w:t>
      </w:r>
      <w:r w:rsidRPr="00217951">
        <w:rPr>
          <w:rStyle w:val="Tun"/>
        </w:rPr>
        <w:t xml:space="preserve"> odpadů uvedené v Projektové dokumentaci jsou pouze informativní a slouží pro interní potřeby Objednatele a</w:t>
      </w:r>
      <w:r w:rsidR="00D271D7">
        <w:rPr>
          <w:rStyle w:val="Tun"/>
        </w:rPr>
        <w:t> </w:t>
      </w:r>
      <w:r w:rsidRPr="00217951">
        <w:rPr>
          <w:rStyle w:val="Tun"/>
        </w:rPr>
        <w:t>stavebního řízení. Umístění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není podkladem pro výběrové řízení na</w:t>
      </w:r>
      <w:r w:rsidR="00234E1A">
        <w:rPr>
          <w:rStyle w:val="Tun"/>
        </w:rPr>
        <w:t> </w:t>
      </w:r>
      <w:r w:rsidRPr="00217951">
        <w:rPr>
          <w:rStyle w:val="Tun"/>
        </w:rPr>
        <w:t>zhotovitele stavby, má tedy pouze informativní charakter.</w:t>
      </w:r>
      <w:r w:rsidRPr="00217951">
        <w:t xml:space="preserve"> </w:t>
      </w:r>
    </w:p>
    <w:p w14:paraId="5EE37F60" w14:textId="0897D4D8" w:rsidR="007C15BD" w:rsidRPr="009F084B" w:rsidRDefault="001860E7" w:rsidP="002A46E3">
      <w:pPr>
        <w:pStyle w:val="Text2-2"/>
      </w:pPr>
      <w:r w:rsidRPr="00FD7DEA">
        <w:t>Zhotovitel stavby si zajistí rozsah skládek</w:t>
      </w:r>
      <w:r w:rsidR="00234E1A" w:rsidRPr="00FD7DEA">
        <w:rPr>
          <w:rStyle w:val="Tun"/>
          <w:b w:val="0"/>
        </w:rPr>
        <w:t>, resp</w:t>
      </w:r>
      <w:r w:rsidR="004D6F0C" w:rsidRPr="00FD7DEA">
        <w:rPr>
          <w:rStyle w:val="Tun"/>
          <w:b w:val="0"/>
        </w:rPr>
        <w:t>.</w:t>
      </w:r>
      <w:r w:rsidR="00234E1A" w:rsidRPr="00FD7DEA">
        <w:rPr>
          <w:rStyle w:val="Tun"/>
          <w:b w:val="0"/>
        </w:rPr>
        <w:t xml:space="preserve"> recyklační</w:t>
      </w:r>
      <w:r w:rsidR="004D6F0C" w:rsidRPr="00FD7DEA">
        <w:rPr>
          <w:rStyle w:val="Tun"/>
          <w:b w:val="0"/>
        </w:rPr>
        <w:t>ch míst/center</w:t>
      </w:r>
      <w:r w:rsidRPr="00FD7DEA">
        <w:t xml:space="preserve"> a</w:t>
      </w:r>
      <w:r w:rsidR="004D6F0C" w:rsidRPr="00FD7DEA">
        <w:t> </w:t>
      </w:r>
      <w:r w:rsidRPr="00FD7DEA">
        <w:t xml:space="preserve">možnost ukládání odpadů sám, a to v návaznosti na v projektové dokumentaci předpokládaný celkový předpokládaný rozsah odpadů v rámci jednotlivých kategorií. Zhotovitel bude při zajišťování kapacit skládek zároveň počítat s tím, že množství odpadů může být v rámci každé kategorie až o 20% vyšší. </w:t>
      </w:r>
      <w:bookmarkStart w:id="38" w:name="_Ref3280427"/>
      <w:bookmarkStart w:id="39" w:name="_Toc6410459"/>
      <w:bookmarkStart w:id="40" w:name="_Ref79059386"/>
      <w:bookmarkStart w:id="41" w:name="_Toc6410460"/>
      <w:bookmarkEnd w:id="38"/>
      <w:bookmarkEnd w:id="39"/>
      <w:bookmarkEnd w:id="40"/>
    </w:p>
    <w:p w14:paraId="512E0471" w14:textId="77DD751E" w:rsidR="00DF7BAA" w:rsidRPr="00A14E00" w:rsidRDefault="00DF7BAA" w:rsidP="00DF7BAA">
      <w:pPr>
        <w:pStyle w:val="Nadpis2-1"/>
      </w:pPr>
      <w:bookmarkStart w:id="42" w:name="_Toc135322918"/>
      <w:r w:rsidRPr="00EC2E51">
        <w:t>ORGANIZACE</w:t>
      </w:r>
      <w:r>
        <w:t xml:space="preserve"> VÝSTAVBY, VÝLUKY</w:t>
      </w:r>
      <w:bookmarkEnd w:id="41"/>
      <w:bookmarkEnd w:id="42"/>
    </w:p>
    <w:p w14:paraId="6D6D4175" w14:textId="4F3D339C" w:rsidR="00BC5413" w:rsidRPr="00A14E00" w:rsidRDefault="00DF7BAA" w:rsidP="00DF7BAA">
      <w:pPr>
        <w:pStyle w:val="Text2-1"/>
      </w:pPr>
      <w:r w:rsidRPr="00A14E00">
        <w:t>Rozhodující milníky doporučeného časového harmonogramu: Při zpracování harmonogramu je nutné vycházet z jednotlivých stavebních postupů uvedených v ZOV a</w:t>
      </w:r>
      <w:r w:rsidR="00BC5413" w:rsidRPr="00A14E00">
        <w:t> </w:t>
      </w:r>
      <w:r w:rsidRPr="00A14E00">
        <w:t xml:space="preserve">dodržet množství a délku předjednaných výluk </w:t>
      </w:r>
    </w:p>
    <w:p w14:paraId="79FF884A" w14:textId="77777777" w:rsidR="00DF7BAA" w:rsidRPr="00A14E00" w:rsidRDefault="00DF7BAA" w:rsidP="00DF7BAA">
      <w:pPr>
        <w:pStyle w:val="Text2-1"/>
      </w:pPr>
      <w:r w:rsidRPr="00A14E00">
        <w:t>V harmonogramu postupu prací je nutno dle ZOV v Projektové dokumentaci respektovat zejména následující požadavky a termíny:</w:t>
      </w:r>
    </w:p>
    <w:p w14:paraId="5B1C7C3D" w14:textId="77777777" w:rsidR="00DF7BAA" w:rsidRPr="00A14E00" w:rsidRDefault="00DF7BAA" w:rsidP="0047647C">
      <w:pPr>
        <w:pStyle w:val="Odrka1-1"/>
        <w:numPr>
          <w:ilvl w:val="0"/>
          <w:numId w:val="4"/>
        </w:numPr>
        <w:spacing w:after="60"/>
      </w:pPr>
      <w:r w:rsidRPr="00A14E00">
        <w:t>termín zahájení a ukončení stavby</w:t>
      </w:r>
    </w:p>
    <w:p w14:paraId="6ED705A7" w14:textId="77777777" w:rsidR="00DF7BAA" w:rsidRPr="00A14E00" w:rsidRDefault="00DF7BAA" w:rsidP="0047647C">
      <w:pPr>
        <w:pStyle w:val="Odrka1-1"/>
        <w:numPr>
          <w:ilvl w:val="0"/>
          <w:numId w:val="4"/>
        </w:numPr>
        <w:spacing w:after="60"/>
      </w:pPr>
      <w:r w:rsidRPr="00A14E00">
        <w:t>možné termíny uvádění provozuschopných celků do provozu</w:t>
      </w:r>
    </w:p>
    <w:p w14:paraId="7EE641D6" w14:textId="21E4027D" w:rsidR="00DF7BAA" w:rsidRPr="00A14E00" w:rsidRDefault="00DF7BAA" w:rsidP="00A14E00">
      <w:pPr>
        <w:pStyle w:val="Odrka1-1"/>
        <w:numPr>
          <w:ilvl w:val="0"/>
          <w:numId w:val="4"/>
        </w:numPr>
        <w:spacing w:after="60"/>
      </w:pPr>
      <w:r w:rsidRPr="00A14E00">
        <w:t>výlukovou činnost s maxi</w:t>
      </w:r>
      <w:r w:rsidR="00A14E00" w:rsidRPr="00A14E00">
        <w:t>málním využitím výlukových časů</w:t>
      </w:r>
    </w:p>
    <w:p w14:paraId="6278AD4B" w14:textId="77777777" w:rsidR="00DF7BAA" w:rsidRPr="00A14E00" w:rsidRDefault="00DF7BAA" w:rsidP="0047647C">
      <w:pPr>
        <w:pStyle w:val="Odrka1-1"/>
        <w:numPr>
          <w:ilvl w:val="0"/>
          <w:numId w:val="4"/>
        </w:numPr>
        <w:spacing w:after="60"/>
      </w:pPr>
      <w:r w:rsidRPr="00A14E00">
        <w:t>koordinace se souběžně probíhajícími stavbami</w:t>
      </w:r>
    </w:p>
    <w:p w14:paraId="4A9D0E81" w14:textId="77777777" w:rsidR="00DF7BAA" w:rsidRPr="00A14E00" w:rsidRDefault="00DF7BAA" w:rsidP="00DF7BAA">
      <w:pPr>
        <w:pStyle w:val="Text2-1"/>
      </w:pPr>
      <w:r w:rsidRPr="00A14E00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A14E00">
        <w:t>Z</w:t>
      </w:r>
      <w:r w:rsidRPr="00A14E00">
        <w:t>hotoviteli navržené časové horizonty rozhodujících výluk s cílem dosáhnout jejich maximálního využití a sladění s výlukami sousedních staveb.</w:t>
      </w:r>
    </w:p>
    <w:p w14:paraId="63274C7E" w14:textId="51987406" w:rsidR="00EA1C3D" w:rsidRPr="008573D1" w:rsidRDefault="00EA1C3D" w:rsidP="00DF7BAA">
      <w:pPr>
        <w:pStyle w:val="Text2-1"/>
      </w:pPr>
      <w:r w:rsidRPr="008573D1">
        <w:t>Termíny výluk:</w:t>
      </w:r>
    </w:p>
    <w:tbl>
      <w:tblPr>
        <w:tblW w:w="708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"/>
        <w:gridCol w:w="1051"/>
        <w:gridCol w:w="817"/>
        <w:gridCol w:w="1132"/>
        <w:gridCol w:w="1478"/>
        <w:gridCol w:w="1701"/>
      </w:tblGrid>
      <w:tr w:rsidR="006D38DE" w:rsidRPr="006D38DE" w14:paraId="046D19E7" w14:textId="77777777" w:rsidTr="00A5227D">
        <w:trPr>
          <w:trHeight w:val="255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6DCCD" w14:textId="77777777" w:rsidR="006D38DE" w:rsidRPr="006D38DE" w:rsidRDefault="006D38DE" w:rsidP="006D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traťový úsek / stanice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16D3A" w14:textId="77777777" w:rsidR="006D38DE" w:rsidRPr="006D38DE" w:rsidRDefault="006D38DE" w:rsidP="006D3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název stavby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83238" w14:textId="77777777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N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B7A9F" w14:textId="77777777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datum výluk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BC4EF" w14:textId="77777777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pozn.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ECDE2" w14:textId="77777777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Komentář</w:t>
            </w:r>
          </w:p>
        </w:tc>
      </w:tr>
      <w:tr w:rsidR="006D38DE" w:rsidRPr="006D38DE" w14:paraId="2FE04E5A" w14:textId="77777777" w:rsidTr="00A5227D">
        <w:trPr>
          <w:trHeight w:val="255"/>
          <w:jc w:val="center"/>
        </w:trPr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776FD" w14:textId="532B4DC8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lang w:eastAsia="cs-CZ"/>
              </w:rPr>
              <w:t xml:space="preserve">ŽST Světlá nad Sázavou - </w:t>
            </w:r>
            <w:r w:rsidR="002D35C3">
              <w:rPr>
                <w:rFonts w:ascii="Times New Roman" w:eastAsia="Times New Roman" w:hAnsi="Times New Roman" w:cs="Times New Roman"/>
                <w:lang w:eastAsia="cs-CZ"/>
              </w:rPr>
              <w:t xml:space="preserve">      </w:t>
            </w:r>
            <w:r w:rsidRPr="006D38DE">
              <w:rPr>
                <w:rFonts w:ascii="Times New Roman" w:eastAsia="Times New Roman" w:hAnsi="Times New Roman" w:cs="Times New Roman"/>
                <w:lang w:eastAsia="cs-CZ"/>
              </w:rPr>
              <w:t>ŽST Leština u Světlé</w:t>
            </w:r>
          </w:p>
        </w:tc>
        <w:tc>
          <w:tcPr>
            <w:tcW w:w="10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ECC417" w14:textId="77777777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lang w:eastAsia="cs-CZ"/>
              </w:rPr>
              <w:t>Posun neutrálního pole v zastávce Sázavka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B7F26" w14:textId="77777777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991A7" w14:textId="77777777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lang w:eastAsia="cs-CZ"/>
              </w:rPr>
              <w:t>9.-11. 7. 2023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553A9" w14:textId="77777777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lang w:eastAsia="cs-CZ"/>
              </w:rPr>
              <w:t>Výluka TK1 + TV, 3x 11h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769BC" w14:textId="77777777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D38DE" w:rsidRPr="006D38DE" w14:paraId="6AFFBE4A" w14:textId="77777777" w:rsidTr="00A5227D">
        <w:trPr>
          <w:trHeight w:val="255"/>
          <w:jc w:val="center"/>
        </w:trPr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2AB2AE" w14:textId="77777777" w:rsidR="006D38DE" w:rsidRPr="006D38DE" w:rsidRDefault="006D38DE" w:rsidP="006D38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0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58AD6" w14:textId="77777777" w:rsidR="006D38DE" w:rsidRPr="006D38DE" w:rsidRDefault="006D38DE" w:rsidP="006D38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147A" w14:textId="77777777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A52E7" w14:textId="77777777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12.-14. 7. 2023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B45CD" w14:textId="77777777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lang w:eastAsia="cs-CZ"/>
              </w:rPr>
              <w:t>Výluka TK2 + TV, 3x 11h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BA2B" w14:textId="77777777" w:rsidR="006D38DE" w:rsidRPr="006D38DE" w:rsidRDefault="006D38DE" w:rsidP="006D3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6D38DE" w:rsidRPr="006D38DE" w14:paraId="553BFF20" w14:textId="77777777" w:rsidTr="00A5227D">
        <w:trPr>
          <w:trHeight w:val="255"/>
          <w:jc w:val="center"/>
        </w:trPr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33FF56" w14:textId="77777777" w:rsidR="006D38DE" w:rsidRPr="006D38DE" w:rsidRDefault="006D38DE" w:rsidP="006D38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0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D77A29" w14:textId="77777777" w:rsidR="006D38DE" w:rsidRPr="006D38DE" w:rsidRDefault="006D38DE" w:rsidP="006D38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2A60" w14:textId="77777777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502E" w14:textId="77777777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1.-4. 8. 2023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4F477" w14:textId="77777777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lang w:eastAsia="cs-CZ"/>
              </w:rPr>
              <w:t>Výluka TK1 + TV, 4x 11h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34788" w14:textId="77777777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D38DE" w:rsidRPr="006D38DE" w14:paraId="46BAA49E" w14:textId="77777777" w:rsidTr="00A5227D">
        <w:trPr>
          <w:trHeight w:val="255"/>
          <w:jc w:val="center"/>
        </w:trPr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B75CD7" w14:textId="77777777" w:rsidR="006D38DE" w:rsidRPr="006D38DE" w:rsidRDefault="006D38DE" w:rsidP="006D38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0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71ABBB" w14:textId="77777777" w:rsidR="006D38DE" w:rsidRPr="006D38DE" w:rsidRDefault="006D38DE" w:rsidP="006D38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5CFB8" w14:textId="77777777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E94D2" w14:textId="77777777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5.-10. 8. 2023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00100" w14:textId="77777777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lang w:eastAsia="cs-CZ"/>
              </w:rPr>
              <w:t>Výluka TK1 + TV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32622" w14:textId="77777777" w:rsidR="006D38DE" w:rsidRPr="006D38DE" w:rsidRDefault="006D38DE" w:rsidP="006D3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 w:rsidRPr="006D38D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Nickolejný</w:t>
            </w:r>
            <w:proofErr w:type="spellEnd"/>
            <w:r w:rsidRPr="006D38D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provoz v TK1 + TV</w:t>
            </w:r>
          </w:p>
        </w:tc>
      </w:tr>
      <w:tr w:rsidR="006D38DE" w:rsidRPr="006D38DE" w14:paraId="0DCA93F7" w14:textId="77777777" w:rsidTr="00A5227D">
        <w:trPr>
          <w:trHeight w:val="255"/>
          <w:jc w:val="center"/>
        </w:trPr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4A1912" w14:textId="77777777" w:rsidR="006D38DE" w:rsidRPr="006D38DE" w:rsidRDefault="006D38DE" w:rsidP="006D38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0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06896" w14:textId="77777777" w:rsidR="006D38DE" w:rsidRPr="006D38DE" w:rsidRDefault="006D38DE" w:rsidP="006D38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8F9F1" w14:textId="77777777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9616A" w14:textId="1A44A4CD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11.</w:t>
            </w:r>
            <w:r w:rsidR="002519C1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</w:t>
            </w:r>
            <w:r w:rsidRPr="006D38D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08.</w:t>
            </w:r>
            <w:r w:rsidR="002519C1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</w:t>
            </w:r>
            <w:r w:rsidRPr="006D38D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2023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AECF1" w14:textId="77777777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lang w:eastAsia="cs-CZ"/>
              </w:rPr>
              <w:t>Výluka TK1 + TV, 1x 11h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0E268" w14:textId="77777777" w:rsidR="006D38DE" w:rsidRPr="006D38DE" w:rsidRDefault="006D38DE" w:rsidP="006D3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6D38DE" w:rsidRPr="006D38DE" w14:paraId="2DD7CA22" w14:textId="77777777" w:rsidTr="00A5227D">
        <w:trPr>
          <w:trHeight w:val="255"/>
          <w:jc w:val="center"/>
        </w:trPr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9B1897" w14:textId="77777777" w:rsidR="006D38DE" w:rsidRPr="006D38DE" w:rsidRDefault="006D38DE" w:rsidP="006D38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0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0B129F" w14:textId="77777777" w:rsidR="006D38DE" w:rsidRPr="006D38DE" w:rsidRDefault="006D38DE" w:rsidP="006D38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65FAF" w14:textId="77777777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1BB93" w14:textId="77777777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12.-15. 8. 2023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F21C" w14:textId="77777777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Výluka TK2 + TV, 4x 11h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5F1BD" w14:textId="77777777" w:rsidR="006D38DE" w:rsidRPr="006D38DE" w:rsidRDefault="006D38DE" w:rsidP="006D3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6D38DE" w:rsidRPr="006D38DE" w14:paraId="5E1A6DC5" w14:textId="77777777" w:rsidTr="00A5227D">
        <w:trPr>
          <w:trHeight w:val="255"/>
          <w:jc w:val="center"/>
        </w:trPr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725889" w14:textId="77777777" w:rsidR="006D38DE" w:rsidRPr="006D38DE" w:rsidRDefault="006D38DE" w:rsidP="006D38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0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BB65F9" w14:textId="77777777" w:rsidR="006D38DE" w:rsidRPr="006D38DE" w:rsidRDefault="006D38DE" w:rsidP="006D38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3D201" w14:textId="77777777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C5452" w14:textId="77777777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16.-22. 8. 2023.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B8D41" w14:textId="77777777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lang w:eastAsia="cs-CZ"/>
              </w:rPr>
              <w:t>Výluka TK2 + TV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6CAAF" w14:textId="77777777" w:rsidR="006D38DE" w:rsidRPr="006D38DE" w:rsidRDefault="006D38DE" w:rsidP="006D3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proofErr w:type="spellStart"/>
            <w:r w:rsidRPr="006D38D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Nickolejný</w:t>
            </w:r>
            <w:proofErr w:type="spellEnd"/>
            <w:r w:rsidRPr="006D38D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provoz v TK2 + TV</w:t>
            </w:r>
          </w:p>
        </w:tc>
      </w:tr>
      <w:tr w:rsidR="006D38DE" w:rsidRPr="006D38DE" w14:paraId="09B13F5B" w14:textId="77777777" w:rsidTr="00A5227D">
        <w:trPr>
          <w:trHeight w:val="255"/>
          <w:jc w:val="center"/>
        </w:trPr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F2025F" w14:textId="77777777" w:rsidR="006D38DE" w:rsidRPr="006D38DE" w:rsidRDefault="006D38DE" w:rsidP="006D38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0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51CE40" w14:textId="77777777" w:rsidR="006D38DE" w:rsidRPr="006D38DE" w:rsidRDefault="006D38DE" w:rsidP="006D38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261FD" w14:textId="77777777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600C0" w14:textId="231C3554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21.08.</w:t>
            </w:r>
            <w:r w:rsidR="002519C1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</w:t>
            </w:r>
            <w:r w:rsidRPr="006D38D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2023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7976C" w14:textId="77777777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Výluka TK1 + TV, 5h NOC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8E3A0" w14:textId="77777777" w:rsidR="006D38DE" w:rsidRPr="006D38DE" w:rsidRDefault="006D38DE" w:rsidP="006D3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6D38DE" w:rsidRPr="006D38DE" w14:paraId="00E18854" w14:textId="77777777" w:rsidTr="00A5227D">
        <w:trPr>
          <w:trHeight w:val="255"/>
          <w:jc w:val="center"/>
        </w:trPr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D82B72" w14:textId="77777777" w:rsidR="006D38DE" w:rsidRPr="006D38DE" w:rsidRDefault="006D38DE" w:rsidP="006D38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0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7A6C1" w14:textId="77777777" w:rsidR="006D38DE" w:rsidRPr="006D38DE" w:rsidRDefault="006D38DE" w:rsidP="006D38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1B25" w14:textId="77777777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3CE5" w14:textId="77777777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23.-24. 8. 2023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010F5" w14:textId="77777777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Výluka TK2 + TV, 2x 11h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752D4" w14:textId="77777777" w:rsidR="006D38DE" w:rsidRPr="006D38DE" w:rsidRDefault="006D38DE" w:rsidP="006D3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6D38DE" w:rsidRPr="006D38DE" w14:paraId="017FD173" w14:textId="77777777" w:rsidTr="00A5227D">
        <w:trPr>
          <w:trHeight w:val="255"/>
          <w:jc w:val="center"/>
        </w:trPr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37B4FD" w14:textId="77777777" w:rsidR="006D38DE" w:rsidRPr="006D38DE" w:rsidRDefault="006D38DE" w:rsidP="006D38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0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2729C6" w14:textId="77777777" w:rsidR="006D38DE" w:rsidRPr="006D38DE" w:rsidRDefault="006D38DE" w:rsidP="006D38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A6A64" w14:textId="77777777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079E2" w14:textId="77777777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25.-26. 8. 2023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0C12C" w14:textId="77777777" w:rsidR="006D38DE" w:rsidRPr="006D38DE" w:rsidRDefault="006D38DE" w:rsidP="006D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Výluka TK1 + TV, 2x 11h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8862" w14:textId="77777777" w:rsidR="006D38DE" w:rsidRPr="006D38DE" w:rsidRDefault="006D38DE" w:rsidP="006D3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D38D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</w:tbl>
    <w:p w14:paraId="7582225F" w14:textId="4709628D" w:rsidR="00EA1C3D" w:rsidRPr="00547462" w:rsidRDefault="00EA1C3D" w:rsidP="00547462">
      <w:pPr>
        <w:pStyle w:val="Text2-1"/>
        <w:numPr>
          <w:ilvl w:val="0"/>
          <w:numId w:val="0"/>
        </w:numPr>
        <w:ind w:left="737"/>
        <w:rPr>
          <w:b/>
        </w:rPr>
      </w:pPr>
    </w:p>
    <w:p w14:paraId="57EF07BF" w14:textId="30EB577F" w:rsidR="008573D1" w:rsidRPr="00A14E00" w:rsidRDefault="00DF7BAA" w:rsidP="00A14E00">
      <w:pPr>
        <w:pStyle w:val="Text2-1"/>
      </w:pPr>
      <w:r w:rsidRPr="00A14E00">
        <w:t xml:space="preserve">Závazným pro </w:t>
      </w:r>
      <w:r w:rsidR="00DB58AA" w:rsidRPr="00A14E00">
        <w:t>Z</w:t>
      </w:r>
      <w:r w:rsidRPr="00A14E00">
        <w:t>hotovitele jsou termíny a rozsah výluk, které jsou uvedeny v následující tabulce:</w:t>
      </w:r>
    </w:p>
    <w:p w14:paraId="3A633BC2" w14:textId="77777777" w:rsidR="00BC5413" w:rsidRPr="00DA1EE5" w:rsidRDefault="00756A89" w:rsidP="005D2C6C">
      <w:pPr>
        <w:pStyle w:val="TabulkaNadpis"/>
      </w:pPr>
      <w:r w:rsidRPr="00DA1EE5">
        <w:lastRenderedPageBreak/>
        <w:t>Stavební postupy /Etapy</w:t>
      </w:r>
    </w:p>
    <w:tbl>
      <w:tblPr>
        <w:tblStyle w:val="TabulkaS-zhlav"/>
        <w:tblW w:w="8080" w:type="dxa"/>
        <w:tblInd w:w="709" w:type="dxa"/>
        <w:tblLook w:val="04A0" w:firstRow="1" w:lastRow="0" w:firstColumn="1" w:lastColumn="0" w:noHBand="0" w:noVBand="1"/>
      </w:tblPr>
      <w:tblGrid>
        <w:gridCol w:w="1559"/>
        <w:gridCol w:w="3119"/>
        <w:gridCol w:w="1276"/>
        <w:gridCol w:w="2126"/>
      </w:tblGrid>
      <w:tr w:rsidR="005E15D7" w:rsidRPr="00DA1EE5" w14:paraId="02C2E7FF" w14:textId="77777777" w:rsidTr="005E15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59" w:type="dxa"/>
          </w:tcPr>
          <w:p w14:paraId="0BF84E5B" w14:textId="77777777" w:rsidR="009D623F" w:rsidRPr="00DA1EE5" w:rsidRDefault="009D623F" w:rsidP="0002279D">
            <w:pPr>
              <w:pStyle w:val="Tabulka-7"/>
              <w:rPr>
                <w:b w:val="0"/>
              </w:rPr>
            </w:pPr>
            <w:r w:rsidRPr="00DA1EE5">
              <w:t>Postup</w:t>
            </w:r>
          </w:p>
        </w:tc>
        <w:tc>
          <w:tcPr>
            <w:tcW w:w="3119" w:type="dxa"/>
          </w:tcPr>
          <w:p w14:paraId="4FE2BA78" w14:textId="77777777" w:rsidR="009D623F" w:rsidRPr="00DA1EE5" w:rsidRDefault="009D623F" w:rsidP="0002279D">
            <w:pPr>
              <w:pStyle w:val="Tabulka-7"/>
              <w:rPr>
                <w:b w:val="0"/>
              </w:rPr>
            </w:pPr>
            <w:r w:rsidRPr="00DA1EE5">
              <w:t>Činnosti</w:t>
            </w:r>
          </w:p>
        </w:tc>
        <w:tc>
          <w:tcPr>
            <w:tcW w:w="1276" w:type="dxa"/>
          </w:tcPr>
          <w:p w14:paraId="48187D63" w14:textId="77777777" w:rsidR="009D623F" w:rsidRPr="00DA1EE5" w:rsidRDefault="009D623F" w:rsidP="0002279D">
            <w:pPr>
              <w:pStyle w:val="Tabulka-7"/>
              <w:rPr>
                <w:b w:val="0"/>
              </w:rPr>
            </w:pPr>
            <w:r w:rsidRPr="00DA1EE5">
              <w:t>Typ výluky</w:t>
            </w:r>
          </w:p>
        </w:tc>
        <w:tc>
          <w:tcPr>
            <w:tcW w:w="2126" w:type="dxa"/>
          </w:tcPr>
          <w:p w14:paraId="6E8F191A" w14:textId="77777777" w:rsidR="009D623F" w:rsidRPr="00DA1EE5" w:rsidRDefault="009D623F">
            <w:pPr>
              <w:pStyle w:val="Tabulka-7"/>
              <w:rPr>
                <w:b w:val="0"/>
              </w:rPr>
            </w:pPr>
            <w:r w:rsidRPr="00DA1EE5">
              <w:t>Doba</w:t>
            </w:r>
            <w:r w:rsidR="00756A89" w:rsidRPr="00DA1EE5">
              <w:t xml:space="preserve"> pro dokončení</w:t>
            </w:r>
          </w:p>
        </w:tc>
      </w:tr>
      <w:tr w:rsidR="005E15D7" w:rsidRPr="00DA1EE5" w14:paraId="713B5EB4" w14:textId="77777777" w:rsidTr="005E15D7">
        <w:tc>
          <w:tcPr>
            <w:tcW w:w="1559" w:type="dxa"/>
          </w:tcPr>
          <w:p w14:paraId="0A4AC455" w14:textId="00700C07" w:rsidR="009D623F" w:rsidRPr="00DA1EE5" w:rsidRDefault="008573D1" w:rsidP="008573D1">
            <w:pPr>
              <w:pStyle w:val="Tabulka-7"/>
            </w:pPr>
            <w:r>
              <w:t>Přípravné práce</w:t>
            </w:r>
          </w:p>
        </w:tc>
        <w:tc>
          <w:tcPr>
            <w:tcW w:w="3119" w:type="dxa"/>
          </w:tcPr>
          <w:p w14:paraId="715AA82D" w14:textId="064A26BA" w:rsidR="009D623F" w:rsidRPr="00DA1EE5" w:rsidRDefault="008573D1" w:rsidP="008573D1">
            <w:pPr>
              <w:pStyle w:val="Tabulka-7"/>
            </w:pPr>
            <w:r>
              <w:t>Zahájení stavby/předání staveniště</w:t>
            </w:r>
          </w:p>
        </w:tc>
        <w:tc>
          <w:tcPr>
            <w:tcW w:w="1276" w:type="dxa"/>
          </w:tcPr>
          <w:p w14:paraId="3DF2B921" w14:textId="0D714BCD" w:rsidR="009D623F" w:rsidRPr="00DA1EE5" w:rsidRDefault="000A64E7" w:rsidP="0002279D">
            <w:pPr>
              <w:pStyle w:val="Tabulka-7"/>
            </w:pPr>
            <w:r>
              <w:t>bez výluk</w:t>
            </w:r>
          </w:p>
        </w:tc>
        <w:tc>
          <w:tcPr>
            <w:tcW w:w="2126" w:type="dxa"/>
          </w:tcPr>
          <w:p w14:paraId="23B4FC2F" w14:textId="43C9373E" w:rsidR="009D623F" w:rsidRPr="00DA1EE5" w:rsidRDefault="00A5227D" w:rsidP="00A5227D">
            <w:pPr>
              <w:pStyle w:val="Tabulka-7"/>
            </w:pPr>
            <w:r>
              <w:t>2 týdny</w:t>
            </w:r>
            <w:r w:rsidR="000A64E7">
              <w:t>, 07/2023</w:t>
            </w:r>
          </w:p>
        </w:tc>
      </w:tr>
      <w:tr w:rsidR="005E15D7" w:rsidRPr="00DA1EE5" w14:paraId="4B962393" w14:textId="77777777" w:rsidTr="005E15D7">
        <w:tc>
          <w:tcPr>
            <w:tcW w:w="1559" w:type="dxa"/>
          </w:tcPr>
          <w:p w14:paraId="0DAD121C" w14:textId="5E289326" w:rsidR="009D623F" w:rsidRPr="00DA1EE5" w:rsidRDefault="008573D1" w:rsidP="0002279D">
            <w:pPr>
              <w:pStyle w:val="Tabulka-7"/>
            </w:pPr>
            <w:r>
              <w:t>Hlavní stavební práce</w:t>
            </w:r>
          </w:p>
        </w:tc>
        <w:tc>
          <w:tcPr>
            <w:tcW w:w="3119" w:type="dxa"/>
          </w:tcPr>
          <w:p w14:paraId="439C733F" w14:textId="37E0F14D" w:rsidR="009D623F" w:rsidRPr="00DA1EE5" w:rsidRDefault="00A5227D" w:rsidP="00DD29EF">
            <w:pPr>
              <w:pStyle w:val="Tabulka-7"/>
            </w:pPr>
            <w:r>
              <w:t xml:space="preserve">Hlavní stavební práce </w:t>
            </w:r>
          </w:p>
        </w:tc>
        <w:tc>
          <w:tcPr>
            <w:tcW w:w="1276" w:type="dxa"/>
          </w:tcPr>
          <w:p w14:paraId="63FDFEC4" w14:textId="645E4849" w:rsidR="009D623F" w:rsidRPr="00DA1EE5" w:rsidRDefault="00A5227D" w:rsidP="0002279D">
            <w:pPr>
              <w:pStyle w:val="Tabulka-7"/>
            </w:pPr>
            <w:r>
              <w:t>výluky dle kap. 5.1.4.</w:t>
            </w:r>
          </w:p>
        </w:tc>
        <w:tc>
          <w:tcPr>
            <w:tcW w:w="2126" w:type="dxa"/>
          </w:tcPr>
          <w:p w14:paraId="22239EF7" w14:textId="1136E02F" w:rsidR="009D623F" w:rsidRPr="00DA1EE5" w:rsidRDefault="00A5227D" w:rsidP="0002279D">
            <w:pPr>
              <w:pStyle w:val="Tabulka-7"/>
            </w:pPr>
            <w:r>
              <w:t>2 měsíce, 07-08/2023</w:t>
            </w:r>
          </w:p>
        </w:tc>
      </w:tr>
      <w:tr w:rsidR="005E15D7" w:rsidRPr="00DA1EE5" w14:paraId="6DC501FD" w14:textId="77777777" w:rsidTr="005E15D7">
        <w:tc>
          <w:tcPr>
            <w:tcW w:w="1559" w:type="dxa"/>
          </w:tcPr>
          <w:p w14:paraId="59DFA0EF" w14:textId="7A645993" w:rsidR="009D623F" w:rsidRPr="00DA1EE5" w:rsidRDefault="008573D1" w:rsidP="0002279D">
            <w:pPr>
              <w:pStyle w:val="Tabulka-7"/>
            </w:pPr>
            <w:r>
              <w:t>Dokončovací práce</w:t>
            </w:r>
          </w:p>
        </w:tc>
        <w:tc>
          <w:tcPr>
            <w:tcW w:w="3119" w:type="dxa"/>
          </w:tcPr>
          <w:p w14:paraId="732DC531" w14:textId="753A7760" w:rsidR="009D623F" w:rsidRPr="00DA1EE5" w:rsidRDefault="009D623F" w:rsidP="0002279D">
            <w:pPr>
              <w:pStyle w:val="Tabulka-7"/>
            </w:pPr>
          </w:p>
        </w:tc>
        <w:tc>
          <w:tcPr>
            <w:tcW w:w="1276" w:type="dxa"/>
          </w:tcPr>
          <w:p w14:paraId="3DF2D6DF" w14:textId="1BB9AAC6" w:rsidR="009D623F" w:rsidRPr="00DA1EE5" w:rsidRDefault="008573D1" w:rsidP="0002279D">
            <w:pPr>
              <w:pStyle w:val="Tabulka-7"/>
            </w:pPr>
            <w:r>
              <w:t>bez výluk</w:t>
            </w:r>
          </w:p>
        </w:tc>
        <w:tc>
          <w:tcPr>
            <w:tcW w:w="2126" w:type="dxa"/>
          </w:tcPr>
          <w:p w14:paraId="2829FC69" w14:textId="5570F619" w:rsidR="009D623F" w:rsidRPr="00DA1EE5" w:rsidRDefault="00A5227D" w:rsidP="00A5227D">
            <w:pPr>
              <w:pStyle w:val="Tabulka-7"/>
            </w:pPr>
            <w:r>
              <w:t>2 týdny,</w:t>
            </w:r>
            <w:r w:rsidR="008573D1">
              <w:t xml:space="preserve"> </w:t>
            </w:r>
            <w:r w:rsidR="008F4811">
              <w:t>0</w:t>
            </w:r>
            <w:r>
              <w:t>9</w:t>
            </w:r>
            <w:r w:rsidR="008573D1">
              <w:t>/2023</w:t>
            </w:r>
          </w:p>
        </w:tc>
      </w:tr>
      <w:tr w:rsidR="005E15D7" w:rsidRPr="00DA1EE5" w14:paraId="17D43275" w14:textId="77777777" w:rsidTr="005E15D7">
        <w:tc>
          <w:tcPr>
            <w:tcW w:w="1559" w:type="dxa"/>
          </w:tcPr>
          <w:p w14:paraId="39EA2971" w14:textId="24139B8C" w:rsidR="009D623F" w:rsidRPr="00DA1EE5" w:rsidRDefault="00A14E00" w:rsidP="0002279D">
            <w:pPr>
              <w:pStyle w:val="Tabulka-7"/>
            </w:pPr>
            <w:r>
              <w:t>Zpracování DSPS</w:t>
            </w:r>
          </w:p>
        </w:tc>
        <w:tc>
          <w:tcPr>
            <w:tcW w:w="3119" w:type="dxa"/>
          </w:tcPr>
          <w:p w14:paraId="6744A87E" w14:textId="206BDB6A" w:rsidR="009D623F" w:rsidRPr="00DA1EE5" w:rsidRDefault="009F084B" w:rsidP="0002279D">
            <w:pPr>
              <w:pStyle w:val="Tabulka-7"/>
            </w:pPr>
            <w:r>
              <w:t>Zpracování DSPS</w:t>
            </w:r>
          </w:p>
        </w:tc>
        <w:tc>
          <w:tcPr>
            <w:tcW w:w="1276" w:type="dxa"/>
          </w:tcPr>
          <w:p w14:paraId="5000DED0" w14:textId="12741212" w:rsidR="009D623F" w:rsidRPr="00DA1EE5" w:rsidRDefault="00A14E00" w:rsidP="0002279D">
            <w:pPr>
              <w:pStyle w:val="Tabulka-7"/>
            </w:pPr>
            <w:r>
              <w:t>bez výluk</w:t>
            </w:r>
          </w:p>
        </w:tc>
        <w:tc>
          <w:tcPr>
            <w:tcW w:w="2126" w:type="dxa"/>
          </w:tcPr>
          <w:p w14:paraId="4C70A0C3" w14:textId="752671B0" w:rsidR="009D623F" w:rsidRPr="00DA1EE5" w:rsidRDefault="00A14E00" w:rsidP="00A14E00">
            <w:pPr>
              <w:pStyle w:val="Tabulka-7"/>
            </w:pPr>
            <w:r>
              <w:t>6</w:t>
            </w:r>
            <w:r w:rsidR="00B94742" w:rsidRPr="00DA1EE5">
              <w:t xml:space="preserve"> měsíců od </w:t>
            </w:r>
            <w:r>
              <w:t>ukončení stavebních prací</w:t>
            </w:r>
          </w:p>
        </w:tc>
      </w:tr>
      <w:tr w:rsidR="005E15D7" w:rsidRPr="00DA1EE5" w14:paraId="0917DF60" w14:textId="77777777" w:rsidTr="005E15D7">
        <w:tc>
          <w:tcPr>
            <w:tcW w:w="1559" w:type="dxa"/>
          </w:tcPr>
          <w:p w14:paraId="42A06F45" w14:textId="2B7673BD" w:rsidR="009D623F" w:rsidRPr="00DA1EE5" w:rsidRDefault="009D623F" w:rsidP="008F4811">
            <w:pPr>
              <w:pStyle w:val="Tabulka-7"/>
            </w:pPr>
          </w:p>
        </w:tc>
        <w:tc>
          <w:tcPr>
            <w:tcW w:w="3119" w:type="dxa"/>
          </w:tcPr>
          <w:p w14:paraId="1FD98FD2" w14:textId="33059855" w:rsidR="009D623F" w:rsidRPr="00DA1EE5" w:rsidDel="00055752" w:rsidRDefault="009F084B" w:rsidP="0002279D">
            <w:pPr>
              <w:pStyle w:val="Tabulka-7"/>
            </w:pPr>
            <w:r>
              <w:t>Ukončení díla</w:t>
            </w:r>
          </w:p>
        </w:tc>
        <w:tc>
          <w:tcPr>
            <w:tcW w:w="1276" w:type="dxa"/>
          </w:tcPr>
          <w:p w14:paraId="786F3863" w14:textId="14FD8883" w:rsidR="009D623F" w:rsidRPr="00DA1EE5" w:rsidRDefault="00A14E00" w:rsidP="0002279D">
            <w:pPr>
              <w:pStyle w:val="Tabulka-7"/>
            </w:pPr>
            <w:r>
              <w:t>bez výluk</w:t>
            </w:r>
          </w:p>
        </w:tc>
        <w:tc>
          <w:tcPr>
            <w:tcW w:w="2126" w:type="dxa"/>
          </w:tcPr>
          <w:p w14:paraId="5DD32AA5" w14:textId="7C5DF29D" w:rsidR="009D623F" w:rsidRPr="00DA1EE5" w:rsidDel="00055752" w:rsidRDefault="00A14E00" w:rsidP="0002279D">
            <w:pPr>
              <w:pStyle w:val="Tabulka-7"/>
            </w:pPr>
            <w:r>
              <w:t>9 měsíců od zahájení stavby (předání staveniště) viz smlouva*</w:t>
            </w:r>
            <w:r w:rsidR="00B94742" w:rsidRPr="00DA1EE5">
              <w:t xml:space="preserve"> </w:t>
            </w:r>
          </w:p>
        </w:tc>
      </w:tr>
    </w:tbl>
    <w:p w14:paraId="611E98FC" w14:textId="77777777" w:rsidR="009D623F" w:rsidRDefault="009D623F" w:rsidP="00DF7BAA">
      <w:pPr>
        <w:pStyle w:val="Textbezslovn"/>
        <w:rPr>
          <w:highlight w:val="green"/>
        </w:rPr>
      </w:pPr>
    </w:p>
    <w:p w14:paraId="43DA85F2" w14:textId="6A072084" w:rsidR="00DF7BAA" w:rsidRDefault="00DF7BAA" w:rsidP="00A14E00">
      <w:pPr>
        <w:pStyle w:val="Textbezslovn"/>
      </w:pPr>
      <w:r w:rsidRPr="00A14E00">
        <w:t>*) Datum ukončení stavby je závislé na termínu zahájení stavebních prací</w:t>
      </w:r>
    </w:p>
    <w:p w14:paraId="3151737A" w14:textId="19B355D4" w:rsidR="00DF7BAA" w:rsidRDefault="00DF7BAA" w:rsidP="00DF7BAA">
      <w:pPr>
        <w:pStyle w:val="Nadpis2-1"/>
      </w:pPr>
      <w:bookmarkStart w:id="43" w:name="_Toc6410461"/>
      <w:bookmarkStart w:id="44" w:name="_Toc135322919"/>
      <w:r w:rsidRPr="00EC2E51">
        <w:t>SOUVISEJÍCÍ</w:t>
      </w:r>
      <w:r>
        <w:t xml:space="preserve"> DOKUMENTY A PŘEDPISY</w:t>
      </w:r>
      <w:bookmarkEnd w:id="43"/>
      <w:bookmarkEnd w:id="44"/>
    </w:p>
    <w:p w14:paraId="1CC7CBA4" w14:textId="77777777" w:rsidR="009C4EEA" w:rsidRPr="007D016E" w:rsidRDefault="009C4EEA" w:rsidP="009C4EEA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37DC0E86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1025EA26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14:paraId="1994618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6C6DB0C9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4723F2D3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49276065" w14:textId="078D98B9" w:rsidR="009C4EEA" w:rsidRPr="007D7A4E" w:rsidRDefault="006B4C56" w:rsidP="009C4EEA">
      <w:pPr>
        <w:pStyle w:val="Textbezslovn"/>
        <w:keepNext/>
        <w:spacing w:after="0"/>
        <w:rPr>
          <w:b/>
        </w:rPr>
      </w:pPr>
      <w:r>
        <w:rPr>
          <w:rStyle w:val="Tun"/>
        </w:rPr>
        <w:t>Odbor servisních služeb</w:t>
      </w:r>
      <w:r w:rsidR="00F331C1">
        <w:rPr>
          <w:rStyle w:val="Tun"/>
        </w:rPr>
        <w:t>, OHČ</w:t>
      </w:r>
    </w:p>
    <w:p w14:paraId="06A9D112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BC652DE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4265D262" w14:textId="13FC881E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</w:t>
      </w:r>
      <w:r w:rsidR="005E15D7">
        <w:rPr>
          <w:rStyle w:val="Tun"/>
        </w:rPr>
        <w:t>spravazeleznic</w:t>
      </w:r>
      <w:r w:rsidRPr="003846BE">
        <w:rPr>
          <w:rStyle w:val="Tun"/>
        </w:rPr>
        <w:t>.cz</w:t>
      </w:r>
    </w:p>
    <w:p w14:paraId="5744DB3B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079B5A47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0FB3B02E" w14:textId="719DB614" w:rsidR="008F4811" w:rsidRPr="008F4811" w:rsidRDefault="00DF7BAA" w:rsidP="008F4811">
      <w:pPr>
        <w:pStyle w:val="Nadpis2-1"/>
      </w:pPr>
      <w:bookmarkStart w:id="45" w:name="_Toc6410462"/>
      <w:bookmarkStart w:id="46" w:name="_Toc135322920"/>
      <w:r>
        <w:t>PŘÍLOHY</w:t>
      </w:r>
      <w:bookmarkStart w:id="47" w:name="_Ref92267992"/>
      <w:bookmarkStart w:id="48" w:name="_Ref104882684"/>
      <w:bookmarkEnd w:id="45"/>
      <w:bookmarkEnd w:id="46"/>
    </w:p>
    <w:bookmarkEnd w:id="47"/>
    <w:bookmarkEnd w:id="48"/>
    <w:p w14:paraId="39FBE6F0" w14:textId="2569D544" w:rsidR="00F01B21" w:rsidRDefault="00587C48" w:rsidP="00F01B21">
      <w:pPr>
        <w:pStyle w:val="Textbezslovn"/>
      </w:pPr>
      <w:r>
        <w:t>bez příloh</w:t>
      </w:r>
    </w:p>
    <w:p w14:paraId="6827634C" w14:textId="77777777" w:rsidR="00587C48" w:rsidRPr="00F01B21" w:rsidRDefault="00587C48" w:rsidP="00F01B21">
      <w:pPr>
        <w:pStyle w:val="Textbezslovn"/>
      </w:pPr>
    </w:p>
    <w:p w14:paraId="0FD762B4" w14:textId="77777777" w:rsidR="00DF7BAA" w:rsidRDefault="00DF7BAA" w:rsidP="00264D52">
      <w:pPr>
        <w:pStyle w:val="Textbezodsazen"/>
      </w:pPr>
    </w:p>
    <w:p w14:paraId="54F23AE0" w14:textId="77777777" w:rsidR="00DF7BAA" w:rsidRPr="00DF7BAA" w:rsidRDefault="00DF7BAA" w:rsidP="00264D52">
      <w:pPr>
        <w:pStyle w:val="Textbezodsazen"/>
      </w:pPr>
    </w:p>
    <w:p w14:paraId="6BC99903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2FFFE8AC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2464CB" w14:textId="77777777" w:rsidR="00917A38" w:rsidRDefault="00917A38" w:rsidP="00962258">
      <w:pPr>
        <w:spacing w:after="0" w:line="240" w:lineRule="auto"/>
      </w:pPr>
      <w:r>
        <w:separator/>
      </w:r>
    </w:p>
  </w:endnote>
  <w:endnote w:type="continuationSeparator" w:id="0">
    <w:p w14:paraId="00D2BAF6" w14:textId="77777777" w:rsidR="00917A38" w:rsidRDefault="00917A3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884164" w:rsidRPr="003462EB" w14:paraId="2F862329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ADFC0C5" w14:textId="65A4428A" w:rsidR="00884164" w:rsidRPr="00B8518B" w:rsidRDefault="00884164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311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4311F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24F33164" w14:textId="22ED0B58" w:rsidR="00884164" w:rsidRDefault="00634C87" w:rsidP="003462EB">
          <w:pPr>
            <w:pStyle w:val="Zpatvlevo"/>
          </w:pPr>
          <w:fldSimple w:instr=" STYLEREF  _Název_akce  \* MERGEFORMAT ">
            <w:r w:rsidR="00CB1E9F">
              <w:rPr>
                <w:noProof/>
              </w:rPr>
              <w:t>otov</w:t>
            </w:r>
          </w:fldSimple>
          <w:r w:rsidR="00884164">
            <w:t>Příloha č. 2 c)</w:t>
          </w:r>
          <w:r w:rsidR="00884164" w:rsidRPr="003462EB">
            <w:t xml:space="preserve"> </w:t>
          </w:r>
        </w:p>
        <w:p w14:paraId="20BA8B7E" w14:textId="77777777" w:rsidR="00884164" w:rsidRPr="003462EB" w:rsidRDefault="00884164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7FFB330" w14:textId="77777777" w:rsidR="00884164" w:rsidRPr="00614E71" w:rsidRDefault="0088416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84164" w:rsidRPr="009E09BE" w14:paraId="72C0613B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44AFF933" w14:textId="69DC5CCF" w:rsidR="00884164" w:rsidRDefault="00634C87" w:rsidP="003B111D">
          <w:pPr>
            <w:pStyle w:val="Zpatvpravo"/>
          </w:pPr>
          <w:fldSimple w:instr=" STYLEREF  _Název_akce  \* MERGEFORMAT ">
            <w:r w:rsidR="00CB1E9F">
              <w:rPr>
                <w:noProof/>
              </w:rPr>
              <w:t>otov</w:t>
            </w:r>
          </w:fldSimple>
          <w:r w:rsidR="00884164">
            <w:t>Příloha č. 2 c)</w:t>
          </w:r>
        </w:p>
        <w:p w14:paraId="2DF80161" w14:textId="77777777" w:rsidR="00884164" w:rsidRPr="003462EB" w:rsidRDefault="00884164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1E59B6A4" w14:textId="4E3499E4" w:rsidR="00884164" w:rsidRPr="009E09BE" w:rsidRDefault="00884164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311F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4311F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95F025A" w14:textId="77777777" w:rsidR="00884164" w:rsidRPr="00B8518B" w:rsidRDefault="00884164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E0498E" w14:textId="77777777" w:rsidR="00884164" w:rsidRPr="00B8518B" w:rsidRDefault="00884164" w:rsidP="00460660">
    <w:pPr>
      <w:pStyle w:val="Zpat"/>
      <w:rPr>
        <w:sz w:val="2"/>
        <w:szCs w:val="2"/>
      </w:rPr>
    </w:pPr>
  </w:p>
  <w:p w14:paraId="1672C586" w14:textId="77777777" w:rsidR="00884164" w:rsidRDefault="00884164" w:rsidP="00757290">
    <w:pPr>
      <w:pStyle w:val="Zpatvlevo"/>
      <w:rPr>
        <w:rFonts w:cs="Calibri"/>
        <w:szCs w:val="12"/>
      </w:rPr>
    </w:pPr>
  </w:p>
  <w:p w14:paraId="4C105FC0" w14:textId="77777777" w:rsidR="00884164" w:rsidRPr="00460660" w:rsidRDefault="0088416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8D705F" w14:textId="77777777" w:rsidR="00917A38" w:rsidRDefault="00917A38" w:rsidP="00962258">
      <w:pPr>
        <w:spacing w:after="0" w:line="240" w:lineRule="auto"/>
      </w:pPr>
      <w:r>
        <w:separator/>
      </w:r>
    </w:p>
  </w:footnote>
  <w:footnote w:type="continuationSeparator" w:id="0">
    <w:p w14:paraId="5E09E95F" w14:textId="77777777" w:rsidR="00917A38" w:rsidRDefault="00917A3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884164" w14:paraId="5C7CD61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D3B0A68" w14:textId="77777777" w:rsidR="00884164" w:rsidRPr="00B8518B" w:rsidRDefault="0088416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0AF333" w14:textId="77777777" w:rsidR="00884164" w:rsidRDefault="00884164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DCC3AFE" wp14:editId="3EFFE4A9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820C6F1" w14:textId="77777777" w:rsidR="00884164" w:rsidRPr="00D6163D" w:rsidRDefault="00884164" w:rsidP="00FC6389">
          <w:pPr>
            <w:pStyle w:val="Druhdokumentu"/>
          </w:pPr>
        </w:p>
      </w:tc>
    </w:tr>
    <w:tr w:rsidR="00884164" w14:paraId="58EB3210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2E9962" w14:textId="77777777" w:rsidR="00884164" w:rsidRPr="00B8518B" w:rsidRDefault="0088416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BF1AB1" w14:textId="77777777" w:rsidR="00884164" w:rsidRDefault="00884164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86FED30" w14:textId="77777777" w:rsidR="00884164" w:rsidRPr="00D6163D" w:rsidRDefault="00884164" w:rsidP="00FC6389">
          <w:pPr>
            <w:pStyle w:val="Druhdokumentu"/>
          </w:pPr>
        </w:p>
      </w:tc>
    </w:tr>
  </w:tbl>
  <w:p w14:paraId="51EC71AB" w14:textId="77777777" w:rsidR="00884164" w:rsidRPr="00D6163D" w:rsidRDefault="00884164" w:rsidP="00FC6389">
    <w:pPr>
      <w:pStyle w:val="Zhlav"/>
      <w:rPr>
        <w:sz w:val="8"/>
        <w:szCs w:val="8"/>
      </w:rPr>
    </w:pPr>
  </w:p>
  <w:p w14:paraId="76D18F80" w14:textId="77777777" w:rsidR="00884164" w:rsidRPr="00460660" w:rsidRDefault="0088416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6"/>
  </w:num>
  <w:num w:numId="12">
    <w:abstractNumId w:val="7"/>
  </w:num>
  <w:num w:numId="13">
    <w:abstractNumId w:val="8"/>
  </w:num>
  <w:num w:numId="14">
    <w:abstractNumId w:val="1"/>
  </w:num>
  <w:num w:numId="15">
    <w:abstractNumId w:val="3"/>
  </w:num>
  <w:num w:numId="16">
    <w:abstractNumId w:val="9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3F2"/>
    <w:rsid w:val="00005B8A"/>
    <w:rsid w:val="00012EC4"/>
    <w:rsid w:val="00013819"/>
    <w:rsid w:val="00013877"/>
    <w:rsid w:val="000145C8"/>
    <w:rsid w:val="00016F90"/>
    <w:rsid w:val="0001744E"/>
    <w:rsid w:val="00017F3C"/>
    <w:rsid w:val="00021D3A"/>
    <w:rsid w:val="0002279D"/>
    <w:rsid w:val="00022FA5"/>
    <w:rsid w:val="00024EF0"/>
    <w:rsid w:val="00031D7C"/>
    <w:rsid w:val="00041EC8"/>
    <w:rsid w:val="0005496A"/>
    <w:rsid w:val="00054FC6"/>
    <w:rsid w:val="000619E9"/>
    <w:rsid w:val="0006465A"/>
    <w:rsid w:val="0006588D"/>
    <w:rsid w:val="00067A5E"/>
    <w:rsid w:val="00071088"/>
    <w:rsid w:val="000719BB"/>
    <w:rsid w:val="00072A65"/>
    <w:rsid w:val="00072C1E"/>
    <w:rsid w:val="000742F5"/>
    <w:rsid w:val="00075675"/>
    <w:rsid w:val="000768BE"/>
    <w:rsid w:val="00076B14"/>
    <w:rsid w:val="0008461A"/>
    <w:rsid w:val="0009438C"/>
    <w:rsid w:val="000A03B8"/>
    <w:rsid w:val="000A2B28"/>
    <w:rsid w:val="000A503C"/>
    <w:rsid w:val="000A64E7"/>
    <w:rsid w:val="000A6E75"/>
    <w:rsid w:val="000B408F"/>
    <w:rsid w:val="000B4EB8"/>
    <w:rsid w:val="000C07FC"/>
    <w:rsid w:val="000C41F2"/>
    <w:rsid w:val="000C7E5E"/>
    <w:rsid w:val="000D22C4"/>
    <w:rsid w:val="000D27D1"/>
    <w:rsid w:val="000D6539"/>
    <w:rsid w:val="000E1A7F"/>
    <w:rsid w:val="000E49FB"/>
    <w:rsid w:val="000E4E36"/>
    <w:rsid w:val="000F15F1"/>
    <w:rsid w:val="00103B38"/>
    <w:rsid w:val="00104CC3"/>
    <w:rsid w:val="00107736"/>
    <w:rsid w:val="00107E39"/>
    <w:rsid w:val="00112864"/>
    <w:rsid w:val="00114472"/>
    <w:rsid w:val="00114988"/>
    <w:rsid w:val="00114DE9"/>
    <w:rsid w:val="00115069"/>
    <w:rsid w:val="001150F2"/>
    <w:rsid w:val="00116940"/>
    <w:rsid w:val="0012299E"/>
    <w:rsid w:val="00130E62"/>
    <w:rsid w:val="00140433"/>
    <w:rsid w:val="001458CB"/>
    <w:rsid w:val="001458F9"/>
    <w:rsid w:val="00146BCB"/>
    <w:rsid w:val="001476BD"/>
    <w:rsid w:val="0015027B"/>
    <w:rsid w:val="00153B6C"/>
    <w:rsid w:val="001603BD"/>
    <w:rsid w:val="001656A2"/>
    <w:rsid w:val="0017050C"/>
    <w:rsid w:val="00170EC5"/>
    <w:rsid w:val="001747C1"/>
    <w:rsid w:val="00177D6B"/>
    <w:rsid w:val="00180E16"/>
    <w:rsid w:val="001860E7"/>
    <w:rsid w:val="00187CC6"/>
    <w:rsid w:val="00191F90"/>
    <w:rsid w:val="0019235F"/>
    <w:rsid w:val="001976B3"/>
    <w:rsid w:val="00197D96"/>
    <w:rsid w:val="001A3B3C"/>
    <w:rsid w:val="001A649E"/>
    <w:rsid w:val="001B3CD3"/>
    <w:rsid w:val="001B4180"/>
    <w:rsid w:val="001B4E74"/>
    <w:rsid w:val="001B531E"/>
    <w:rsid w:val="001B6316"/>
    <w:rsid w:val="001B7668"/>
    <w:rsid w:val="001C645F"/>
    <w:rsid w:val="001D1CE9"/>
    <w:rsid w:val="001D39DE"/>
    <w:rsid w:val="001E678E"/>
    <w:rsid w:val="001E78D3"/>
    <w:rsid w:val="001F06EA"/>
    <w:rsid w:val="001F1699"/>
    <w:rsid w:val="002007BA"/>
    <w:rsid w:val="00202CF7"/>
    <w:rsid w:val="00202D9D"/>
    <w:rsid w:val="002038C9"/>
    <w:rsid w:val="002071BB"/>
    <w:rsid w:val="00207DF5"/>
    <w:rsid w:val="00217951"/>
    <w:rsid w:val="00224E36"/>
    <w:rsid w:val="00232000"/>
    <w:rsid w:val="00234E1A"/>
    <w:rsid w:val="002370B0"/>
    <w:rsid w:val="00237695"/>
    <w:rsid w:val="00240B81"/>
    <w:rsid w:val="00240E11"/>
    <w:rsid w:val="00246914"/>
    <w:rsid w:val="00247D01"/>
    <w:rsid w:val="0025030F"/>
    <w:rsid w:val="00250479"/>
    <w:rsid w:val="00250AAA"/>
    <w:rsid w:val="002519C1"/>
    <w:rsid w:val="0025283D"/>
    <w:rsid w:val="002548B5"/>
    <w:rsid w:val="00261A5B"/>
    <w:rsid w:val="00262E5B"/>
    <w:rsid w:val="00264D52"/>
    <w:rsid w:val="002723B9"/>
    <w:rsid w:val="0027422E"/>
    <w:rsid w:val="00275272"/>
    <w:rsid w:val="00276AFE"/>
    <w:rsid w:val="00286B2D"/>
    <w:rsid w:val="0029043F"/>
    <w:rsid w:val="002944A6"/>
    <w:rsid w:val="002A3B57"/>
    <w:rsid w:val="002A416D"/>
    <w:rsid w:val="002A46E3"/>
    <w:rsid w:val="002B6B58"/>
    <w:rsid w:val="002C1924"/>
    <w:rsid w:val="002C31BF"/>
    <w:rsid w:val="002D2102"/>
    <w:rsid w:val="002D35C3"/>
    <w:rsid w:val="002D5307"/>
    <w:rsid w:val="002D5B86"/>
    <w:rsid w:val="002D7FD6"/>
    <w:rsid w:val="002E0CD7"/>
    <w:rsid w:val="002E0CFB"/>
    <w:rsid w:val="002E0DBA"/>
    <w:rsid w:val="002E0E29"/>
    <w:rsid w:val="002E13F2"/>
    <w:rsid w:val="002E3C78"/>
    <w:rsid w:val="002E5C7B"/>
    <w:rsid w:val="002E5DBB"/>
    <w:rsid w:val="002E6D26"/>
    <w:rsid w:val="002F31F1"/>
    <w:rsid w:val="002F4333"/>
    <w:rsid w:val="002F6173"/>
    <w:rsid w:val="00304DAF"/>
    <w:rsid w:val="00307207"/>
    <w:rsid w:val="003130A4"/>
    <w:rsid w:val="003137DF"/>
    <w:rsid w:val="003202DC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728A8"/>
    <w:rsid w:val="003729DD"/>
    <w:rsid w:val="0037545D"/>
    <w:rsid w:val="00376246"/>
    <w:rsid w:val="00381272"/>
    <w:rsid w:val="003827BF"/>
    <w:rsid w:val="003833A8"/>
    <w:rsid w:val="00386FF1"/>
    <w:rsid w:val="00392EB6"/>
    <w:rsid w:val="00394893"/>
    <w:rsid w:val="003956C6"/>
    <w:rsid w:val="00395F22"/>
    <w:rsid w:val="003A2EF9"/>
    <w:rsid w:val="003A72CE"/>
    <w:rsid w:val="003B111D"/>
    <w:rsid w:val="003B2407"/>
    <w:rsid w:val="003C33F2"/>
    <w:rsid w:val="003C6679"/>
    <w:rsid w:val="003C7295"/>
    <w:rsid w:val="003D3906"/>
    <w:rsid w:val="003D756E"/>
    <w:rsid w:val="003D7905"/>
    <w:rsid w:val="003E2851"/>
    <w:rsid w:val="003E29C0"/>
    <w:rsid w:val="003E420D"/>
    <w:rsid w:val="003E4C13"/>
    <w:rsid w:val="003E735B"/>
    <w:rsid w:val="003F2B5E"/>
    <w:rsid w:val="003F64A7"/>
    <w:rsid w:val="004012C9"/>
    <w:rsid w:val="00401E37"/>
    <w:rsid w:val="0040435C"/>
    <w:rsid w:val="00404F88"/>
    <w:rsid w:val="0040712F"/>
    <w:rsid w:val="004078F3"/>
    <w:rsid w:val="00410C44"/>
    <w:rsid w:val="00412D61"/>
    <w:rsid w:val="004211D8"/>
    <w:rsid w:val="0042581E"/>
    <w:rsid w:val="00427794"/>
    <w:rsid w:val="0043237D"/>
    <w:rsid w:val="00443210"/>
    <w:rsid w:val="0044359F"/>
    <w:rsid w:val="004461DF"/>
    <w:rsid w:val="00450F07"/>
    <w:rsid w:val="00453CD3"/>
    <w:rsid w:val="004570EC"/>
    <w:rsid w:val="00460660"/>
    <w:rsid w:val="00462A46"/>
    <w:rsid w:val="00462DB8"/>
    <w:rsid w:val="00463785"/>
    <w:rsid w:val="00463BD5"/>
    <w:rsid w:val="00464BA9"/>
    <w:rsid w:val="00464D4A"/>
    <w:rsid w:val="004725AC"/>
    <w:rsid w:val="0047647C"/>
    <w:rsid w:val="00476607"/>
    <w:rsid w:val="0048341C"/>
    <w:rsid w:val="00483969"/>
    <w:rsid w:val="00486107"/>
    <w:rsid w:val="00486DF3"/>
    <w:rsid w:val="004877A7"/>
    <w:rsid w:val="0049107E"/>
    <w:rsid w:val="00491827"/>
    <w:rsid w:val="00494D8D"/>
    <w:rsid w:val="00497800"/>
    <w:rsid w:val="004B7823"/>
    <w:rsid w:val="004B7997"/>
    <w:rsid w:val="004C05CC"/>
    <w:rsid w:val="004C0D96"/>
    <w:rsid w:val="004C27A1"/>
    <w:rsid w:val="004C3255"/>
    <w:rsid w:val="004C4399"/>
    <w:rsid w:val="004C787C"/>
    <w:rsid w:val="004D6F0C"/>
    <w:rsid w:val="004D7D8C"/>
    <w:rsid w:val="004E7A1F"/>
    <w:rsid w:val="004F4B9B"/>
    <w:rsid w:val="004F70CD"/>
    <w:rsid w:val="00500C8E"/>
    <w:rsid w:val="0050666E"/>
    <w:rsid w:val="00511AB9"/>
    <w:rsid w:val="00515137"/>
    <w:rsid w:val="00523BB5"/>
    <w:rsid w:val="00523EA7"/>
    <w:rsid w:val="00525187"/>
    <w:rsid w:val="0052735A"/>
    <w:rsid w:val="00531CB9"/>
    <w:rsid w:val="00532F79"/>
    <w:rsid w:val="005334A9"/>
    <w:rsid w:val="005403D3"/>
    <w:rsid w:val="005406EB"/>
    <w:rsid w:val="00540FAD"/>
    <w:rsid w:val="00545AD1"/>
    <w:rsid w:val="00547462"/>
    <w:rsid w:val="00553375"/>
    <w:rsid w:val="00554D0D"/>
    <w:rsid w:val="00555884"/>
    <w:rsid w:val="0055798A"/>
    <w:rsid w:val="00562909"/>
    <w:rsid w:val="00571246"/>
    <w:rsid w:val="005736B7"/>
    <w:rsid w:val="00575E5A"/>
    <w:rsid w:val="00580245"/>
    <w:rsid w:val="00585A86"/>
    <w:rsid w:val="0058742A"/>
    <w:rsid w:val="00587C48"/>
    <w:rsid w:val="00587CA4"/>
    <w:rsid w:val="00590B8A"/>
    <w:rsid w:val="005A1F44"/>
    <w:rsid w:val="005A499F"/>
    <w:rsid w:val="005C4F2D"/>
    <w:rsid w:val="005C5326"/>
    <w:rsid w:val="005D1608"/>
    <w:rsid w:val="005D1B50"/>
    <w:rsid w:val="005D2C6C"/>
    <w:rsid w:val="005D3C39"/>
    <w:rsid w:val="005D7706"/>
    <w:rsid w:val="005E0049"/>
    <w:rsid w:val="005E1267"/>
    <w:rsid w:val="005E15D7"/>
    <w:rsid w:val="005F0383"/>
    <w:rsid w:val="005F63AC"/>
    <w:rsid w:val="00601A8C"/>
    <w:rsid w:val="0060289C"/>
    <w:rsid w:val="0061068E"/>
    <w:rsid w:val="006115D3"/>
    <w:rsid w:val="00612EDB"/>
    <w:rsid w:val="00613D3A"/>
    <w:rsid w:val="006146BF"/>
    <w:rsid w:val="006149D2"/>
    <w:rsid w:val="00614E71"/>
    <w:rsid w:val="00616EAA"/>
    <w:rsid w:val="00616F81"/>
    <w:rsid w:val="006208DF"/>
    <w:rsid w:val="00634C87"/>
    <w:rsid w:val="00645371"/>
    <w:rsid w:val="006501CA"/>
    <w:rsid w:val="00652C01"/>
    <w:rsid w:val="00655976"/>
    <w:rsid w:val="00655F45"/>
    <w:rsid w:val="0065610E"/>
    <w:rsid w:val="0066001B"/>
    <w:rsid w:val="006606DB"/>
    <w:rsid w:val="00660AD3"/>
    <w:rsid w:val="00662818"/>
    <w:rsid w:val="006728C4"/>
    <w:rsid w:val="006776B6"/>
    <w:rsid w:val="0068655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4C56"/>
    <w:rsid w:val="006B6FE4"/>
    <w:rsid w:val="006C16E1"/>
    <w:rsid w:val="006C2343"/>
    <w:rsid w:val="006C26FF"/>
    <w:rsid w:val="006C31D3"/>
    <w:rsid w:val="006C442A"/>
    <w:rsid w:val="006D38DE"/>
    <w:rsid w:val="006E0578"/>
    <w:rsid w:val="006E2751"/>
    <w:rsid w:val="006E314D"/>
    <w:rsid w:val="006F455E"/>
    <w:rsid w:val="006F70E0"/>
    <w:rsid w:val="007020E6"/>
    <w:rsid w:val="00710723"/>
    <w:rsid w:val="007161BD"/>
    <w:rsid w:val="00720802"/>
    <w:rsid w:val="00723ED1"/>
    <w:rsid w:val="00732A80"/>
    <w:rsid w:val="00733AD8"/>
    <w:rsid w:val="00740AF5"/>
    <w:rsid w:val="007426F9"/>
    <w:rsid w:val="00743525"/>
    <w:rsid w:val="00744D42"/>
    <w:rsid w:val="00745555"/>
    <w:rsid w:val="00745B7E"/>
    <w:rsid w:val="00745F94"/>
    <w:rsid w:val="007541A2"/>
    <w:rsid w:val="00754C65"/>
    <w:rsid w:val="00755818"/>
    <w:rsid w:val="00756A89"/>
    <w:rsid w:val="00757290"/>
    <w:rsid w:val="007573F5"/>
    <w:rsid w:val="0076286B"/>
    <w:rsid w:val="00766846"/>
    <w:rsid w:val="0076790E"/>
    <w:rsid w:val="00770601"/>
    <w:rsid w:val="0077673A"/>
    <w:rsid w:val="00776C2B"/>
    <w:rsid w:val="0077718C"/>
    <w:rsid w:val="00781F41"/>
    <w:rsid w:val="007846E1"/>
    <w:rsid w:val="007847D6"/>
    <w:rsid w:val="00784EFE"/>
    <w:rsid w:val="00797BF3"/>
    <w:rsid w:val="00797E5F"/>
    <w:rsid w:val="007A202B"/>
    <w:rsid w:val="007A5172"/>
    <w:rsid w:val="007A67A0"/>
    <w:rsid w:val="007B133E"/>
    <w:rsid w:val="007B1A9D"/>
    <w:rsid w:val="007B1F2E"/>
    <w:rsid w:val="007B570C"/>
    <w:rsid w:val="007C15BD"/>
    <w:rsid w:val="007C4C8F"/>
    <w:rsid w:val="007D41FF"/>
    <w:rsid w:val="007E0E61"/>
    <w:rsid w:val="007E4A6E"/>
    <w:rsid w:val="007F29D9"/>
    <w:rsid w:val="007F56A7"/>
    <w:rsid w:val="007F605F"/>
    <w:rsid w:val="007F75B5"/>
    <w:rsid w:val="007F7AFD"/>
    <w:rsid w:val="00800851"/>
    <w:rsid w:val="0080171C"/>
    <w:rsid w:val="008028FD"/>
    <w:rsid w:val="00803449"/>
    <w:rsid w:val="00803BF3"/>
    <w:rsid w:val="00807DD0"/>
    <w:rsid w:val="00810E5C"/>
    <w:rsid w:val="00811DD3"/>
    <w:rsid w:val="00814696"/>
    <w:rsid w:val="00814C9F"/>
    <w:rsid w:val="00816930"/>
    <w:rsid w:val="00817499"/>
    <w:rsid w:val="00821D01"/>
    <w:rsid w:val="00824893"/>
    <w:rsid w:val="00826B7B"/>
    <w:rsid w:val="0083197D"/>
    <w:rsid w:val="00831E0F"/>
    <w:rsid w:val="00834146"/>
    <w:rsid w:val="00842C01"/>
    <w:rsid w:val="00846789"/>
    <w:rsid w:val="008518F2"/>
    <w:rsid w:val="00854B3C"/>
    <w:rsid w:val="008573D1"/>
    <w:rsid w:val="008579F7"/>
    <w:rsid w:val="00865F5F"/>
    <w:rsid w:val="00872C00"/>
    <w:rsid w:val="00877EEA"/>
    <w:rsid w:val="0088200B"/>
    <w:rsid w:val="00884164"/>
    <w:rsid w:val="00887F36"/>
    <w:rsid w:val="00890A4F"/>
    <w:rsid w:val="00891AAE"/>
    <w:rsid w:val="00893DFC"/>
    <w:rsid w:val="008A01EA"/>
    <w:rsid w:val="008A23C0"/>
    <w:rsid w:val="008A3568"/>
    <w:rsid w:val="008A3ACD"/>
    <w:rsid w:val="008A4FE4"/>
    <w:rsid w:val="008B2B40"/>
    <w:rsid w:val="008B391B"/>
    <w:rsid w:val="008B60A4"/>
    <w:rsid w:val="008C24A8"/>
    <w:rsid w:val="008C305B"/>
    <w:rsid w:val="008C50F3"/>
    <w:rsid w:val="008C51A4"/>
    <w:rsid w:val="008C7EFE"/>
    <w:rsid w:val="008D03B9"/>
    <w:rsid w:val="008D2896"/>
    <w:rsid w:val="008D30C7"/>
    <w:rsid w:val="008D34E6"/>
    <w:rsid w:val="008E3E00"/>
    <w:rsid w:val="008E54C8"/>
    <w:rsid w:val="008F18D6"/>
    <w:rsid w:val="008F2C9B"/>
    <w:rsid w:val="008F4811"/>
    <w:rsid w:val="008F797B"/>
    <w:rsid w:val="0090019A"/>
    <w:rsid w:val="00904780"/>
    <w:rsid w:val="009048B2"/>
    <w:rsid w:val="00904CC9"/>
    <w:rsid w:val="0090635B"/>
    <w:rsid w:val="00914F81"/>
    <w:rsid w:val="00917A38"/>
    <w:rsid w:val="00917BAD"/>
    <w:rsid w:val="00922385"/>
    <w:rsid w:val="009223DF"/>
    <w:rsid w:val="009226C1"/>
    <w:rsid w:val="00923406"/>
    <w:rsid w:val="0092529B"/>
    <w:rsid w:val="00927EAB"/>
    <w:rsid w:val="00930A74"/>
    <w:rsid w:val="00930A9B"/>
    <w:rsid w:val="00936091"/>
    <w:rsid w:val="00936D2A"/>
    <w:rsid w:val="00940734"/>
    <w:rsid w:val="00940D8A"/>
    <w:rsid w:val="00950944"/>
    <w:rsid w:val="00957F1F"/>
    <w:rsid w:val="00962258"/>
    <w:rsid w:val="00967398"/>
    <w:rsid w:val="009678B7"/>
    <w:rsid w:val="009717F1"/>
    <w:rsid w:val="0097239D"/>
    <w:rsid w:val="0097569F"/>
    <w:rsid w:val="009774EB"/>
    <w:rsid w:val="00980EEF"/>
    <w:rsid w:val="00981A8E"/>
    <w:rsid w:val="009903C3"/>
    <w:rsid w:val="009920E1"/>
    <w:rsid w:val="00992D9C"/>
    <w:rsid w:val="00992FC6"/>
    <w:rsid w:val="00996CB8"/>
    <w:rsid w:val="009A404E"/>
    <w:rsid w:val="009B2E97"/>
    <w:rsid w:val="009B303C"/>
    <w:rsid w:val="009B50C1"/>
    <w:rsid w:val="009B5146"/>
    <w:rsid w:val="009B5181"/>
    <w:rsid w:val="009C016F"/>
    <w:rsid w:val="009C418E"/>
    <w:rsid w:val="009C442C"/>
    <w:rsid w:val="009C4EEA"/>
    <w:rsid w:val="009D2FC5"/>
    <w:rsid w:val="009D5183"/>
    <w:rsid w:val="009D623F"/>
    <w:rsid w:val="009E07F4"/>
    <w:rsid w:val="009E09BE"/>
    <w:rsid w:val="009E1D5F"/>
    <w:rsid w:val="009E3221"/>
    <w:rsid w:val="009E3D46"/>
    <w:rsid w:val="009E4D19"/>
    <w:rsid w:val="009E5D5B"/>
    <w:rsid w:val="009F084B"/>
    <w:rsid w:val="009F1404"/>
    <w:rsid w:val="009F25DD"/>
    <w:rsid w:val="009F309B"/>
    <w:rsid w:val="009F392E"/>
    <w:rsid w:val="009F52B4"/>
    <w:rsid w:val="009F53C5"/>
    <w:rsid w:val="009F69FE"/>
    <w:rsid w:val="00A04D7F"/>
    <w:rsid w:val="00A07078"/>
    <w:rsid w:val="00A0740E"/>
    <w:rsid w:val="00A14E00"/>
    <w:rsid w:val="00A1628A"/>
    <w:rsid w:val="00A23726"/>
    <w:rsid w:val="00A23CD5"/>
    <w:rsid w:val="00A4050F"/>
    <w:rsid w:val="00A4561A"/>
    <w:rsid w:val="00A47324"/>
    <w:rsid w:val="00A47B7A"/>
    <w:rsid w:val="00A50641"/>
    <w:rsid w:val="00A51723"/>
    <w:rsid w:val="00A51ACE"/>
    <w:rsid w:val="00A5227D"/>
    <w:rsid w:val="00A530BF"/>
    <w:rsid w:val="00A6177B"/>
    <w:rsid w:val="00A620B8"/>
    <w:rsid w:val="00A62E74"/>
    <w:rsid w:val="00A66030"/>
    <w:rsid w:val="00A66136"/>
    <w:rsid w:val="00A66853"/>
    <w:rsid w:val="00A67C50"/>
    <w:rsid w:val="00A71189"/>
    <w:rsid w:val="00A7364A"/>
    <w:rsid w:val="00A7489A"/>
    <w:rsid w:val="00A74DCC"/>
    <w:rsid w:val="00A753ED"/>
    <w:rsid w:val="00A77512"/>
    <w:rsid w:val="00A8227E"/>
    <w:rsid w:val="00A8385E"/>
    <w:rsid w:val="00A94C2F"/>
    <w:rsid w:val="00A94F0E"/>
    <w:rsid w:val="00A95445"/>
    <w:rsid w:val="00AA0D76"/>
    <w:rsid w:val="00AA4CBB"/>
    <w:rsid w:val="00AA65FA"/>
    <w:rsid w:val="00AA7351"/>
    <w:rsid w:val="00AC3E83"/>
    <w:rsid w:val="00AC432B"/>
    <w:rsid w:val="00AC59BD"/>
    <w:rsid w:val="00AC678D"/>
    <w:rsid w:val="00AD056F"/>
    <w:rsid w:val="00AD0C7B"/>
    <w:rsid w:val="00AD38D0"/>
    <w:rsid w:val="00AD5F1A"/>
    <w:rsid w:val="00AD6731"/>
    <w:rsid w:val="00AF0FD3"/>
    <w:rsid w:val="00AF2E9E"/>
    <w:rsid w:val="00AF568E"/>
    <w:rsid w:val="00AF5943"/>
    <w:rsid w:val="00B008D5"/>
    <w:rsid w:val="00B00CFD"/>
    <w:rsid w:val="00B01542"/>
    <w:rsid w:val="00B02F73"/>
    <w:rsid w:val="00B0619F"/>
    <w:rsid w:val="00B101FD"/>
    <w:rsid w:val="00B11C42"/>
    <w:rsid w:val="00B12F66"/>
    <w:rsid w:val="00B13A26"/>
    <w:rsid w:val="00B15371"/>
    <w:rsid w:val="00B15D0D"/>
    <w:rsid w:val="00B20F44"/>
    <w:rsid w:val="00B22106"/>
    <w:rsid w:val="00B31D98"/>
    <w:rsid w:val="00B331AB"/>
    <w:rsid w:val="00B344A3"/>
    <w:rsid w:val="00B4311F"/>
    <w:rsid w:val="00B46BA5"/>
    <w:rsid w:val="00B479CC"/>
    <w:rsid w:val="00B50AB2"/>
    <w:rsid w:val="00B53E41"/>
    <w:rsid w:val="00B5431A"/>
    <w:rsid w:val="00B54C83"/>
    <w:rsid w:val="00B54FBB"/>
    <w:rsid w:val="00B56EB2"/>
    <w:rsid w:val="00B61D30"/>
    <w:rsid w:val="00B75DE2"/>
    <w:rsid w:val="00B75EE1"/>
    <w:rsid w:val="00B77481"/>
    <w:rsid w:val="00B81CBE"/>
    <w:rsid w:val="00B8518B"/>
    <w:rsid w:val="00B861EA"/>
    <w:rsid w:val="00B90FC2"/>
    <w:rsid w:val="00B93566"/>
    <w:rsid w:val="00B94742"/>
    <w:rsid w:val="00B94F10"/>
    <w:rsid w:val="00B95A4C"/>
    <w:rsid w:val="00B97CC3"/>
    <w:rsid w:val="00BA2F47"/>
    <w:rsid w:val="00BA7401"/>
    <w:rsid w:val="00BC0405"/>
    <w:rsid w:val="00BC06C4"/>
    <w:rsid w:val="00BC5413"/>
    <w:rsid w:val="00BC5755"/>
    <w:rsid w:val="00BC62DD"/>
    <w:rsid w:val="00BD2B67"/>
    <w:rsid w:val="00BD6C04"/>
    <w:rsid w:val="00BD76C3"/>
    <w:rsid w:val="00BD7E91"/>
    <w:rsid w:val="00BD7F0D"/>
    <w:rsid w:val="00BE06DC"/>
    <w:rsid w:val="00BE1040"/>
    <w:rsid w:val="00BF54FE"/>
    <w:rsid w:val="00BF6922"/>
    <w:rsid w:val="00BF6AEC"/>
    <w:rsid w:val="00C01A3A"/>
    <w:rsid w:val="00C02D0A"/>
    <w:rsid w:val="00C03A6E"/>
    <w:rsid w:val="00C05C11"/>
    <w:rsid w:val="00C062C9"/>
    <w:rsid w:val="00C13860"/>
    <w:rsid w:val="00C21951"/>
    <w:rsid w:val="00C226C0"/>
    <w:rsid w:val="00C22D8F"/>
    <w:rsid w:val="00C24A6A"/>
    <w:rsid w:val="00C3030A"/>
    <w:rsid w:val="00C30CA8"/>
    <w:rsid w:val="00C3492B"/>
    <w:rsid w:val="00C34AEF"/>
    <w:rsid w:val="00C365DA"/>
    <w:rsid w:val="00C36679"/>
    <w:rsid w:val="00C42FE6"/>
    <w:rsid w:val="00C44F6A"/>
    <w:rsid w:val="00C47BA9"/>
    <w:rsid w:val="00C51B48"/>
    <w:rsid w:val="00C53FFF"/>
    <w:rsid w:val="00C56C2D"/>
    <w:rsid w:val="00C6198E"/>
    <w:rsid w:val="00C708EA"/>
    <w:rsid w:val="00C71821"/>
    <w:rsid w:val="00C73385"/>
    <w:rsid w:val="00C778A5"/>
    <w:rsid w:val="00C85035"/>
    <w:rsid w:val="00C85E9B"/>
    <w:rsid w:val="00C86957"/>
    <w:rsid w:val="00C9124B"/>
    <w:rsid w:val="00C95162"/>
    <w:rsid w:val="00C97BB9"/>
    <w:rsid w:val="00CA4C9B"/>
    <w:rsid w:val="00CB05FC"/>
    <w:rsid w:val="00CB1E9F"/>
    <w:rsid w:val="00CB6A37"/>
    <w:rsid w:val="00CB7684"/>
    <w:rsid w:val="00CC11FB"/>
    <w:rsid w:val="00CC2699"/>
    <w:rsid w:val="00CC7C8F"/>
    <w:rsid w:val="00CD1383"/>
    <w:rsid w:val="00CD1FC4"/>
    <w:rsid w:val="00CD773C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19"/>
    <w:rsid w:val="00D21061"/>
    <w:rsid w:val="00D2244B"/>
    <w:rsid w:val="00D24AE7"/>
    <w:rsid w:val="00D271D7"/>
    <w:rsid w:val="00D322B7"/>
    <w:rsid w:val="00D33D4C"/>
    <w:rsid w:val="00D4108E"/>
    <w:rsid w:val="00D521D0"/>
    <w:rsid w:val="00D55077"/>
    <w:rsid w:val="00D6163D"/>
    <w:rsid w:val="00D61BB3"/>
    <w:rsid w:val="00D67D3D"/>
    <w:rsid w:val="00D771F6"/>
    <w:rsid w:val="00D80E63"/>
    <w:rsid w:val="00D831A3"/>
    <w:rsid w:val="00D8421D"/>
    <w:rsid w:val="00D85204"/>
    <w:rsid w:val="00D90C8B"/>
    <w:rsid w:val="00D97BE3"/>
    <w:rsid w:val="00D97E89"/>
    <w:rsid w:val="00DA1C67"/>
    <w:rsid w:val="00DA1EE5"/>
    <w:rsid w:val="00DA2178"/>
    <w:rsid w:val="00DA26BC"/>
    <w:rsid w:val="00DA27EA"/>
    <w:rsid w:val="00DA3711"/>
    <w:rsid w:val="00DA4963"/>
    <w:rsid w:val="00DA7BD2"/>
    <w:rsid w:val="00DB52E5"/>
    <w:rsid w:val="00DB58AA"/>
    <w:rsid w:val="00DB6450"/>
    <w:rsid w:val="00DC430B"/>
    <w:rsid w:val="00DC60F1"/>
    <w:rsid w:val="00DD1193"/>
    <w:rsid w:val="00DD29EF"/>
    <w:rsid w:val="00DD46F3"/>
    <w:rsid w:val="00DE038E"/>
    <w:rsid w:val="00DE39FF"/>
    <w:rsid w:val="00DE51A5"/>
    <w:rsid w:val="00DE56F2"/>
    <w:rsid w:val="00DF116D"/>
    <w:rsid w:val="00DF4DDD"/>
    <w:rsid w:val="00DF7BAA"/>
    <w:rsid w:val="00E01124"/>
    <w:rsid w:val="00E014A7"/>
    <w:rsid w:val="00E03018"/>
    <w:rsid w:val="00E03B03"/>
    <w:rsid w:val="00E04A7B"/>
    <w:rsid w:val="00E055F9"/>
    <w:rsid w:val="00E117CE"/>
    <w:rsid w:val="00E125E0"/>
    <w:rsid w:val="00E16FF7"/>
    <w:rsid w:val="00E1732F"/>
    <w:rsid w:val="00E2241A"/>
    <w:rsid w:val="00E26D68"/>
    <w:rsid w:val="00E311B8"/>
    <w:rsid w:val="00E3341A"/>
    <w:rsid w:val="00E37AC7"/>
    <w:rsid w:val="00E37E06"/>
    <w:rsid w:val="00E44045"/>
    <w:rsid w:val="00E618C4"/>
    <w:rsid w:val="00E67218"/>
    <w:rsid w:val="00E70AB8"/>
    <w:rsid w:val="00E7218A"/>
    <w:rsid w:val="00E739C5"/>
    <w:rsid w:val="00E84C3A"/>
    <w:rsid w:val="00E86EF7"/>
    <w:rsid w:val="00E878EE"/>
    <w:rsid w:val="00EA1C3D"/>
    <w:rsid w:val="00EA23AF"/>
    <w:rsid w:val="00EA69AC"/>
    <w:rsid w:val="00EA6A2E"/>
    <w:rsid w:val="00EA6EC7"/>
    <w:rsid w:val="00EA7980"/>
    <w:rsid w:val="00EB0835"/>
    <w:rsid w:val="00EB104F"/>
    <w:rsid w:val="00EB121E"/>
    <w:rsid w:val="00EB1EA8"/>
    <w:rsid w:val="00EB46E5"/>
    <w:rsid w:val="00EB7065"/>
    <w:rsid w:val="00EC4FA5"/>
    <w:rsid w:val="00EC613E"/>
    <w:rsid w:val="00EC75ED"/>
    <w:rsid w:val="00ED0703"/>
    <w:rsid w:val="00ED1089"/>
    <w:rsid w:val="00ED14BD"/>
    <w:rsid w:val="00ED1E11"/>
    <w:rsid w:val="00ED2516"/>
    <w:rsid w:val="00EE75CA"/>
    <w:rsid w:val="00EF1373"/>
    <w:rsid w:val="00F016C7"/>
    <w:rsid w:val="00F01B21"/>
    <w:rsid w:val="00F02597"/>
    <w:rsid w:val="00F10AF7"/>
    <w:rsid w:val="00F12DEC"/>
    <w:rsid w:val="00F1715C"/>
    <w:rsid w:val="00F22A40"/>
    <w:rsid w:val="00F24845"/>
    <w:rsid w:val="00F310F8"/>
    <w:rsid w:val="00F331C1"/>
    <w:rsid w:val="00F35939"/>
    <w:rsid w:val="00F43984"/>
    <w:rsid w:val="00F45607"/>
    <w:rsid w:val="00F4722B"/>
    <w:rsid w:val="00F54432"/>
    <w:rsid w:val="00F60DF5"/>
    <w:rsid w:val="00F60EBA"/>
    <w:rsid w:val="00F646E2"/>
    <w:rsid w:val="00F659EB"/>
    <w:rsid w:val="00F66312"/>
    <w:rsid w:val="00F66DA9"/>
    <w:rsid w:val="00F673CB"/>
    <w:rsid w:val="00F705D1"/>
    <w:rsid w:val="00F71810"/>
    <w:rsid w:val="00F76B46"/>
    <w:rsid w:val="00F82B00"/>
    <w:rsid w:val="00F83AE6"/>
    <w:rsid w:val="00F84891"/>
    <w:rsid w:val="00F85B8B"/>
    <w:rsid w:val="00F86BA6"/>
    <w:rsid w:val="00F8788B"/>
    <w:rsid w:val="00F918D4"/>
    <w:rsid w:val="00FA17DD"/>
    <w:rsid w:val="00FA5522"/>
    <w:rsid w:val="00FB5DE8"/>
    <w:rsid w:val="00FB6342"/>
    <w:rsid w:val="00FC6389"/>
    <w:rsid w:val="00FD55A7"/>
    <w:rsid w:val="00FD7DEA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64F3671"/>
  <w15:docId w15:val="{F1232C4F-19F4-45D3-A0EF-E33F0D24B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1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3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04B504BA9934A4FAD5E205A1199E9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33954D-F864-45A4-8525-DADEC383EBFE}"/>
      </w:docPartPr>
      <w:docPartBody>
        <w:p w:rsidR="006C3E60" w:rsidRDefault="006C3E60">
          <w:pPr>
            <w:pStyle w:val="B04B504BA9934A4FAD5E205A1199E9A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E60"/>
    <w:rsid w:val="00130561"/>
    <w:rsid w:val="004357DD"/>
    <w:rsid w:val="00536A57"/>
    <w:rsid w:val="005A5878"/>
    <w:rsid w:val="006C3E60"/>
    <w:rsid w:val="00922BE2"/>
    <w:rsid w:val="009E34BC"/>
    <w:rsid w:val="00BE17F1"/>
    <w:rsid w:val="00E2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B04B504BA9934A4FAD5E205A1199E9AA">
    <w:name w:val="B04B504BA9934A4FAD5E205A1199E9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1E2E34EA3FA24D8DECB7F85C136962" ma:contentTypeVersion="13" ma:contentTypeDescription="Vytvoří nový dokument" ma:contentTypeScope="" ma:versionID="8fdbabd21824207fd5ce20dab100c1c8">
  <xsd:schema xmlns:xsd="http://www.w3.org/2001/XMLSchema" xmlns:xs="http://www.w3.org/2001/XMLSchema" xmlns:p="http://schemas.microsoft.com/office/2006/metadata/properties" xmlns:ns3="d2301b26-d65c-454a-b6d9-fa6f80698363" xmlns:ns4="bfd62490-c868-445b-8b5b-ec668adf13af" targetNamespace="http://schemas.microsoft.com/office/2006/metadata/properties" ma:root="true" ma:fieldsID="3f3f4c49361e8a7e3867ce0809cfd8dd" ns3:_="" ns4:_="">
    <xsd:import namespace="d2301b26-d65c-454a-b6d9-fa6f80698363"/>
    <xsd:import namespace="bfd62490-c868-445b-8b5b-ec668adf13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01b26-d65c-454a-b6d9-fa6f806983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62490-c868-445b-8b5b-ec668adf13a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activity xmlns="d2301b26-d65c-454a-b6d9-fa6f8069836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1F584-4C5D-4625-82F0-1E912583BA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301b26-d65c-454a-b6d9-fa6f80698363"/>
    <ds:schemaRef ds:uri="bfd62490-c868-445b-8b5b-ec668adf13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d2301b26-d65c-454a-b6d9-fa6f80698363"/>
  </ds:schemaRefs>
</ds:datastoreItem>
</file>

<file path=customXml/itemProps4.xml><?xml version="1.0" encoding="utf-8"?>
<ds:datastoreItem xmlns:ds="http://schemas.openxmlformats.org/officeDocument/2006/customXml" ds:itemID="{92519A21-C3B3-4B49-87C2-82305B48F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7</Pages>
  <Words>2246</Words>
  <Characters>13253</Characters>
  <Application>Microsoft Office Word</Application>
  <DocSecurity>0</DocSecurity>
  <Lines>110</Lines>
  <Paragraphs>30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R_221206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15469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R_221206</dc:title>
  <dc:creator>Heuer Jiří, Bc.</dc:creator>
  <cp:lastModifiedBy>Majerová Renáta</cp:lastModifiedBy>
  <cp:revision>9</cp:revision>
  <cp:lastPrinted>2019-03-07T14:42:00Z</cp:lastPrinted>
  <dcterms:created xsi:type="dcterms:W3CDTF">2023-05-18T06:39:00Z</dcterms:created>
  <dcterms:modified xsi:type="dcterms:W3CDTF">2023-05-25T13:09:00Z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0x0101009D1E2E34EA3FA24D8DECB7F85C136962</vt:lpwstr>
  </property>
</Properties>
</file>