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DA97A" w14:textId="2327E1F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4E1E7912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4A5906"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164DA97E" w14:textId="02178774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4A5906"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 w:rsidR="004A5906">
        <w:rPr>
          <w:rFonts w:ascii="Verdana" w:hAnsi="Verdana"/>
          <w:sz w:val="18"/>
          <w:szCs w:val="18"/>
          <w:highlight w:val="green"/>
        </w:rPr>
        <w:t>PRODÁVAJÍCÍ</w:t>
      </w:r>
      <w:r w:rsidR="004A5906"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2BA607BB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  <w:r w:rsidR="004A5906">
        <w:rPr>
          <w:rFonts w:ascii="Verdana" w:hAnsi="Verdana" w:cstheme="minorHAnsi"/>
          <w:sz w:val="18"/>
          <w:szCs w:val="18"/>
          <w:highlight w:val="lightGray"/>
        </w:rPr>
        <w:tab/>
      </w:r>
      <w:r w:rsidR="004A5906"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164DA987" w14:textId="64203A6B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4A5906">
        <w:rPr>
          <w:rFonts w:ascii="Verdana" w:hAnsi="Verdana" w:cstheme="minorHAnsi"/>
          <w:sz w:val="18"/>
          <w:szCs w:val="18"/>
        </w:rPr>
        <w:tab/>
      </w:r>
      <w:r w:rsidR="004A5906">
        <w:rPr>
          <w:rFonts w:ascii="Verdana" w:hAnsi="Verdana" w:cstheme="minorHAnsi"/>
          <w:sz w:val="18"/>
          <w:szCs w:val="18"/>
        </w:rPr>
        <w:tab/>
      </w:r>
      <w:r w:rsidR="004A5906"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6953FBF8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Zapsána v obchodním rejstříku vedeném Městským soudem v Praze, oddíl A, vložka 48384</w:t>
      </w:r>
    </w:p>
    <w:p w14:paraId="55F64A02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DD51FB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648224A9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písemností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listinné podobě:</w:t>
      </w:r>
    </w:p>
    <w:p w14:paraId="6FC563D9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029470B9" w14:textId="5D82ADB2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13B52A79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písemnosti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elektronické podobě:</w:t>
      </w:r>
    </w:p>
    <w:p w14:paraId="282B1F74" w14:textId="2B1AD1C3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E-mail: </w:t>
      </w:r>
      <w:r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1962782A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listinné podobě:</w:t>
      </w:r>
    </w:p>
    <w:p w14:paraId="71A8A09F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6D26EAE5" w14:textId="4B774AAB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090E4C34" w14:textId="0BBB8252" w:rsidR="004A5906" w:rsidRPr="0018243A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048E27DB" w14:textId="77777777" w:rsidR="004A5906" w:rsidRPr="0018243A" w:rsidRDefault="004A5906" w:rsidP="004A590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elektronické podobě:</w:t>
      </w:r>
    </w:p>
    <w:p w14:paraId="5C9BC28A" w14:textId="6E0B7F50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E-mail: </w:t>
      </w:r>
      <w:r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5E831AFF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„Kupující“ na straně jedné</w:t>
      </w:r>
    </w:p>
    <w:p w14:paraId="66AF93EF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78CB15DB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2127131" w14:textId="77777777" w:rsidR="004A5906" w:rsidRPr="008B5521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388D1761" w14:textId="77777777" w:rsidR="004A5906" w:rsidRPr="00E21B35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>Název: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  <w:r w:rsidRPr="00E21B35">
        <w:rPr>
          <w:rFonts w:ascii="Verdana" w:hAnsi="Verdana" w:cstheme="minorHAnsi"/>
          <w:sz w:val="18"/>
          <w:szCs w:val="18"/>
        </w:rPr>
        <w:tab/>
      </w:r>
    </w:p>
    <w:p w14:paraId="17C6AF05" w14:textId="77777777" w:rsidR="004A5906" w:rsidRPr="00E21B35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Sídlo: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3C3510EF" w14:textId="77777777" w:rsidR="004A5906" w:rsidRPr="00E21B35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IČO: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5AD76A8D" w14:textId="77777777" w:rsidR="004A5906" w:rsidRPr="00E21B35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DIČ: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51F993D" w14:textId="77777777" w:rsidR="004A5906" w:rsidRPr="00E21B35" w:rsidRDefault="004A5906" w:rsidP="004A590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Bankovní spojení: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78466FDB" w14:textId="77777777" w:rsidR="004A5906" w:rsidRPr="00E21B35" w:rsidRDefault="004A5906" w:rsidP="004A590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413E1553" w14:textId="77777777" w:rsidR="004A5906" w:rsidRPr="00E21B35" w:rsidRDefault="004A5906" w:rsidP="004A590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05C4F93B" w14:textId="77777777" w:rsidR="004A5906" w:rsidRPr="00E21B35" w:rsidRDefault="004A5906" w:rsidP="004A5906">
      <w:pPr>
        <w:pStyle w:val="acnormalbold"/>
        <w:spacing w:line="240" w:lineRule="auto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Zastoupen: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/>
          <w:b w:val="0"/>
          <w:sz w:val="18"/>
          <w:szCs w:val="18"/>
          <w:highlight w:val="green"/>
        </w:rPr>
        <w:t xml:space="preserve">[DOPLNÍ </w:t>
      </w:r>
      <w:r w:rsidRPr="00633D18">
        <w:rPr>
          <w:rFonts w:ascii="Verdana" w:hAnsi="Verdana"/>
          <w:b w:val="0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b w:val="0"/>
          <w:sz w:val="18"/>
          <w:szCs w:val="18"/>
          <w:highlight w:val="green"/>
        </w:rPr>
        <w:t>]</w:t>
      </w:r>
    </w:p>
    <w:p w14:paraId="709A0B5F" w14:textId="77777777" w:rsidR="004A5906" w:rsidRPr="00E21B35" w:rsidRDefault="004A5906" w:rsidP="004A590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9B" w14:textId="3765A889" w:rsidR="006F3D01" w:rsidRPr="00061719" w:rsidRDefault="004A5906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0B4C9019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>dohoda je uzavřena n</w:t>
      </w:r>
      <w:r w:rsidRPr="004A5906">
        <w:rPr>
          <w:rFonts w:ascii="Verdana" w:hAnsi="Verdana" w:cstheme="minorHAnsi"/>
          <w:sz w:val="18"/>
          <w:szCs w:val="18"/>
        </w:rPr>
        <w:t xml:space="preserve">a základě výsledků </w:t>
      </w:r>
      <w:r w:rsidR="0030101F" w:rsidRPr="00F2152D">
        <w:rPr>
          <w:rFonts w:ascii="Verdana" w:hAnsi="Verdana" w:cstheme="minorHAnsi"/>
          <w:sz w:val="18"/>
          <w:szCs w:val="18"/>
        </w:rPr>
        <w:t>výběrového</w:t>
      </w:r>
      <w:r w:rsidRPr="004A5906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4A5906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4A590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4A5906">
        <w:rPr>
          <w:rFonts w:ascii="Verdana" w:hAnsi="Verdana" w:cstheme="minorHAnsi"/>
          <w:sz w:val="18"/>
          <w:szCs w:val="18"/>
        </w:rPr>
        <w:t>dohody odpovídající</w:t>
      </w:r>
      <w:r w:rsidR="00E01062" w:rsidRPr="004A5906">
        <w:rPr>
          <w:rFonts w:ascii="Verdana" w:hAnsi="Verdana" w:cstheme="minorHAnsi"/>
          <w:sz w:val="18"/>
          <w:szCs w:val="18"/>
        </w:rPr>
        <w:t xml:space="preserve"> </w:t>
      </w:r>
      <w:r w:rsidR="0030101F" w:rsidRPr="00F2152D">
        <w:rPr>
          <w:rFonts w:ascii="Verdana" w:hAnsi="Verdana" w:cstheme="minorHAnsi"/>
          <w:sz w:val="18"/>
          <w:szCs w:val="18"/>
        </w:rPr>
        <w:t>výběrovému</w:t>
      </w:r>
      <w:r w:rsidR="000A53AE" w:rsidRPr="004A5906">
        <w:rPr>
          <w:rFonts w:ascii="Verdana" w:hAnsi="Verdana" w:cstheme="minorHAnsi"/>
          <w:sz w:val="18"/>
          <w:szCs w:val="18"/>
        </w:rPr>
        <w:t xml:space="preserve"> řízení na  </w:t>
      </w:r>
      <w:r w:rsidR="005E6DAB" w:rsidRPr="00F2152D">
        <w:rPr>
          <w:rFonts w:ascii="Verdana" w:hAnsi="Verdana" w:cstheme="minorHAnsi"/>
          <w:sz w:val="18"/>
          <w:szCs w:val="18"/>
        </w:rPr>
        <w:t>podlimitní sektorov</w:t>
      </w:r>
      <w:r w:rsidR="000A53AE" w:rsidRPr="00F2152D">
        <w:rPr>
          <w:rFonts w:ascii="Verdana" w:hAnsi="Verdana" w:cstheme="minorHAnsi"/>
          <w:sz w:val="18"/>
          <w:szCs w:val="18"/>
        </w:rPr>
        <w:t>ou</w:t>
      </w:r>
      <w:r w:rsidR="005E6DAB" w:rsidRPr="00F2152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F2152D">
        <w:rPr>
          <w:rFonts w:ascii="Verdana" w:hAnsi="Verdana" w:cstheme="minorHAnsi"/>
          <w:sz w:val="18"/>
          <w:szCs w:val="18"/>
        </w:rPr>
        <w:t>ou</w:t>
      </w:r>
      <w:r w:rsidR="005E6DAB" w:rsidRPr="00F2152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F2152D">
        <w:rPr>
          <w:rFonts w:ascii="Verdana" w:hAnsi="Verdana" w:cstheme="minorHAnsi"/>
          <w:sz w:val="18"/>
          <w:szCs w:val="18"/>
        </w:rPr>
        <w:t>u</w:t>
      </w:r>
      <w:r w:rsidR="00030FD1" w:rsidRPr="004A5906">
        <w:rPr>
          <w:rFonts w:ascii="Verdana" w:hAnsi="Verdana" w:cstheme="minorHAnsi"/>
          <w:sz w:val="18"/>
          <w:szCs w:val="18"/>
        </w:rPr>
        <w:t xml:space="preserve"> </w:t>
      </w:r>
      <w:r w:rsidRPr="004A5906">
        <w:rPr>
          <w:rFonts w:ascii="Verdana" w:hAnsi="Verdana" w:cstheme="minorHAnsi"/>
          <w:sz w:val="18"/>
          <w:szCs w:val="18"/>
        </w:rPr>
        <w:t xml:space="preserve">s názvem </w:t>
      </w:r>
      <w:r w:rsidR="004A5906" w:rsidRPr="004A5906">
        <w:rPr>
          <w:rFonts w:ascii="Verdana" w:hAnsi="Verdana" w:cstheme="minorHAnsi"/>
          <w:sz w:val="18"/>
          <w:szCs w:val="18"/>
        </w:rPr>
        <w:t>„Tiskopisy 2023</w:t>
      </w:r>
      <w:r w:rsidR="004A5906" w:rsidRPr="006D5AA9">
        <w:rPr>
          <w:rFonts w:ascii="Verdana" w:hAnsi="Verdana" w:cstheme="minorHAnsi"/>
          <w:sz w:val="18"/>
          <w:szCs w:val="18"/>
        </w:rPr>
        <w:t>“</w:t>
      </w:r>
      <w:r w:rsidRPr="004A5906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4A5906">
        <w:rPr>
          <w:rFonts w:ascii="Verdana" w:hAnsi="Verdana" w:cstheme="minorHAnsi"/>
          <w:sz w:val="18"/>
          <w:szCs w:val="18"/>
        </w:rPr>
        <w:t>č.j.</w:t>
      </w:r>
      <w:proofErr w:type="gramEnd"/>
      <w:r w:rsidRPr="004A5906">
        <w:rPr>
          <w:rFonts w:ascii="Verdana" w:hAnsi="Verdana" w:cstheme="minorHAnsi"/>
          <w:sz w:val="18"/>
          <w:szCs w:val="18"/>
        </w:rPr>
        <w:t xml:space="preserve"> </w:t>
      </w:r>
      <w:r w:rsidR="004A5906" w:rsidRPr="004A5906">
        <w:rPr>
          <w:rFonts w:ascii="Verdana" w:hAnsi="Verdana" w:cstheme="minorHAnsi"/>
          <w:sz w:val="18"/>
          <w:szCs w:val="18"/>
        </w:rPr>
        <w:t>24126/2023-SŽ-GŘ-O8</w:t>
      </w:r>
      <w:r w:rsidRPr="004A5906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4A5906">
        <w:rPr>
          <w:rFonts w:ascii="Verdana" w:hAnsi="Verdana" w:cstheme="minorHAnsi"/>
          <w:sz w:val="18"/>
          <w:szCs w:val="18"/>
        </w:rPr>
        <w:t>zadávací řízení</w:t>
      </w:r>
      <w:r w:rsidRPr="004A5906">
        <w:rPr>
          <w:rFonts w:ascii="Verdana" w:hAnsi="Verdana" w:cstheme="minorHAnsi"/>
          <w:sz w:val="18"/>
          <w:szCs w:val="18"/>
        </w:rPr>
        <w:t>“</w:t>
      </w:r>
      <w:r w:rsidR="0030101F" w:rsidRPr="004A5906">
        <w:rPr>
          <w:rFonts w:ascii="Verdana" w:hAnsi="Verdana" w:cstheme="minorHAnsi"/>
          <w:sz w:val="18"/>
          <w:szCs w:val="18"/>
        </w:rPr>
        <w:t>/ „výběrové řízení“</w:t>
      </w:r>
      <w:r w:rsidRPr="004A5906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881560" w:rsidRPr="006D5AA9">
        <w:rPr>
          <w:rFonts w:ascii="Verdana" w:hAnsi="Verdana" w:cstheme="minorHAnsi"/>
          <w:sz w:val="18"/>
          <w:szCs w:val="18"/>
        </w:rPr>
        <w:t xml:space="preserve">Rámcové </w:t>
      </w:r>
      <w:r w:rsidRPr="006D5AA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30101F" w:rsidRPr="00F2152D">
        <w:rPr>
          <w:rFonts w:ascii="Verdana" w:hAnsi="Verdana" w:cstheme="minorHAnsi"/>
          <w:sz w:val="18"/>
          <w:szCs w:val="18"/>
        </w:rPr>
        <w:t>výběrového</w:t>
      </w:r>
      <w:r w:rsidR="000A53AE" w:rsidRPr="004A5906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4A5906">
        <w:rPr>
          <w:rFonts w:ascii="Verdana" w:hAnsi="Verdana" w:cstheme="minorHAnsi"/>
          <w:sz w:val="18"/>
          <w:szCs w:val="18"/>
        </w:rPr>
        <w:t>í</w:t>
      </w:r>
      <w:r w:rsidRPr="004A5906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A1" w14:textId="77777777" w:rsidR="00CC5257" w:rsidRPr="008B5521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F2152D" w:rsidRDefault="00893290" w:rsidP="00F2152D">
      <w:pPr>
        <w:pStyle w:val="acnormalbulleted"/>
        <w:tabs>
          <w:tab w:val="clear" w:pos="426"/>
          <w:tab w:val="left" w:pos="709"/>
        </w:tabs>
        <w:rPr>
          <w:rFonts w:ascii="Verdana" w:eastAsia="Times New Roman" w:hAnsi="Verdana"/>
          <w:sz w:val="18"/>
          <w:szCs w:val="18"/>
          <w:lang w:eastAsia="cs-CZ"/>
        </w:rPr>
      </w:pPr>
      <w:r w:rsidRPr="00F2152D">
        <w:rPr>
          <w:rFonts w:ascii="Verdana" w:hAnsi="Verdana"/>
          <w:sz w:val="18"/>
          <w:szCs w:val="18"/>
        </w:rPr>
        <w:t xml:space="preserve">Předmětem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164DA9A3" w14:textId="77777777" w:rsidR="000B560C" w:rsidRPr="00F2152D" w:rsidRDefault="00893290" w:rsidP="006D5AA9">
      <w:pPr>
        <w:pStyle w:val="acnormalbulleted"/>
        <w:tabs>
          <w:tab w:val="clear" w:pos="426"/>
          <w:tab w:val="left" w:pos="709"/>
        </w:tabs>
        <w:rPr>
          <w:rFonts w:ascii="Verdana" w:eastAsia="Times New Roman" w:hAnsi="Verdana"/>
          <w:sz w:val="18"/>
          <w:szCs w:val="18"/>
          <w:lang w:eastAsia="cs-CZ"/>
        </w:rPr>
      </w:pPr>
      <w:r w:rsidRPr="00F2152D">
        <w:rPr>
          <w:rFonts w:ascii="Verdana" w:hAnsi="Verdana"/>
          <w:sz w:val="18"/>
          <w:szCs w:val="18"/>
        </w:rPr>
        <w:t xml:space="preserve">Předmětem dílčích veřejných zakázek bude dodávka zboží uvedeného </w:t>
      </w:r>
      <w:r w:rsidRPr="00D46D5F">
        <w:rPr>
          <w:rFonts w:ascii="Verdana" w:hAnsi="Verdana"/>
          <w:sz w:val="18"/>
          <w:szCs w:val="18"/>
        </w:rPr>
        <w:t xml:space="preserve">v  </w:t>
      </w:r>
      <w:r w:rsidRPr="00D46D5F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7465F2" w:rsidRPr="00D46D5F">
        <w:rPr>
          <w:rFonts w:ascii="Verdana" w:hAnsi="Verdana"/>
          <w:sz w:val="18"/>
          <w:szCs w:val="18"/>
          <w:lang w:eastAsia="cs-CZ"/>
        </w:rPr>
        <w:t>2</w:t>
      </w:r>
      <w:r w:rsidR="006A4A0B" w:rsidRPr="00D46D5F">
        <w:rPr>
          <w:rFonts w:ascii="Verdana" w:hAnsi="Verdana"/>
          <w:sz w:val="18"/>
          <w:szCs w:val="18"/>
          <w:lang w:eastAsia="cs-CZ"/>
        </w:rPr>
        <w:t xml:space="preserve"> </w:t>
      </w:r>
      <w:r w:rsidRPr="00D46D5F">
        <w:rPr>
          <w:rFonts w:ascii="Verdana" w:hAnsi="Verdana"/>
          <w:sz w:val="18"/>
          <w:szCs w:val="18"/>
          <w:lang w:eastAsia="cs-CZ"/>
        </w:rPr>
        <w:t>této</w:t>
      </w:r>
      <w:r w:rsidRPr="00F2152D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F2152D">
        <w:rPr>
          <w:rFonts w:ascii="Verdana" w:hAnsi="Verdana"/>
          <w:sz w:val="18"/>
          <w:szCs w:val="18"/>
          <w:lang w:eastAsia="cs-CZ"/>
        </w:rPr>
        <w:t>Rámcové</w:t>
      </w:r>
      <w:r w:rsidRPr="00F2152D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6D5AA9">
      <w:pPr>
        <w:pStyle w:val="acnormal"/>
        <w:numPr>
          <w:ilvl w:val="0"/>
          <w:numId w:val="4"/>
        </w:numPr>
        <w:tabs>
          <w:tab w:val="left" w:pos="709"/>
        </w:tabs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F2152D" w:rsidRDefault="00893290" w:rsidP="006D5AA9">
      <w:pPr>
        <w:pStyle w:val="acnormalbulleted"/>
        <w:numPr>
          <w:ilvl w:val="0"/>
          <w:numId w:val="3"/>
        </w:numPr>
        <w:tabs>
          <w:tab w:val="clear" w:pos="426"/>
          <w:tab w:val="left" w:pos="709"/>
        </w:tabs>
        <w:rPr>
          <w:rFonts w:ascii="Verdana" w:hAnsi="Verdana"/>
          <w:sz w:val="18"/>
          <w:szCs w:val="18"/>
        </w:rPr>
      </w:pPr>
      <w:r w:rsidRPr="00F2152D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F2152D">
        <w:rPr>
          <w:rFonts w:ascii="Verdana" w:hAnsi="Verdana"/>
          <w:sz w:val="18"/>
          <w:szCs w:val="18"/>
        </w:rPr>
        <w:t>Kupujícím</w:t>
      </w:r>
      <w:r w:rsidRPr="00F2152D">
        <w:rPr>
          <w:rFonts w:ascii="Verdana" w:hAnsi="Verdana"/>
          <w:sz w:val="18"/>
          <w:szCs w:val="18"/>
        </w:rPr>
        <w:t xml:space="preserve"> </w:t>
      </w:r>
      <w:r w:rsidR="00D608AA" w:rsidRPr="00F2152D">
        <w:rPr>
          <w:rFonts w:ascii="Verdana" w:hAnsi="Verdana"/>
          <w:sz w:val="18"/>
          <w:szCs w:val="18"/>
        </w:rPr>
        <w:t>Prodávajícímu</w:t>
      </w:r>
      <w:r w:rsidRPr="00F2152D">
        <w:rPr>
          <w:rFonts w:ascii="Verdana" w:hAnsi="Verdana"/>
          <w:sz w:val="18"/>
          <w:szCs w:val="18"/>
        </w:rPr>
        <w:t xml:space="preserve"> postupem uvedeným v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F2152D">
        <w:rPr>
          <w:rFonts w:ascii="Verdana" w:hAnsi="Verdana"/>
          <w:sz w:val="18"/>
          <w:szCs w:val="18"/>
        </w:rPr>
        <w:t>1</w:t>
      </w:r>
      <w:r w:rsidRPr="00F2152D">
        <w:rPr>
          <w:rFonts w:ascii="Verdana" w:hAnsi="Verdana"/>
          <w:sz w:val="18"/>
          <w:szCs w:val="18"/>
        </w:rPr>
        <w:t xml:space="preserve">  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 (dále jen „</w:t>
      </w:r>
      <w:r w:rsidR="00182BAA" w:rsidRPr="00F2152D">
        <w:rPr>
          <w:rFonts w:ascii="Verdana" w:hAnsi="Verdana"/>
          <w:sz w:val="18"/>
          <w:szCs w:val="18"/>
        </w:rPr>
        <w:t>dílčí zakázka</w:t>
      </w:r>
      <w:r w:rsidRPr="00F2152D">
        <w:rPr>
          <w:rFonts w:ascii="Verdana" w:hAnsi="Verdana"/>
          <w:sz w:val="18"/>
          <w:szCs w:val="18"/>
        </w:rPr>
        <w:t xml:space="preserve">“). V rámci </w:t>
      </w:r>
      <w:r w:rsidR="00182BAA" w:rsidRPr="00F2152D">
        <w:rPr>
          <w:rFonts w:ascii="Verdana" w:hAnsi="Verdana"/>
          <w:sz w:val="18"/>
          <w:szCs w:val="18"/>
        </w:rPr>
        <w:t xml:space="preserve">dílčí zakázky </w:t>
      </w:r>
      <w:r w:rsidRPr="00F2152D">
        <w:rPr>
          <w:rFonts w:ascii="Verdana" w:hAnsi="Verdana"/>
          <w:sz w:val="18"/>
          <w:szCs w:val="18"/>
        </w:rPr>
        <w:t xml:space="preserve">bude mezi </w:t>
      </w:r>
      <w:r w:rsidR="00D608AA" w:rsidRPr="00F2152D">
        <w:rPr>
          <w:rFonts w:ascii="Verdana" w:hAnsi="Verdana"/>
          <w:sz w:val="18"/>
          <w:szCs w:val="18"/>
        </w:rPr>
        <w:t>Kupujícím</w:t>
      </w:r>
      <w:r w:rsidRPr="00F2152D">
        <w:rPr>
          <w:rFonts w:ascii="Verdana" w:hAnsi="Verdana"/>
          <w:sz w:val="18"/>
          <w:szCs w:val="18"/>
        </w:rPr>
        <w:t xml:space="preserve"> a </w:t>
      </w:r>
      <w:r w:rsidR="00D608AA" w:rsidRPr="00F2152D">
        <w:rPr>
          <w:rFonts w:ascii="Verdana" w:hAnsi="Verdana"/>
          <w:sz w:val="18"/>
          <w:szCs w:val="18"/>
        </w:rPr>
        <w:t>Prodávajícím</w:t>
      </w:r>
      <w:r w:rsidRPr="00F2152D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F2152D">
        <w:rPr>
          <w:rFonts w:ascii="Verdana" w:hAnsi="Verdana"/>
          <w:sz w:val="18"/>
          <w:szCs w:val="18"/>
        </w:rPr>
        <w:t>Prodávající</w:t>
      </w:r>
      <w:r w:rsidR="009601AA" w:rsidRPr="00F2152D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F2152D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F2152D">
        <w:rPr>
          <w:rFonts w:ascii="Verdana" w:hAnsi="Verdana"/>
          <w:sz w:val="18"/>
          <w:szCs w:val="18"/>
        </w:rPr>
        <w:t xml:space="preserve">této </w:t>
      </w:r>
      <w:r w:rsidR="00881560" w:rsidRPr="00F2152D">
        <w:rPr>
          <w:rFonts w:ascii="Verdana" w:hAnsi="Verdana"/>
          <w:sz w:val="18"/>
          <w:szCs w:val="18"/>
        </w:rPr>
        <w:t>Rámcové</w:t>
      </w:r>
      <w:r w:rsidRPr="00F2152D">
        <w:rPr>
          <w:rFonts w:ascii="Verdana" w:hAnsi="Verdana"/>
          <w:sz w:val="18"/>
          <w:szCs w:val="18"/>
        </w:rPr>
        <w:t xml:space="preserve"> dohody.</w:t>
      </w:r>
    </w:p>
    <w:p w14:paraId="164DA9A6" w14:textId="77777777" w:rsidR="00B74412" w:rsidRPr="00F2152D" w:rsidRDefault="00D608AA" w:rsidP="00F2152D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F2152D">
        <w:rPr>
          <w:rFonts w:ascii="Verdana" w:hAnsi="Verdana"/>
          <w:sz w:val="18"/>
          <w:szCs w:val="18"/>
        </w:rPr>
        <w:t>Kupující</w:t>
      </w:r>
      <w:r w:rsidR="00893290" w:rsidRPr="00F2152D">
        <w:rPr>
          <w:rFonts w:ascii="Verdana" w:hAnsi="Verdana"/>
          <w:sz w:val="18"/>
          <w:szCs w:val="18"/>
        </w:rPr>
        <w:t xml:space="preserve"> zahájí </w:t>
      </w:r>
      <w:r w:rsidR="00182BAA" w:rsidRPr="00F2152D">
        <w:rPr>
          <w:rFonts w:ascii="Verdana" w:hAnsi="Verdana"/>
          <w:sz w:val="18"/>
          <w:szCs w:val="18"/>
        </w:rPr>
        <w:t xml:space="preserve">dílčí zakázku </w:t>
      </w:r>
      <w:r w:rsidR="00893290" w:rsidRPr="00F2152D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F2152D">
        <w:rPr>
          <w:rFonts w:ascii="Verdana" w:hAnsi="Verdana"/>
          <w:sz w:val="18"/>
          <w:szCs w:val="18"/>
        </w:rPr>
        <w:t>Prodávajícímu</w:t>
      </w:r>
      <w:r w:rsidR="00893290" w:rsidRPr="00F2152D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F2152D">
        <w:rPr>
          <w:rFonts w:ascii="Verdana" w:hAnsi="Verdana"/>
          <w:sz w:val="18"/>
          <w:szCs w:val="18"/>
        </w:rPr>
        <w:t>Kupující</w:t>
      </w:r>
      <w:r w:rsidR="00893290" w:rsidRPr="00F2152D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F2152D">
        <w:rPr>
          <w:rFonts w:ascii="Verdana" w:hAnsi="Verdana"/>
          <w:sz w:val="18"/>
          <w:szCs w:val="18"/>
        </w:rPr>
        <w:t xml:space="preserve"> Smluvní strany určily následující kontaktní emailové adresy pro zasílání veškerých písemností dle tohoto článku Rámcové dohody:</w:t>
      </w:r>
    </w:p>
    <w:p w14:paraId="164DA9A7" w14:textId="093249E1" w:rsidR="00B74412" w:rsidRPr="006D5AA9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6D5AA9">
        <w:rPr>
          <w:rFonts w:ascii="Verdana" w:hAnsi="Verdana"/>
          <w:sz w:val="18"/>
          <w:szCs w:val="18"/>
        </w:rPr>
        <w:t xml:space="preserve">Kupující: </w:t>
      </w:r>
      <w:r w:rsidR="004A5906" w:rsidRPr="006D5AA9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  <w:r w:rsidRPr="006D5AA9">
        <w:rPr>
          <w:rFonts w:ascii="Verdana" w:hAnsi="Verdana"/>
          <w:sz w:val="18"/>
          <w:szCs w:val="18"/>
        </w:rPr>
        <w:t>@</w:t>
      </w:r>
      <w:r w:rsidR="004B4891" w:rsidRPr="006D5AA9">
        <w:rPr>
          <w:rFonts w:ascii="Verdana" w:hAnsi="Verdana"/>
          <w:sz w:val="18"/>
          <w:szCs w:val="18"/>
        </w:rPr>
        <w:t>spravazeleznic</w:t>
      </w:r>
      <w:r w:rsidRPr="006D5AA9">
        <w:rPr>
          <w:rFonts w:ascii="Verdana" w:hAnsi="Verdana"/>
          <w:sz w:val="18"/>
          <w:szCs w:val="18"/>
        </w:rPr>
        <w:t>.cz</w:t>
      </w:r>
    </w:p>
    <w:p w14:paraId="164DA9A8" w14:textId="718F75E2" w:rsidR="00B74412" w:rsidRPr="006D5AA9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6D5AA9">
        <w:rPr>
          <w:rFonts w:ascii="Verdana" w:hAnsi="Verdana"/>
          <w:sz w:val="18"/>
          <w:szCs w:val="18"/>
        </w:rPr>
        <w:t xml:space="preserve">Prodávající: </w:t>
      </w:r>
      <w:r w:rsidR="004A5906" w:rsidRPr="006D5AA9">
        <w:rPr>
          <w:rFonts w:ascii="Verdana" w:hAnsi="Verdana"/>
          <w:sz w:val="18"/>
          <w:szCs w:val="18"/>
          <w:highlight w:val="green"/>
        </w:rPr>
        <w:t>[DOPLNÍ PRODÁVAJÍCÍ]</w:t>
      </w:r>
    </w:p>
    <w:p w14:paraId="164DA9A9" w14:textId="77777777" w:rsidR="00893290" w:rsidRPr="00D31DFB" w:rsidRDefault="00893290" w:rsidP="006A6FDE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D31DFB">
        <w:rPr>
          <w:rFonts w:ascii="Verdana" w:hAnsi="Verdana"/>
          <w:sz w:val="18"/>
          <w:szCs w:val="18"/>
        </w:rPr>
        <w:t xml:space="preserve">Objednávky </w:t>
      </w:r>
      <w:r w:rsidR="00D608AA" w:rsidRPr="00D31DFB">
        <w:rPr>
          <w:rFonts w:ascii="Verdana" w:hAnsi="Verdana"/>
          <w:sz w:val="18"/>
          <w:szCs w:val="18"/>
        </w:rPr>
        <w:t>Kupujícího</w:t>
      </w:r>
      <w:r w:rsidRPr="00D31DFB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6D5AA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D5AA9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6D5AA9">
        <w:rPr>
          <w:rFonts w:ascii="Verdana" w:hAnsi="Verdana" w:cstheme="minorHAnsi"/>
          <w:sz w:val="18"/>
          <w:szCs w:val="18"/>
        </w:rPr>
        <w:t xml:space="preserve">Smluvních </w:t>
      </w:r>
      <w:r w:rsidRPr="006D5AA9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6D5AA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D5AA9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6D5AA9">
        <w:rPr>
          <w:rFonts w:ascii="Verdana" w:hAnsi="Verdana" w:cstheme="minorHAnsi"/>
          <w:sz w:val="18"/>
          <w:szCs w:val="18"/>
        </w:rPr>
        <w:t>Rámcové</w:t>
      </w:r>
      <w:r w:rsidRPr="006D5AA9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544D4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544D4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164DA9AE" w14:textId="77777777" w:rsidR="00893290" w:rsidRPr="006427D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427D9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6427D9">
        <w:rPr>
          <w:rFonts w:ascii="Verdana" w:hAnsi="Verdana" w:cstheme="minorHAnsi"/>
          <w:sz w:val="18"/>
          <w:szCs w:val="18"/>
        </w:rPr>
        <w:t>Kupujícího</w:t>
      </w:r>
      <w:r w:rsidRPr="006427D9">
        <w:rPr>
          <w:rFonts w:ascii="Verdana" w:hAnsi="Verdana" w:cstheme="minorHAnsi"/>
          <w:sz w:val="18"/>
          <w:szCs w:val="18"/>
        </w:rPr>
        <w:t>,</w:t>
      </w:r>
    </w:p>
    <w:p w14:paraId="164DA9AF" w14:textId="77777777" w:rsidR="00893290" w:rsidRPr="006D5AA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2152D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D46D5F">
        <w:rPr>
          <w:rFonts w:ascii="Verdana" w:hAnsi="Verdana" w:cstheme="minorHAnsi"/>
          <w:sz w:val="18"/>
          <w:szCs w:val="18"/>
        </w:rPr>
        <w:t xml:space="preserve">cen v příloze č. </w:t>
      </w:r>
      <w:r w:rsidR="007465F2" w:rsidRPr="00D46D5F">
        <w:rPr>
          <w:rFonts w:ascii="Verdana" w:hAnsi="Verdana" w:cstheme="minorHAnsi"/>
          <w:sz w:val="18"/>
          <w:szCs w:val="18"/>
        </w:rPr>
        <w:t xml:space="preserve">3 </w:t>
      </w:r>
      <w:r w:rsidRPr="00D46D5F">
        <w:rPr>
          <w:rFonts w:ascii="Verdana" w:hAnsi="Verdana" w:cstheme="minorHAnsi"/>
          <w:sz w:val="18"/>
          <w:szCs w:val="18"/>
        </w:rPr>
        <w:t>této</w:t>
      </w:r>
      <w:r w:rsidRPr="00F2152D">
        <w:rPr>
          <w:rFonts w:ascii="Verdana" w:hAnsi="Verdana" w:cstheme="minorHAnsi"/>
          <w:sz w:val="18"/>
          <w:szCs w:val="18"/>
        </w:rPr>
        <w:t xml:space="preserve"> </w:t>
      </w:r>
      <w:r w:rsidR="00881560" w:rsidRPr="00F2152D">
        <w:rPr>
          <w:rFonts w:ascii="Verdana" w:hAnsi="Verdana" w:cstheme="minorHAnsi"/>
          <w:sz w:val="18"/>
          <w:szCs w:val="18"/>
        </w:rPr>
        <w:t>Rámcové</w:t>
      </w:r>
      <w:r w:rsidRPr="00F2152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6D5AA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D5AA9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6D5AA9">
        <w:rPr>
          <w:rFonts w:ascii="Verdana" w:hAnsi="Verdana" w:cstheme="minorHAnsi"/>
          <w:sz w:val="18"/>
          <w:szCs w:val="18"/>
        </w:rPr>
        <w:t>dodání zboží</w:t>
      </w:r>
      <w:r w:rsidRPr="006D5AA9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544D4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544D4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F2152D" w:rsidRDefault="00893290" w:rsidP="00F2152D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A6FDE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6A6FDE">
        <w:rPr>
          <w:rFonts w:ascii="Verdana" w:hAnsi="Verdana"/>
          <w:sz w:val="18"/>
          <w:szCs w:val="18"/>
        </w:rPr>
        <w:t>Prodávající</w:t>
      </w:r>
      <w:r w:rsidRPr="006A6FDE">
        <w:rPr>
          <w:rFonts w:ascii="Verdana" w:hAnsi="Verdana"/>
          <w:sz w:val="18"/>
          <w:szCs w:val="18"/>
        </w:rPr>
        <w:t xml:space="preserve"> </w:t>
      </w:r>
      <w:r w:rsidR="00EF7489" w:rsidRPr="006A6FDE">
        <w:rPr>
          <w:rFonts w:ascii="Verdana" w:hAnsi="Verdana"/>
          <w:sz w:val="18"/>
          <w:szCs w:val="18"/>
        </w:rPr>
        <w:t>povinen</w:t>
      </w:r>
      <w:r w:rsidRPr="006A6FDE">
        <w:rPr>
          <w:rFonts w:ascii="Verdana" w:hAnsi="Verdana"/>
          <w:sz w:val="18"/>
          <w:szCs w:val="18"/>
        </w:rPr>
        <w:t xml:space="preserve"> vyžádat si od </w:t>
      </w:r>
      <w:r w:rsidR="00D608AA" w:rsidRPr="006A6FDE">
        <w:rPr>
          <w:rFonts w:ascii="Verdana" w:hAnsi="Verdana"/>
          <w:sz w:val="18"/>
          <w:szCs w:val="18"/>
        </w:rPr>
        <w:t>Kupujícího</w:t>
      </w:r>
      <w:r w:rsidRPr="006A6FDE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6A6FDE">
        <w:rPr>
          <w:rFonts w:ascii="Verdana" w:hAnsi="Verdana"/>
          <w:sz w:val="18"/>
          <w:szCs w:val="18"/>
        </w:rPr>
        <w:t>Kupující</w:t>
      </w:r>
      <w:r w:rsidRPr="006A6FDE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6A6FDE">
        <w:rPr>
          <w:rFonts w:ascii="Verdana" w:hAnsi="Verdana"/>
          <w:sz w:val="18"/>
          <w:szCs w:val="18"/>
        </w:rPr>
        <w:t>Prodávajícímu</w:t>
      </w:r>
      <w:r w:rsidRPr="006A6FDE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6A6FDE">
        <w:rPr>
          <w:rFonts w:ascii="Verdana" w:hAnsi="Verdana"/>
          <w:sz w:val="18"/>
          <w:szCs w:val="18"/>
        </w:rPr>
        <w:t>Prodávajícímu</w:t>
      </w:r>
      <w:r w:rsidRPr="006A6FDE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6A6FDE">
        <w:rPr>
          <w:rFonts w:ascii="Verdana" w:hAnsi="Verdana"/>
          <w:sz w:val="18"/>
          <w:szCs w:val="18"/>
        </w:rPr>
        <w:t>Prodávajícím</w:t>
      </w:r>
      <w:r w:rsidRPr="006A6FDE">
        <w:rPr>
          <w:rFonts w:ascii="Verdana" w:hAnsi="Verdana"/>
          <w:sz w:val="18"/>
          <w:szCs w:val="18"/>
        </w:rPr>
        <w:t>.</w:t>
      </w:r>
    </w:p>
    <w:p w14:paraId="164DA9B6" w14:textId="2D21C8F0" w:rsidR="00FF14B8" w:rsidRPr="006427D9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6D5AA9">
        <w:rPr>
          <w:rFonts w:ascii="Verdana" w:hAnsi="Verdana" w:cstheme="minorHAnsi"/>
          <w:sz w:val="18"/>
          <w:szCs w:val="18"/>
        </w:rPr>
        <w:t>Prodávající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6D5AA9">
        <w:rPr>
          <w:rFonts w:ascii="Verdana" w:hAnsi="Verdana" w:cstheme="minorHAnsi"/>
          <w:sz w:val="18"/>
          <w:szCs w:val="18"/>
        </w:rPr>
        <w:t>Kupujícího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6D5AA9">
        <w:rPr>
          <w:rFonts w:ascii="Verdana" w:hAnsi="Verdana" w:cstheme="minorHAnsi"/>
          <w:sz w:val="18"/>
          <w:szCs w:val="18"/>
        </w:rPr>
        <w:t>Kupujícího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 </w:t>
      </w:r>
      <w:r w:rsidR="00B74412" w:rsidRPr="006D5AA9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nejpozději do </w:t>
      </w:r>
      <w:r w:rsidR="006D5AA9" w:rsidRPr="006D5AA9">
        <w:rPr>
          <w:rFonts w:ascii="Verdana" w:hAnsi="Verdana" w:cstheme="minorHAnsi"/>
          <w:sz w:val="18"/>
          <w:szCs w:val="18"/>
        </w:rPr>
        <w:t xml:space="preserve">5 </w:t>
      </w:r>
      <w:r w:rsidR="00893290" w:rsidRPr="006D5AA9">
        <w:rPr>
          <w:rFonts w:ascii="Verdana" w:hAnsi="Verdana" w:cstheme="minorHAnsi"/>
          <w:sz w:val="18"/>
          <w:szCs w:val="18"/>
        </w:rPr>
        <w:t>pracovních dn</w:t>
      </w:r>
      <w:r w:rsidR="00A0526B" w:rsidRPr="006D5AA9">
        <w:rPr>
          <w:rFonts w:ascii="Verdana" w:hAnsi="Verdana" w:cstheme="minorHAnsi"/>
          <w:sz w:val="18"/>
          <w:szCs w:val="18"/>
        </w:rPr>
        <w:t>ů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544D43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544D43">
        <w:rPr>
          <w:rFonts w:ascii="Verdana" w:hAnsi="Verdana" w:cstheme="minorHAnsi"/>
          <w:sz w:val="18"/>
          <w:szCs w:val="18"/>
        </w:rPr>
        <w:t>Prodávajícího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 je uzavřena mezi </w:t>
      </w:r>
      <w:r w:rsidRPr="00544D43">
        <w:rPr>
          <w:rFonts w:ascii="Verdana" w:hAnsi="Verdana" w:cstheme="minorHAnsi"/>
          <w:sz w:val="18"/>
          <w:szCs w:val="18"/>
        </w:rPr>
        <w:t>Prodávajícím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 a </w:t>
      </w:r>
      <w:r w:rsidRPr="00544D43">
        <w:rPr>
          <w:rFonts w:ascii="Verdana" w:hAnsi="Verdana" w:cstheme="minorHAnsi"/>
          <w:sz w:val="18"/>
          <w:szCs w:val="18"/>
        </w:rPr>
        <w:t>Kupujícím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544D43">
        <w:rPr>
          <w:rFonts w:ascii="Verdana" w:hAnsi="Verdana" w:cstheme="minorHAnsi"/>
          <w:sz w:val="18"/>
          <w:szCs w:val="18"/>
        </w:rPr>
        <w:t>Kupujícího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 a její akceptace </w:t>
      </w:r>
      <w:r w:rsidRPr="00544D43">
        <w:rPr>
          <w:rFonts w:ascii="Verdana" w:hAnsi="Verdana" w:cstheme="minorHAnsi"/>
          <w:sz w:val="18"/>
          <w:szCs w:val="18"/>
        </w:rPr>
        <w:t>Prodávajícím</w:t>
      </w:r>
      <w:r w:rsidR="00893290" w:rsidRPr="00544D43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6427D9">
        <w:rPr>
          <w:rFonts w:ascii="Verdana" w:hAnsi="Verdana" w:cstheme="minorHAnsi"/>
          <w:sz w:val="18"/>
          <w:szCs w:val="18"/>
        </w:rPr>
        <w:t>Rámcové</w:t>
      </w:r>
      <w:r w:rsidR="00893290" w:rsidRPr="006427D9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378DEE17" w:rsidR="00893290" w:rsidRPr="006D5AA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F2152D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F2152D">
        <w:rPr>
          <w:rFonts w:ascii="Verdana" w:hAnsi="Verdana" w:cstheme="minorHAnsi"/>
          <w:sz w:val="18"/>
          <w:szCs w:val="18"/>
        </w:rPr>
        <w:t>ust</w:t>
      </w:r>
      <w:proofErr w:type="spellEnd"/>
      <w:r w:rsidRPr="00F2152D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</w:t>
      </w:r>
      <w:r w:rsidR="00463E1C">
        <w:rPr>
          <w:rFonts w:ascii="Verdana" w:hAnsi="Verdana" w:cstheme="minorHAnsi"/>
          <w:sz w:val="18"/>
          <w:szCs w:val="18"/>
        </w:rPr>
        <w:t xml:space="preserve"> 5</w:t>
      </w:r>
      <w:r w:rsidRPr="00F2152D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F2152D">
        <w:rPr>
          <w:rFonts w:ascii="Verdana" w:hAnsi="Verdana" w:cstheme="minorHAnsi"/>
          <w:sz w:val="18"/>
          <w:szCs w:val="18"/>
        </w:rPr>
        <w:t>Prodá</w:t>
      </w:r>
      <w:r w:rsidRPr="00F2152D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F2152D">
        <w:rPr>
          <w:rFonts w:ascii="Verdana" w:hAnsi="Verdana"/>
          <w:sz w:val="18"/>
          <w:szCs w:val="18"/>
        </w:rPr>
        <w:t xml:space="preserve"> </w:t>
      </w:r>
      <w:r w:rsidRPr="00F2152D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6D5AA9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6D5AA9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6D5AA9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09F94961" w:rsidR="00D608AA" w:rsidRPr="00C531E1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1213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A12132">
        <w:rPr>
          <w:rFonts w:ascii="Verdana" w:eastAsiaTheme="majorEastAsia" w:hAnsi="Verdana"/>
          <w:bCs/>
          <w:sz w:val="18"/>
          <w:szCs w:val="18"/>
        </w:rPr>
        <w:t>Rámcová</w:t>
      </w:r>
      <w:r w:rsidRPr="00A12132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A12132">
        <w:rPr>
          <w:rFonts w:ascii="Verdana" w:hAnsi="Verdana"/>
          <w:sz w:val="18"/>
          <w:szCs w:val="18"/>
        </w:rPr>
        <w:t>uzavírána</w:t>
      </w:r>
      <w:r w:rsidRPr="00A12132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6D5AA9" w:rsidRPr="00A12132">
        <w:rPr>
          <w:rFonts w:ascii="Verdana" w:eastAsiaTheme="majorEastAsia" w:hAnsi="Verdana"/>
          <w:bCs/>
          <w:sz w:val="18"/>
          <w:szCs w:val="18"/>
        </w:rPr>
        <w:t xml:space="preserve">18 </w:t>
      </w:r>
      <w:r w:rsidRPr="00A12132">
        <w:rPr>
          <w:rFonts w:ascii="Verdana" w:eastAsiaTheme="majorEastAsia" w:hAnsi="Verdana"/>
          <w:bCs/>
          <w:sz w:val="18"/>
          <w:szCs w:val="18"/>
        </w:rPr>
        <w:t xml:space="preserve">měsíců od nabytí její účinnosti, </w:t>
      </w:r>
      <w:r w:rsidRPr="00A12132">
        <w:rPr>
          <w:rFonts w:ascii="Verdana" w:hAnsi="Verdana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A12132">
        <w:rPr>
          <w:rFonts w:ascii="Verdana" w:hAnsi="Verdana"/>
          <w:sz w:val="18"/>
          <w:szCs w:val="18"/>
        </w:rPr>
        <w:t>Rámcové</w:t>
      </w:r>
      <w:r w:rsidRPr="00A12132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CA38F8">
        <w:rPr>
          <w:rFonts w:ascii="Verdana" w:hAnsi="Verdana"/>
          <w:sz w:val="18"/>
          <w:szCs w:val="18"/>
        </w:rPr>
        <w:t>4</w:t>
      </w:r>
      <w:r w:rsidR="006D5AA9" w:rsidRPr="00A12132">
        <w:rPr>
          <w:rFonts w:ascii="Verdana" w:hAnsi="Verdana"/>
          <w:sz w:val="18"/>
          <w:szCs w:val="18"/>
        </w:rPr>
        <w:t>.</w:t>
      </w:r>
      <w:r w:rsidR="00CA38F8">
        <w:rPr>
          <w:rFonts w:ascii="Verdana" w:hAnsi="Verdana"/>
          <w:sz w:val="18"/>
          <w:szCs w:val="18"/>
        </w:rPr>
        <w:t>1</w:t>
      </w:r>
      <w:bookmarkStart w:id="0" w:name="_GoBack"/>
      <w:bookmarkEnd w:id="0"/>
      <w:r w:rsidR="006D5AA9" w:rsidRPr="00A12132">
        <w:rPr>
          <w:rFonts w:ascii="Verdana" w:hAnsi="Verdana"/>
          <w:sz w:val="18"/>
          <w:szCs w:val="18"/>
        </w:rPr>
        <w:t>99.900</w:t>
      </w:r>
      <w:r w:rsidRPr="00A12132">
        <w:rPr>
          <w:rFonts w:ascii="Verdana" w:hAnsi="Verdana"/>
          <w:sz w:val="18"/>
          <w:szCs w:val="18"/>
        </w:rPr>
        <w:t>,- Kč</w:t>
      </w:r>
      <w:r w:rsidRPr="00A12132">
        <w:rPr>
          <w:rFonts w:ascii="Verdana" w:hAnsi="Verdana"/>
          <w:b/>
          <w:sz w:val="18"/>
          <w:szCs w:val="18"/>
        </w:rPr>
        <w:t xml:space="preserve"> </w:t>
      </w:r>
      <w:r w:rsidRPr="00A12132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A12132">
        <w:rPr>
          <w:rFonts w:ascii="Verdana" w:hAnsi="Verdana"/>
          <w:sz w:val="18"/>
          <w:szCs w:val="18"/>
        </w:rPr>
        <w:t>Rámcové</w:t>
      </w:r>
      <w:r w:rsidRPr="00A12132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A12132">
        <w:rPr>
          <w:rFonts w:ascii="Verdana" w:hAnsi="Verdana"/>
          <w:sz w:val="18"/>
          <w:szCs w:val="18"/>
        </w:rPr>
        <w:t>Rámcové</w:t>
      </w:r>
      <w:r w:rsidRPr="00A12132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A12132">
        <w:rPr>
          <w:rFonts w:ascii="Verdana" w:hAnsi="Verdana"/>
          <w:sz w:val="18"/>
          <w:szCs w:val="18"/>
        </w:rPr>
        <w:t>Rámcové</w:t>
      </w:r>
      <w:r w:rsidRPr="00A12132">
        <w:rPr>
          <w:rFonts w:ascii="Verdana" w:hAnsi="Verdana"/>
          <w:sz w:val="18"/>
          <w:szCs w:val="18"/>
        </w:rPr>
        <w:t xml:space="preserve"> dohody učinit objednávky (v součtu všech objednávek) přesahující částku</w:t>
      </w:r>
      <w:r w:rsidR="006D5AA9" w:rsidRPr="00A12132">
        <w:rPr>
          <w:rFonts w:ascii="Verdana" w:hAnsi="Verdana"/>
          <w:sz w:val="18"/>
          <w:szCs w:val="18"/>
        </w:rPr>
        <w:t xml:space="preserve"> </w:t>
      </w:r>
      <w:r w:rsidR="00CA38F8">
        <w:rPr>
          <w:rFonts w:ascii="Verdana" w:hAnsi="Verdana"/>
          <w:sz w:val="18"/>
          <w:szCs w:val="18"/>
        </w:rPr>
        <w:t>4</w:t>
      </w:r>
      <w:r w:rsidR="006D5AA9" w:rsidRPr="00A12132">
        <w:rPr>
          <w:rFonts w:ascii="Verdana" w:hAnsi="Verdana"/>
          <w:sz w:val="18"/>
          <w:szCs w:val="18"/>
        </w:rPr>
        <w:t>.</w:t>
      </w:r>
      <w:r w:rsidR="00CA38F8">
        <w:rPr>
          <w:rFonts w:ascii="Verdana" w:hAnsi="Verdana"/>
          <w:sz w:val="18"/>
          <w:szCs w:val="18"/>
        </w:rPr>
        <w:t>2</w:t>
      </w:r>
      <w:r w:rsidR="006D5AA9" w:rsidRPr="00A12132">
        <w:rPr>
          <w:rFonts w:ascii="Verdana" w:hAnsi="Verdana"/>
          <w:sz w:val="18"/>
          <w:szCs w:val="18"/>
        </w:rPr>
        <w:t>00.000</w:t>
      </w:r>
      <w:r w:rsidRPr="00A12132">
        <w:rPr>
          <w:rFonts w:ascii="Verdana" w:hAnsi="Verdana"/>
          <w:sz w:val="18"/>
          <w:szCs w:val="18"/>
        </w:rPr>
        <w:t>,- Kč</w:t>
      </w:r>
      <w:r w:rsidRPr="00A12132">
        <w:rPr>
          <w:rFonts w:ascii="Verdana" w:hAnsi="Verdana"/>
          <w:b/>
          <w:sz w:val="18"/>
          <w:szCs w:val="18"/>
        </w:rPr>
        <w:t xml:space="preserve"> </w:t>
      </w:r>
      <w:r w:rsidRPr="00C531E1">
        <w:rPr>
          <w:rFonts w:ascii="Verdana" w:hAnsi="Verdana"/>
          <w:sz w:val="18"/>
          <w:szCs w:val="18"/>
        </w:rPr>
        <w:t>bez DPH</w:t>
      </w:r>
      <w:r w:rsidRPr="00C531E1">
        <w:rPr>
          <w:rFonts w:ascii="Verdana" w:eastAsiaTheme="majorEastAsia" w:hAnsi="Verdana"/>
          <w:bCs/>
          <w:sz w:val="18"/>
          <w:szCs w:val="18"/>
        </w:rPr>
        <w:t>.</w:t>
      </w:r>
    </w:p>
    <w:p w14:paraId="164DA9BA" w14:textId="265C5A03" w:rsidR="00062B10" w:rsidRPr="00F2152D" w:rsidRDefault="00D608AA" w:rsidP="00544D43">
      <w:pPr>
        <w:pStyle w:val="acnormalbulleted"/>
        <w:numPr>
          <w:ilvl w:val="0"/>
          <w:numId w:val="1"/>
        </w:numPr>
        <w:jc w:val="left"/>
        <w:rPr>
          <w:rFonts w:ascii="Verdana" w:hAnsi="Verdana"/>
          <w:sz w:val="18"/>
          <w:szCs w:val="18"/>
        </w:rPr>
      </w:pPr>
      <w:r w:rsidRPr="00F2152D">
        <w:rPr>
          <w:rFonts w:ascii="Verdana" w:hAnsi="Verdana"/>
          <w:sz w:val="18"/>
          <w:szCs w:val="18"/>
        </w:rPr>
        <w:t>Míst</w:t>
      </w:r>
      <w:r w:rsidR="00474AD3" w:rsidRPr="00F2152D">
        <w:rPr>
          <w:rFonts w:ascii="Verdana" w:hAnsi="Verdana"/>
          <w:sz w:val="18"/>
          <w:szCs w:val="18"/>
        </w:rPr>
        <w:t>o</w:t>
      </w:r>
      <w:r w:rsidRPr="00F2152D">
        <w:rPr>
          <w:rFonts w:ascii="Verdana" w:hAnsi="Verdana"/>
          <w:sz w:val="18"/>
          <w:szCs w:val="18"/>
        </w:rPr>
        <w:t xml:space="preserve"> </w:t>
      </w:r>
      <w:r w:rsidR="00544D43" w:rsidRPr="00544D43">
        <w:rPr>
          <w:rFonts w:ascii="Verdana" w:hAnsi="Verdana" w:cstheme="minorHAnsi"/>
          <w:sz w:val="18"/>
          <w:szCs w:val="18"/>
        </w:rPr>
        <w:t xml:space="preserve">plnění dílčích smluv je organizační složka Kupujícího, kterou je Sklad výstrojních součástí, Na Důchodě 719, 503 01 Hradec Králové (dále jen „SVS“). Dopravu požadovaného zboží do místa plnění zajišťuje Prodávající a je součástí cen </w:t>
      </w:r>
      <w:r w:rsidR="00544D43" w:rsidRPr="00D46D5F">
        <w:rPr>
          <w:rFonts w:ascii="Verdana" w:hAnsi="Verdana" w:cstheme="minorHAnsi"/>
          <w:sz w:val="18"/>
          <w:szCs w:val="18"/>
        </w:rPr>
        <w:t xml:space="preserve">uvedených v příloze č. </w:t>
      </w:r>
      <w:r w:rsidR="00B13058" w:rsidRPr="00D46D5F">
        <w:rPr>
          <w:rFonts w:ascii="Verdana" w:hAnsi="Verdana" w:cstheme="minorHAnsi"/>
          <w:sz w:val="18"/>
          <w:szCs w:val="18"/>
        </w:rPr>
        <w:t>3</w:t>
      </w:r>
      <w:r w:rsidR="00544D43" w:rsidRPr="00D46D5F">
        <w:rPr>
          <w:rFonts w:ascii="Verdana" w:hAnsi="Verdana" w:cstheme="minorHAnsi"/>
          <w:sz w:val="18"/>
          <w:szCs w:val="18"/>
        </w:rPr>
        <w:t xml:space="preserve"> této</w:t>
      </w:r>
      <w:r w:rsidR="00544D43" w:rsidRPr="00544D43">
        <w:rPr>
          <w:rFonts w:ascii="Verdana" w:hAnsi="Verdana" w:cstheme="minorHAnsi"/>
          <w:sz w:val="18"/>
          <w:szCs w:val="18"/>
        </w:rPr>
        <w:t xml:space="preserve"> Rámcové dohody</w:t>
      </w:r>
      <w:r w:rsidR="00062B10" w:rsidRPr="00F2152D">
        <w:rPr>
          <w:rFonts w:ascii="Verdana" w:eastAsiaTheme="majorEastAsia" w:hAnsi="Verdana"/>
          <w:bCs/>
          <w:sz w:val="18"/>
          <w:szCs w:val="18"/>
        </w:rPr>
        <w:t>.</w:t>
      </w:r>
      <w:r w:rsidR="00062B10" w:rsidRPr="00F2152D">
        <w:rPr>
          <w:rFonts w:ascii="Verdana" w:hAnsi="Verdana"/>
          <w:sz w:val="18"/>
          <w:szCs w:val="18"/>
        </w:rPr>
        <w:t xml:space="preserve"> </w:t>
      </w:r>
    </w:p>
    <w:p w14:paraId="164DA9BB" w14:textId="77777777" w:rsidR="00D034CB" w:rsidRPr="00F2152D" w:rsidRDefault="00062B10" w:rsidP="006D5AA9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2152D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F2152D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F2152D">
        <w:rPr>
          <w:rFonts w:ascii="Verdana" w:hAnsi="Verdana"/>
          <w:sz w:val="18"/>
          <w:szCs w:val="18"/>
        </w:rPr>
        <w:t>dílčích smluv</w:t>
      </w:r>
      <w:r w:rsidR="00D034CB" w:rsidRPr="00F2152D">
        <w:rPr>
          <w:rFonts w:ascii="Verdana" w:hAnsi="Verdana"/>
          <w:sz w:val="18"/>
          <w:szCs w:val="18"/>
        </w:rPr>
        <w:t xml:space="preserve"> ve lhůtách uvedených v</w:t>
      </w:r>
      <w:r w:rsidR="00D608AA" w:rsidRPr="00F2152D">
        <w:rPr>
          <w:rFonts w:ascii="Verdana" w:hAnsi="Verdana"/>
          <w:sz w:val="18"/>
          <w:szCs w:val="18"/>
        </w:rPr>
        <w:t> dílčí smlouvě</w:t>
      </w:r>
      <w:r w:rsidR="00D034CB" w:rsidRPr="00F2152D">
        <w:rPr>
          <w:rFonts w:ascii="Verdana" w:hAnsi="Verdana"/>
          <w:sz w:val="18"/>
          <w:szCs w:val="18"/>
        </w:rPr>
        <w:t>. Prodávající je povinen tyto lhůty dodržet.</w:t>
      </w:r>
    </w:p>
    <w:p w14:paraId="164DA9BC" w14:textId="6B9A6498" w:rsidR="00062B10" w:rsidRPr="00F2152D" w:rsidRDefault="00D034CB" w:rsidP="00F2152D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2152D">
        <w:rPr>
          <w:rFonts w:ascii="Verdana" w:hAnsi="Verdana"/>
          <w:sz w:val="18"/>
          <w:szCs w:val="18"/>
        </w:rPr>
        <w:t xml:space="preserve"> </w:t>
      </w:r>
      <w:r w:rsidR="00062B10" w:rsidRPr="00F2152D">
        <w:rPr>
          <w:rFonts w:ascii="Verdana" w:hAnsi="Verdana"/>
          <w:sz w:val="18"/>
          <w:szCs w:val="18"/>
        </w:rPr>
        <w:t xml:space="preserve">V případě, že po </w:t>
      </w:r>
      <w:r w:rsidR="00083201" w:rsidRPr="00F2152D">
        <w:rPr>
          <w:rFonts w:ascii="Verdana" w:hAnsi="Verdana"/>
          <w:sz w:val="18"/>
          <w:szCs w:val="18"/>
        </w:rPr>
        <w:t>uzavření dílčí smlouvy</w:t>
      </w:r>
      <w:r w:rsidR="00062B10" w:rsidRPr="00F2152D">
        <w:rPr>
          <w:rFonts w:ascii="Verdana" w:hAnsi="Verdana"/>
          <w:sz w:val="18"/>
          <w:szCs w:val="18"/>
        </w:rPr>
        <w:t xml:space="preserve"> nastanou u </w:t>
      </w:r>
      <w:r w:rsidR="00C54309" w:rsidRPr="00F2152D">
        <w:rPr>
          <w:rFonts w:ascii="Verdana" w:hAnsi="Verdana"/>
          <w:sz w:val="18"/>
          <w:szCs w:val="18"/>
        </w:rPr>
        <w:t xml:space="preserve">Smluvních </w:t>
      </w:r>
      <w:r w:rsidR="00062B10" w:rsidRPr="00F2152D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F2152D">
        <w:rPr>
          <w:rFonts w:ascii="Verdana" w:hAnsi="Verdana"/>
          <w:sz w:val="18"/>
          <w:szCs w:val="18"/>
        </w:rPr>
        <w:t>dílčí smlouvě</w:t>
      </w:r>
      <w:r w:rsidR="00062B10" w:rsidRPr="00F2152D">
        <w:rPr>
          <w:rFonts w:ascii="Verdana" w:hAnsi="Verdana"/>
          <w:sz w:val="18"/>
          <w:szCs w:val="18"/>
        </w:rPr>
        <w:t xml:space="preserve">, je </w:t>
      </w:r>
      <w:r w:rsidR="00C54309" w:rsidRPr="00F2152D">
        <w:rPr>
          <w:rFonts w:ascii="Verdana" w:hAnsi="Verdana"/>
          <w:sz w:val="18"/>
          <w:szCs w:val="18"/>
        </w:rPr>
        <w:t xml:space="preserve">Smluvní </w:t>
      </w:r>
      <w:r w:rsidR="00062B10" w:rsidRPr="00F2152D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544D43">
        <w:rPr>
          <w:rFonts w:ascii="Verdana" w:hAnsi="Verdana"/>
          <w:sz w:val="18"/>
          <w:szCs w:val="18"/>
        </w:rPr>
        <w:t>3</w:t>
      </w:r>
      <w:r w:rsidR="00544D43" w:rsidRPr="00F2152D">
        <w:rPr>
          <w:rFonts w:ascii="Verdana" w:hAnsi="Verdana"/>
          <w:sz w:val="18"/>
          <w:szCs w:val="18"/>
        </w:rPr>
        <w:t xml:space="preserve"> </w:t>
      </w:r>
      <w:r w:rsidR="00062B10" w:rsidRPr="00F2152D">
        <w:rPr>
          <w:rFonts w:ascii="Verdana" w:hAnsi="Verdana"/>
          <w:sz w:val="18"/>
          <w:szCs w:val="18"/>
        </w:rPr>
        <w:t xml:space="preserve">před sjednaným termínem plnění, dohodnout s druhou </w:t>
      </w:r>
      <w:r w:rsidR="00C54309" w:rsidRPr="00F2152D">
        <w:rPr>
          <w:rFonts w:ascii="Verdana" w:hAnsi="Verdana"/>
          <w:sz w:val="18"/>
          <w:szCs w:val="18"/>
        </w:rPr>
        <w:t xml:space="preserve">Smluvní </w:t>
      </w:r>
      <w:r w:rsidR="00062B10" w:rsidRPr="00F2152D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6A6FDE" w:rsidRDefault="00062B10" w:rsidP="00F2152D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2152D">
        <w:rPr>
          <w:rFonts w:ascii="Verdana" w:hAnsi="Verdana"/>
          <w:sz w:val="18"/>
          <w:szCs w:val="18"/>
        </w:rPr>
        <w:t>Převzetím zboží ze strany</w:t>
      </w:r>
      <w:r w:rsidR="00B03468" w:rsidRPr="00F2152D">
        <w:rPr>
          <w:rFonts w:ascii="Verdana" w:hAnsi="Verdana"/>
          <w:sz w:val="18"/>
          <w:szCs w:val="18"/>
        </w:rPr>
        <w:t xml:space="preserve"> </w:t>
      </w:r>
      <w:r w:rsidR="00681F22" w:rsidRPr="00F2152D">
        <w:rPr>
          <w:rFonts w:ascii="Verdana" w:hAnsi="Verdana"/>
          <w:sz w:val="18"/>
          <w:szCs w:val="18"/>
        </w:rPr>
        <w:t>Kupujícího</w:t>
      </w:r>
      <w:r w:rsidR="00B03468" w:rsidRPr="00F2152D">
        <w:rPr>
          <w:rFonts w:ascii="Verdana" w:hAnsi="Verdana"/>
          <w:sz w:val="18"/>
          <w:szCs w:val="18"/>
        </w:rPr>
        <w:t xml:space="preserve"> </w:t>
      </w:r>
      <w:r w:rsidRPr="00F2152D">
        <w:rPr>
          <w:rFonts w:ascii="Verdana" w:hAnsi="Verdana"/>
          <w:sz w:val="18"/>
          <w:szCs w:val="18"/>
        </w:rPr>
        <w:t>se rozumí převzetí bezvadného zboží k</w:t>
      </w:r>
      <w:r w:rsidR="006A4A0B" w:rsidRPr="00F2152D">
        <w:rPr>
          <w:rFonts w:ascii="Verdana" w:hAnsi="Verdana"/>
          <w:sz w:val="18"/>
          <w:szCs w:val="18"/>
        </w:rPr>
        <w:t> </w:t>
      </w:r>
      <w:r w:rsidRPr="00F2152D">
        <w:rPr>
          <w:rFonts w:ascii="Verdana" w:hAnsi="Verdana"/>
          <w:sz w:val="18"/>
          <w:szCs w:val="18"/>
        </w:rPr>
        <w:t>užívání</w:t>
      </w:r>
      <w:r w:rsidR="006A4A0B" w:rsidRPr="00F2152D">
        <w:rPr>
          <w:rFonts w:ascii="Verdana" w:hAnsi="Verdana"/>
          <w:sz w:val="18"/>
          <w:szCs w:val="18"/>
        </w:rPr>
        <w:t xml:space="preserve"> včetně všech souvisejících dokladů </w:t>
      </w:r>
      <w:r w:rsidR="006A4A0B" w:rsidRPr="00D46D5F">
        <w:rPr>
          <w:rFonts w:ascii="Verdana" w:hAnsi="Verdana"/>
          <w:sz w:val="18"/>
          <w:szCs w:val="18"/>
        </w:rPr>
        <w:t xml:space="preserve">dle přílohy č. </w:t>
      </w:r>
      <w:r w:rsidR="007465F2" w:rsidRPr="00D46D5F">
        <w:rPr>
          <w:rFonts w:ascii="Verdana" w:hAnsi="Verdana"/>
          <w:sz w:val="18"/>
          <w:szCs w:val="18"/>
        </w:rPr>
        <w:t>2</w:t>
      </w:r>
      <w:r w:rsidR="006A4A0B" w:rsidRPr="006A6FDE">
        <w:rPr>
          <w:rFonts w:ascii="Verdana" w:hAnsi="Verdana"/>
          <w:sz w:val="18"/>
          <w:szCs w:val="18"/>
        </w:rPr>
        <w:t xml:space="preserve"> této dohody či dokumentů, na </w:t>
      </w:r>
      <w:r w:rsidR="006A4A0B" w:rsidRPr="00D46D5F">
        <w:rPr>
          <w:rFonts w:ascii="Verdana" w:hAnsi="Verdana"/>
          <w:sz w:val="18"/>
          <w:szCs w:val="18"/>
        </w:rPr>
        <w:t>které příloha č. 1 odkazuje</w:t>
      </w:r>
      <w:r w:rsidRPr="006A6FDE">
        <w:rPr>
          <w:rFonts w:ascii="Verdana" w:hAnsi="Verdana"/>
          <w:sz w:val="18"/>
          <w:szCs w:val="18"/>
        </w:rPr>
        <w:t xml:space="preserve">, po kontrole a přepočtu zboží. </w:t>
      </w:r>
    </w:p>
    <w:p w14:paraId="13F8910A" w14:textId="5F33E04D" w:rsidR="00544D43" w:rsidRDefault="00544D43" w:rsidP="00544D43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 xml:space="preserve">Přejímka zboží se uskuteční po přepočtu </w:t>
      </w:r>
      <w:r w:rsidR="006A6FDE">
        <w:rPr>
          <w:rFonts w:ascii="Verdana" w:hAnsi="Verdana" w:cstheme="minorHAnsi"/>
          <w:sz w:val="18"/>
          <w:szCs w:val="18"/>
        </w:rPr>
        <w:t>veškerého</w:t>
      </w:r>
      <w:r w:rsidR="006A6FDE" w:rsidRPr="00544D43">
        <w:rPr>
          <w:rFonts w:ascii="Verdana" w:hAnsi="Verdana" w:cstheme="minorHAnsi"/>
          <w:sz w:val="18"/>
          <w:szCs w:val="18"/>
        </w:rPr>
        <w:t xml:space="preserve"> </w:t>
      </w:r>
      <w:r w:rsidRPr="00544D43">
        <w:rPr>
          <w:rFonts w:ascii="Verdana" w:hAnsi="Verdana" w:cstheme="minorHAnsi"/>
          <w:sz w:val="18"/>
          <w:szCs w:val="18"/>
        </w:rPr>
        <w:t>zboží</w:t>
      </w:r>
      <w:r w:rsidR="006A6FDE">
        <w:rPr>
          <w:rFonts w:ascii="Verdana" w:hAnsi="Verdana" w:cstheme="minorHAnsi"/>
          <w:sz w:val="18"/>
          <w:szCs w:val="18"/>
        </w:rPr>
        <w:t xml:space="preserve"> v dodávce a jeho porovnání s údaji uvedenými v dodacím listu</w:t>
      </w:r>
      <w:r w:rsidRPr="00544D43">
        <w:rPr>
          <w:rFonts w:ascii="Verdana" w:hAnsi="Verdana" w:cstheme="minorHAnsi"/>
          <w:sz w:val="18"/>
          <w:szCs w:val="18"/>
        </w:rPr>
        <w:t>. Současně příjemce zboží (zástupce Kupujícího) provede namátkovou kontrolu kvality zboží a jeho porovnání s tiskovým vzorem.</w:t>
      </w:r>
    </w:p>
    <w:p w14:paraId="458BDFFB" w14:textId="6611405C" w:rsidR="00544D43" w:rsidRDefault="00544D43" w:rsidP="00544D43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>Zjistí-li příjemce zboží nesrovnalosti v množství, zřejmou porušenost obalů nebo neúplnost dodávky nebo okolnosti tomu nasvědčující, je povinen o tom spolu s předávajícím (</w:t>
      </w:r>
      <w:r w:rsidR="006B153C">
        <w:rPr>
          <w:rFonts w:ascii="Verdana" w:hAnsi="Verdana" w:cstheme="minorHAnsi"/>
          <w:sz w:val="18"/>
          <w:szCs w:val="18"/>
        </w:rPr>
        <w:t>zástupcem prodávajícího</w:t>
      </w:r>
      <w:r w:rsidRPr="00544D43">
        <w:rPr>
          <w:rFonts w:ascii="Verdana" w:hAnsi="Verdana" w:cstheme="minorHAnsi"/>
          <w:sz w:val="18"/>
          <w:szCs w:val="18"/>
        </w:rPr>
        <w:t>, případně přepravce apod.) sepsat zápis, ve kterém obě strany uvedou svá stanoviska. Pokud předávající odmítne sepsat nebo podepsat zápis, není příjemce zboží povinen dodávku převzít</w:t>
      </w:r>
      <w:r>
        <w:rPr>
          <w:rFonts w:ascii="Verdana" w:hAnsi="Verdana" w:cstheme="minorHAnsi"/>
          <w:sz w:val="18"/>
          <w:szCs w:val="18"/>
        </w:rPr>
        <w:t>.</w:t>
      </w:r>
    </w:p>
    <w:p w14:paraId="29E4F19C" w14:textId="1BF010AC" w:rsidR="00544D43" w:rsidRDefault="00544D43" w:rsidP="00544D43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>Skončením přejímky (podepsáním dodacího listu oprávněnou osobou a otiskem razítka příjemce) přechází vlastnické právo a veškerá odpovědnost za škodu na zboží na příjemce zboží</w:t>
      </w:r>
      <w:r>
        <w:rPr>
          <w:rFonts w:ascii="Verdana" w:hAnsi="Verdana" w:cstheme="minorHAnsi"/>
          <w:sz w:val="18"/>
          <w:szCs w:val="18"/>
        </w:rPr>
        <w:t>.</w:t>
      </w:r>
    </w:p>
    <w:p w14:paraId="164DA9BE" w14:textId="260A63BF" w:rsidR="00062B10" w:rsidRPr="006427D9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544D43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6427D9">
        <w:rPr>
          <w:rFonts w:ascii="Verdana" w:hAnsi="Verdana" w:cstheme="minorHAnsi"/>
          <w:sz w:val="18"/>
          <w:szCs w:val="18"/>
        </w:rPr>
        <w:t>zaměstnance</w:t>
      </w:r>
      <w:r w:rsidRPr="006427D9">
        <w:rPr>
          <w:rFonts w:ascii="Verdana" w:hAnsi="Verdana" w:cstheme="minorHAnsi"/>
          <w:sz w:val="18"/>
          <w:szCs w:val="18"/>
        </w:rPr>
        <w:t xml:space="preserve"> </w:t>
      </w:r>
      <w:r w:rsidR="00681F22" w:rsidRPr="006427D9">
        <w:rPr>
          <w:rFonts w:ascii="Verdana" w:hAnsi="Verdana" w:cstheme="minorHAnsi"/>
          <w:sz w:val="18"/>
          <w:szCs w:val="18"/>
        </w:rPr>
        <w:t>Kupující</w:t>
      </w:r>
      <w:r w:rsidRPr="006427D9">
        <w:rPr>
          <w:rFonts w:ascii="Verdana" w:hAnsi="Verdana" w:cstheme="minorHAnsi"/>
          <w:sz w:val="18"/>
          <w:szCs w:val="18"/>
        </w:rPr>
        <w:t>ho uvedeného v</w:t>
      </w:r>
      <w:r w:rsidR="00D608AA" w:rsidRPr="006427D9">
        <w:rPr>
          <w:rFonts w:ascii="Verdana" w:hAnsi="Verdana" w:cstheme="minorHAnsi"/>
          <w:sz w:val="18"/>
          <w:szCs w:val="18"/>
        </w:rPr>
        <w:t> dílčí smlouvě jako „kontaktní osoba</w:t>
      </w:r>
      <w:r w:rsidRPr="006427D9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544D43" w:rsidRPr="006427D9">
        <w:rPr>
          <w:rFonts w:ascii="Verdana" w:hAnsi="Verdana" w:cstheme="minorHAnsi"/>
          <w:sz w:val="18"/>
          <w:szCs w:val="18"/>
        </w:rPr>
        <w:t xml:space="preserve">8:00 – 14:00 </w:t>
      </w:r>
      <w:r w:rsidRPr="00457443">
        <w:rPr>
          <w:rFonts w:ascii="Verdana" w:hAnsi="Verdana" w:cstheme="minorHAnsi"/>
          <w:sz w:val="18"/>
          <w:szCs w:val="18"/>
        </w:rPr>
        <w:t>hod.</w:t>
      </w:r>
      <w:r w:rsidRPr="00544D43">
        <w:rPr>
          <w:rFonts w:ascii="Verdana" w:hAnsi="Verdana" w:cstheme="minorHAnsi"/>
          <w:sz w:val="18"/>
          <w:szCs w:val="18"/>
        </w:rPr>
        <w:t>).</w:t>
      </w:r>
      <w:r w:rsidR="00D034CB" w:rsidRPr="00544D43">
        <w:rPr>
          <w:rFonts w:ascii="Verdana" w:hAnsi="Verdana" w:cstheme="minorHAnsi"/>
          <w:sz w:val="18"/>
          <w:szCs w:val="18"/>
        </w:rPr>
        <w:t xml:space="preserve"> K</w:t>
      </w:r>
      <w:r w:rsidRPr="006427D9">
        <w:rPr>
          <w:rFonts w:ascii="Verdana" w:hAnsi="Verdana" w:cstheme="minorHAnsi"/>
          <w:sz w:val="18"/>
          <w:szCs w:val="18"/>
        </w:rPr>
        <w:t xml:space="preserve"> </w:t>
      </w:r>
      <w:r w:rsidR="00D034CB" w:rsidRPr="006427D9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7D4BAF2A" w14:textId="32F0B264" w:rsidR="00544D43" w:rsidRPr="00457443" w:rsidRDefault="00544D43" w:rsidP="00544D43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6427D9">
        <w:rPr>
          <w:rFonts w:ascii="Verdana" w:hAnsi="Verdana" w:cstheme="minorHAnsi"/>
          <w:sz w:val="18"/>
          <w:szCs w:val="18"/>
        </w:rPr>
        <w:t>Zboží není dodáváno s vratnými obalovými materiály.</w:t>
      </w:r>
    </w:p>
    <w:p w14:paraId="164DA9BF" w14:textId="168FBC9D" w:rsidR="00062B10" w:rsidRPr="00457443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457443">
        <w:rPr>
          <w:rFonts w:ascii="Verdana" w:hAnsi="Verdana" w:cstheme="minorHAnsi"/>
          <w:sz w:val="18"/>
          <w:szCs w:val="18"/>
        </w:rPr>
        <w:t xml:space="preserve">Pojištění se u zboží </w:t>
      </w:r>
      <w:r w:rsidR="00685D2E" w:rsidRPr="00457443">
        <w:rPr>
          <w:rFonts w:ascii="Verdana" w:hAnsi="Verdana" w:cstheme="minorHAnsi"/>
          <w:sz w:val="18"/>
          <w:szCs w:val="18"/>
        </w:rPr>
        <w:t>nevyžaduje.</w:t>
      </w:r>
    </w:p>
    <w:p w14:paraId="164DA9C0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164DA9C1" w14:textId="77777777" w:rsidR="00211202" w:rsidRPr="008B5521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77777777" w:rsidR="00CB26F1" w:rsidRPr="006427D9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531E1">
        <w:rPr>
          <w:rFonts w:ascii="Verdana" w:hAnsi="Verdana" w:cstheme="minorHAnsi"/>
          <w:sz w:val="18"/>
          <w:szCs w:val="18"/>
        </w:rPr>
        <w:t xml:space="preserve">Cena za </w:t>
      </w:r>
      <w:r w:rsidRPr="00D31DFB">
        <w:rPr>
          <w:rFonts w:ascii="Verdana" w:hAnsi="Verdana" w:cstheme="minorHAnsi"/>
          <w:sz w:val="18"/>
          <w:szCs w:val="18"/>
        </w:rPr>
        <w:t xml:space="preserve">plnění dílčí smlouvy je zpravidla uvedena v dílčí smlouvě, přičemž v případě, že v dílčí smlouvě uvedena není, je cena za plnění dílčí smlouvy dle jednotkových </w:t>
      </w:r>
      <w:r w:rsidRPr="00D46D5F">
        <w:rPr>
          <w:rFonts w:ascii="Verdana" w:hAnsi="Verdana" w:cstheme="minorHAnsi"/>
          <w:sz w:val="18"/>
          <w:szCs w:val="18"/>
        </w:rPr>
        <w:t xml:space="preserve">cen v příloze č. </w:t>
      </w:r>
      <w:r w:rsidR="007465F2" w:rsidRPr="00D46D5F">
        <w:rPr>
          <w:rFonts w:ascii="Verdana" w:hAnsi="Verdana" w:cstheme="minorHAnsi"/>
          <w:sz w:val="18"/>
          <w:szCs w:val="18"/>
        </w:rPr>
        <w:t xml:space="preserve">3 </w:t>
      </w:r>
      <w:r w:rsidRPr="00D46D5F">
        <w:rPr>
          <w:rFonts w:ascii="Verdana" w:hAnsi="Verdana" w:cstheme="minorHAnsi"/>
          <w:sz w:val="18"/>
          <w:szCs w:val="18"/>
        </w:rPr>
        <w:t>této</w:t>
      </w:r>
      <w:r w:rsidRPr="00D31DFB">
        <w:rPr>
          <w:rFonts w:ascii="Verdana" w:hAnsi="Verdana" w:cstheme="minorHAnsi"/>
          <w:sz w:val="18"/>
          <w:szCs w:val="18"/>
        </w:rPr>
        <w:t xml:space="preserve"> </w:t>
      </w:r>
      <w:r w:rsidR="00881560" w:rsidRPr="00D31DFB">
        <w:rPr>
          <w:rFonts w:ascii="Verdana" w:hAnsi="Verdana" w:cstheme="minorHAnsi"/>
          <w:sz w:val="18"/>
          <w:szCs w:val="18"/>
        </w:rPr>
        <w:t>Rámcové</w:t>
      </w:r>
      <w:r w:rsidRPr="00D31DFB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429223F8" w:rsidR="00CB26F1" w:rsidRPr="006427D9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31DFB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D31DFB">
        <w:rPr>
          <w:rFonts w:ascii="Verdana" w:hAnsi="Verdana" w:cstheme="minorHAnsi"/>
          <w:sz w:val="18"/>
          <w:szCs w:val="18"/>
        </w:rPr>
        <w:t>v</w:t>
      </w:r>
      <w:r w:rsidR="007465F2" w:rsidRPr="00D31DFB">
        <w:rPr>
          <w:rFonts w:ascii="Verdana" w:hAnsi="Verdana" w:cstheme="minorHAnsi"/>
          <w:sz w:val="18"/>
          <w:szCs w:val="18"/>
        </w:rPr>
        <w:t> jednotkovém ceníku</w:t>
      </w:r>
      <w:r w:rsidR="00CB26F1" w:rsidRPr="00D31DFB">
        <w:rPr>
          <w:rFonts w:ascii="Verdana" w:hAnsi="Verdana" w:cstheme="minorHAnsi"/>
          <w:sz w:val="18"/>
          <w:szCs w:val="18"/>
        </w:rPr>
        <w:t xml:space="preserve">, který </w:t>
      </w:r>
      <w:r w:rsidR="00CB26F1" w:rsidRPr="00D46D5F">
        <w:rPr>
          <w:rFonts w:ascii="Verdana" w:hAnsi="Verdana" w:cstheme="minorHAnsi"/>
          <w:sz w:val="18"/>
          <w:szCs w:val="18"/>
        </w:rPr>
        <w:t xml:space="preserve">je přílohou č. </w:t>
      </w:r>
      <w:r w:rsidR="007465F2" w:rsidRPr="00D46D5F">
        <w:rPr>
          <w:rFonts w:ascii="Verdana" w:hAnsi="Verdana" w:cstheme="minorHAnsi"/>
          <w:sz w:val="18"/>
          <w:szCs w:val="18"/>
        </w:rPr>
        <w:t>3</w:t>
      </w:r>
      <w:r w:rsidR="00CB26F1" w:rsidRPr="00D46D5F">
        <w:rPr>
          <w:rFonts w:ascii="Verdana" w:hAnsi="Verdana" w:cstheme="minorHAnsi"/>
          <w:sz w:val="18"/>
          <w:szCs w:val="18"/>
        </w:rPr>
        <w:t xml:space="preserve"> této</w:t>
      </w:r>
      <w:r w:rsidR="00CB26F1" w:rsidRPr="00C531E1">
        <w:rPr>
          <w:rFonts w:ascii="Verdana" w:hAnsi="Verdana" w:cstheme="minorHAnsi"/>
          <w:sz w:val="18"/>
          <w:szCs w:val="18"/>
        </w:rPr>
        <w:t xml:space="preserve"> Rámcové dohody</w:t>
      </w:r>
      <w:r w:rsidRPr="00C531E1">
        <w:rPr>
          <w:rFonts w:ascii="Verdana" w:hAnsi="Verdana" w:cstheme="minorHAnsi"/>
          <w:sz w:val="18"/>
          <w:szCs w:val="18"/>
        </w:rPr>
        <w:t xml:space="preserve">, </w:t>
      </w:r>
      <w:r w:rsidR="00CB26F1" w:rsidRPr="00C531E1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C531E1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531E1">
        <w:rPr>
          <w:rFonts w:ascii="Verdana" w:hAnsi="Verdana" w:cstheme="minorHAnsi"/>
          <w:sz w:val="18"/>
          <w:szCs w:val="18"/>
        </w:rPr>
        <w:t>zboží Kupujícím</w:t>
      </w:r>
      <w:r w:rsidRPr="00C531E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531E1">
        <w:rPr>
          <w:rFonts w:ascii="Verdana" w:hAnsi="Verdana" w:cstheme="minorHAnsi"/>
          <w:sz w:val="18"/>
          <w:szCs w:val="18"/>
        </w:rPr>
        <w:t>D</w:t>
      </w:r>
      <w:r w:rsidRPr="00C531E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531E1">
        <w:rPr>
          <w:rFonts w:ascii="Verdana" w:hAnsi="Verdana" w:cstheme="minorHAnsi"/>
          <w:sz w:val="18"/>
          <w:szCs w:val="18"/>
        </w:rPr>
        <w:t>Kupujícím</w:t>
      </w:r>
      <w:r w:rsidRPr="00C531E1">
        <w:rPr>
          <w:rFonts w:ascii="Verdana" w:hAnsi="Verdana" w:cstheme="minorHAnsi"/>
          <w:sz w:val="18"/>
          <w:szCs w:val="18"/>
        </w:rPr>
        <w:t xml:space="preserve">. V záhlaví </w:t>
      </w:r>
      <w:r w:rsidRPr="00D31DFB">
        <w:rPr>
          <w:rFonts w:ascii="Verdana" w:hAnsi="Verdana" w:cstheme="minorHAnsi"/>
          <w:sz w:val="18"/>
          <w:szCs w:val="18"/>
        </w:rPr>
        <w:t>faktury je nutno taktéž uvést číslo objednávky</w:t>
      </w:r>
      <w:r w:rsidR="00A606A2" w:rsidRPr="00D31DFB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D31DFB">
        <w:rPr>
          <w:rFonts w:ascii="Verdana" w:hAnsi="Verdana" w:cstheme="minorHAnsi"/>
          <w:sz w:val="18"/>
          <w:szCs w:val="18"/>
        </w:rPr>
        <w:t>Rámcové</w:t>
      </w:r>
      <w:r w:rsidR="00A606A2" w:rsidRPr="00D31DFB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D31DFB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D31DFB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31DF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D31DFB">
        <w:rPr>
          <w:rFonts w:ascii="Verdana" w:hAnsi="Verdana" w:cstheme="minorHAnsi"/>
          <w:sz w:val="18"/>
          <w:szCs w:val="18"/>
        </w:rPr>
        <w:t>skenu</w:t>
      </w:r>
      <w:proofErr w:type="spellEnd"/>
      <w:r w:rsidRPr="00D31DF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0E506B91" w14:textId="77777777" w:rsidR="006427D9" w:rsidRDefault="00CB26F1" w:rsidP="00D31DFB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>u.</w:t>
      </w:r>
    </w:p>
    <w:p w14:paraId="164DA9C7" w14:textId="0682C74D" w:rsidR="00CB26F1" w:rsidRPr="006427D9" w:rsidRDefault="006427D9" w:rsidP="00D31DFB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27D9">
        <w:rPr>
          <w:rFonts w:ascii="Verdana" w:hAnsi="Verdana" w:cstheme="minorHAnsi"/>
          <w:sz w:val="18"/>
          <w:szCs w:val="18"/>
        </w:rPr>
        <w:t>Zálohy Kupující neposkytuje</w:t>
      </w:r>
      <w:r>
        <w:rPr>
          <w:rFonts w:ascii="Verdana" w:hAnsi="Verdana" w:cstheme="minorHAnsi"/>
          <w:sz w:val="18"/>
          <w:szCs w:val="18"/>
        </w:rPr>
        <w:t>.</w:t>
      </w:r>
    </w:p>
    <w:p w14:paraId="164DA9C8" w14:textId="77777777" w:rsidR="00CB26F1" w:rsidRPr="008B5521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6427D9">
        <w:rPr>
          <w:rFonts w:ascii="Verdana" w:hAnsi="Verdana" w:cstheme="minorHAnsi"/>
          <w:sz w:val="18"/>
          <w:szCs w:val="18"/>
        </w:rPr>
        <w:t xml:space="preserve">činí </w:t>
      </w:r>
      <w:r w:rsidRPr="00D31DFB">
        <w:rPr>
          <w:rFonts w:ascii="Verdana" w:hAnsi="Verdana" w:cstheme="minorHAnsi"/>
          <w:sz w:val="18"/>
          <w:szCs w:val="18"/>
        </w:rPr>
        <w:t>24</w:t>
      </w:r>
      <w:r w:rsidRPr="006427D9">
        <w:rPr>
          <w:rFonts w:ascii="Verdana" w:hAnsi="Verdana" w:cstheme="minorHAnsi"/>
          <w:sz w:val="18"/>
          <w:szCs w:val="18"/>
        </w:rPr>
        <w:t xml:space="preserve"> m</w:t>
      </w:r>
      <w:r w:rsidRPr="008B5521">
        <w:rPr>
          <w:rFonts w:ascii="Verdana" w:hAnsi="Verdana" w:cstheme="minorHAnsi"/>
          <w:sz w:val="18"/>
          <w:szCs w:val="18"/>
        </w:rPr>
        <w:t>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72A4802C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</w:t>
      </w:r>
      <w:r w:rsidR="000A53AE" w:rsidRPr="00D46D5F">
        <w:rPr>
          <w:rFonts w:ascii="Verdana" w:hAnsi="Verdana" w:cstheme="minorHAnsi"/>
          <w:sz w:val="18"/>
          <w:szCs w:val="18"/>
        </w:rPr>
        <w:t xml:space="preserve">uvedené v příloze č. </w:t>
      </w:r>
      <w:r w:rsidR="00B13058" w:rsidRPr="00D46D5F">
        <w:rPr>
          <w:rFonts w:ascii="Verdana" w:hAnsi="Verdana" w:cstheme="minorHAnsi"/>
          <w:sz w:val="18"/>
          <w:szCs w:val="18"/>
        </w:rPr>
        <w:t>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</w:t>
      </w:r>
      <w:r w:rsidR="000A53AE" w:rsidRPr="00D46D5F">
        <w:rPr>
          <w:rFonts w:ascii="Verdana" w:hAnsi="Verdana" w:cstheme="minorHAnsi"/>
          <w:sz w:val="18"/>
          <w:szCs w:val="18"/>
        </w:rPr>
        <w:t xml:space="preserve">neuvedeného v příloze č. </w:t>
      </w:r>
      <w:r w:rsidR="00B13058" w:rsidRPr="00D46D5F">
        <w:rPr>
          <w:rFonts w:ascii="Verdana" w:hAnsi="Verdana" w:cstheme="minorHAnsi"/>
          <w:sz w:val="18"/>
          <w:szCs w:val="18"/>
        </w:rPr>
        <w:t>5</w:t>
      </w:r>
      <w:r w:rsidR="000A53AE" w:rsidRPr="00D46D5F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</w:t>
      </w:r>
      <w:r w:rsidR="000A53AE" w:rsidRPr="00D46D5F">
        <w:rPr>
          <w:rFonts w:ascii="Verdana" w:hAnsi="Verdana" w:cstheme="minorHAnsi"/>
          <w:sz w:val="18"/>
          <w:szCs w:val="18"/>
        </w:rPr>
        <w:t xml:space="preserve">v příloze č. </w:t>
      </w:r>
      <w:r w:rsidR="00B13058" w:rsidRPr="00D46D5F">
        <w:rPr>
          <w:rFonts w:ascii="Verdana" w:hAnsi="Verdana" w:cstheme="minorHAnsi"/>
          <w:sz w:val="18"/>
          <w:szCs w:val="18"/>
        </w:rPr>
        <w:t>5</w:t>
      </w:r>
      <w:r w:rsidR="000A53AE" w:rsidRPr="00D46D5F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</w:t>
      </w:r>
      <w:r w:rsidR="000A53AE" w:rsidRPr="006427D9">
        <w:rPr>
          <w:rFonts w:ascii="Verdana" w:hAnsi="Verdana" w:cstheme="minorHAnsi"/>
          <w:sz w:val="18"/>
          <w:szCs w:val="18"/>
        </w:rPr>
        <w:t xml:space="preserve">kvalifikace </w:t>
      </w:r>
      <w:r w:rsidR="000A53AE" w:rsidRPr="00D31DFB">
        <w:rPr>
          <w:rFonts w:ascii="Verdana" w:hAnsi="Verdana" w:cstheme="minorHAnsi"/>
          <w:sz w:val="18"/>
          <w:szCs w:val="18"/>
        </w:rPr>
        <w:t>v</w:t>
      </w:r>
      <w:r w:rsidR="0030101F" w:rsidRPr="00D31DFB">
        <w:rPr>
          <w:rFonts w:ascii="Verdana" w:hAnsi="Verdana" w:cstheme="minorHAnsi"/>
          <w:sz w:val="18"/>
          <w:szCs w:val="18"/>
        </w:rPr>
        <w:t>e</w:t>
      </w:r>
      <w:r w:rsidR="000A53AE" w:rsidRPr="00D31DFB">
        <w:rPr>
          <w:rFonts w:ascii="Verdana" w:hAnsi="Verdana" w:cstheme="minorHAnsi"/>
          <w:sz w:val="18"/>
          <w:szCs w:val="18"/>
        </w:rPr>
        <w:t> </w:t>
      </w:r>
      <w:r w:rsidR="0030101F" w:rsidRPr="00D31DFB">
        <w:rPr>
          <w:rFonts w:ascii="Verdana" w:hAnsi="Verdana" w:cstheme="minorHAnsi"/>
          <w:sz w:val="18"/>
          <w:szCs w:val="18"/>
        </w:rPr>
        <w:t>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2E4186EA" w14:textId="10E6A758" w:rsidR="0030101F" w:rsidRDefault="00843A42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6448EBCD" w14:textId="2BC8252D" w:rsidR="0030101F" w:rsidRPr="00B84455" w:rsidRDefault="0030101F" w:rsidP="00B84455">
      <w:pPr>
        <w:spacing w:before="120" w:after="120"/>
        <w:ind w:left="502"/>
        <w:jc w:val="both"/>
        <w:rPr>
          <w:rFonts w:ascii="Verdana" w:hAnsi="Verdana" w:cstheme="minorHAnsi"/>
          <w:b/>
          <w:sz w:val="22"/>
        </w:rPr>
      </w:pPr>
    </w:p>
    <w:p w14:paraId="7B5BEE00" w14:textId="3846F52E" w:rsidR="0060092C" w:rsidRPr="00CF3ED5" w:rsidRDefault="00696032" w:rsidP="006009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="0060092C"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3BA12A3B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8121AC" w:rsidRPr="008121AC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CF3ED5">
        <w:rPr>
          <w:rFonts w:ascii="Verdana" w:hAnsi="Verdana" w:cstheme="minorHAnsi"/>
          <w:sz w:val="18"/>
          <w:szCs w:val="18"/>
        </w:rPr>
        <w:t xml:space="preserve">, </w:t>
      </w:r>
    </w:p>
    <w:p w14:paraId="173E07C1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6984427E" w14:textId="7B447F5C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1660772F" w:rsidR="00843A42" w:rsidRDefault="00843A42" w:rsidP="003A1609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="00530A14">
        <w:rPr>
          <w:rFonts w:ascii="Verdana" w:hAnsi="Verdana" w:cstheme="minorHAnsi"/>
          <w:sz w:val="18"/>
          <w:szCs w:val="18"/>
        </w:rPr>
        <w:t>tohot</w:t>
      </w:r>
      <w:r w:rsidR="00530A14" w:rsidRPr="00D46D5F">
        <w:rPr>
          <w:rFonts w:ascii="Verdana" w:hAnsi="Verdana" w:cstheme="minorHAnsi"/>
          <w:sz w:val="18"/>
          <w:szCs w:val="18"/>
        </w:rPr>
        <w:t xml:space="preserve">o článku VII </w:t>
      </w:r>
      <w:r w:rsidRPr="00D46D5F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 w:rsidRPr="00D46D5F">
        <w:rPr>
          <w:rFonts w:ascii="Verdana" w:hAnsi="Verdana" w:cstheme="minorHAnsi"/>
          <w:sz w:val="18"/>
          <w:szCs w:val="18"/>
        </w:rPr>
        <w:t>Prodávající</w:t>
      </w:r>
      <w:r w:rsidR="00530A14" w:rsidRPr="00D46D5F" w:rsidDel="00530A14">
        <w:rPr>
          <w:rFonts w:ascii="Verdana" w:hAnsi="Verdana" w:cstheme="minorHAnsi"/>
          <w:sz w:val="18"/>
          <w:szCs w:val="18"/>
        </w:rPr>
        <w:t xml:space="preserve"> </w:t>
      </w:r>
      <w:r w:rsidR="00530A14" w:rsidRPr="00D46D5F">
        <w:rPr>
          <w:rFonts w:ascii="Verdana" w:hAnsi="Verdana" w:cstheme="minorHAnsi"/>
          <w:sz w:val="18"/>
          <w:szCs w:val="18"/>
        </w:rPr>
        <w:t xml:space="preserve"> </w:t>
      </w:r>
      <w:r w:rsidRPr="00D46D5F">
        <w:rPr>
          <w:rFonts w:ascii="Verdana" w:hAnsi="Verdana" w:cstheme="minorHAnsi"/>
          <w:sz w:val="18"/>
          <w:szCs w:val="18"/>
        </w:rPr>
        <w:t xml:space="preserve">svou oznamovací povinnost dle odstavce 4 </w:t>
      </w:r>
      <w:r w:rsidR="00530A14" w:rsidRPr="00D46D5F">
        <w:rPr>
          <w:rFonts w:ascii="Verdana" w:hAnsi="Verdana" w:cstheme="minorHAnsi"/>
          <w:sz w:val="18"/>
          <w:szCs w:val="18"/>
        </w:rPr>
        <w:t xml:space="preserve">tohoto článku VII </w:t>
      </w:r>
      <w:r w:rsidRPr="00D46D5F">
        <w:rPr>
          <w:rFonts w:ascii="Verdana" w:hAnsi="Verdana" w:cstheme="minorHAnsi"/>
          <w:sz w:val="18"/>
          <w:szCs w:val="18"/>
        </w:rPr>
        <w:t xml:space="preserve">nebo povinnosti dle odstavců 5 nebo 6 </w:t>
      </w:r>
      <w:r w:rsidR="00530A14" w:rsidRPr="00D46D5F">
        <w:rPr>
          <w:rFonts w:ascii="Verdana" w:hAnsi="Verdana" w:cstheme="minorHAnsi"/>
          <w:sz w:val="18"/>
          <w:szCs w:val="18"/>
        </w:rPr>
        <w:t>tohoto článku VII</w:t>
      </w:r>
      <w:r w:rsidRPr="00D46D5F">
        <w:rPr>
          <w:rFonts w:ascii="Verdana" w:hAnsi="Verdana" w:cstheme="minorHAnsi"/>
          <w:sz w:val="18"/>
          <w:szCs w:val="18"/>
        </w:rPr>
        <w:t xml:space="preserve">, je Kupující oprávněn odstoupit od této Rámcové dohody. Kupující je vedle toho oprávněn odstoupit od těch dílčích smluv uzavřených na základě této Rámcové dohody, které ještě nebyly splněny. </w:t>
      </w:r>
      <w:r w:rsidR="00DA5DB6" w:rsidRPr="00D46D5F">
        <w:rPr>
          <w:rFonts w:ascii="Verdana" w:hAnsi="Verdana" w:cstheme="minorHAnsi"/>
          <w:sz w:val="18"/>
          <w:szCs w:val="18"/>
        </w:rPr>
        <w:t>Kupující</w:t>
      </w:r>
      <w:r w:rsidRPr="00D46D5F"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 w:rsidRPr="00D46D5F">
        <w:rPr>
          <w:rFonts w:ascii="Verdana" w:hAnsi="Verdana" w:cstheme="minorHAnsi"/>
          <w:sz w:val="18"/>
          <w:szCs w:val="18"/>
        </w:rPr>
        <w:t xml:space="preserve">i </w:t>
      </w:r>
      <w:r w:rsidRPr="00D46D5F">
        <w:rPr>
          <w:rFonts w:ascii="Verdana" w:hAnsi="Verdana" w:cstheme="minorHAnsi"/>
          <w:sz w:val="18"/>
          <w:szCs w:val="18"/>
        </w:rPr>
        <w:t>ohledně</w:t>
      </w:r>
      <w:r w:rsidR="00CF67BB" w:rsidRPr="00D46D5F">
        <w:rPr>
          <w:rFonts w:ascii="Verdana" w:hAnsi="Verdana" w:cstheme="minorHAnsi"/>
          <w:sz w:val="18"/>
          <w:szCs w:val="18"/>
        </w:rPr>
        <w:t xml:space="preserve"> </w:t>
      </w:r>
      <w:r w:rsidRPr="00D46D5F">
        <w:rPr>
          <w:rFonts w:ascii="Verdana" w:hAnsi="Verdana" w:cstheme="minorHAnsi"/>
          <w:sz w:val="18"/>
          <w:szCs w:val="18"/>
        </w:rPr>
        <w:t>celého plnění. P</w:t>
      </w:r>
      <w:r w:rsidR="00530A14" w:rsidRPr="00D46D5F">
        <w:rPr>
          <w:rFonts w:ascii="Verdana" w:hAnsi="Verdana" w:cstheme="minorHAnsi"/>
          <w:sz w:val="18"/>
          <w:szCs w:val="18"/>
        </w:rPr>
        <w:t>rodávající</w:t>
      </w:r>
      <w:r w:rsidRPr="00D46D5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D46D5F">
        <w:rPr>
          <w:rFonts w:ascii="Verdana" w:hAnsi="Verdana" w:cstheme="minorHAnsi"/>
          <w:sz w:val="18"/>
          <w:szCs w:val="18"/>
        </w:rPr>
        <w:t xml:space="preserve">dle věty první </w:t>
      </w:r>
      <w:proofErr w:type="gramStart"/>
      <w:r w:rsidR="00530A14" w:rsidRPr="00D46D5F">
        <w:rPr>
          <w:rFonts w:ascii="Verdana" w:hAnsi="Verdana" w:cstheme="minorHAnsi"/>
          <w:sz w:val="18"/>
          <w:szCs w:val="18"/>
        </w:rPr>
        <w:t>tohoto</w:t>
      </w:r>
      <w:proofErr w:type="gramEnd"/>
      <w:r w:rsidR="00530A14" w:rsidRPr="00D46D5F">
        <w:rPr>
          <w:rFonts w:ascii="Verdana" w:hAnsi="Verdana" w:cstheme="minorHAnsi"/>
          <w:sz w:val="18"/>
          <w:szCs w:val="18"/>
        </w:rPr>
        <w:t xml:space="preserve"> odstavce</w:t>
      </w:r>
      <w:r w:rsidRPr="00D46D5F">
        <w:rPr>
          <w:rFonts w:ascii="Verdana" w:hAnsi="Verdana" w:cstheme="minorHAnsi"/>
          <w:sz w:val="18"/>
          <w:szCs w:val="18"/>
        </w:rPr>
        <w:t xml:space="preserve"> smluvní pokutu ve výši 500.000,-Kč (slovy pět set tisíc korun českých).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64DA9D4" w14:textId="460AFABA" w:rsidR="00CC5257" w:rsidRPr="008B5521" w:rsidRDefault="008B5521" w:rsidP="006D5AA9">
      <w:pPr>
        <w:pStyle w:val="acnormal"/>
        <w:numPr>
          <w:ilvl w:val="0"/>
          <w:numId w:val="4"/>
        </w:numPr>
        <w:spacing w:before="360" w:after="240"/>
        <w:ind w:left="714" w:hanging="430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06531700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D31DFB">
        <w:rPr>
          <w:rFonts w:ascii="Verdana" w:hAnsi="Verdana" w:cstheme="minorHAnsi"/>
          <w:sz w:val="18"/>
          <w:szCs w:val="18"/>
          <w:highlight w:val="yellow"/>
        </w:rPr>
        <w:t xml:space="preserve">……………………., </w:t>
      </w:r>
      <w:hyperlink r:id="rId11" w:history="1">
        <w:r w:rsidR="007F03C6" w:rsidRPr="00D31DFB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…………</w:t>
        </w:r>
        <w:proofErr w:type="gramStart"/>
        <w:r w:rsidR="007F03C6" w:rsidRPr="00D31DFB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…..@............</w:t>
        </w:r>
      </w:hyperlink>
      <w:r w:rsidR="007F03C6" w:rsidRPr="00D31DFB">
        <w:rPr>
          <w:rFonts w:ascii="Verdana" w:hAnsi="Verdana" w:cstheme="minorHAnsi"/>
          <w:sz w:val="18"/>
          <w:szCs w:val="18"/>
          <w:highlight w:val="yellow"/>
        </w:rPr>
        <w:t>, tel.</w:t>
      </w:r>
      <w:proofErr w:type="gramEnd"/>
      <w:r w:rsidR="007F03C6" w:rsidRPr="00D31DFB">
        <w:rPr>
          <w:rFonts w:ascii="Verdana" w:hAnsi="Verdana" w:cstheme="minorHAnsi"/>
          <w:sz w:val="18"/>
          <w:szCs w:val="18"/>
          <w:highlight w:val="yellow"/>
        </w:rPr>
        <w:t>: ……………..</w:t>
      </w:r>
    </w:p>
    <w:p w14:paraId="164DA9D9" w14:textId="5ACA315B" w:rsidR="008135F0" w:rsidRPr="00737ABD" w:rsidRDefault="008135F0" w:rsidP="00737ABD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6427D9" w:rsidRPr="003619A0">
        <w:rPr>
          <w:rFonts w:ascii="Verdana" w:hAnsi="Verdana" w:cstheme="minorHAnsi"/>
          <w:sz w:val="18"/>
          <w:szCs w:val="18"/>
          <w:highlight w:val="green"/>
        </w:rPr>
        <w:t xml:space="preserve">[DOPLNÍ </w:t>
      </w:r>
      <w:r w:rsidR="006427D9">
        <w:rPr>
          <w:rFonts w:ascii="Verdana" w:hAnsi="Verdana"/>
          <w:sz w:val="18"/>
          <w:szCs w:val="18"/>
          <w:highlight w:val="green"/>
        </w:rPr>
        <w:t>PRODÁVAJÍCÍ</w:t>
      </w:r>
      <w:r w:rsidR="006427D9" w:rsidRPr="003619A0">
        <w:rPr>
          <w:rFonts w:ascii="Verdana" w:hAnsi="Verdana" w:cstheme="minorHAnsi"/>
          <w:sz w:val="18"/>
          <w:szCs w:val="18"/>
          <w:highlight w:val="green"/>
        </w:rPr>
        <w:t>]</w:t>
      </w:r>
    </w:p>
    <w:p w14:paraId="164DA9DA" w14:textId="5245DDDA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19D44D7F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6427D9">
        <w:rPr>
          <w:rFonts w:ascii="Verdana" w:hAnsi="Verdana" w:cstheme="minorHAnsi"/>
          <w:sz w:val="18"/>
          <w:szCs w:val="18"/>
        </w:rPr>
        <w:t xml:space="preserve"> uvedené v příloze 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6427D9">
        <w:rPr>
          <w:rFonts w:ascii="Verdana" w:hAnsi="Verdana" w:cstheme="minorHAnsi"/>
          <w:sz w:val="18"/>
          <w:szCs w:val="18"/>
        </w:rPr>
        <w:t>1 této Rámcové dohody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865B25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164DA9E3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4336D142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164DA9E5" w14:textId="77777777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6" w14:textId="537C84BB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A6FDE">
        <w:rPr>
          <w:rFonts w:ascii="Verdana" w:hAnsi="Verdana" w:cstheme="minorHAnsi"/>
          <w:sz w:val="18"/>
          <w:szCs w:val="18"/>
        </w:rPr>
        <w:t>Příloha č. 3 – Jednotkový ceník dodávaného zboží</w:t>
      </w:r>
      <w:r w:rsidR="00B13058" w:rsidRPr="006A6FDE">
        <w:rPr>
          <w:rFonts w:ascii="Verdana" w:hAnsi="Verdana" w:cstheme="minorHAnsi"/>
          <w:sz w:val="18"/>
          <w:szCs w:val="18"/>
        </w:rPr>
        <w:t xml:space="preserve"> </w:t>
      </w:r>
      <w:r w:rsidR="00B13058" w:rsidRPr="003619A0">
        <w:rPr>
          <w:rFonts w:ascii="Verdana" w:hAnsi="Verdana" w:cstheme="minorHAnsi"/>
          <w:sz w:val="18"/>
          <w:szCs w:val="18"/>
          <w:highlight w:val="green"/>
        </w:rPr>
        <w:t xml:space="preserve">[přiloženou přílohu DOPLNÍ </w:t>
      </w:r>
      <w:r w:rsidR="00B13058">
        <w:rPr>
          <w:rFonts w:ascii="Verdana" w:hAnsi="Verdana" w:cstheme="minorHAnsi"/>
          <w:sz w:val="18"/>
          <w:szCs w:val="18"/>
          <w:highlight w:val="green"/>
        </w:rPr>
        <w:t>PRODÁVAJÍCÍ</w:t>
      </w:r>
      <w:r w:rsidR="00B13058" w:rsidRPr="003619A0">
        <w:rPr>
          <w:rFonts w:ascii="Verdana" w:hAnsi="Verdana" w:cstheme="minorHAnsi"/>
          <w:sz w:val="18"/>
          <w:szCs w:val="18"/>
          <w:highlight w:val="green"/>
        </w:rPr>
        <w:t>]</w:t>
      </w:r>
    </w:p>
    <w:p w14:paraId="164DA9E7" w14:textId="2906BB74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4 – </w:t>
      </w:r>
      <w:r w:rsidR="00B13058" w:rsidRPr="00E602C3">
        <w:rPr>
          <w:rFonts w:ascii="Verdana" w:hAnsi="Verdana" w:cstheme="minorHAnsi"/>
          <w:sz w:val="18"/>
          <w:szCs w:val="18"/>
        </w:rPr>
        <w:t xml:space="preserve">Tiskové vzory </w:t>
      </w:r>
      <w:r w:rsidR="00B13058" w:rsidRPr="00633D18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</w:p>
    <w:p w14:paraId="32A5D925" w14:textId="02F2C695" w:rsidR="00B13058" w:rsidRDefault="00B13058" w:rsidP="00B1305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0BDD4ACE" w14:textId="77777777" w:rsidR="00B13058" w:rsidRPr="008B5521" w:rsidRDefault="00B13058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9B8C482" w14:textId="77777777" w:rsidR="00B13058" w:rsidRDefault="00B13058" w:rsidP="00B13058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</w:p>
    <w:p w14:paraId="50577E80" w14:textId="77777777" w:rsidR="00B13058" w:rsidRPr="008B5521" w:rsidRDefault="00B13058" w:rsidP="00B13058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Prodávající:        </w:t>
      </w:r>
    </w:p>
    <w:p w14:paraId="479CD515" w14:textId="364E1E2B" w:rsidR="00B13058" w:rsidRDefault="00B13058" w:rsidP="00B1305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DE8362E" w14:textId="77777777" w:rsidR="00B13058" w:rsidRDefault="00B13058" w:rsidP="00B1305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6A765A3" w14:textId="77777777" w:rsidR="00B13058" w:rsidRPr="008B5521" w:rsidRDefault="00B13058" w:rsidP="00B1305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EF30458" w14:textId="77777777" w:rsidR="00B13058" w:rsidRPr="00E21B35" w:rsidRDefault="00B13058" w:rsidP="00B13058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--------------------------------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  <w:t>-------------------------------</w:t>
      </w:r>
    </w:p>
    <w:p w14:paraId="0BFA6D8D" w14:textId="77777777" w:rsidR="00B13058" w:rsidRPr="00E21B35" w:rsidRDefault="00B13058" w:rsidP="00B13058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>Ing. Marcela Pernicová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21497BF0" w14:textId="77777777" w:rsidR="00B13058" w:rsidRPr="00E21B35" w:rsidRDefault="00B13058" w:rsidP="00B13058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náměstkyně GŘ pro provozuschopnost dráhy</w:t>
      </w:r>
    </w:p>
    <w:p w14:paraId="164DA9F4" w14:textId="0B7CB938" w:rsidR="00BF4D4D" w:rsidRPr="008B5521" w:rsidRDefault="00BF4D4D" w:rsidP="00B1305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sectPr w:rsidR="00BF4D4D" w:rsidRPr="008B5521" w:rsidSect="00D4423A">
      <w:footerReference w:type="default" r:id="rId12"/>
      <w:headerReference w:type="first" r:id="rId13"/>
      <w:footerReference w:type="first" r:id="rId14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241C2" w16cex:dateUtc="2023-01-18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DA9F5" w16cid:durableId="2772404A"/>
  <w16cid:commentId w16cid:paraId="164DA9F6" w16cid:durableId="2772404B"/>
  <w16cid:commentId w16cid:paraId="164DA9F7" w16cid:durableId="2772404C"/>
  <w16cid:commentId w16cid:paraId="164DA9F8" w16cid:durableId="2772404D"/>
  <w16cid:commentId w16cid:paraId="164DA9F9" w16cid:durableId="2772404E"/>
  <w16cid:commentId w16cid:paraId="164DA9FA" w16cid:durableId="2772404F"/>
  <w16cid:commentId w16cid:paraId="164DA9FB" w16cid:durableId="27724050"/>
  <w16cid:commentId w16cid:paraId="164DA9FC" w16cid:durableId="27724051"/>
  <w16cid:commentId w16cid:paraId="164DA9FD" w16cid:durableId="27724052"/>
  <w16cid:commentId w16cid:paraId="21FDA360" w16cid:durableId="277241C2"/>
  <w16cid:commentId w16cid:paraId="164DA9FE" w16cid:durableId="277240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74FF6" w14:textId="77777777" w:rsidR="00416D60" w:rsidRDefault="00416D60" w:rsidP="003706CB">
      <w:pPr>
        <w:spacing w:after="0" w:line="240" w:lineRule="auto"/>
      </w:pPr>
      <w:r>
        <w:separator/>
      </w:r>
    </w:p>
  </w:endnote>
  <w:endnote w:type="continuationSeparator" w:id="0">
    <w:p w14:paraId="7847CEA4" w14:textId="77777777" w:rsidR="00416D60" w:rsidRDefault="00416D60" w:rsidP="003706CB">
      <w:pPr>
        <w:spacing w:after="0" w:line="240" w:lineRule="auto"/>
      </w:pPr>
      <w:r>
        <w:continuationSeparator/>
      </w:r>
    </w:p>
  </w:endnote>
  <w:endnote w:type="continuationNotice" w:id="1">
    <w:p w14:paraId="300E9B82" w14:textId="77777777" w:rsidR="00416D60" w:rsidRDefault="0041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4093BAFC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A38F8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A38F8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04A8FF68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A38F8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A38F8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B11B5" w14:textId="77777777" w:rsidR="00416D60" w:rsidRDefault="00416D60" w:rsidP="003706CB">
      <w:pPr>
        <w:spacing w:after="0" w:line="240" w:lineRule="auto"/>
      </w:pPr>
      <w:r>
        <w:separator/>
      </w:r>
    </w:p>
  </w:footnote>
  <w:footnote w:type="continuationSeparator" w:id="0">
    <w:p w14:paraId="67FF7245" w14:textId="77777777" w:rsidR="00416D60" w:rsidRDefault="00416D60" w:rsidP="003706CB">
      <w:pPr>
        <w:spacing w:after="0" w:line="240" w:lineRule="auto"/>
      </w:pPr>
      <w:r>
        <w:continuationSeparator/>
      </w:r>
    </w:p>
  </w:footnote>
  <w:footnote w:type="continuationNotice" w:id="1">
    <w:p w14:paraId="33002ABA" w14:textId="77777777" w:rsidR="00416D60" w:rsidRDefault="0041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38160A2A"/>
    <w:name w:val="ac2"/>
    <w:lvl w:ilvl="0" w:tplc="5D82D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169A983C"/>
    <w:lvl w:ilvl="0" w:tplc="AE661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D3C34E5"/>
    <w:multiLevelType w:val="hybridMultilevel"/>
    <w:tmpl w:val="C00E52B0"/>
    <w:lvl w:ilvl="0" w:tplc="9912CC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4CFE09B4"/>
    <w:lvl w:ilvl="0" w:tplc="98848DA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141F5F"/>
    <w:multiLevelType w:val="multilevel"/>
    <w:tmpl w:val="E474D58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"/>
  </w:num>
  <w:num w:numId="5">
    <w:abstractNumId w:val="16"/>
  </w:num>
  <w:num w:numId="6">
    <w:abstractNumId w:val="5"/>
  </w:num>
  <w:num w:numId="7">
    <w:abstractNumId w:val="1"/>
  </w:num>
  <w:num w:numId="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7"/>
  </w:num>
  <w:num w:numId="11">
    <w:abstractNumId w:val="4"/>
  </w:num>
  <w:num w:numId="12">
    <w:abstractNumId w:val="18"/>
  </w:num>
  <w:num w:numId="13">
    <w:abstractNumId w:val="11"/>
  </w:num>
  <w:num w:numId="14">
    <w:abstractNumId w:val="16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5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A66B4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864DD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6790"/>
    <w:rsid w:val="00277C3D"/>
    <w:rsid w:val="0028212C"/>
    <w:rsid w:val="00287BC5"/>
    <w:rsid w:val="002A11CD"/>
    <w:rsid w:val="002A249E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F5A15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6D60"/>
    <w:rsid w:val="00425375"/>
    <w:rsid w:val="0044630D"/>
    <w:rsid w:val="0045586A"/>
    <w:rsid w:val="00457443"/>
    <w:rsid w:val="00457E76"/>
    <w:rsid w:val="004618C1"/>
    <w:rsid w:val="004633C5"/>
    <w:rsid w:val="00463E1C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A5906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4D43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27D9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87FA1"/>
    <w:rsid w:val="00696032"/>
    <w:rsid w:val="006A488A"/>
    <w:rsid w:val="006A4A0B"/>
    <w:rsid w:val="006A6FDE"/>
    <w:rsid w:val="006B153C"/>
    <w:rsid w:val="006C21B2"/>
    <w:rsid w:val="006C3217"/>
    <w:rsid w:val="006D1ACE"/>
    <w:rsid w:val="006D4716"/>
    <w:rsid w:val="006D5AA9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21AC"/>
    <w:rsid w:val="008135F0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B622A"/>
    <w:rsid w:val="008C1439"/>
    <w:rsid w:val="008C1DEB"/>
    <w:rsid w:val="008C566E"/>
    <w:rsid w:val="008D0F83"/>
    <w:rsid w:val="008D7572"/>
    <w:rsid w:val="008E52E2"/>
    <w:rsid w:val="008F0D1F"/>
    <w:rsid w:val="008F0E4A"/>
    <w:rsid w:val="008F1BAF"/>
    <w:rsid w:val="00904D7D"/>
    <w:rsid w:val="009070BA"/>
    <w:rsid w:val="009070D6"/>
    <w:rsid w:val="009107B4"/>
    <w:rsid w:val="009126E8"/>
    <w:rsid w:val="00912E53"/>
    <w:rsid w:val="00925A19"/>
    <w:rsid w:val="009313FD"/>
    <w:rsid w:val="00933111"/>
    <w:rsid w:val="00935934"/>
    <w:rsid w:val="00953CAE"/>
    <w:rsid w:val="00956933"/>
    <w:rsid w:val="009573F5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12132"/>
    <w:rsid w:val="00A316C1"/>
    <w:rsid w:val="00A316C8"/>
    <w:rsid w:val="00A323DE"/>
    <w:rsid w:val="00A34CB2"/>
    <w:rsid w:val="00A46AAE"/>
    <w:rsid w:val="00A5757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3058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A19C0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0FA7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1E1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4BB2"/>
    <w:rsid w:val="00C951D3"/>
    <w:rsid w:val="00CA38F8"/>
    <w:rsid w:val="00CA5E7B"/>
    <w:rsid w:val="00CA7C40"/>
    <w:rsid w:val="00CB09BC"/>
    <w:rsid w:val="00CB1738"/>
    <w:rsid w:val="00CB26F1"/>
    <w:rsid w:val="00CB6B7E"/>
    <w:rsid w:val="00CC2D9E"/>
    <w:rsid w:val="00CC5257"/>
    <w:rsid w:val="00CC76B6"/>
    <w:rsid w:val="00CD079C"/>
    <w:rsid w:val="00CD14C0"/>
    <w:rsid w:val="00CE0374"/>
    <w:rsid w:val="00CE041C"/>
    <w:rsid w:val="00CE488A"/>
    <w:rsid w:val="00CF1282"/>
    <w:rsid w:val="00CF66BA"/>
    <w:rsid w:val="00CF67BB"/>
    <w:rsid w:val="00D01A96"/>
    <w:rsid w:val="00D034CB"/>
    <w:rsid w:val="00D04FD1"/>
    <w:rsid w:val="00D11F2B"/>
    <w:rsid w:val="00D13D04"/>
    <w:rsid w:val="00D162B6"/>
    <w:rsid w:val="00D279CA"/>
    <w:rsid w:val="00D30AD6"/>
    <w:rsid w:val="00D31DFB"/>
    <w:rsid w:val="00D323A6"/>
    <w:rsid w:val="00D37412"/>
    <w:rsid w:val="00D4423A"/>
    <w:rsid w:val="00D46D5F"/>
    <w:rsid w:val="00D52295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E4341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7250"/>
    <w:rsid w:val="00E3610E"/>
    <w:rsid w:val="00E405CE"/>
    <w:rsid w:val="00E419FD"/>
    <w:rsid w:val="00E46045"/>
    <w:rsid w:val="00E5485A"/>
    <w:rsid w:val="00E57A32"/>
    <w:rsid w:val="00E600E5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152D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6D5AA9"/>
    <w:pPr>
      <w:numPr>
        <w:numId w:val="5"/>
      </w:numPr>
      <w:tabs>
        <w:tab w:val="left" w:pos="426"/>
      </w:tabs>
      <w:ind w:left="426" w:hanging="426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04928F-0E87-4F4B-87A0-5DA4FACD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3462</Words>
  <Characters>20427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Půlpán Jiří</cp:lastModifiedBy>
  <cp:revision>4</cp:revision>
  <cp:lastPrinted>2018-02-12T13:27:00Z</cp:lastPrinted>
  <dcterms:created xsi:type="dcterms:W3CDTF">2023-04-28T05:38:00Z</dcterms:created>
  <dcterms:modified xsi:type="dcterms:W3CDTF">2023-05-02T10:19:00Z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