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174A3B" w:rsidRPr="00174A3B">
        <w:rPr>
          <w:rFonts w:ascii="Verdana" w:hAnsi="Verdana"/>
          <w:b/>
          <w:sz w:val="18"/>
          <w:szCs w:val="18"/>
          <w:lang w:val="en-US"/>
        </w:rPr>
        <w:t>Oprava PZS na trati Valašské Meziříčí – Kojetín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A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A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4A3B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3F7DFD-AB9B-49D3-8AF7-D11B56DA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2023-04-13T07:51:00Z</dcterms:modified>
</cp:coreProperties>
</file>