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6393BEE4" w:rsidR="00652EFD" w:rsidRDefault="00A84500" w:rsidP="00EB46E5">
      <w:pPr>
        <w:pStyle w:val="Titul2"/>
        <w:rPr>
          <w:highlight w:val="green"/>
        </w:rPr>
      </w:pPr>
      <w:r>
        <w:t xml:space="preserve">Dokumentace pro společné </w:t>
      </w:r>
      <w:r w:rsidRPr="00E74754">
        <w:t>povolení</w:t>
      </w:r>
      <w:r w:rsidR="00351E6A" w:rsidRPr="00E74754">
        <w:t xml:space="preserve"> podle liniového zákona</w:t>
      </w:r>
      <w:r w:rsidRPr="00E74754">
        <w:t>, projektová dokumentace pro provádění stavby a výkon autorského dozoru</w:t>
      </w:r>
    </w:p>
    <w:p w14:paraId="52E430AB" w14:textId="77777777" w:rsidR="00053304" w:rsidRDefault="00053304" w:rsidP="00EB46E5">
      <w:pPr>
        <w:pStyle w:val="Titul2"/>
        <w:rPr>
          <w:highlight w:val="green"/>
        </w:rPr>
      </w:pPr>
    </w:p>
    <w:p w14:paraId="7E638D12" w14:textId="4DE39DD6" w:rsidR="0035531B" w:rsidRDefault="00D81A33" w:rsidP="00EB46E5">
      <w:pPr>
        <w:pStyle w:val="Titul2"/>
      </w:pPr>
      <w:r w:rsidRPr="00D53BF6">
        <w:t>„Modernizace trati Praha-Veleslavín (včetně) – Praha-Ruzyně (včetně)“</w:t>
      </w:r>
      <w:r>
        <w:t xml:space="preserve"> (v režimu BIM)</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65AEDAB" w:rsidR="000E125F" w:rsidRDefault="00D81A33" w:rsidP="00136BBF">
      <w:pPr>
        <w:pStyle w:val="Text1-1"/>
        <w:numPr>
          <w:ilvl w:val="0"/>
          <w:numId w:val="0"/>
        </w:numPr>
        <w:tabs>
          <w:tab w:val="left" w:pos="708"/>
        </w:tabs>
        <w:spacing w:line="240" w:lineRule="auto"/>
        <w:ind w:left="737" w:hanging="737"/>
      </w:pPr>
      <w:proofErr w:type="gramStart"/>
      <w:r>
        <w:t>Č.j.</w:t>
      </w:r>
      <w:proofErr w:type="gramEnd"/>
      <w:r>
        <w:t xml:space="preserve"> 15603/2022-SŽ-SSZ-OVZ</w:t>
      </w:r>
    </w:p>
    <w:p w14:paraId="195CC098" w14:textId="39E4AF72" w:rsidR="00D81A33" w:rsidRDefault="00D81A33" w:rsidP="00136BBF">
      <w:pPr>
        <w:pStyle w:val="Text1-1"/>
        <w:numPr>
          <w:ilvl w:val="0"/>
          <w:numId w:val="0"/>
        </w:numPr>
        <w:tabs>
          <w:tab w:val="left" w:pos="708"/>
        </w:tabs>
        <w:spacing w:line="240" w:lineRule="auto"/>
        <w:ind w:left="737" w:hanging="737"/>
      </w:pPr>
    </w:p>
    <w:p w14:paraId="152B712C" w14:textId="4D208711" w:rsidR="00D81A33" w:rsidRDefault="00D81A33" w:rsidP="00136BBF">
      <w:pPr>
        <w:pStyle w:val="Text1-1"/>
        <w:numPr>
          <w:ilvl w:val="0"/>
          <w:numId w:val="0"/>
        </w:numPr>
        <w:tabs>
          <w:tab w:val="left" w:pos="708"/>
        </w:tabs>
        <w:spacing w:line="240" w:lineRule="auto"/>
        <w:ind w:left="737" w:hanging="737"/>
      </w:pPr>
    </w:p>
    <w:p w14:paraId="73EA8518" w14:textId="77777777" w:rsidR="00D81A33" w:rsidRDefault="00D81A33"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150F9C44" w14:textId="46685E30" w:rsidR="008254A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6674113" w:history="1">
        <w:r w:rsidR="008254AC" w:rsidRPr="003424DA">
          <w:rPr>
            <w:rStyle w:val="Hypertextovodkaz"/>
          </w:rPr>
          <w:t>1.</w:t>
        </w:r>
        <w:r w:rsidR="008254AC">
          <w:rPr>
            <w:rFonts w:eastAsiaTheme="minorEastAsia"/>
            <w:caps w:val="0"/>
            <w:noProof/>
            <w:sz w:val="22"/>
            <w:szCs w:val="22"/>
            <w:lang w:eastAsia="cs-CZ"/>
          </w:rPr>
          <w:tab/>
        </w:r>
        <w:r w:rsidR="008254AC" w:rsidRPr="003424DA">
          <w:rPr>
            <w:rStyle w:val="Hypertextovodkaz"/>
          </w:rPr>
          <w:t>ÚVODNÍ USTANOVENÍ</w:t>
        </w:r>
        <w:r w:rsidR="008254AC">
          <w:rPr>
            <w:noProof/>
            <w:webHidden/>
          </w:rPr>
          <w:tab/>
        </w:r>
        <w:r w:rsidR="008254AC">
          <w:rPr>
            <w:noProof/>
            <w:webHidden/>
          </w:rPr>
          <w:fldChar w:fldCharType="begin"/>
        </w:r>
        <w:r w:rsidR="008254AC">
          <w:rPr>
            <w:noProof/>
            <w:webHidden/>
          </w:rPr>
          <w:instrText xml:space="preserve"> PAGEREF _Toc126674113 \h </w:instrText>
        </w:r>
        <w:r w:rsidR="008254AC">
          <w:rPr>
            <w:noProof/>
            <w:webHidden/>
          </w:rPr>
        </w:r>
        <w:r w:rsidR="008254AC">
          <w:rPr>
            <w:noProof/>
            <w:webHidden/>
          </w:rPr>
          <w:fldChar w:fldCharType="separate"/>
        </w:r>
        <w:r w:rsidR="009D648F">
          <w:rPr>
            <w:noProof/>
            <w:webHidden/>
          </w:rPr>
          <w:t>3</w:t>
        </w:r>
        <w:r w:rsidR="008254AC">
          <w:rPr>
            <w:noProof/>
            <w:webHidden/>
          </w:rPr>
          <w:fldChar w:fldCharType="end"/>
        </w:r>
      </w:hyperlink>
    </w:p>
    <w:p w14:paraId="12EA938E" w14:textId="5589C9C1" w:rsidR="008254AC" w:rsidRDefault="00CE6E92">
      <w:pPr>
        <w:pStyle w:val="Obsah1"/>
        <w:rPr>
          <w:rFonts w:eastAsiaTheme="minorEastAsia"/>
          <w:caps w:val="0"/>
          <w:noProof/>
          <w:sz w:val="22"/>
          <w:szCs w:val="22"/>
          <w:lang w:eastAsia="cs-CZ"/>
        </w:rPr>
      </w:pPr>
      <w:hyperlink w:anchor="_Toc126674114" w:history="1">
        <w:r w:rsidR="008254AC" w:rsidRPr="003424DA">
          <w:rPr>
            <w:rStyle w:val="Hypertextovodkaz"/>
          </w:rPr>
          <w:t>2.</w:t>
        </w:r>
        <w:r w:rsidR="008254AC">
          <w:rPr>
            <w:rFonts w:eastAsiaTheme="minorEastAsia"/>
            <w:caps w:val="0"/>
            <w:noProof/>
            <w:sz w:val="22"/>
            <w:szCs w:val="22"/>
            <w:lang w:eastAsia="cs-CZ"/>
          </w:rPr>
          <w:tab/>
        </w:r>
        <w:r w:rsidR="008254AC" w:rsidRPr="003424DA">
          <w:rPr>
            <w:rStyle w:val="Hypertextovodkaz"/>
          </w:rPr>
          <w:t>IDENTIFIKAČNÍ ÚDAJE ZADAVATELE</w:t>
        </w:r>
        <w:r w:rsidR="008254AC">
          <w:rPr>
            <w:noProof/>
            <w:webHidden/>
          </w:rPr>
          <w:tab/>
        </w:r>
        <w:r w:rsidR="008254AC">
          <w:rPr>
            <w:noProof/>
            <w:webHidden/>
          </w:rPr>
          <w:fldChar w:fldCharType="begin"/>
        </w:r>
        <w:r w:rsidR="008254AC">
          <w:rPr>
            <w:noProof/>
            <w:webHidden/>
          </w:rPr>
          <w:instrText xml:space="preserve"> PAGEREF _Toc126674114 \h </w:instrText>
        </w:r>
        <w:r w:rsidR="008254AC">
          <w:rPr>
            <w:noProof/>
            <w:webHidden/>
          </w:rPr>
        </w:r>
        <w:r w:rsidR="008254AC">
          <w:rPr>
            <w:noProof/>
            <w:webHidden/>
          </w:rPr>
          <w:fldChar w:fldCharType="separate"/>
        </w:r>
        <w:r w:rsidR="009D648F">
          <w:rPr>
            <w:noProof/>
            <w:webHidden/>
          </w:rPr>
          <w:t>3</w:t>
        </w:r>
        <w:r w:rsidR="008254AC">
          <w:rPr>
            <w:noProof/>
            <w:webHidden/>
          </w:rPr>
          <w:fldChar w:fldCharType="end"/>
        </w:r>
      </w:hyperlink>
    </w:p>
    <w:p w14:paraId="4C2B6090" w14:textId="0A6893B1" w:rsidR="008254AC" w:rsidRDefault="00CE6E92">
      <w:pPr>
        <w:pStyle w:val="Obsah1"/>
        <w:rPr>
          <w:rFonts w:eastAsiaTheme="minorEastAsia"/>
          <w:caps w:val="0"/>
          <w:noProof/>
          <w:sz w:val="22"/>
          <w:szCs w:val="22"/>
          <w:lang w:eastAsia="cs-CZ"/>
        </w:rPr>
      </w:pPr>
      <w:hyperlink w:anchor="_Toc126674115" w:history="1">
        <w:r w:rsidR="008254AC" w:rsidRPr="003424DA">
          <w:rPr>
            <w:rStyle w:val="Hypertextovodkaz"/>
          </w:rPr>
          <w:t>3.</w:t>
        </w:r>
        <w:r w:rsidR="008254AC">
          <w:rPr>
            <w:rFonts w:eastAsiaTheme="minorEastAsia"/>
            <w:caps w:val="0"/>
            <w:noProof/>
            <w:sz w:val="22"/>
            <w:szCs w:val="22"/>
            <w:lang w:eastAsia="cs-CZ"/>
          </w:rPr>
          <w:tab/>
        </w:r>
        <w:r w:rsidR="008254AC" w:rsidRPr="003424DA">
          <w:rPr>
            <w:rStyle w:val="Hypertextovodkaz"/>
          </w:rPr>
          <w:t>KOMUNIKACE MEZI ZADAVATELEM a DODAVATELEM</w:t>
        </w:r>
        <w:r w:rsidR="008254AC">
          <w:rPr>
            <w:noProof/>
            <w:webHidden/>
          </w:rPr>
          <w:tab/>
        </w:r>
        <w:r w:rsidR="008254AC">
          <w:rPr>
            <w:noProof/>
            <w:webHidden/>
          </w:rPr>
          <w:fldChar w:fldCharType="begin"/>
        </w:r>
        <w:r w:rsidR="008254AC">
          <w:rPr>
            <w:noProof/>
            <w:webHidden/>
          </w:rPr>
          <w:instrText xml:space="preserve"> PAGEREF _Toc126674115 \h </w:instrText>
        </w:r>
        <w:r w:rsidR="008254AC">
          <w:rPr>
            <w:noProof/>
            <w:webHidden/>
          </w:rPr>
        </w:r>
        <w:r w:rsidR="008254AC">
          <w:rPr>
            <w:noProof/>
            <w:webHidden/>
          </w:rPr>
          <w:fldChar w:fldCharType="separate"/>
        </w:r>
        <w:r w:rsidR="009D648F">
          <w:rPr>
            <w:noProof/>
            <w:webHidden/>
          </w:rPr>
          <w:t>4</w:t>
        </w:r>
        <w:r w:rsidR="008254AC">
          <w:rPr>
            <w:noProof/>
            <w:webHidden/>
          </w:rPr>
          <w:fldChar w:fldCharType="end"/>
        </w:r>
      </w:hyperlink>
    </w:p>
    <w:p w14:paraId="37245412" w14:textId="56329E9B" w:rsidR="008254AC" w:rsidRDefault="00CE6E92">
      <w:pPr>
        <w:pStyle w:val="Obsah1"/>
        <w:rPr>
          <w:rFonts w:eastAsiaTheme="minorEastAsia"/>
          <w:caps w:val="0"/>
          <w:noProof/>
          <w:sz w:val="22"/>
          <w:szCs w:val="22"/>
          <w:lang w:eastAsia="cs-CZ"/>
        </w:rPr>
      </w:pPr>
      <w:hyperlink w:anchor="_Toc126674116" w:history="1">
        <w:r w:rsidR="008254AC" w:rsidRPr="003424DA">
          <w:rPr>
            <w:rStyle w:val="Hypertextovodkaz"/>
          </w:rPr>
          <w:t>4.</w:t>
        </w:r>
        <w:r w:rsidR="008254AC">
          <w:rPr>
            <w:rFonts w:eastAsiaTheme="minorEastAsia"/>
            <w:caps w:val="0"/>
            <w:noProof/>
            <w:sz w:val="22"/>
            <w:szCs w:val="22"/>
            <w:lang w:eastAsia="cs-CZ"/>
          </w:rPr>
          <w:tab/>
        </w:r>
        <w:r w:rsidR="008254AC" w:rsidRPr="003424DA">
          <w:rPr>
            <w:rStyle w:val="Hypertextovodkaz"/>
          </w:rPr>
          <w:t>ÚČEL a PŘEDMĚT PLNĚNÍ VEŘEJNÉ ZAKÁZKY</w:t>
        </w:r>
        <w:r w:rsidR="008254AC">
          <w:rPr>
            <w:noProof/>
            <w:webHidden/>
          </w:rPr>
          <w:tab/>
        </w:r>
        <w:r w:rsidR="008254AC">
          <w:rPr>
            <w:noProof/>
            <w:webHidden/>
          </w:rPr>
          <w:fldChar w:fldCharType="begin"/>
        </w:r>
        <w:r w:rsidR="008254AC">
          <w:rPr>
            <w:noProof/>
            <w:webHidden/>
          </w:rPr>
          <w:instrText xml:space="preserve"> PAGEREF _Toc126674116 \h </w:instrText>
        </w:r>
        <w:r w:rsidR="008254AC">
          <w:rPr>
            <w:noProof/>
            <w:webHidden/>
          </w:rPr>
        </w:r>
        <w:r w:rsidR="008254AC">
          <w:rPr>
            <w:noProof/>
            <w:webHidden/>
          </w:rPr>
          <w:fldChar w:fldCharType="separate"/>
        </w:r>
        <w:r w:rsidR="009D648F">
          <w:rPr>
            <w:noProof/>
            <w:webHidden/>
          </w:rPr>
          <w:t>4</w:t>
        </w:r>
        <w:r w:rsidR="008254AC">
          <w:rPr>
            <w:noProof/>
            <w:webHidden/>
          </w:rPr>
          <w:fldChar w:fldCharType="end"/>
        </w:r>
      </w:hyperlink>
    </w:p>
    <w:p w14:paraId="07BA15A0" w14:textId="41364DB8" w:rsidR="008254AC" w:rsidRDefault="00CE6E92">
      <w:pPr>
        <w:pStyle w:val="Obsah1"/>
        <w:rPr>
          <w:rFonts w:eastAsiaTheme="minorEastAsia"/>
          <w:caps w:val="0"/>
          <w:noProof/>
          <w:sz w:val="22"/>
          <w:szCs w:val="22"/>
          <w:lang w:eastAsia="cs-CZ"/>
        </w:rPr>
      </w:pPr>
      <w:hyperlink w:anchor="_Toc126674117" w:history="1">
        <w:r w:rsidR="008254AC" w:rsidRPr="003424DA">
          <w:rPr>
            <w:rStyle w:val="Hypertextovodkaz"/>
          </w:rPr>
          <w:t>5.</w:t>
        </w:r>
        <w:r w:rsidR="008254AC">
          <w:rPr>
            <w:rFonts w:eastAsiaTheme="minorEastAsia"/>
            <w:caps w:val="0"/>
            <w:noProof/>
            <w:sz w:val="22"/>
            <w:szCs w:val="22"/>
            <w:lang w:eastAsia="cs-CZ"/>
          </w:rPr>
          <w:tab/>
        </w:r>
        <w:r w:rsidR="008254AC" w:rsidRPr="003424DA">
          <w:rPr>
            <w:rStyle w:val="Hypertextovodkaz"/>
          </w:rPr>
          <w:t>ZDROJE FINANCOVÁNÍ a PŘEDPOKLÁDANÁ HODNOTA VEŘEJNÉ ZAKÁZKY</w:t>
        </w:r>
        <w:r w:rsidR="008254AC">
          <w:rPr>
            <w:noProof/>
            <w:webHidden/>
          </w:rPr>
          <w:tab/>
        </w:r>
        <w:r w:rsidR="008254AC">
          <w:rPr>
            <w:noProof/>
            <w:webHidden/>
          </w:rPr>
          <w:fldChar w:fldCharType="begin"/>
        </w:r>
        <w:r w:rsidR="008254AC">
          <w:rPr>
            <w:noProof/>
            <w:webHidden/>
          </w:rPr>
          <w:instrText xml:space="preserve"> PAGEREF _Toc126674117 \h </w:instrText>
        </w:r>
        <w:r w:rsidR="008254AC">
          <w:rPr>
            <w:noProof/>
            <w:webHidden/>
          </w:rPr>
        </w:r>
        <w:r w:rsidR="008254AC">
          <w:rPr>
            <w:noProof/>
            <w:webHidden/>
          </w:rPr>
          <w:fldChar w:fldCharType="separate"/>
        </w:r>
        <w:r w:rsidR="009D648F">
          <w:rPr>
            <w:noProof/>
            <w:webHidden/>
          </w:rPr>
          <w:t>5</w:t>
        </w:r>
        <w:r w:rsidR="008254AC">
          <w:rPr>
            <w:noProof/>
            <w:webHidden/>
          </w:rPr>
          <w:fldChar w:fldCharType="end"/>
        </w:r>
      </w:hyperlink>
    </w:p>
    <w:p w14:paraId="08DC61DC" w14:textId="33BEDA40" w:rsidR="008254AC" w:rsidRDefault="00CE6E92">
      <w:pPr>
        <w:pStyle w:val="Obsah1"/>
        <w:rPr>
          <w:rFonts w:eastAsiaTheme="minorEastAsia"/>
          <w:caps w:val="0"/>
          <w:noProof/>
          <w:sz w:val="22"/>
          <w:szCs w:val="22"/>
          <w:lang w:eastAsia="cs-CZ"/>
        </w:rPr>
      </w:pPr>
      <w:hyperlink w:anchor="_Toc126674118" w:history="1">
        <w:r w:rsidR="008254AC" w:rsidRPr="003424DA">
          <w:rPr>
            <w:rStyle w:val="Hypertextovodkaz"/>
          </w:rPr>
          <w:t>6.</w:t>
        </w:r>
        <w:r w:rsidR="008254AC">
          <w:rPr>
            <w:rFonts w:eastAsiaTheme="minorEastAsia"/>
            <w:caps w:val="0"/>
            <w:noProof/>
            <w:sz w:val="22"/>
            <w:szCs w:val="22"/>
            <w:lang w:eastAsia="cs-CZ"/>
          </w:rPr>
          <w:tab/>
        </w:r>
        <w:r w:rsidR="008254AC" w:rsidRPr="003424DA">
          <w:rPr>
            <w:rStyle w:val="Hypertextovodkaz"/>
          </w:rPr>
          <w:t>OBSAH ZADÁVACÍ DOKUMENTACE</w:t>
        </w:r>
        <w:r w:rsidR="008254AC">
          <w:rPr>
            <w:noProof/>
            <w:webHidden/>
          </w:rPr>
          <w:tab/>
        </w:r>
        <w:r w:rsidR="008254AC">
          <w:rPr>
            <w:noProof/>
            <w:webHidden/>
          </w:rPr>
          <w:fldChar w:fldCharType="begin"/>
        </w:r>
        <w:r w:rsidR="008254AC">
          <w:rPr>
            <w:noProof/>
            <w:webHidden/>
          </w:rPr>
          <w:instrText xml:space="preserve"> PAGEREF _Toc126674118 \h </w:instrText>
        </w:r>
        <w:r w:rsidR="008254AC">
          <w:rPr>
            <w:noProof/>
            <w:webHidden/>
          </w:rPr>
        </w:r>
        <w:r w:rsidR="008254AC">
          <w:rPr>
            <w:noProof/>
            <w:webHidden/>
          </w:rPr>
          <w:fldChar w:fldCharType="separate"/>
        </w:r>
        <w:r w:rsidR="009D648F">
          <w:rPr>
            <w:noProof/>
            <w:webHidden/>
          </w:rPr>
          <w:t>5</w:t>
        </w:r>
        <w:r w:rsidR="008254AC">
          <w:rPr>
            <w:noProof/>
            <w:webHidden/>
          </w:rPr>
          <w:fldChar w:fldCharType="end"/>
        </w:r>
      </w:hyperlink>
    </w:p>
    <w:p w14:paraId="09A2FA62" w14:textId="744440F9" w:rsidR="008254AC" w:rsidRDefault="00CE6E92">
      <w:pPr>
        <w:pStyle w:val="Obsah1"/>
        <w:rPr>
          <w:rFonts w:eastAsiaTheme="minorEastAsia"/>
          <w:caps w:val="0"/>
          <w:noProof/>
          <w:sz w:val="22"/>
          <w:szCs w:val="22"/>
          <w:lang w:eastAsia="cs-CZ"/>
        </w:rPr>
      </w:pPr>
      <w:hyperlink w:anchor="_Toc126674119" w:history="1">
        <w:r w:rsidR="008254AC" w:rsidRPr="003424DA">
          <w:rPr>
            <w:rStyle w:val="Hypertextovodkaz"/>
          </w:rPr>
          <w:t>7.</w:t>
        </w:r>
        <w:r w:rsidR="008254AC">
          <w:rPr>
            <w:rFonts w:eastAsiaTheme="minorEastAsia"/>
            <w:caps w:val="0"/>
            <w:noProof/>
            <w:sz w:val="22"/>
            <w:szCs w:val="22"/>
            <w:lang w:eastAsia="cs-CZ"/>
          </w:rPr>
          <w:tab/>
        </w:r>
        <w:r w:rsidR="008254AC" w:rsidRPr="003424DA">
          <w:rPr>
            <w:rStyle w:val="Hypertextovodkaz"/>
          </w:rPr>
          <w:t>VYSVĚTLENÍ, ZMĚNY a DOPLNĚNÍ ZADÁVACÍ DOKUMENTACE</w:t>
        </w:r>
        <w:r w:rsidR="008254AC">
          <w:rPr>
            <w:noProof/>
            <w:webHidden/>
          </w:rPr>
          <w:tab/>
        </w:r>
        <w:r w:rsidR="008254AC">
          <w:rPr>
            <w:noProof/>
            <w:webHidden/>
          </w:rPr>
          <w:fldChar w:fldCharType="begin"/>
        </w:r>
        <w:r w:rsidR="008254AC">
          <w:rPr>
            <w:noProof/>
            <w:webHidden/>
          </w:rPr>
          <w:instrText xml:space="preserve"> PAGEREF _Toc126674119 \h </w:instrText>
        </w:r>
        <w:r w:rsidR="008254AC">
          <w:rPr>
            <w:noProof/>
            <w:webHidden/>
          </w:rPr>
        </w:r>
        <w:r w:rsidR="008254AC">
          <w:rPr>
            <w:noProof/>
            <w:webHidden/>
          </w:rPr>
          <w:fldChar w:fldCharType="separate"/>
        </w:r>
        <w:r w:rsidR="009D648F">
          <w:rPr>
            <w:noProof/>
            <w:webHidden/>
          </w:rPr>
          <w:t>6</w:t>
        </w:r>
        <w:r w:rsidR="008254AC">
          <w:rPr>
            <w:noProof/>
            <w:webHidden/>
          </w:rPr>
          <w:fldChar w:fldCharType="end"/>
        </w:r>
      </w:hyperlink>
    </w:p>
    <w:p w14:paraId="4C6C43B0" w14:textId="60BBF9CC" w:rsidR="008254AC" w:rsidRDefault="00CE6E92">
      <w:pPr>
        <w:pStyle w:val="Obsah1"/>
        <w:rPr>
          <w:rFonts w:eastAsiaTheme="minorEastAsia"/>
          <w:caps w:val="0"/>
          <w:noProof/>
          <w:sz w:val="22"/>
          <w:szCs w:val="22"/>
          <w:lang w:eastAsia="cs-CZ"/>
        </w:rPr>
      </w:pPr>
      <w:hyperlink w:anchor="_Toc126674120" w:history="1">
        <w:r w:rsidR="008254AC" w:rsidRPr="003424DA">
          <w:rPr>
            <w:rStyle w:val="Hypertextovodkaz"/>
          </w:rPr>
          <w:t>8.</w:t>
        </w:r>
        <w:r w:rsidR="008254AC">
          <w:rPr>
            <w:rFonts w:eastAsiaTheme="minorEastAsia"/>
            <w:caps w:val="0"/>
            <w:noProof/>
            <w:sz w:val="22"/>
            <w:szCs w:val="22"/>
            <w:lang w:eastAsia="cs-CZ"/>
          </w:rPr>
          <w:tab/>
        </w:r>
        <w:r w:rsidR="008254AC" w:rsidRPr="003424DA">
          <w:rPr>
            <w:rStyle w:val="Hypertextovodkaz"/>
          </w:rPr>
          <w:t>POŽADAVKY ZADAVATELE NA KVALIFIKACI</w:t>
        </w:r>
        <w:r w:rsidR="008254AC">
          <w:rPr>
            <w:noProof/>
            <w:webHidden/>
          </w:rPr>
          <w:tab/>
        </w:r>
        <w:r w:rsidR="008254AC">
          <w:rPr>
            <w:noProof/>
            <w:webHidden/>
          </w:rPr>
          <w:fldChar w:fldCharType="begin"/>
        </w:r>
        <w:r w:rsidR="008254AC">
          <w:rPr>
            <w:noProof/>
            <w:webHidden/>
          </w:rPr>
          <w:instrText xml:space="preserve"> PAGEREF _Toc126674120 \h </w:instrText>
        </w:r>
        <w:r w:rsidR="008254AC">
          <w:rPr>
            <w:noProof/>
            <w:webHidden/>
          </w:rPr>
        </w:r>
        <w:r w:rsidR="008254AC">
          <w:rPr>
            <w:noProof/>
            <w:webHidden/>
          </w:rPr>
          <w:fldChar w:fldCharType="separate"/>
        </w:r>
        <w:r w:rsidR="009D648F">
          <w:rPr>
            <w:noProof/>
            <w:webHidden/>
          </w:rPr>
          <w:t>6</w:t>
        </w:r>
        <w:r w:rsidR="008254AC">
          <w:rPr>
            <w:noProof/>
            <w:webHidden/>
          </w:rPr>
          <w:fldChar w:fldCharType="end"/>
        </w:r>
      </w:hyperlink>
    </w:p>
    <w:p w14:paraId="706D98B7" w14:textId="6D7E195C" w:rsidR="008254AC" w:rsidRDefault="00CE6E92">
      <w:pPr>
        <w:pStyle w:val="Obsah1"/>
        <w:rPr>
          <w:rFonts w:eastAsiaTheme="minorEastAsia"/>
          <w:caps w:val="0"/>
          <w:noProof/>
          <w:sz w:val="22"/>
          <w:szCs w:val="22"/>
          <w:lang w:eastAsia="cs-CZ"/>
        </w:rPr>
      </w:pPr>
      <w:hyperlink w:anchor="_Toc126674121" w:history="1">
        <w:r w:rsidR="008254AC" w:rsidRPr="003424DA">
          <w:rPr>
            <w:rStyle w:val="Hypertextovodkaz"/>
          </w:rPr>
          <w:t>9.</w:t>
        </w:r>
        <w:r w:rsidR="008254AC">
          <w:rPr>
            <w:rFonts w:eastAsiaTheme="minorEastAsia"/>
            <w:caps w:val="0"/>
            <w:noProof/>
            <w:sz w:val="22"/>
            <w:szCs w:val="22"/>
            <w:lang w:eastAsia="cs-CZ"/>
          </w:rPr>
          <w:tab/>
        </w:r>
        <w:r w:rsidR="008254AC" w:rsidRPr="003424DA">
          <w:rPr>
            <w:rStyle w:val="Hypertextovodkaz"/>
          </w:rPr>
          <w:t>DALŠÍ INFORMACE/DOKUMENTY PŘEDKLÁDANÉ DODAVATELEM v NABÍDCE</w:t>
        </w:r>
        <w:r w:rsidR="008254AC">
          <w:rPr>
            <w:noProof/>
            <w:webHidden/>
          </w:rPr>
          <w:tab/>
        </w:r>
        <w:r w:rsidR="008254AC">
          <w:rPr>
            <w:noProof/>
            <w:webHidden/>
          </w:rPr>
          <w:fldChar w:fldCharType="begin"/>
        </w:r>
        <w:r w:rsidR="008254AC">
          <w:rPr>
            <w:noProof/>
            <w:webHidden/>
          </w:rPr>
          <w:instrText xml:space="preserve"> PAGEREF _Toc126674121 \h </w:instrText>
        </w:r>
        <w:r w:rsidR="008254AC">
          <w:rPr>
            <w:noProof/>
            <w:webHidden/>
          </w:rPr>
        </w:r>
        <w:r w:rsidR="008254AC">
          <w:rPr>
            <w:noProof/>
            <w:webHidden/>
          </w:rPr>
          <w:fldChar w:fldCharType="separate"/>
        </w:r>
        <w:r w:rsidR="009D648F">
          <w:rPr>
            <w:noProof/>
            <w:webHidden/>
          </w:rPr>
          <w:t>21</w:t>
        </w:r>
        <w:r w:rsidR="008254AC">
          <w:rPr>
            <w:noProof/>
            <w:webHidden/>
          </w:rPr>
          <w:fldChar w:fldCharType="end"/>
        </w:r>
      </w:hyperlink>
    </w:p>
    <w:p w14:paraId="3788A642" w14:textId="2440BC7A" w:rsidR="008254AC" w:rsidRDefault="00CE6E92">
      <w:pPr>
        <w:pStyle w:val="Obsah1"/>
        <w:rPr>
          <w:rFonts w:eastAsiaTheme="minorEastAsia"/>
          <w:caps w:val="0"/>
          <w:noProof/>
          <w:sz w:val="22"/>
          <w:szCs w:val="22"/>
          <w:lang w:eastAsia="cs-CZ"/>
        </w:rPr>
      </w:pPr>
      <w:hyperlink w:anchor="_Toc126674122" w:history="1">
        <w:r w:rsidR="008254AC" w:rsidRPr="003424DA">
          <w:rPr>
            <w:rStyle w:val="Hypertextovodkaz"/>
          </w:rPr>
          <w:t>10.</w:t>
        </w:r>
        <w:r w:rsidR="008254AC">
          <w:rPr>
            <w:rFonts w:eastAsiaTheme="minorEastAsia"/>
            <w:caps w:val="0"/>
            <w:noProof/>
            <w:sz w:val="22"/>
            <w:szCs w:val="22"/>
            <w:lang w:eastAsia="cs-CZ"/>
          </w:rPr>
          <w:tab/>
        </w:r>
        <w:r w:rsidR="008254AC" w:rsidRPr="003424DA">
          <w:rPr>
            <w:rStyle w:val="Hypertextovodkaz"/>
          </w:rPr>
          <w:t>JAZYK NABÍDEK A KOMUNIKAČNÍ JAZYK</w:t>
        </w:r>
        <w:r w:rsidR="008254AC">
          <w:rPr>
            <w:noProof/>
            <w:webHidden/>
          </w:rPr>
          <w:tab/>
        </w:r>
        <w:r w:rsidR="008254AC">
          <w:rPr>
            <w:noProof/>
            <w:webHidden/>
          </w:rPr>
          <w:fldChar w:fldCharType="begin"/>
        </w:r>
        <w:r w:rsidR="008254AC">
          <w:rPr>
            <w:noProof/>
            <w:webHidden/>
          </w:rPr>
          <w:instrText xml:space="preserve"> PAGEREF _Toc126674122 \h </w:instrText>
        </w:r>
        <w:r w:rsidR="008254AC">
          <w:rPr>
            <w:noProof/>
            <w:webHidden/>
          </w:rPr>
        </w:r>
        <w:r w:rsidR="008254AC">
          <w:rPr>
            <w:noProof/>
            <w:webHidden/>
          </w:rPr>
          <w:fldChar w:fldCharType="separate"/>
        </w:r>
        <w:r w:rsidR="009D648F">
          <w:rPr>
            <w:noProof/>
            <w:webHidden/>
          </w:rPr>
          <w:t>23</w:t>
        </w:r>
        <w:r w:rsidR="008254AC">
          <w:rPr>
            <w:noProof/>
            <w:webHidden/>
          </w:rPr>
          <w:fldChar w:fldCharType="end"/>
        </w:r>
      </w:hyperlink>
    </w:p>
    <w:p w14:paraId="105EFC89" w14:textId="19EE4DFE" w:rsidR="008254AC" w:rsidRDefault="00CE6E92">
      <w:pPr>
        <w:pStyle w:val="Obsah1"/>
        <w:rPr>
          <w:rFonts w:eastAsiaTheme="minorEastAsia"/>
          <w:caps w:val="0"/>
          <w:noProof/>
          <w:sz w:val="22"/>
          <w:szCs w:val="22"/>
          <w:lang w:eastAsia="cs-CZ"/>
        </w:rPr>
      </w:pPr>
      <w:hyperlink w:anchor="_Toc126674123" w:history="1">
        <w:r w:rsidR="008254AC" w:rsidRPr="003424DA">
          <w:rPr>
            <w:rStyle w:val="Hypertextovodkaz"/>
          </w:rPr>
          <w:t>11.</w:t>
        </w:r>
        <w:r w:rsidR="008254AC">
          <w:rPr>
            <w:rFonts w:eastAsiaTheme="minorEastAsia"/>
            <w:caps w:val="0"/>
            <w:noProof/>
            <w:sz w:val="22"/>
            <w:szCs w:val="22"/>
            <w:lang w:eastAsia="cs-CZ"/>
          </w:rPr>
          <w:tab/>
        </w:r>
        <w:r w:rsidR="008254AC" w:rsidRPr="003424DA">
          <w:rPr>
            <w:rStyle w:val="Hypertextovodkaz"/>
          </w:rPr>
          <w:t>OBSAH a PODÁVÁNÍ NABÍDEK</w:t>
        </w:r>
        <w:r w:rsidR="008254AC">
          <w:rPr>
            <w:noProof/>
            <w:webHidden/>
          </w:rPr>
          <w:tab/>
        </w:r>
        <w:r w:rsidR="008254AC">
          <w:rPr>
            <w:noProof/>
            <w:webHidden/>
          </w:rPr>
          <w:fldChar w:fldCharType="begin"/>
        </w:r>
        <w:r w:rsidR="008254AC">
          <w:rPr>
            <w:noProof/>
            <w:webHidden/>
          </w:rPr>
          <w:instrText xml:space="preserve"> PAGEREF _Toc126674123 \h </w:instrText>
        </w:r>
        <w:r w:rsidR="008254AC">
          <w:rPr>
            <w:noProof/>
            <w:webHidden/>
          </w:rPr>
        </w:r>
        <w:r w:rsidR="008254AC">
          <w:rPr>
            <w:noProof/>
            <w:webHidden/>
          </w:rPr>
          <w:fldChar w:fldCharType="separate"/>
        </w:r>
        <w:r w:rsidR="009D648F">
          <w:rPr>
            <w:noProof/>
            <w:webHidden/>
          </w:rPr>
          <w:t>23</w:t>
        </w:r>
        <w:r w:rsidR="008254AC">
          <w:rPr>
            <w:noProof/>
            <w:webHidden/>
          </w:rPr>
          <w:fldChar w:fldCharType="end"/>
        </w:r>
      </w:hyperlink>
    </w:p>
    <w:p w14:paraId="270ABCFB" w14:textId="4479F82C" w:rsidR="008254AC" w:rsidRDefault="00CE6E92">
      <w:pPr>
        <w:pStyle w:val="Obsah1"/>
        <w:rPr>
          <w:rFonts w:eastAsiaTheme="minorEastAsia"/>
          <w:caps w:val="0"/>
          <w:noProof/>
          <w:sz w:val="22"/>
          <w:szCs w:val="22"/>
          <w:lang w:eastAsia="cs-CZ"/>
        </w:rPr>
      </w:pPr>
      <w:hyperlink w:anchor="_Toc126674124" w:history="1">
        <w:r w:rsidR="008254AC" w:rsidRPr="003424DA">
          <w:rPr>
            <w:rStyle w:val="Hypertextovodkaz"/>
          </w:rPr>
          <w:t>12.</w:t>
        </w:r>
        <w:r w:rsidR="008254AC">
          <w:rPr>
            <w:rFonts w:eastAsiaTheme="minorEastAsia"/>
            <w:caps w:val="0"/>
            <w:noProof/>
            <w:sz w:val="22"/>
            <w:szCs w:val="22"/>
            <w:lang w:eastAsia="cs-CZ"/>
          </w:rPr>
          <w:tab/>
        </w:r>
        <w:r w:rsidR="008254AC" w:rsidRPr="003424DA">
          <w:rPr>
            <w:rStyle w:val="Hypertextovodkaz"/>
          </w:rPr>
          <w:t>POŽADAVKY NA ZPRACOVÁNÍ NABÍDKOVÉ CENY</w:t>
        </w:r>
        <w:r w:rsidR="008254AC">
          <w:rPr>
            <w:noProof/>
            <w:webHidden/>
          </w:rPr>
          <w:tab/>
        </w:r>
        <w:r w:rsidR="008254AC">
          <w:rPr>
            <w:noProof/>
            <w:webHidden/>
          </w:rPr>
          <w:fldChar w:fldCharType="begin"/>
        </w:r>
        <w:r w:rsidR="008254AC">
          <w:rPr>
            <w:noProof/>
            <w:webHidden/>
          </w:rPr>
          <w:instrText xml:space="preserve"> PAGEREF _Toc126674124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6200BF46" w14:textId="29D02CFE" w:rsidR="008254AC" w:rsidRDefault="00CE6E92">
      <w:pPr>
        <w:pStyle w:val="Obsah1"/>
        <w:rPr>
          <w:rFonts w:eastAsiaTheme="minorEastAsia"/>
          <w:caps w:val="0"/>
          <w:noProof/>
          <w:sz w:val="22"/>
          <w:szCs w:val="22"/>
          <w:lang w:eastAsia="cs-CZ"/>
        </w:rPr>
      </w:pPr>
      <w:hyperlink w:anchor="_Toc126674125" w:history="1">
        <w:r w:rsidR="008254AC" w:rsidRPr="003424DA">
          <w:rPr>
            <w:rStyle w:val="Hypertextovodkaz"/>
          </w:rPr>
          <w:t>13.</w:t>
        </w:r>
        <w:r w:rsidR="008254AC">
          <w:rPr>
            <w:rFonts w:eastAsiaTheme="minorEastAsia"/>
            <w:caps w:val="0"/>
            <w:noProof/>
            <w:sz w:val="22"/>
            <w:szCs w:val="22"/>
            <w:lang w:eastAsia="cs-CZ"/>
          </w:rPr>
          <w:tab/>
        </w:r>
        <w:r w:rsidR="008254AC" w:rsidRPr="003424DA">
          <w:rPr>
            <w:rStyle w:val="Hypertextovodkaz"/>
          </w:rPr>
          <w:t>VARIANTY NABÍDKY</w:t>
        </w:r>
        <w:r w:rsidR="008254AC">
          <w:rPr>
            <w:noProof/>
            <w:webHidden/>
          </w:rPr>
          <w:tab/>
        </w:r>
        <w:r w:rsidR="008254AC">
          <w:rPr>
            <w:noProof/>
            <w:webHidden/>
          </w:rPr>
          <w:fldChar w:fldCharType="begin"/>
        </w:r>
        <w:r w:rsidR="008254AC">
          <w:rPr>
            <w:noProof/>
            <w:webHidden/>
          </w:rPr>
          <w:instrText xml:space="preserve"> PAGEREF _Toc126674125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51B6D551" w14:textId="62326F9D" w:rsidR="008254AC" w:rsidRDefault="00CE6E92">
      <w:pPr>
        <w:pStyle w:val="Obsah1"/>
        <w:rPr>
          <w:rFonts w:eastAsiaTheme="minorEastAsia"/>
          <w:caps w:val="0"/>
          <w:noProof/>
          <w:sz w:val="22"/>
          <w:szCs w:val="22"/>
          <w:lang w:eastAsia="cs-CZ"/>
        </w:rPr>
      </w:pPr>
      <w:hyperlink w:anchor="_Toc126674126" w:history="1">
        <w:r w:rsidR="008254AC" w:rsidRPr="003424DA">
          <w:rPr>
            <w:rStyle w:val="Hypertextovodkaz"/>
          </w:rPr>
          <w:t>14.</w:t>
        </w:r>
        <w:r w:rsidR="008254AC">
          <w:rPr>
            <w:rFonts w:eastAsiaTheme="minorEastAsia"/>
            <w:caps w:val="0"/>
            <w:noProof/>
            <w:sz w:val="22"/>
            <w:szCs w:val="22"/>
            <w:lang w:eastAsia="cs-CZ"/>
          </w:rPr>
          <w:tab/>
        </w:r>
        <w:r w:rsidR="008254AC" w:rsidRPr="003424DA">
          <w:rPr>
            <w:rStyle w:val="Hypertextovodkaz"/>
          </w:rPr>
          <w:t>OTEVÍRÁNÍ NABÍDEK</w:t>
        </w:r>
        <w:r w:rsidR="008254AC">
          <w:rPr>
            <w:noProof/>
            <w:webHidden/>
          </w:rPr>
          <w:tab/>
        </w:r>
        <w:r w:rsidR="008254AC">
          <w:rPr>
            <w:noProof/>
            <w:webHidden/>
          </w:rPr>
          <w:fldChar w:fldCharType="begin"/>
        </w:r>
        <w:r w:rsidR="008254AC">
          <w:rPr>
            <w:noProof/>
            <w:webHidden/>
          </w:rPr>
          <w:instrText xml:space="preserve"> PAGEREF _Toc126674126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6E226C0D" w14:textId="06ACAD78" w:rsidR="008254AC" w:rsidRDefault="00CE6E92">
      <w:pPr>
        <w:pStyle w:val="Obsah1"/>
        <w:rPr>
          <w:rFonts w:eastAsiaTheme="minorEastAsia"/>
          <w:caps w:val="0"/>
          <w:noProof/>
          <w:sz w:val="22"/>
          <w:szCs w:val="22"/>
          <w:lang w:eastAsia="cs-CZ"/>
        </w:rPr>
      </w:pPr>
      <w:hyperlink w:anchor="_Toc126674127" w:history="1">
        <w:r w:rsidR="008254AC" w:rsidRPr="003424DA">
          <w:rPr>
            <w:rStyle w:val="Hypertextovodkaz"/>
          </w:rPr>
          <w:t>15.</w:t>
        </w:r>
        <w:r w:rsidR="008254AC">
          <w:rPr>
            <w:rFonts w:eastAsiaTheme="minorEastAsia"/>
            <w:caps w:val="0"/>
            <w:noProof/>
            <w:sz w:val="22"/>
            <w:szCs w:val="22"/>
            <w:lang w:eastAsia="cs-CZ"/>
          </w:rPr>
          <w:tab/>
        </w:r>
        <w:r w:rsidR="008254AC" w:rsidRPr="003424DA">
          <w:rPr>
            <w:rStyle w:val="Hypertextovodkaz"/>
          </w:rPr>
          <w:t>POSOUZENÍ SPLNĚNÍ PODMÍNEK ÚČASTI</w:t>
        </w:r>
        <w:r w:rsidR="008254AC">
          <w:rPr>
            <w:noProof/>
            <w:webHidden/>
          </w:rPr>
          <w:tab/>
        </w:r>
        <w:r w:rsidR="008254AC">
          <w:rPr>
            <w:noProof/>
            <w:webHidden/>
          </w:rPr>
          <w:fldChar w:fldCharType="begin"/>
        </w:r>
        <w:r w:rsidR="008254AC">
          <w:rPr>
            <w:noProof/>
            <w:webHidden/>
          </w:rPr>
          <w:instrText xml:space="preserve"> PAGEREF _Toc126674127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39981094" w14:textId="50E8FBC9" w:rsidR="008254AC" w:rsidRDefault="00CE6E92">
      <w:pPr>
        <w:pStyle w:val="Obsah1"/>
        <w:rPr>
          <w:rFonts w:eastAsiaTheme="minorEastAsia"/>
          <w:caps w:val="0"/>
          <w:noProof/>
          <w:sz w:val="22"/>
          <w:szCs w:val="22"/>
          <w:lang w:eastAsia="cs-CZ"/>
        </w:rPr>
      </w:pPr>
      <w:hyperlink w:anchor="_Toc126674128" w:history="1">
        <w:r w:rsidR="008254AC" w:rsidRPr="003424DA">
          <w:rPr>
            <w:rStyle w:val="Hypertextovodkaz"/>
          </w:rPr>
          <w:t>16.</w:t>
        </w:r>
        <w:r w:rsidR="008254AC">
          <w:rPr>
            <w:rFonts w:eastAsiaTheme="minorEastAsia"/>
            <w:caps w:val="0"/>
            <w:noProof/>
            <w:sz w:val="22"/>
            <w:szCs w:val="22"/>
            <w:lang w:eastAsia="cs-CZ"/>
          </w:rPr>
          <w:tab/>
        </w:r>
        <w:r w:rsidR="008254AC" w:rsidRPr="003424DA">
          <w:rPr>
            <w:rStyle w:val="Hypertextovodkaz"/>
          </w:rPr>
          <w:t>HODNOCENÍ NABÍDEK</w:t>
        </w:r>
        <w:r w:rsidR="008254AC">
          <w:rPr>
            <w:noProof/>
            <w:webHidden/>
          </w:rPr>
          <w:tab/>
        </w:r>
        <w:r w:rsidR="008254AC">
          <w:rPr>
            <w:noProof/>
            <w:webHidden/>
          </w:rPr>
          <w:fldChar w:fldCharType="begin"/>
        </w:r>
        <w:r w:rsidR="008254AC">
          <w:rPr>
            <w:noProof/>
            <w:webHidden/>
          </w:rPr>
          <w:instrText xml:space="preserve"> PAGEREF _Toc126674128 \h </w:instrText>
        </w:r>
        <w:r w:rsidR="008254AC">
          <w:rPr>
            <w:noProof/>
            <w:webHidden/>
          </w:rPr>
        </w:r>
        <w:r w:rsidR="008254AC">
          <w:rPr>
            <w:noProof/>
            <w:webHidden/>
          </w:rPr>
          <w:fldChar w:fldCharType="separate"/>
        </w:r>
        <w:r w:rsidR="009D648F">
          <w:rPr>
            <w:noProof/>
            <w:webHidden/>
          </w:rPr>
          <w:t>26</w:t>
        </w:r>
        <w:r w:rsidR="008254AC">
          <w:rPr>
            <w:noProof/>
            <w:webHidden/>
          </w:rPr>
          <w:fldChar w:fldCharType="end"/>
        </w:r>
      </w:hyperlink>
    </w:p>
    <w:p w14:paraId="19C0E04D" w14:textId="29D2BDB4" w:rsidR="008254AC" w:rsidRDefault="00CE6E92">
      <w:pPr>
        <w:pStyle w:val="Obsah1"/>
        <w:rPr>
          <w:rFonts w:eastAsiaTheme="minorEastAsia"/>
          <w:caps w:val="0"/>
          <w:noProof/>
          <w:sz w:val="22"/>
          <w:szCs w:val="22"/>
          <w:lang w:eastAsia="cs-CZ"/>
        </w:rPr>
      </w:pPr>
      <w:hyperlink w:anchor="_Toc126674129" w:history="1">
        <w:r w:rsidR="008254AC" w:rsidRPr="003424DA">
          <w:rPr>
            <w:rStyle w:val="Hypertextovodkaz"/>
          </w:rPr>
          <w:t>17.</w:t>
        </w:r>
        <w:r w:rsidR="008254AC">
          <w:rPr>
            <w:rFonts w:eastAsiaTheme="minorEastAsia"/>
            <w:caps w:val="0"/>
            <w:noProof/>
            <w:sz w:val="22"/>
            <w:szCs w:val="22"/>
            <w:lang w:eastAsia="cs-CZ"/>
          </w:rPr>
          <w:tab/>
        </w:r>
        <w:r w:rsidR="008254AC" w:rsidRPr="003424DA">
          <w:rPr>
            <w:rStyle w:val="Hypertextovodkaz"/>
          </w:rPr>
          <w:t>ZRUŠENÍ ZADÁVACÍHO ŘÍZENÍ</w:t>
        </w:r>
        <w:r w:rsidR="008254AC">
          <w:rPr>
            <w:noProof/>
            <w:webHidden/>
          </w:rPr>
          <w:tab/>
        </w:r>
        <w:r w:rsidR="008254AC">
          <w:rPr>
            <w:noProof/>
            <w:webHidden/>
          </w:rPr>
          <w:fldChar w:fldCharType="begin"/>
        </w:r>
        <w:r w:rsidR="008254AC">
          <w:rPr>
            <w:noProof/>
            <w:webHidden/>
          </w:rPr>
          <w:instrText xml:space="preserve"> PAGEREF _Toc126674129 \h </w:instrText>
        </w:r>
        <w:r w:rsidR="008254AC">
          <w:rPr>
            <w:noProof/>
            <w:webHidden/>
          </w:rPr>
        </w:r>
        <w:r w:rsidR="008254AC">
          <w:rPr>
            <w:noProof/>
            <w:webHidden/>
          </w:rPr>
          <w:fldChar w:fldCharType="separate"/>
        </w:r>
        <w:r w:rsidR="009D648F">
          <w:rPr>
            <w:noProof/>
            <w:webHidden/>
          </w:rPr>
          <w:t>33</w:t>
        </w:r>
        <w:r w:rsidR="008254AC">
          <w:rPr>
            <w:noProof/>
            <w:webHidden/>
          </w:rPr>
          <w:fldChar w:fldCharType="end"/>
        </w:r>
      </w:hyperlink>
    </w:p>
    <w:p w14:paraId="176997FB" w14:textId="50B956C9" w:rsidR="008254AC" w:rsidRDefault="00CE6E92">
      <w:pPr>
        <w:pStyle w:val="Obsah1"/>
        <w:rPr>
          <w:rFonts w:eastAsiaTheme="minorEastAsia"/>
          <w:caps w:val="0"/>
          <w:noProof/>
          <w:sz w:val="22"/>
          <w:szCs w:val="22"/>
          <w:lang w:eastAsia="cs-CZ"/>
        </w:rPr>
      </w:pPr>
      <w:hyperlink w:anchor="_Toc126674130" w:history="1">
        <w:r w:rsidR="008254AC" w:rsidRPr="003424DA">
          <w:rPr>
            <w:rStyle w:val="Hypertextovodkaz"/>
          </w:rPr>
          <w:t>18.</w:t>
        </w:r>
        <w:r w:rsidR="008254AC">
          <w:rPr>
            <w:rFonts w:eastAsiaTheme="minorEastAsia"/>
            <w:caps w:val="0"/>
            <w:noProof/>
            <w:sz w:val="22"/>
            <w:szCs w:val="22"/>
            <w:lang w:eastAsia="cs-CZ"/>
          </w:rPr>
          <w:tab/>
        </w:r>
        <w:r w:rsidR="008254AC" w:rsidRPr="003424DA">
          <w:rPr>
            <w:rStyle w:val="Hypertextovodkaz"/>
          </w:rPr>
          <w:t>UZAVŘENÍ SMLOUVY</w:t>
        </w:r>
        <w:r w:rsidR="008254AC">
          <w:rPr>
            <w:noProof/>
            <w:webHidden/>
          </w:rPr>
          <w:tab/>
        </w:r>
        <w:r w:rsidR="008254AC">
          <w:rPr>
            <w:noProof/>
            <w:webHidden/>
          </w:rPr>
          <w:fldChar w:fldCharType="begin"/>
        </w:r>
        <w:r w:rsidR="008254AC">
          <w:rPr>
            <w:noProof/>
            <w:webHidden/>
          </w:rPr>
          <w:instrText xml:space="preserve"> PAGEREF _Toc126674130 \h </w:instrText>
        </w:r>
        <w:r w:rsidR="008254AC">
          <w:rPr>
            <w:noProof/>
            <w:webHidden/>
          </w:rPr>
        </w:r>
        <w:r w:rsidR="008254AC">
          <w:rPr>
            <w:noProof/>
            <w:webHidden/>
          </w:rPr>
          <w:fldChar w:fldCharType="separate"/>
        </w:r>
        <w:r w:rsidR="009D648F">
          <w:rPr>
            <w:noProof/>
            <w:webHidden/>
          </w:rPr>
          <w:t>33</w:t>
        </w:r>
        <w:r w:rsidR="008254AC">
          <w:rPr>
            <w:noProof/>
            <w:webHidden/>
          </w:rPr>
          <w:fldChar w:fldCharType="end"/>
        </w:r>
      </w:hyperlink>
    </w:p>
    <w:p w14:paraId="48F83FE4" w14:textId="3CD2AE1E" w:rsidR="008254AC" w:rsidRDefault="00CE6E92">
      <w:pPr>
        <w:pStyle w:val="Obsah1"/>
        <w:rPr>
          <w:rFonts w:eastAsiaTheme="minorEastAsia"/>
          <w:caps w:val="0"/>
          <w:noProof/>
          <w:sz w:val="22"/>
          <w:szCs w:val="22"/>
          <w:lang w:eastAsia="cs-CZ"/>
        </w:rPr>
      </w:pPr>
      <w:hyperlink w:anchor="_Toc126674131" w:history="1">
        <w:r w:rsidR="008254AC" w:rsidRPr="003424DA">
          <w:rPr>
            <w:rStyle w:val="Hypertextovodkaz"/>
          </w:rPr>
          <w:t>19.</w:t>
        </w:r>
        <w:r w:rsidR="008254AC">
          <w:rPr>
            <w:rFonts w:eastAsiaTheme="minorEastAsia"/>
            <w:caps w:val="0"/>
            <w:noProof/>
            <w:sz w:val="22"/>
            <w:szCs w:val="22"/>
            <w:lang w:eastAsia="cs-CZ"/>
          </w:rPr>
          <w:tab/>
        </w:r>
        <w:r w:rsidR="008254AC" w:rsidRPr="003424DA">
          <w:rPr>
            <w:rStyle w:val="Hypertextovodkaz"/>
          </w:rPr>
          <w:t>OCHRANA INFORMACÍ</w:t>
        </w:r>
        <w:r w:rsidR="008254AC">
          <w:rPr>
            <w:noProof/>
            <w:webHidden/>
          </w:rPr>
          <w:tab/>
        </w:r>
        <w:r w:rsidR="008254AC">
          <w:rPr>
            <w:noProof/>
            <w:webHidden/>
          </w:rPr>
          <w:fldChar w:fldCharType="begin"/>
        </w:r>
        <w:r w:rsidR="008254AC">
          <w:rPr>
            <w:noProof/>
            <w:webHidden/>
          </w:rPr>
          <w:instrText xml:space="preserve"> PAGEREF _Toc126674131 \h </w:instrText>
        </w:r>
        <w:r w:rsidR="008254AC">
          <w:rPr>
            <w:noProof/>
            <w:webHidden/>
          </w:rPr>
        </w:r>
        <w:r w:rsidR="008254AC">
          <w:rPr>
            <w:noProof/>
            <w:webHidden/>
          </w:rPr>
          <w:fldChar w:fldCharType="separate"/>
        </w:r>
        <w:r w:rsidR="009D648F">
          <w:rPr>
            <w:noProof/>
            <w:webHidden/>
          </w:rPr>
          <w:t>35</w:t>
        </w:r>
        <w:r w:rsidR="008254AC">
          <w:rPr>
            <w:noProof/>
            <w:webHidden/>
          </w:rPr>
          <w:fldChar w:fldCharType="end"/>
        </w:r>
      </w:hyperlink>
    </w:p>
    <w:p w14:paraId="76B7E125" w14:textId="2069C5B7" w:rsidR="008254AC" w:rsidRDefault="00CE6E92">
      <w:pPr>
        <w:pStyle w:val="Obsah1"/>
        <w:rPr>
          <w:rFonts w:eastAsiaTheme="minorEastAsia"/>
          <w:caps w:val="0"/>
          <w:noProof/>
          <w:sz w:val="22"/>
          <w:szCs w:val="22"/>
          <w:lang w:eastAsia="cs-CZ"/>
        </w:rPr>
      </w:pPr>
      <w:hyperlink w:anchor="_Toc126674132" w:history="1">
        <w:r w:rsidR="008254AC" w:rsidRPr="003424DA">
          <w:rPr>
            <w:rStyle w:val="Hypertextovodkaz"/>
          </w:rPr>
          <w:t>20.</w:t>
        </w:r>
        <w:r w:rsidR="008254AC">
          <w:rPr>
            <w:rFonts w:eastAsiaTheme="minorEastAsia"/>
            <w:caps w:val="0"/>
            <w:noProof/>
            <w:sz w:val="22"/>
            <w:szCs w:val="22"/>
            <w:lang w:eastAsia="cs-CZ"/>
          </w:rPr>
          <w:tab/>
        </w:r>
        <w:r w:rsidR="008254AC" w:rsidRPr="003424DA">
          <w:rPr>
            <w:rStyle w:val="Hypertextovodkaz"/>
          </w:rPr>
          <w:t>ZADÁVACÍ LHŮTA A JISTOTA ZA NABÍDKU</w:t>
        </w:r>
        <w:r w:rsidR="008254AC">
          <w:rPr>
            <w:noProof/>
            <w:webHidden/>
          </w:rPr>
          <w:tab/>
        </w:r>
        <w:r w:rsidR="008254AC">
          <w:rPr>
            <w:noProof/>
            <w:webHidden/>
          </w:rPr>
          <w:fldChar w:fldCharType="begin"/>
        </w:r>
        <w:r w:rsidR="008254AC">
          <w:rPr>
            <w:noProof/>
            <w:webHidden/>
          </w:rPr>
          <w:instrText xml:space="preserve"> PAGEREF _Toc126674132 \h </w:instrText>
        </w:r>
        <w:r w:rsidR="008254AC">
          <w:rPr>
            <w:noProof/>
            <w:webHidden/>
          </w:rPr>
        </w:r>
        <w:r w:rsidR="008254AC">
          <w:rPr>
            <w:noProof/>
            <w:webHidden/>
          </w:rPr>
          <w:fldChar w:fldCharType="separate"/>
        </w:r>
        <w:r w:rsidR="009D648F">
          <w:rPr>
            <w:noProof/>
            <w:webHidden/>
          </w:rPr>
          <w:t>36</w:t>
        </w:r>
        <w:r w:rsidR="008254AC">
          <w:rPr>
            <w:noProof/>
            <w:webHidden/>
          </w:rPr>
          <w:fldChar w:fldCharType="end"/>
        </w:r>
      </w:hyperlink>
    </w:p>
    <w:p w14:paraId="0745480C" w14:textId="746ADB30" w:rsidR="008254AC" w:rsidRDefault="00CE6E92">
      <w:pPr>
        <w:pStyle w:val="Obsah1"/>
        <w:rPr>
          <w:rFonts w:eastAsiaTheme="minorEastAsia"/>
          <w:caps w:val="0"/>
          <w:noProof/>
          <w:sz w:val="22"/>
          <w:szCs w:val="22"/>
          <w:lang w:eastAsia="cs-CZ"/>
        </w:rPr>
      </w:pPr>
      <w:hyperlink w:anchor="_Toc126674133" w:history="1">
        <w:r w:rsidR="008254AC" w:rsidRPr="003424DA">
          <w:rPr>
            <w:rStyle w:val="Hypertextovodkaz"/>
          </w:rPr>
          <w:t>21.</w:t>
        </w:r>
        <w:r w:rsidR="008254AC">
          <w:rPr>
            <w:rFonts w:eastAsiaTheme="minorEastAsia"/>
            <w:caps w:val="0"/>
            <w:noProof/>
            <w:sz w:val="22"/>
            <w:szCs w:val="22"/>
            <w:lang w:eastAsia="cs-CZ"/>
          </w:rPr>
          <w:tab/>
        </w:r>
        <w:r w:rsidR="008254AC" w:rsidRPr="003424DA">
          <w:rPr>
            <w:rStyle w:val="Hypertextovodkaz"/>
          </w:rPr>
          <w:t>SOCIÁLNĚ A ENVIRONMENTÁLNĚ ODPOVĚDNÉ ZADÁVÁNÍ, INOVACE</w:t>
        </w:r>
        <w:r w:rsidR="008254AC">
          <w:rPr>
            <w:noProof/>
            <w:webHidden/>
          </w:rPr>
          <w:tab/>
        </w:r>
        <w:r w:rsidR="008254AC">
          <w:rPr>
            <w:noProof/>
            <w:webHidden/>
          </w:rPr>
          <w:fldChar w:fldCharType="begin"/>
        </w:r>
        <w:r w:rsidR="008254AC">
          <w:rPr>
            <w:noProof/>
            <w:webHidden/>
          </w:rPr>
          <w:instrText xml:space="preserve"> PAGEREF _Toc126674133 \h </w:instrText>
        </w:r>
        <w:r w:rsidR="008254AC">
          <w:rPr>
            <w:noProof/>
            <w:webHidden/>
          </w:rPr>
        </w:r>
        <w:r w:rsidR="008254AC">
          <w:rPr>
            <w:noProof/>
            <w:webHidden/>
          </w:rPr>
          <w:fldChar w:fldCharType="separate"/>
        </w:r>
        <w:r w:rsidR="009D648F">
          <w:rPr>
            <w:noProof/>
            <w:webHidden/>
          </w:rPr>
          <w:t>36</w:t>
        </w:r>
        <w:r w:rsidR="008254AC">
          <w:rPr>
            <w:noProof/>
            <w:webHidden/>
          </w:rPr>
          <w:fldChar w:fldCharType="end"/>
        </w:r>
      </w:hyperlink>
    </w:p>
    <w:p w14:paraId="07E9B4BA" w14:textId="1E7086B1" w:rsidR="008254AC" w:rsidRDefault="00CE6E92">
      <w:pPr>
        <w:pStyle w:val="Obsah1"/>
        <w:rPr>
          <w:rFonts w:eastAsiaTheme="minorEastAsia"/>
          <w:caps w:val="0"/>
          <w:noProof/>
          <w:sz w:val="22"/>
          <w:szCs w:val="22"/>
          <w:lang w:eastAsia="cs-CZ"/>
        </w:rPr>
      </w:pPr>
      <w:hyperlink w:anchor="_Toc126674134" w:history="1">
        <w:r w:rsidR="008254AC" w:rsidRPr="003424DA">
          <w:rPr>
            <w:rStyle w:val="Hypertextovodkaz"/>
          </w:rPr>
          <w:t>22.</w:t>
        </w:r>
        <w:r w:rsidR="008254AC">
          <w:rPr>
            <w:rFonts w:eastAsiaTheme="minorEastAsia"/>
            <w:caps w:val="0"/>
            <w:noProof/>
            <w:sz w:val="22"/>
            <w:szCs w:val="22"/>
            <w:lang w:eastAsia="cs-CZ"/>
          </w:rPr>
          <w:tab/>
        </w:r>
        <w:r w:rsidR="008254AC" w:rsidRPr="003424DA">
          <w:rPr>
            <w:rStyle w:val="Hypertextovodkaz"/>
          </w:rPr>
          <w:t>Další zadávací podmínky v návaznosti na  MEZINÁRODNÍ sankce, zákaz zadání veřejné zakázky</w:t>
        </w:r>
        <w:r w:rsidR="008254AC">
          <w:rPr>
            <w:noProof/>
            <w:webHidden/>
          </w:rPr>
          <w:tab/>
        </w:r>
        <w:r w:rsidR="008254AC">
          <w:rPr>
            <w:noProof/>
            <w:webHidden/>
          </w:rPr>
          <w:fldChar w:fldCharType="begin"/>
        </w:r>
        <w:r w:rsidR="008254AC">
          <w:rPr>
            <w:noProof/>
            <w:webHidden/>
          </w:rPr>
          <w:instrText xml:space="preserve"> PAGEREF _Toc126674134 \h </w:instrText>
        </w:r>
        <w:r w:rsidR="008254AC">
          <w:rPr>
            <w:noProof/>
            <w:webHidden/>
          </w:rPr>
        </w:r>
        <w:r w:rsidR="008254AC">
          <w:rPr>
            <w:noProof/>
            <w:webHidden/>
          </w:rPr>
          <w:fldChar w:fldCharType="separate"/>
        </w:r>
        <w:r w:rsidR="009D648F">
          <w:rPr>
            <w:noProof/>
            <w:webHidden/>
          </w:rPr>
          <w:t>37</w:t>
        </w:r>
        <w:r w:rsidR="008254AC">
          <w:rPr>
            <w:noProof/>
            <w:webHidden/>
          </w:rPr>
          <w:fldChar w:fldCharType="end"/>
        </w:r>
      </w:hyperlink>
    </w:p>
    <w:p w14:paraId="2BC6F82C" w14:textId="433DB461" w:rsidR="008254AC" w:rsidRDefault="00CE6E92">
      <w:pPr>
        <w:pStyle w:val="Obsah1"/>
        <w:rPr>
          <w:rFonts w:eastAsiaTheme="minorEastAsia"/>
          <w:caps w:val="0"/>
          <w:noProof/>
          <w:sz w:val="22"/>
          <w:szCs w:val="22"/>
          <w:lang w:eastAsia="cs-CZ"/>
        </w:rPr>
      </w:pPr>
      <w:hyperlink w:anchor="_Toc126674135" w:history="1">
        <w:r w:rsidR="008254AC" w:rsidRPr="003424DA">
          <w:rPr>
            <w:rStyle w:val="Hypertextovodkaz"/>
          </w:rPr>
          <w:t>23.</w:t>
        </w:r>
        <w:r w:rsidR="008254AC">
          <w:rPr>
            <w:rFonts w:eastAsiaTheme="minorEastAsia"/>
            <w:caps w:val="0"/>
            <w:noProof/>
            <w:sz w:val="22"/>
            <w:szCs w:val="22"/>
            <w:lang w:eastAsia="cs-CZ"/>
          </w:rPr>
          <w:tab/>
        </w:r>
        <w:r w:rsidR="008254AC" w:rsidRPr="003424DA">
          <w:rPr>
            <w:rStyle w:val="Hypertextovodkaz"/>
          </w:rPr>
          <w:t>PŘÍLOHY TĚCHTO POKYNŮ</w:t>
        </w:r>
        <w:r w:rsidR="008254AC">
          <w:rPr>
            <w:noProof/>
            <w:webHidden/>
          </w:rPr>
          <w:tab/>
        </w:r>
        <w:r w:rsidR="008254AC">
          <w:rPr>
            <w:noProof/>
            <w:webHidden/>
          </w:rPr>
          <w:fldChar w:fldCharType="begin"/>
        </w:r>
        <w:r w:rsidR="008254AC">
          <w:rPr>
            <w:noProof/>
            <w:webHidden/>
          </w:rPr>
          <w:instrText xml:space="preserve"> PAGEREF _Toc126674135 \h </w:instrText>
        </w:r>
        <w:r w:rsidR="008254AC">
          <w:rPr>
            <w:noProof/>
            <w:webHidden/>
          </w:rPr>
        </w:r>
        <w:r w:rsidR="008254AC">
          <w:rPr>
            <w:noProof/>
            <w:webHidden/>
          </w:rPr>
          <w:fldChar w:fldCharType="separate"/>
        </w:r>
        <w:r w:rsidR="009D648F">
          <w:rPr>
            <w:noProof/>
            <w:webHidden/>
          </w:rPr>
          <w:t>38</w:t>
        </w:r>
        <w:r w:rsidR="008254AC">
          <w:rPr>
            <w:noProof/>
            <w:webHidden/>
          </w:rPr>
          <w:fldChar w:fldCharType="end"/>
        </w:r>
      </w:hyperlink>
    </w:p>
    <w:p w14:paraId="65620363" w14:textId="32A23D1F"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26674113"/>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26674114"/>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251E322E" w:rsidR="0035531B" w:rsidRDefault="0035531B" w:rsidP="00451DF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68ED8CDC" w14:textId="0D89FD15" w:rsidR="0035531B" w:rsidRDefault="0035531B" w:rsidP="0035531B">
      <w:pPr>
        <w:pStyle w:val="Nadpis1-1"/>
      </w:pPr>
      <w:bookmarkStart w:id="6" w:name="_Toc126674115"/>
      <w:r>
        <w:t>KOMUNIKACE MEZI ZADAVATELEM</w:t>
      </w:r>
      <w:r w:rsidR="00845C50">
        <w:t xml:space="preserve"> a </w:t>
      </w:r>
      <w:r>
        <w:t>DODAVATELEM</w:t>
      </w:r>
      <w:bookmarkEnd w:id="6"/>
      <w:r>
        <w:t xml:space="preserve"> </w:t>
      </w:r>
    </w:p>
    <w:p w14:paraId="7C41B27A" w14:textId="2D3BDBB5" w:rsidR="0035531B" w:rsidRDefault="0035531B" w:rsidP="00451DF1">
      <w:pPr>
        <w:pStyle w:val="Text1-1"/>
        <w:spacing w:before="120"/>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560AB6D" w14:textId="77777777" w:rsidR="00492266" w:rsidRDefault="0035531B" w:rsidP="00492266">
      <w:pPr>
        <w:pStyle w:val="Text1-1"/>
      </w:pPr>
      <w:r>
        <w:t xml:space="preserve">Kontaktní osobou zadavatele pro zadávací řízení je: </w:t>
      </w:r>
      <w:r w:rsidR="00492266">
        <w:t>Ing. Jana Šedová</w:t>
      </w:r>
    </w:p>
    <w:p w14:paraId="589D3FF9" w14:textId="77777777" w:rsidR="00492266" w:rsidRDefault="00492266" w:rsidP="00492266">
      <w:pPr>
        <w:pStyle w:val="Textbezslovn"/>
        <w:spacing w:after="0"/>
      </w:pPr>
      <w:r>
        <w:t xml:space="preserve">telefon: </w:t>
      </w:r>
      <w:r>
        <w:tab/>
        <w:t>+420 727 966 017</w:t>
      </w:r>
    </w:p>
    <w:p w14:paraId="23AC2952" w14:textId="77777777" w:rsidR="00492266" w:rsidRDefault="00492266" w:rsidP="00492266">
      <w:pPr>
        <w:pStyle w:val="Textbezslovn"/>
        <w:spacing w:after="0"/>
      </w:pPr>
      <w:r>
        <w:t xml:space="preserve">e-mail: </w:t>
      </w:r>
      <w:r>
        <w:tab/>
        <w:t>sedova@spravazeleznic.cz</w:t>
      </w:r>
    </w:p>
    <w:p w14:paraId="1EB9FDEA" w14:textId="77777777" w:rsidR="00492266" w:rsidRDefault="00492266" w:rsidP="00492266">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604ECCA7" w14:textId="77777777" w:rsidR="00492266" w:rsidRDefault="00492266" w:rsidP="00492266">
      <w:pPr>
        <w:pStyle w:val="Zkladntext"/>
        <w:spacing w:after="0" w:line="240" w:lineRule="auto"/>
        <w:ind w:left="1418"/>
        <w:jc w:val="both"/>
      </w:pPr>
      <w:r>
        <w:tab/>
      </w:r>
      <w:r w:rsidRPr="00233EB0">
        <w:t>Stavební správa západ</w:t>
      </w:r>
    </w:p>
    <w:p w14:paraId="4A0E09EB" w14:textId="77777777" w:rsidR="00492266" w:rsidRPr="008A7A9C" w:rsidRDefault="00492266" w:rsidP="00492266">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179F61C0" w14:textId="77777777" w:rsidR="00492266" w:rsidRPr="008A7A9C" w:rsidRDefault="00492266" w:rsidP="00492266">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5875D35F" w:rsidR="0035531B" w:rsidRDefault="00492266" w:rsidP="00492266">
      <w:pPr>
        <w:pStyle w:val="Text1-1"/>
        <w:numPr>
          <w:ilvl w:val="0"/>
          <w:numId w:val="0"/>
        </w:numPr>
        <w:ind w:left="1446" w:firstLine="681"/>
      </w:pPr>
      <w:r w:rsidRPr="008A7A9C">
        <w:rPr>
          <w:rFonts w:ascii="Verdana" w:hAnsi="Verdana"/>
        </w:rPr>
        <w:t>186 00 Praha 8 – Karlín</w:t>
      </w:r>
    </w:p>
    <w:p w14:paraId="020F179B" w14:textId="77777777" w:rsidR="0035531B" w:rsidRDefault="0035531B" w:rsidP="0035531B">
      <w:pPr>
        <w:pStyle w:val="Nadpis1-1"/>
      </w:pPr>
      <w:bookmarkStart w:id="7" w:name="_Toc126674116"/>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0DBAEA1E" w:rsidR="0035531B" w:rsidRDefault="00C8550C" w:rsidP="0035531B">
      <w:pPr>
        <w:pStyle w:val="Textbezslovn"/>
      </w:pPr>
      <w:r w:rsidRPr="00CA41EC">
        <w:t xml:space="preserve">Účelem veřejné zakázky </w:t>
      </w:r>
      <w:r w:rsidRPr="00CA41EC">
        <w:rPr>
          <w:b/>
        </w:rPr>
        <w:t>„Modernizace trati Praha-Veleslavín (včetně) – Praha-Ruzyně (včetně)“</w:t>
      </w:r>
      <w:r w:rsidRPr="00CA41EC">
        <w:t xml:space="preserve"> je </w:t>
      </w:r>
      <w:proofErr w:type="spellStart"/>
      <w:r w:rsidRPr="00CA41EC">
        <w:rPr>
          <w:rStyle w:val="Tun-ZRUIT"/>
        </w:rPr>
        <w:t>zdvoukolejnění</w:t>
      </w:r>
      <w:proofErr w:type="spellEnd"/>
      <w:r w:rsidRPr="00CA41EC">
        <w:rPr>
          <w:rStyle w:val="Tun-ZRUIT"/>
        </w:rPr>
        <w:t xml:space="preserve"> stávající jednokolejné trati a elektrizace soustavou 25kV AC, zbudování novostavby výpravní budovy v </w:t>
      </w:r>
      <w:proofErr w:type="spellStart"/>
      <w:r w:rsidRPr="00CA41EC">
        <w:rPr>
          <w:rStyle w:val="Tun-ZRUIT"/>
        </w:rPr>
        <w:t>žst</w:t>
      </w:r>
      <w:proofErr w:type="spellEnd"/>
      <w:r w:rsidRPr="00CA41EC">
        <w:rPr>
          <w:rStyle w:val="Tun-ZRUIT"/>
        </w:rPr>
        <w:t xml:space="preserve"> Veleslavín, nové </w:t>
      </w:r>
      <w:proofErr w:type="spellStart"/>
      <w:r w:rsidRPr="00CA41EC">
        <w:rPr>
          <w:rStyle w:val="Tun-ZRUIT"/>
        </w:rPr>
        <w:t>zast</w:t>
      </w:r>
      <w:proofErr w:type="spellEnd"/>
      <w:r w:rsidRPr="00CA41EC">
        <w:rPr>
          <w:rStyle w:val="Tun-ZRUIT"/>
        </w:rPr>
        <w:t xml:space="preserve">. Praha-Liboc a nové </w:t>
      </w:r>
      <w:proofErr w:type="spellStart"/>
      <w:r w:rsidRPr="00CA41EC">
        <w:rPr>
          <w:rStyle w:val="Tun-ZRUIT"/>
        </w:rPr>
        <w:t>žst</w:t>
      </w:r>
      <w:proofErr w:type="spellEnd"/>
      <w:r w:rsidRPr="00CA41EC">
        <w:rPr>
          <w:rStyle w:val="Tun-ZRUIT"/>
        </w:rPr>
        <w:t xml:space="preserve"> Praha-Ruzyně v posunuté poloze. Součástí jsou také přeložky dopravní a technické infrastruktury.</w:t>
      </w:r>
    </w:p>
    <w:p w14:paraId="68D9D87D" w14:textId="77777777" w:rsidR="00915F98" w:rsidRDefault="0035531B" w:rsidP="00915F98">
      <w:pPr>
        <w:pStyle w:val="Text1-1"/>
      </w:pPr>
      <w:r>
        <w:t>Předmět plnění veřejné zakázky</w:t>
      </w:r>
    </w:p>
    <w:p w14:paraId="55DDF630" w14:textId="5D783D70" w:rsidR="00C8550C" w:rsidRPr="00915F98" w:rsidRDefault="00C8550C" w:rsidP="00915F98">
      <w:pPr>
        <w:pStyle w:val="Text1-1"/>
        <w:numPr>
          <w:ilvl w:val="0"/>
          <w:numId w:val="0"/>
        </w:numPr>
        <w:ind w:left="737"/>
      </w:pPr>
      <w:r w:rsidRPr="00915F98">
        <w:t>Předmětem plnění veřejné zakázky „Modernizace trati Praha-Veleslavín (včetně) – Praha-Ruzyně (včetně)“ je zhotovení projektové dokumentace pro společné povolení podle liniového zákona (DUSL), zhotovení projektové dokumentace pro provádění stavby (PDPS), zajištění výkonu autorského dozoru při zhotovení stavby a činnost koordinátora BOZP při práci na staveništi ve fázi přípravy včetně zpracování plánu BOZP na staveništi a manuálu údržby. Součástí díla je rovněž zpracování v režimu BIM a vytvoření Informačního modelu BIM.</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652EFD">
      <w:pPr>
        <w:pStyle w:val="Text1-1"/>
        <w:numPr>
          <w:ilvl w:val="0"/>
          <w:numId w:val="0"/>
        </w:numPr>
        <w:spacing w:after="0"/>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02E2383" w14:textId="77777777" w:rsidR="00652EFD" w:rsidRDefault="00652EFD" w:rsidP="00652EFD">
      <w:pPr>
        <w:pStyle w:val="Text1-1"/>
        <w:numPr>
          <w:ilvl w:val="0"/>
          <w:numId w:val="0"/>
        </w:numPr>
        <w:ind w:left="737"/>
      </w:pPr>
      <w:r w:rsidRPr="009B4D80">
        <w:t>kód CPV 71313400-9 Posouzení vlivu stavby na životní prostředí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26674117"/>
      <w:r>
        <w:t>ZDROJE FINANCOVÁNÍ</w:t>
      </w:r>
      <w:r w:rsidR="00845C50">
        <w:t xml:space="preserve"> a </w:t>
      </w:r>
      <w:r>
        <w:t>PŘEDPOKLÁDANÁ HODNOTA VEŘEJNÉ ZAKÁZKY</w:t>
      </w:r>
      <w:bookmarkEnd w:id="8"/>
    </w:p>
    <w:p w14:paraId="7832C094" w14:textId="18362C5E"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2379E74" w:rsidR="0035531B" w:rsidRPr="00F94955" w:rsidRDefault="0035531B" w:rsidP="0035531B">
      <w:pPr>
        <w:pStyle w:val="Text1-1"/>
      </w:pPr>
      <w:r>
        <w:t xml:space="preserve">Předpokládaná hodnota veřejné </w:t>
      </w:r>
      <w:r w:rsidRPr="00F94955">
        <w:t xml:space="preserve">zakázky činí </w:t>
      </w:r>
      <w:r w:rsidR="005E7EBC">
        <w:rPr>
          <w:rFonts w:ascii="Verdana" w:hAnsi="Verdana"/>
          <w:b/>
          <w:bCs/>
          <w:color w:val="000000"/>
        </w:rPr>
        <w:t>193 018 614</w:t>
      </w:r>
      <w:r w:rsidR="00F94955" w:rsidRPr="00F94955">
        <w:rPr>
          <w:rFonts w:ascii="Verdana" w:hAnsi="Verdana"/>
          <w:b/>
          <w:bCs/>
          <w:color w:val="000000"/>
        </w:rPr>
        <w:t>,-</w:t>
      </w:r>
      <w:r w:rsidR="00F94955" w:rsidRPr="00F94955">
        <w:t xml:space="preserve"> </w:t>
      </w:r>
      <w:r w:rsidR="00F94955" w:rsidRPr="00F94955">
        <w:rPr>
          <w:b/>
        </w:rPr>
        <w:t>Kč</w:t>
      </w:r>
      <w:r w:rsidR="00F94955" w:rsidRPr="00F94955">
        <w:t xml:space="preserve"> (bez DPH).</w:t>
      </w:r>
    </w:p>
    <w:p w14:paraId="4E32F28B" w14:textId="77777777" w:rsidR="0035531B" w:rsidRDefault="0035531B" w:rsidP="006F6B09">
      <w:pPr>
        <w:pStyle w:val="Nadpis1-1"/>
      </w:pPr>
      <w:bookmarkStart w:id="9" w:name="_Toc126674118"/>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A1E9282" w14:textId="77777777" w:rsidR="00EF2258" w:rsidRDefault="00ED116C" w:rsidP="00EF2258">
      <w:pPr>
        <w:pStyle w:val="Textbezslovn"/>
        <w:tabs>
          <w:tab w:val="left" w:pos="1701"/>
        </w:tabs>
        <w:spacing w:after="0"/>
        <w:ind w:left="1701" w:hanging="964"/>
      </w:pPr>
      <w:r>
        <w:t>Část 5</w:t>
      </w:r>
      <w:r>
        <w:tab/>
        <w:t xml:space="preserve">Zvláštní technické podmínky </w:t>
      </w:r>
    </w:p>
    <w:p w14:paraId="67E3669A" w14:textId="70557C5A" w:rsidR="00ED116C" w:rsidRDefault="00EF2258" w:rsidP="00ED116C">
      <w:pPr>
        <w:pStyle w:val="Textbezslovn"/>
        <w:tabs>
          <w:tab w:val="left" w:pos="1701"/>
        </w:tabs>
        <w:ind w:left="1701" w:hanging="964"/>
      </w:pPr>
      <w:r>
        <w:t>Část 6</w:t>
      </w:r>
      <w:r>
        <w:tab/>
        <w:t>BIM Protokol</w:t>
      </w:r>
      <w:r w:rsidR="00ED116C">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0F0C615A" w:rsidR="00ED116C" w:rsidRDefault="00F91C6F" w:rsidP="00CD35C4">
      <w:pPr>
        <w:pStyle w:val="Text1-1"/>
        <w:numPr>
          <w:ilvl w:val="0"/>
          <w:numId w:val="0"/>
        </w:numPr>
        <w:spacing w:after="0"/>
        <w:ind w:left="737"/>
      </w:pPr>
      <w:r w:rsidRPr="00E3039D">
        <w:t>Část 1</w:t>
      </w:r>
      <w:r w:rsidRPr="00E3039D">
        <w:tab/>
        <w:t>Dokumentace pro územní řízení</w:t>
      </w:r>
    </w:p>
    <w:p w14:paraId="68FF73B0" w14:textId="04DEC340" w:rsidR="00EB2F9F" w:rsidRDefault="00EB2F9F" w:rsidP="00CD35C4">
      <w:pPr>
        <w:pStyle w:val="Text1-1"/>
        <w:numPr>
          <w:ilvl w:val="0"/>
          <w:numId w:val="0"/>
        </w:numPr>
        <w:ind w:left="1418" w:hanging="681"/>
      </w:pPr>
      <w:r>
        <w:t>Část</w:t>
      </w:r>
      <w:r w:rsidR="00CD35C4">
        <w:t xml:space="preserve"> 2</w:t>
      </w:r>
      <w:r w:rsidR="00CD35C4">
        <w:tab/>
      </w:r>
      <w:r w:rsidRPr="00415D2F">
        <w:rPr>
          <w:rFonts w:cs="ArialMT"/>
        </w:rPr>
        <w:t>Projekt průzkumných prací</w:t>
      </w:r>
      <w:r>
        <w:rPr>
          <w:rFonts w:cs="ArialMT"/>
        </w:rPr>
        <w:t xml:space="preserve"> </w:t>
      </w:r>
      <w:r w:rsidRPr="00415D2F">
        <w:rPr>
          <w:rFonts w:cs="ArialMT"/>
        </w:rPr>
        <w:t>pro podrobný inženýrskogeologický průzkum a</w:t>
      </w:r>
      <w:r>
        <w:rPr>
          <w:rFonts w:cs="ArialMT"/>
        </w:rPr>
        <w:t xml:space="preserve"> </w:t>
      </w:r>
      <w:r w:rsidRPr="00415D2F">
        <w:rPr>
          <w:rFonts w:cs="ArialMT"/>
        </w:rPr>
        <w:t xml:space="preserve">stavebnětechnický </w:t>
      </w:r>
      <w:r w:rsidRPr="00B94E3A">
        <w:rPr>
          <w:rFonts w:cs="ArialMT"/>
        </w:rPr>
        <w:t>průzkum</w:t>
      </w:r>
      <w:bookmarkStart w:id="10" w:name="_GoBack"/>
      <w:bookmarkEnd w:id="10"/>
    </w:p>
    <w:p w14:paraId="49793BFC" w14:textId="74F8E752" w:rsidR="005A3D2F" w:rsidRPr="001954B0" w:rsidRDefault="0035531B" w:rsidP="0079231B">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79231B">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74CF6A4A" w:rsidR="001D6E71" w:rsidRDefault="00ED116C" w:rsidP="0008749D">
      <w:pPr>
        <w:pStyle w:val="Text1-1"/>
      </w:pPr>
      <w:r w:rsidRPr="00ED116C">
        <w:t xml:space="preserve">Zadavatel sděluje, že následující části zadávací dokumentace vypracovala osoba odlišná od zadavatele, a to: </w:t>
      </w:r>
    </w:p>
    <w:p w14:paraId="542D9EB4" w14:textId="13826051" w:rsidR="0079231B" w:rsidRDefault="0079231B" w:rsidP="0079231B">
      <w:pPr>
        <w:pStyle w:val="Text1-1"/>
        <w:numPr>
          <w:ilvl w:val="0"/>
          <w:numId w:val="0"/>
        </w:numPr>
        <w:ind w:left="737"/>
      </w:pPr>
      <w:r>
        <w:t xml:space="preserve">Dokumentace pro </w:t>
      </w:r>
      <w:r w:rsidRPr="006548E8">
        <w:t xml:space="preserve">územní </w:t>
      </w:r>
      <w:r>
        <w:t>rozhodnutí</w:t>
      </w:r>
      <w:r w:rsidRPr="006548E8">
        <w:t xml:space="preserve"> </w:t>
      </w:r>
      <w:r w:rsidRPr="00D9161E">
        <w:t>„</w:t>
      </w:r>
      <w:r>
        <w:t>Modernizace trati Praha-Veleslavín (včetně) – Praha-Ruzyně (včetně)</w:t>
      </w:r>
      <w:r w:rsidRPr="00D9161E">
        <w:t>“</w:t>
      </w:r>
      <w:r w:rsidRPr="006548E8">
        <w:t>, zpracovatel METROPROJEKT Praha a.s. se sídlem Argentinská 1621/36, 170 00 Praha 7 – Holešovice, IČO: 45271895 a SUDOP PRAHA a.s. se sídlem Olšanská 2643/1a, 130 80 Praha 3 - Žižkov, IČO: 25793349, datum 0</w:t>
      </w:r>
      <w:r>
        <w:t>6</w:t>
      </w:r>
      <w:r w:rsidRPr="006548E8">
        <w:t>/202</w:t>
      </w:r>
      <w:r>
        <w:t>2</w:t>
      </w:r>
    </w:p>
    <w:p w14:paraId="0BB5B9FA" w14:textId="595619DC" w:rsidR="000A1DE0" w:rsidRDefault="000A1DE0" w:rsidP="0079231B">
      <w:pPr>
        <w:pStyle w:val="Text1-1"/>
        <w:numPr>
          <w:ilvl w:val="0"/>
          <w:numId w:val="0"/>
        </w:numPr>
        <w:ind w:left="737"/>
      </w:pPr>
      <w:r w:rsidRPr="00415D2F">
        <w:rPr>
          <w:rFonts w:cs="ArialMT"/>
        </w:rPr>
        <w:t>Projekt průzkumných prací</w:t>
      </w:r>
      <w:r>
        <w:rPr>
          <w:rFonts w:cs="ArialMT"/>
        </w:rPr>
        <w:t xml:space="preserve"> </w:t>
      </w:r>
      <w:r w:rsidRPr="00415D2F">
        <w:rPr>
          <w:rFonts w:cs="ArialMT"/>
        </w:rPr>
        <w:t>pro podrobný inženýrskogeologický průzkum a</w:t>
      </w:r>
      <w:r>
        <w:rPr>
          <w:rFonts w:cs="ArialMT"/>
        </w:rPr>
        <w:t xml:space="preserve"> </w:t>
      </w:r>
      <w:r w:rsidRPr="00415D2F">
        <w:rPr>
          <w:rFonts w:cs="ArialMT"/>
        </w:rPr>
        <w:t xml:space="preserve">stavebnětechnický </w:t>
      </w:r>
      <w:r w:rsidRPr="00B94E3A">
        <w:rPr>
          <w:rFonts w:cs="ArialMT"/>
        </w:rPr>
        <w:t>průzkum</w:t>
      </w:r>
      <w:r w:rsidRPr="00B94E3A">
        <w:t xml:space="preserve">, zpracovatel </w:t>
      </w:r>
      <w:proofErr w:type="spellStart"/>
      <w:r w:rsidRPr="00B94E3A">
        <w:t>GeoTec</w:t>
      </w:r>
      <w:proofErr w:type="spellEnd"/>
      <w:r w:rsidRPr="00B94E3A">
        <w:t>-GS, a.s. se sídlem Chmelová 2920/6, 106 00 Praha 10, IČO: 25103431</w:t>
      </w:r>
      <w:r>
        <w:t>, datum 04/2023</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26674119"/>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26674120"/>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223E6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223E6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223E6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223E6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223E6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4F146D" w:rsidRDefault="001D6E71" w:rsidP="00BD5A0E">
      <w:pPr>
        <w:pStyle w:val="Odrka1-2-"/>
        <w:spacing w:after="0"/>
      </w:pPr>
      <w:r w:rsidRPr="004F146D">
        <w:t>projektovou činnost ve výstavbě</w:t>
      </w:r>
    </w:p>
    <w:p w14:paraId="6A9023DA" w14:textId="77777777" w:rsidR="001D6E71" w:rsidRPr="004F146D" w:rsidRDefault="001D6E71" w:rsidP="00BD5A0E">
      <w:pPr>
        <w:pStyle w:val="Odrka1-2-"/>
        <w:spacing w:after="0"/>
      </w:pPr>
      <w:r w:rsidRPr="004F146D">
        <w:t>výkon zeměměřických činností</w:t>
      </w:r>
    </w:p>
    <w:p w14:paraId="36BC5B81" w14:textId="77777777" w:rsidR="001D6E71" w:rsidRPr="004F146D" w:rsidRDefault="001D6E71" w:rsidP="00BD5A0E">
      <w:pPr>
        <w:pStyle w:val="Odrka1-2-"/>
        <w:spacing w:after="0"/>
      </w:pPr>
      <w:r w:rsidRPr="004F146D">
        <w:t>poskytování služeb v oblasti bezpečnosti a ochrany zdraví při práci</w:t>
      </w:r>
    </w:p>
    <w:p w14:paraId="55A0FBDD" w14:textId="77777777" w:rsidR="007B592C" w:rsidRPr="004F146D" w:rsidRDefault="001D6E71" w:rsidP="004F146D">
      <w:pPr>
        <w:pStyle w:val="Odrka1-2-"/>
        <w:spacing w:after="120"/>
      </w:pPr>
      <w:r w:rsidRPr="004F146D">
        <w:t>geologické práce</w:t>
      </w:r>
    </w:p>
    <w:p w14:paraId="47600503" w14:textId="6B408945" w:rsidR="0035531B" w:rsidRDefault="00BD5A0E" w:rsidP="00CC4380">
      <w:pPr>
        <w:pStyle w:val="Textbezslovn"/>
        <w:ind w:left="1077"/>
      </w:pPr>
      <w:r w:rsidRPr="004F146D">
        <w:t xml:space="preserve">Zadavatel dále požaduje předložení oprávnění k projektování a navrhování objektů a zařízení, které jsou součástí činnosti prováděné hornickým způsobem dle § 5 odst. 2 a v rozsahu dle § 3 písm. </w:t>
      </w:r>
      <w:r w:rsidR="004F146D" w:rsidRPr="004F146D">
        <w:t>i)</w:t>
      </w:r>
      <w:r w:rsidRPr="004F146D">
        <w:t xml:space="preserve"> zákona č. 61/1988 Sb., o hornické činnosti, výbušninách a o státní báňské správě, ve znění pozdějších předpisů.</w:t>
      </w:r>
    </w:p>
    <w:p w14:paraId="49AD27E5" w14:textId="77777777" w:rsidR="0035531B" w:rsidRDefault="0035531B" w:rsidP="00092CC9">
      <w:pPr>
        <w:pStyle w:val="Odrka1-1"/>
      </w:pPr>
      <w:r>
        <w:t>Odborná způsobilost:</w:t>
      </w:r>
    </w:p>
    <w:p w14:paraId="5E527D3E" w14:textId="14BB85E6" w:rsidR="00E96D51" w:rsidRDefault="00E96D51" w:rsidP="00BD5A0E">
      <w:pPr>
        <w:pStyle w:val="Odrka1-2-"/>
      </w:pPr>
      <w:r w:rsidRPr="00E81287">
        <w:t xml:space="preserve">Zadavatel požaduje předložení dokladu o autorizaci v rozsahu dle § 4 odst. 2 písm. a) </w:t>
      </w:r>
      <w:r>
        <w:t xml:space="preserve">a písm. c) </w:t>
      </w:r>
      <w:r w:rsidRPr="00E81287">
        <w:t>příp. § 4 odst. 3,</w:t>
      </w:r>
      <w:r w:rsidRPr="00E81287">
        <w:rPr>
          <w:b/>
        </w:rPr>
        <w:t xml:space="preserve"> </w:t>
      </w:r>
      <w:r w:rsidRPr="00E81287">
        <w:t>zákona č. 360/1992 Sb., o výkonu povolání autorizovaných architektů a o výkonu povolání autorizovaných inženýrů a techniků činných ve výstavbě, ve znění pozdějších předpisů.</w:t>
      </w:r>
    </w:p>
    <w:p w14:paraId="12E053EF" w14:textId="3F2C99A2" w:rsidR="00BD5A0E" w:rsidRDefault="00BD5A0E" w:rsidP="00BD5A0E">
      <w:pPr>
        <w:pStyle w:val="Odrka1-2-"/>
      </w:pPr>
      <w:r>
        <w:t xml:space="preserve">Zadavatel požaduje předložení dokladu o autorizaci v rozsahu dle § 5 odst. 3 písm. </w:t>
      </w:r>
      <w:r w:rsidRPr="00E96D51">
        <w:rPr>
          <w:b/>
        </w:rPr>
        <w:t>a), b), d), e), f)</w:t>
      </w:r>
      <w:r w:rsidRPr="00E96D51">
        <w:t xml:space="preserve"> specializace </w:t>
      </w:r>
      <w:r w:rsidR="00E96D51" w:rsidRPr="00E96D51">
        <w:t>elektrotechnická zařízení</w:t>
      </w:r>
      <w:r w:rsidRPr="00E96D51">
        <w:t xml:space="preserve">, </w:t>
      </w:r>
      <w:r w:rsidRPr="00E96D51">
        <w:rPr>
          <w:b/>
        </w:rPr>
        <w:t>g), i) a j)</w:t>
      </w:r>
      <w:r w:rsidRPr="00E96D51">
        <w:t xml:space="preserve"> zákona</w:t>
      </w:r>
      <w:r>
        <w:t xml:space="preserve"> č. 360/1992 Sb., o výkonu povolání autorizovaných architektů a o výkonu povolání autorizovaných inženýrů a techniků činných ve výstavbě, ve znění pozdějších předpisů.</w:t>
      </w:r>
    </w:p>
    <w:p w14:paraId="4300C633" w14:textId="6EF6CD74" w:rsidR="00BD5A0E" w:rsidRDefault="00BD5A0E" w:rsidP="00BD5A0E">
      <w:pPr>
        <w:pStyle w:val="Odrka1-2-"/>
      </w:pPr>
      <w:r>
        <w:t xml:space="preserve">Zadavatel požaduje předložení úředního oprávnění pro ověřování výsledků zeměměřických činností v rozsahu dle § 13 odst. 1 </w:t>
      </w:r>
      <w:r w:rsidRPr="00945EE3">
        <w:t xml:space="preserve">písm. </w:t>
      </w:r>
      <w:r w:rsidRPr="00945EE3">
        <w:rPr>
          <w:b/>
        </w:rPr>
        <w:t xml:space="preserve">a) </w:t>
      </w:r>
      <w:r w:rsidRPr="00945EE3">
        <w:t>a</w:t>
      </w:r>
      <w:r w:rsidRPr="00945EE3">
        <w:rPr>
          <w:b/>
        </w:rPr>
        <w:t xml:space="preserve"> c)</w:t>
      </w:r>
      <w:r w:rsidRPr="00945EE3">
        <w:t xml:space="preserve"> zákona</w:t>
      </w:r>
      <w:r>
        <w:t xml:space="preserve"> č. 200/1994 Sb., o zeměměřictví a o změně a doplnění některých zákonů souvisejících s jeho zavedením, ve znění pozdějších předpisů.</w:t>
      </w:r>
    </w:p>
    <w:p w14:paraId="0FC06C38" w14:textId="6F76181F" w:rsidR="00BD5A0E" w:rsidRPr="00A62C14"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w:t>
      </w:r>
      <w:r w:rsidRPr="00A62C14">
        <w:t>potvrzujícího úspěšné vykonání zkoušky vydané firmou akreditovanou Minist</w:t>
      </w:r>
      <w:r w:rsidR="00CD1856" w:rsidRPr="00A62C14">
        <w:t>erstvem práce a sociálních věcí</w:t>
      </w:r>
      <w:r w:rsidR="008E5D9D" w:rsidRPr="00A62C14">
        <w:t xml:space="preserve"> (MPSV)</w:t>
      </w:r>
      <w:r w:rsidRPr="00A62C14">
        <w:t>.</w:t>
      </w:r>
    </w:p>
    <w:p w14:paraId="178034E6" w14:textId="77777777" w:rsidR="00BD5A0E" w:rsidRPr="00A62C14" w:rsidRDefault="00BD5A0E" w:rsidP="00BD5A0E">
      <w:pPr>
        <w:pStyle w:val="Odrka1-2-"/>
      </w:pPr>
      <w:r w:rsidRPr="00A62C14">
        <w:t>Zadavatel požaduje předložení autorizace ke zpracování dokumentace a posudku dle § 19 zák. č. 100/2001 Sb., o posuzování vlivů na životní prostředí, ve znění pozdějších předpisů.</w:t>
      </w:r>
    </w:p>
    <w:p w14:paraId="2C7A2908" w14:textId="36B351E8" w:rsidR="00BD5A0E" w:rsidRPr="00110AA2" w:rsidRDefault="00BD5A0E" w:rsidP="00BD5A0E">
      <w:pPr>
        <w:pStyle w:val="Odrka1-2-"/>
      </w:pPr>
      <w:r w:rsidRPr="00A62C14">
        <w:t xml:space="preserve">Zadavatel požaduje předložení osvědčení o odborné způsobilosti podle § 4 písm. </w:t>
      </w:r>
      <w:r w:rsidR="00EE7872" w:rsidRPr="00A62C14">
        <w:t xml:space="preserve">e) </w:t>
      </w:r>
      <w:r w:rsidRPr="00A62C14">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A62C14" w:rsidRPr="00A62C14">
        <w:t>i)</w:t>
      </w:r>
      <w:r w:rsidRPr="00A62C14">
        <w:t xml:space="preserve"> zákona č. 61/1988 Sb., o hornické činnosti, výbušninách a o státní </w:t>
      </w:r>
      <w:r w:rsidRPr="00110AA2">
        <w:t>báňské správě, ve znění pozdějších předpisů.</w:t>
      </w:r>
    </w:p>
    <w:p w14:paraId="6584EAB3" w14:textId="77777777" w:rsidR="00BD5A0E" w:rsidRPr="00110AA2" w:rsidRDefault="00BD5A0E" w:rsidP="00BD5A0E">
      <w:pPr>
        <w:pStyle w:val="Odrka1-2-"/>
      </w:pPr>
      <w:r w:rsidRPr="00110AA2">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110AA2" w:rsidRDefault="00BD5A0E" w:rsidP="00BD5A0E">
      <w:pPr>
        <w:pStyle w:val="Odrka1-2-"/>
      </w:pPr>
      <w:r w:rsidRPr="00110AA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110AA2" w:rsidRDefault="00BD5A0E" w:rsidP="00BD5A0E">
      <w:pPr>
        <w:pStyle w:val="Odrka1-2-"/>
      </w:pPr>
      <w:r w:rsidRPr="00110AA2">
        <w:t>Zadavatel požaduje předložení pověření k hodnocení nebezpečných vlastností odpadů dle §</w:t>
      </w:r>
      <w:r w:rsidR="001D21EA" w:rsidRPr="00110AA2">
        <w:t xml:space="preserve"> 73, resp. § 154 odst. 3, zákona č. 541/2020 Sb., o odpadech</w:t>
      </w:r>
      <w:r w:rsidRPr="00110AA2">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504831F" w:rsidR="00392730" w:rsidRDefault="00392730" w:rsidP="00392730">
      <w:pPr>
        <w:pStyle w:val="Textbezslovn"/>
      </w:pPr>
      <w:r>
        <w:t>Zadavatel požaduje předložení seznamu ukončených významných služeb obdobného charakteru poskytnutých dod</w:t>
      </w:r>
      <w:r w:rsidR="00444F62">
        <w:t xml:space="preserve">avatelem v posledních 8 letech </w:t>
      </w:r>
      <w:r>
        <w:t xml:space="preserve">před zahájením zadávacího řízení. </w:t>
      </w:r>
    </w:p>
    <w:p w14:paraId="37ECF699" w14:textId="2872C8B3"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w:t>
      </w:r>
      <w:r w:rsidR="007D38E4" w:rsidRPr="003E2E09">
        <w:t xml:space="preserve">provádění stavby (dále jen „DUR+DSP+PDPS“) </w:t>
      </w:r>
      <w:r w:rsidR="00B067E0" w:rsidRPr="003E2E09">
        <w:t>dle zvláštních právních předpisů</w:t>
      </w:r>
      <w:r w:rsidR="00DB5D9B" w:rsidRPr="003E2E09">
        <w:rPr>
          <w:rStyle w:val="Znakapoznpodarou"/>
        </w:rPr>
        <w:footnoteReference w:id="1"/>
      </w:r>
      <w:r w:rsidR="00B067E0" w:rsidRPr="003E2E09">
        <w:t xml:space="preserve"> </w:t>
      </w:r>
      <w:r w:rsidRPr="003E2E09">
        <w:t>pro stavby železničních</w:t>
      </w:r>
      <w:r w:rsidR="003E2E09" w:rsidRPr="003E2E09">
        <w:t xml:space="preserve"> drah </w:t>
      </w:r>
      <w:r w:rsidRPr="003E2E09">
        <w:t>ve smyslu § 5 odst. 1 a § 3 odst. 1 zák. č. 266/1994 Sb., o dráhách, ve znění pozdějších předpisů. Za službu obdobného charakteru, resp. projektové práce spočívající ve zhotovení dokumentace ve stupni DSP nebo DSP+PDPS nebo DUSP</w:t>
      </w:r>
      <w:r w:rsidR="00103A92" w:rsidRPr="003E2E09">
        <w:t xml:space="preserve"> nebo DUSP+PDPS</w:t>
      </w:r>
      <w:r w:rsidR="007D38E4">
        <w:t xml:space="preserve"> nebo DUR+DSP nebo DUR+DSP+PDPS</w:t>
      </w:r>
      <w:r>
        <w:t>, zadavatel považuje rovněž provedení aktualizace dokumentace ve stupni DSP nebo DSP+PDPS nebo DUSP</w:t>
      </w:r>
      <w:r w:rsidR="00103A92" w:rsidRPr="00103A92">
        <w:t xml:space="preserve"> </w:t>
      </w:r>
      <w:r w:rsidR="00103A92">
        <w:t>nebo DUSP+PDPS</w:t>
      </w:r>
      <w:r w:rsidR="007D38E4" w:rsidRPr="007D38E4">
        <w:t xml:space="preserve"> </w:t>
      </w:r>
      <w:r w:rsidR="007D38E4">
        <w:t>nebo DUR+DSP nebo DUR+DSP+PDPS</w:t>
      </w:r>
      <w:r>
        <w:t>.</w:t>
      </w:r>
      <w:r w:rsidR="00A65D0C">
        <w:t xml:space="preserve"> </w:t>
      </w:r>
    </w:p>
    <w:p w14:paraId="2CEA948D" w14:textId="6FAF0CA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817A33" w:rsidRPr="002B12F8">
        <w:t>SŽ SM011</w:t>
      </w:r>
      <w:r w:rsidR="00817A33">
        <w:t xml:space="preserve"> používá označení DUSL.</w:t>
      </w:r>
    </w:p>
    <w:p w14:paraId="3E51B240" w14:textId="095378A2"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A02071">
        <w:t xml:space="preserve">. </w:t>
      </w:r>
      <w:r w:rsidR="00A02071" w:rsidRPr="00A02071">
        <w:t>a), b), c)</w:t>
      </w:r>
      <w:r w:rsidRPr="00A02071">
        <w:t xml:space="preserve">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4E9AD21C" w:rsidR="00392730" w:rsidRPr="00AA09FB" w:rsidRDefault="00392730" w:rsidP="00223E64">
      <w:pPr>
        <w:pStyle w:val="Odstavec1-1a"/>
        <w:numPr>
          <w:ilvl w:val="0"/>
          <w:numId w:val="14"/>
        </w:numPr>
      </w:pPr>
      <w:r w:rsidRPr="00AA09FB">
        <w:t xml:space="preserve">zpracování dokumentace ve stupni DSP nebo DSP+PDPS nebo DUSP </w:t>
      </w:r>
      <w:r w:rsidR="00103A92" w:rsidRPr="00AA09FB">
        <w:t xml:space="preserve">nebo DUSP+PDPS </w:t>
      </w:r>
      <w:r w:rsidR="007D38E4" w:rsidRPr="00AA09FB">
        <w:t xml:space="preserve">nebo DUR+DSP nebo DUR+DSP+PDPS </w:t>
      </w:r>
      <w:r w:rsidRPr="00AA09FB">
        <w:t>pro rekonstrukci</w:t>
      </w:r>
      <w:r w:rsidR="00AA09FB" w:rsidRPr="00AA09FB">
        <w:t xml:space="preserve"> nebo</w:t>
      </w:r>
      <w:r w:rsidRPr="00AA09FB">
        <w:t xml:space="preserve"> novostavbu </w:t>
      </w:r>
      <w:r w:rsidR="00AA09FB" w:rsidRPr="00AA09FB">
        <w:t xml:space="preserve">elektrifikované </w:t>
      </w:r>
      <w:r w:rsidRPr="00AA09FB">
        <w:t>železniční trati včetně zabezpečovacího zařízení v</w:t>
      </w:r>
      <w:r w:rsidR="00935206" w:rsidRPr="00AA09FB">
        <w:t xml:space="preserve"> souhrnné </w:t>
      </w:r>
      <w:r w:rsidRPr="00AA09FB">
        <w:t xml:space="preserve">délce traťového úseku </w:t>
      </w:r>
      <w:r w:rsidRPr="00AA09FB">
        <w:rPr>
          <w:b/>
        </w:rPr>
        <w:t xml:space="preserve">minimálně </w:t>
      </w:r>
      <w:r w:rsidR="00AA09FB" w:rsidRPr="00AA09FB">
        <w:rPr>
          <w:b/>
        </w:rPr>
        <w:t>2 km</w:t>
      </w:r>
      <w:r w:rsidRPr="00AA09FB">
        <w:t>, která obsahuje minimálně jednu železniční stanici,</w:t>
      </w:r>
    </w:p>
    <w:p w14:paraId="27EAE5D1" w14:textId="0A954E27" w:rsidR="00392730" w:rsidRPr="003616D7" w:rsidRDefault="00392730" w:rsidP="00223E64">
      <w:pPr>
        <w:pStyle w:val="Odstavec1-1a"/>
        <w:numPr>
          <w:ilvl w:val="0"/>
          <w:numId w:val="14"/>
        </w:numPr>
      </w:pPr>
      <w:r w:rsidRPr="003616D7">
        <w:t xml:space="preserve">zpracování dokumentace ve stupni DSP nebo DSP+PDPS nebo DUSP </w:t>
      </w:r>
      <w:r w:rsidR="00103A92" w:rsidRPr="003616D7">
        <w:t xml:space="preserve">nebo DUSP+PDPS </w:t>
      </w:r>
      <w:r w:rsidR="007D38E4" w:rsidRPr="003616D7">
        <w:t xml:space="preserve">nebo DUR+DSP nebo DUR+DSP+PDPS </w:t>
      </w:r>
      <w:r w:rsidRPr="003616D7">
        <w:t>pro rekonstrukci</w:t>
      </w:r>
      <w:r w:rsidR="003616D7" w:rsidRPr="003616D7">
        <w:t xml:space="preserve"> nebo</w:t>
      </w:r>
      <w:r w:rsidRPr="003616D7">
        <w:t xml:space="preserve"> novostavbu obsahující alespoň jeden železniční tunel o </w:t>
      </w:r>
      <w:r w:rsidRPr="003616D7">
        <w:rPr>
          <w:b/>
        </w:rPr>
        <w:t xml:space="preserve">minimální délce </w:t>
      </w:r>
      <w:r w:rsidR="003616D7" w:rsidRPr="003616D7">
        <w:rPr>
          <w:b/>
        </w:rPr>
        <w:t>50</w:t>
      </w:r>
      <w:r w:rsidRPr="003616D7">
        <w:rPr>
          <w:b/>
        </w:rPr>
        <w:t xml:space="preserve"> m</w:t>
      </w:r>
      <w:r w:rsidRPr="003616D7">
        <w:t>,</w:t>
      </w:r>
    </w:p>
    <w:p w14:paraId="797F5665" w14:textId="12974BFF" w:rsidR="00392730" w:rsidRPr="005F7F04" w:rsidRDefault="00392730" w:rsidP="00223E64">
      <w:pPr>
        <w:pStyle w:val="Odstavec1-1a"/>
        <w:numPr>
          <w:ilvl w:val="0"/>
          <w:numId w:val="14"/>
        </w:numPr>
      </w:pPr>
      <w:r w:rsidRPr="00A32541">
        <w:t xml:space="preserve">zajištění </w:t>
      </w:r>
      <w:r w:rsidR="00D148BC" w:rsidRPr="00A32541">
        <w:t xml:space="preserve">vydání alespoň nepravomocného </w:t>
      </w:r>
      <w:r w:rsidRPr="00A32541">
        <w:t>stavebního povolení nebo společného povolení, kterým se stavba umisťuje a povoluje, včetně zpracování agendy majetkoprávního vypořádání pro rekonstrukci</w:t>
      </w:r>
      <w:r w:rsidR="00A32541" w:rsidRPr="00A32541">
        <w:t xml:space="preserve"> nebo</w:t>
      </w:r>
      <w:r w:rsidRPr="00A32541">
        <w:t xml:space="preserve"> novostavbu železniční trati nebo </w:t>
      </w:r>
      <w:r w:rsidRPr="005F7F04">
        <w:t>železniční stanice.</w:t>
      </w:r>
    </w:p>
    <w:p w14:paraId="252247DF" w14:textId="6EE95AB4" w:rsidR="00392730" w:rsidRDefault="00392730" w:rsidP="00392730">
      <w:pPr>
        <w:pStyle w:val="Textbezslovn"/>
      </w:pPr>
      <w:r w:rsidRPr="005F7F04">
        <w:rPr>
          <w:b/>
        </w:rPr>
        <w:t>Každá z činností uvede</w:t>
      </w:r>
      <w:r w:rsidR="005F7F04" w:rsidRPr="005F7F04">
        <w:rPr>
          <w:b/>
        </w:rPr>
        <w:t xml:space="preserve">ných pod písm. a), b), c) </w:t>
      </w:r>
      <w:r w:rsidRPr="005F7F04">
        <w:rPr>
          <w:b/>
        </w:rPr>
        <w:t>výše</w:t>
      </w:r>
      <w:r w:rsidRPr="005F7F04">
        <w:t xml:space="preserve"> </w:t>
      </w:r>
      <w:r w:rsidRPr="005F7F04">
        <w:rPr>
          <w:b/>
        </w:rPr>
        <w:t>musí být doložena alespoň ve dvou referenčních zakázkách (významných službách).</w:t>
      </w:r>
    </w:p>
    <w:p w14:paraId="435B6A10" w14:textId="40E4DEBE" w:rsidR="00392730" w:rsidRDefault="00392730" w:rsidP="00392730">
      <w:pPr>
        <w:pStyle w:val="Textbezslovn"/>
      </w:pPr>
      <w:r w:rsidRPr="00E54CBF">
        <w:t xml:space="preserve">Parametry, resp. požadavky na obsahovou náplň činností, uvedené výše pod písm. </w:t>
      </w:r>
      <w:r w:rsidR="00E54CBF" w:rsidRPr="00E54CBF">
        <w:t>a), b), c)</w:t>
      </w:r>
      <w:r w:rsidRPr="00E54CBF">
        <w:t xml:space="preserve"> lze splnit všechny současně v rámci jedné referenční zakázky (významné služby), ale připouští se i splnění požadavků dle písm. </w:t>
      </w:r>
      <w:r w:rsidR="00E54CBF" w:rsidRPr="00E54CBF">
        <w:t xml:space="preserve">a), b), c) </w:t>
      </w:r>
      <w:r w:rsidRPr="00E54CBF">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w:t>
      </w:r>
      <w:r>
        <w:t xml:space="preserve"> zakázek (významných služeb). </w:t>
      </w:r>
    </w:p>
    <w:p w14:paraId="2500CE3E" w14:textId="220F9AA7"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684D44">
        <w:rPr>
          <w:b/>
        </w:rPr>
        <w:t>1</w:t>
      </w:r>
      <w:r w:rsidR="008A0840">
        <w:rPr>
          <w:b/>
        </w:rPr>
        <w:t>3</w:t>
      </w:r>
      <w:r w:rsidR="00684D44">
        <w:rPr>
          <w:b/>
        </w:rPr>
        <w:t>0 000 000,-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8A0840">
        <w:rPr>
          <w:b/>
        </w:rPr>
        <w:t>4</w:t>
      </w:r>
      <w:r w:rsidR="00684D44">
        <w:rPr>
          <w:b/>
        </w:rPr>
        <w:t>0 000 000,- 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7AE0E3AC" w14:textId="77777777" w:rsidR="00A8316E" w:rsidRDefault="00A8316E" w:rsidP="00A8316E">
      <w:pPr>
        <w:pStyle w:val="Textbezslovn"/>
      </w:pPr>
      <w:r w:rsidRPr="000045F9">
        <w:t xml:space="preserve">Za rekonstrukci se nepovažují </w:t>
      </w:r>
      <w:r>
        <w:t xml:space="preserve">opravné ani </w:t>
      </w:r>
      <w:r w:rsidRPr="000045F9">
        <w:t xml:space="preserve">údržbové práce, jež mají pro účely posouzení splnění kritérií technické kvalifikace v těchto zadávacích podmínkách následující význam: </w:t>
      </w:r>
    </w:p>
    <w:p w14:paraId="208B3C7D" w14:textId="54B231AA" w:rsidR="00A8316E" w:rsidRDefault="00A8316E" w:rsidP="00223E64">
      <w:pPr>
        <w:pStyle w:val="Textbezslovn"/>
        <w:numPr>
          <w:ilvl w:val="0"/>
          <w:numId w:val="20"/>
        </w:numPr>
      </w:pPr>
      <w:r>
        <w:t>o</w:t>
      </w:r>
      <w:r w:rsidRPr="00CB25D6">
        <w:t>pravou se rozumí činnost a zásahy do majetku (stavební práce) nesoustavného a nepravidelného charakteru</w:t>
      </w:r>
      <w:r w:rsidRPr="000045F9">
        <w:t>,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5DD25A3B" w:rsidR="009968AD" w:rsidRDefault="00A8316E" w:rsidP="00223E64">
      <w:pPr>
        <w:pStyle w:val="Textbezslovn"/>
        <w:numPr>
          <w:ilvl w:val="0"/>
          <w:numId w:val="20"/>
        </w:numPr>
      </w:pPr>
      <w:r w:rsidRPr="000045F9">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18129682"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0E5DB6">
        <w:t xml:space="preserve">nebo DUR+DSP nebo DUR+DSP+PDPS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w:t>
      </w:r>
      <w:r w:rsidRPr="000A69D8">
        <w:t xml:space="preserve">případného podání žádosti o stavební povolení nebo společné povolení, je-li součástí plnění zakázky. </w:t>
      </w:r>
      <w:r w:rsidR="00E65BBD" w:rsidRPr="000A69D8">
        <w:t>Tento odstavec</w:t>
      </w:r>
      <w:r w:rsidR="00BA3D9D" w:rsidRPr="000A69D8">
        <w:t>, resp. odrážka,</w:t>
      </w:r>
      <w:r w:rsidR="00E65BBD" w:rsidRPr="000A69D8">
        <w:t xml:space="preserve"> se </w:t>
      </w:r>
      <w:r w:rsidR="000A69D8" w:rsidRPr="000A69D8">
        <w:t>nevztahuje na službu dle písm. c</w:t>
      </w:r>
      <w:r w:rsidR="00E65BBD" w:rsidRPr="000A69D8">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223E6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223E6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C80E1C"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C80E1C">
        <w:t>vyplývat z dodavatelem předkládaných dokumentů):</w:t>
      </w:r>
    </w:p>
    <w:p w14:paraId="7F0A865B" w14:textId="658F9262" w:rsidR="009E1AEE" w:rsidRPr="00C80E1C" w:rsidRDefault="00817A33" w:rsidP="00223E64">
      <w:pPr>
        <w:pStyle w:val="Odstavec1-1a"/>
        <w:numPr>
          <w:ilvl w:val="0"/>
          <w:numId w:val="12"/>
        </w:numPr>
        <w:rPr>
          <w:b/>
        </w:rPr>
      </w:pPr>
      <w:r w:rsidRPr="00C80E1C">
        <w:rPr>
          <w:b/>
        </w:rPr>
        <w:t>hlavní projektant</w:t>
      </w:r>
      <w:r w:rsidR="003804E2" w:rsidRPr="00C80E1C">
        <w:rPr>
          <w:b/>
        </w:rPr>
        <w:t xml:space="preserve"> (HIP)</w:t>
      </w:r>
      <w:r w:rsidR="0025611F">
        <w:rPr>
          <w:b/>
        </w:rPr>
        <w:t>/vedoucí týmu</w:t>
      </w:r>
    </w:p>
    <w:p w14:paraId="640DC132" w14:textId="7C9CDDF6" w:rsidR="009E1AEE" w:rsidRPr="00C80E1C" w:rsidRDefault="009E1AEE" w:rsidP="009E1AEE">
      <w:pPr>
        <w:pStyle w:val="Odrka1-2-"/>
      </w:pPr>
      <w:r w:rsidRPr="00C80E1C">
        <w:t xml:space="preserve">nejméně 5 let praxe v projektování </w:t>
      </w:r>
      <w:r w:rsidR="00455731" w:rsidRPr="00C80E1C">
        <w:t>staveb železničních drah</w:t>
      </w:r>
      <w:r w:rsidRPr="00C80E1C">
        <w:t xml:space="preserve">, které obsahovaly alespoň následující činnosti: projektování </w:t>
      </w:r>
      <w:r w:rsidR="00C80E1C" w:rsidRPr="00C80E1C">
        <w:t>železničního svršku a spodku</w:t>
      </w:r>
      <w:r w:rsidRPr="00C80E1C">
        <w:t xml:space="preserve">; </w:t>
      </w:r>
    </w:p>
    <w:p w14:paraId="7EB977EC" w14:textId="0A8D4B5E" w:rsidR="009E1AEE" w:rsidRPr="00245378" w:rsidRDefault="009E1AEE" w:rsidP="009E1AEE">
      <w:pPr>
        <w:pStyle w:val="Odrka1-2-"/>
      </w:pPr>
      <w:r w:rsidRPr="00C80E1C">
        <w:t>autorizace v rozsahu dle § 5 odst. 3 písm. b) zák. č. 360/1992 Sb., o výkonu povolání autorizovaných architektů a o výkonu povolání autorizovaných inženýrů a techniků činných ve výstavbě, ve znění pozdějších předpisů (dále jen „</w:t>
      </w:r>
      <w:r w:rsidRPr="00245378">
        <w:t xml:space="preserve">autorizační zákon“), tedy pro dopravní stavby; </w:t>
      </w:r>
    </w:p>
    <w:p w14:paraId="2C3A93FE" w14:textId="69B91B55" w:rsidR="009E1AEE" w:rsidRPr="00245378" w:rsidRDefault="009E1AEE" w:rsidP="009E1AEE">
      <w:pPr>
        <w:pStyle w:val="Odrka1-2-"/>
      </w:pPr>
      <w:r w:rsidRPr="00245378">
        <w:t>prokázat zkušenosti s plněním alespoň</w:t>
      </w:r>
      <w:r w:rsidR="00A16220" w:rsidRPr="00245378">
        <w:t xml:space="preserve"> </w:t>
      </w:r>
      <w:r w:rsidR="007A6474" w:rsidRPr="00245378">
        <w:t>jedné zakázky</w:t>
      </w:r>
      <w:r w:rsidRPr="00245378">
        <w:t xml:space="preserve"> na projektové práce </w:t>
      </w:r>
      <w:r w:rsidR="000E1758" w:rsidRPr="00245378">
        <w:t xml:space="preserve">spočívající ve zpracování dokumentace </w:t>
      </w:r>
      <w:r w:rsidRPr="00245378">
        <w:t xml:space="preserve">pro stavby železničních drah ve stupni DSP nebo DSP+PDPS nebo DUSP </w:t>
      </w:r>
      <w:r w:rsidR="00103A92" w:rsidRPr="00245378">
        <w:t xml:space="preserve">nebo DUSP+PDPS </w:t>
      </w:r>
      <w:r w:rsidR="000E5DB6" w:rsidRPr="00245378">
        <w:t xml:space="preserve">nebo DUR+DSP nebo DUR+DSP+PDPS </w:t>
      </w:r>
      <w:r w:rsidRPr="00245378">
        <w:t xml:space="preserve">ve funkci vedoucího týmu, přičemž </w:t>
      </w:r>
      <w:r w:rsidR="00332F74" w:rsidRPr="00245378">
        <w:t xml:space="preserve">hodnota zakázky </w:t>
      </w:r>
      <w:r w:rsidR="00332F74" w:rsidRPr="00245378">
        <w:rPr>
          <w:rFonts w:cs="Arial"/>
          <w:bCs/>
        </w:rPr>
        <w:t xml:space="preserve">musí činit nejméně </w:t>
      </w:r>
      <w:r w:rsidR="008A0840">
        <w:rPr>
          <w:rFonts w:cs="Arial"/>
          <w:b/>
          <w:bCs/>
        </w:rPr>
        <w:t>4</w:t>
      </w:r>
      <w:r w:rsidR="00245378" w:rsidRPr="00245378">
        <w:rPr>
          <w:rFonts w:cs="Arial"/>
          <w:b/>
          <w:bCs/>
        </w:rPr>
        <w:t>0 000 000,-</w:t>
      </w:r>
      <w:r w:rsidR="00332F74" w:rsidRPr="00245378">
        <w:rPr>
          <w:rFonts w:cs="Arial"/>
          <w:b/>
          <w:bCs/>
        </w:rPr>
        <w:t xml:space="preserve"> Kč</w:t>
      </w:r>
      <w:r w:rsidR="00332F74" w:rsidRPr="00245378">
        <w:rPr>
          <w:rFonts w:cs="Arial"/>
          <w:bCs/>
        </w:rPr>
        <w:t xml:space="preserve"> bez DPH</w:t>
      </w:r>
      <w:r w:rsidR="00332F74" w:rsidRPr="00245378">
        <w:t xml:space="preserve"> a </w:t>
      </w:r>
      <w:r w:rsidRPr="00245378">
        <w:t xml:space="preserve">musí </w:t>
      </w:r>
      <w:r w:rsidR="00332F74" w:rsidRPr="00245378">
        <w:t xml:space="preserve">se </w:t>
      </w:r>
      <w:r w:rsidRPr="00245378">
        <w:t>jednat o zakázk</w:t>
      </w:r>
      <w:r w:rsidR="00332F74" w:rsidRPr="00245378">
        <w:t>u</w:t>
      </w:r>
      <w:r w:rsidRPr="00245378">
        <w:t xml:space="preserve"> dokončen</w:t>
      </w:r>
      <w:r w:rsidR="00332F74" w:rsidRPr="00245378">
        <w:t>ou</w:t>
      </w:r>
      <w:r w:rsidRPr="00245378">
        <w:t>, avšak zadavatel nestanoví maximální lhůtu, ve které musel</w:t>
      </w:r>
      <w:r w:rsidR="00332F74" w:rsidRPr="00245378">
        <w:t>a</w:t>
      </w:r>
      <w:r w:rsidRPr="00245378">
        <w:t xml:space="preserve"> být zakázk</w:t>
      </w:r>
      <w:r w:rsidR="00332F74" w:rsidRPr="00245378">
        <w:t>a</w:t>
      </w:r>
      <w:r w:rsidRPr="00245378">
        <w:t xml:space="preserve"> dokončen</w:t>
      </w:r>
      <w:r w:rsidR="00332F74" w:rsidRPr="00245378">
        <w:t>a</w:t>
      </w:r>
      <w:r w:rsidRPr="00245378">
        <w:t>; pokud byla referovaná činnost součástí rozsáhlejšího plnění pro objednatele služby (např. kromě zpracování projektové dokumentace měl dodavatel vykonávat i autorský dozor) postačí, pokud je dokončeno plněn</w:t>
      </w:r>
      <w:r w:rsidR="00355D2A" w:rsidRPr="00245378">
        <w:t>í</w:t>
      </w:r>
      <w:r w:rsidR="0033063F" w:rsidRPr="00245378">
        <w:t xml:space="preserve"> odpovídající </w:t>
      </w:r>
      <w:r w:rsidR="00857BAC" w:rsidRPr="00245378">
        <w:t xml:space="preserve">zadavatelem stanovené </w:t>
      </w:r>
      <w:r w:rsidR="0033063F" w:rsidRPr="00245378">
        <w:t>definici požadované zkušenosti</w:t>
      </w:r>
      <w:r w:rsidR="00355D2A" w:rsidRPr="00245378">
        <w:t>;</w:t>
      </w:r>
      <w:r w:rsidRPr="00245378">
        <w:t xml:space="preserve">  </w:t>
      </w:r>
    </w:p>
    <w:p w14:paraId="4F623B64" w14:textId="75C812C3" w:rsidR="00731859" w:rsidRPr="00731859" w:rsidRDefault="00731859" w:rsidP="00223E64">
      <w:pPr>
        <w:pStyle w:val="Odrka1-1"/>
        <w:numPr>
          <w:ilvl w:val="0"/>
          <w:numId w:val="12"/>
        </w:numPr>
        <w:rPr>
          <w:b/>
        </w:rPr>
      </w:pPr>
      <w:r w:rsidRPr="00731859">
        <w:rPr>
          <w:b/>
        </w:rPr>
        <w:t>architekt</w:t>
      </w:r>
    </w:p>
    <w:p w14:paraId="7FE253F2" w14:textId="5AEA2A97" w:rsidR="00731859" w:rsidRPr="003A18F5" w:rsidRDefault="00731859" w:rsidP="00731859">
      <w:pPr>
        <w:pStyle w:val="Odrka1-2-"/>
        <w:rPr>
          <w:b/>
        </w:rPr>
      </w:pPr>
      <w:r w:rsidRPr="00731859">
        <w:t xml:space="preserve">autorizovaná osoba ve smyslu § 4 odst. 2 písm. a) a písm. c), autorizačního zákona, příp. autorizovaná osoba ve smyslu § 4 odst. 3  autorizačního zákona, příp. autorizovaný architekt podle práva státu, jehož je občanem nebo v němž má své sídlo, tj. je požadována autorizace ČKA se všeobecnou působností a číselným označení </w:t>
      </w:r>
      <w:proofErr w:type="gramStart"/>
      <w:r w:rsidRPr="00731859">
        <w:t>A.0 nebo</w:t>
      </w:r>
      <w:proofErr w:type="gramEnd"/>
      <w:r w:rsidRPr="00731859">
        <w:t xml:space="preserve"> autorizace pro obor architektura a číselným označení A.1 nebo zahraniční ekvivalent a současně autorizace pro obor krajinářská architektura s číselným označením A.3 (s výjimkou případů, kdy podle právního řádu země, v němž má architekt své sídlo, se takový doklad </w:t>
      </w:r>
      <w:r w:rsidRPr="003A18F5">
        <w:t>nevydává);</w:t>
      </w:r>
    </w:p>
    <w:p w14:paraId="5E4C4978" w14:textId="667A60D9" w:rsidR="009E1AEE" w:rsidRPr="003A18F5" w:rsidRDefault="009E1AEE" w:rsidP="00223E64">
      <w:pPr>
        <w:pStyle w:val="Odstavec1-1a"/>
        <w:numPr>
          <w:ilvl w:val="0"/>
          <w:numId w:val="12"/>
        </w:numPr>
        <w:rPr>
          <w:b/>
        </w:rPr>
      </w:pPr>
      <w:r w:rsidRPr="003A18F5">
        <w:rPr>
          <w:b/>
        </w:rPr>
        <w:t>specialista na železniční svršek a spodek</w:t>
      </w:r>
    </w:p>
    <w:p w14:paraId="5D3774CB" w14:textId="62A0FABD" w:rsidR="00355D2A" w:rsidRPr="003A18F5" w:rsidRDefault="009E1AEE" w:rsidP="003A18F5">
      <w:pPr>
        <w:pStyle w:val="Odrka1-2-"/>
      </w:pPr>
      <w:r w:rsidRPr="003A18F5">
        <w:t xml:space="preserve">nejméně 5 let praxe </w:t>
      </w:r>
      <w:r w:rsidR="00222BAD" w:rsidRPr="003A18F5">
        <w:t xml:space="preserve">v projektování v oboru své specializace </w:t>
      </w:r>
      <w:r w:rsidR="000E1758" w:rsidRPr="003A18F5">
        <w:t>(železniční svršek a spodek)</w:t>
      </w:r>
      <w:r w:rsidRPr="003A18F5">
        <w:t xml:space="preserve">; </w:t>
      </w:r>
    </w:p>
    <w:p w14:paraId="3388847C" w14:textId="4F5EFB45" w:rsidR="009E1AEE" w:rsidRPr="001D28CC" w:rsidRDefault="009E1AEE" w:rsidP="003A18F5">
      <w:pPr>
        <w:pStyle w:val="Odrka1-2-"/>
      </w:pPr>
      <w:r w:rsidRPr="003A18F5">
        <w:t xml:space="preserve">autorizace v rozsahu dle § 5 odst. 3 písm. b) autorizačního zákona, tedy pro </w:t>
      </w:r>
      <w:r w:rsidRPr="001D28CC">
        <w:t xml:space="preserve">dopravní stavby; </w:t>
      </w:r>
    </w:p>
    <w:p w14:paraId="174F62BD" w14:textId="77777777" w:rsidR="009E1AEE" w:rsidRPr="001D28CC" w:rsidRDefault="009E1AEE" w:rsidP="00223E64">
      <w:pPr>
        <w:pStyle w:val="Odstavec1-1a"/>
        <w:numPr>
          <w:ilvl w:val="0"/>
          <w:numId w:val="12"/>
        </w:numPr>
        <w:rPr>
          <w:b/>
        </w:rPr>
      </w:pPr>
      <w:r w:rsidRPr="001D28CC">
        <w:rPr>
          <w:b/>
        </w:rPr>
        <w:t>specialista na mostní a inženýrské konstrukce</w:t>
      </w:r>
    </w:p>
    <w:p w14:paraId="18FAF453" w14:textId="07F8FE62" w:rsidR="00355D2A" w:rsidRPr="001D28CC" w:rsidRDefault="009E1AEE" w:rsidP="001D28CC">
      <w:pPr>
        <w:pStyle w:val="Odrka1-2-"/>
      </w:pPr>
      <w:r w:rsidRPr="001D28CC">
        <w:t>nejméně 5 let praxe v projektování v oboru své specializace</w:t>
      </w:r>
      <w:r w:rsidR="000E1758" w:rsidRPr="001D28CC">
        <w:t xml:space="preserve"> (mostní a inženýrské konstrukce)</w:t>
      </w:r>
      <w:r w:rsidRPr="001D28CC">
        <w:t xml:space="preserve">; </w:t>
      </w:r>
    </w:p>
    <w:p w14:paraId="6E7BE1A0" w14:textId="5BE4A0B1" w:rsidR="009E1AEE" w:rsidRPr="009F429B" w:rsidRDefault="009E1AEE" w:rsidP="001D28CC">
      <w:pPr>
        <w:pStyle w:val="Odrka1-2-"/>
      </w:pPr>
      <w:r w:rsidRPr="009F429B">
        <w:t>autorizace v rozsahu dle § 5 odst. 3 písm. d) a g) autorizačního zákona, tedy v oboru mosty a inženýrské konstruk</w:t>
      </w:r>
      <w:r w:rsidR="001D28CC" w:rsidRPr="009F429B">
        <w:t>ce a statika a dynamika staveb</w:t>
      </w:r>
      <w:r w:rsidRPr="009F429B">
        <w:t xml:space="preserve">; </w:t>
      </w:r>
    </w:p>
    <w:p w14:paraId="218BB049" w14:textId="77777777" w:rsidR="009E1AEE" w:rsidRPr="009F429B" w:rsidRDefault="009E1AEE" w:rsidP="00223E64">
      <w:pPr>
        <w:pStyle w:val="Odstavec1-1a"/>
        <w:numPr>
          <w:ilvl w:val="0"/>
          <w:numId w:val="12"/>
        </w:numPr>
        <w:rPr>
          <w:b/>
        </w:rPr>
      </w:pPr>
      <w:r w:rsidRPr="009F429B">
        <w:rPr>
          <w:b/>
        </w:rPr>
        <w:t>specialista na pozemní stavby</w:t>
      </w:r>
    </w:p>
    <w:p w14:paraId="40B47FFA" w14:textId="1439827E" w:rsidR="00355D2A" w:rsidRPr="009F429B" w:rsidRDefault="009E1AEE" w:rsidP="009F429B">
      <w:pPr>
        <w:pStyle w:val="Odrka1-2-"/>
      </w:pPr>
      <w:r w:rsidRPr="009F429B">
        <w:t>nejméně 5 let praxe v projektování v oboru své specializace</w:t>
      </w:r>
      <w:r w:rsidR="000E1758" w:rsidRPr="009F429B">
        <w:t xml:space="preserve"> (pozemní stavby)</w:t>
      </w:r>
      <w:r w:rsidRPr="009F429B">
        <w:t xml:space="preserve">; </w:t>
      </w:r>
    </w:p>
    <w:p w14:paraId="679E6712" w14:textId="364396CF" w:rsidR="009E1AEE" w:rsidRPr="00AA2A47" w:rsidRDefault="009E1AEE" w:rsidP="009F429B">
      <w:pPr>
        <w:pStyle w:val="Odrka1-2-"/>
      </w:pPr>
      <w:r w:rsidRPr="009F429B">
        <w:t xml:space="preserve">autorizace v rozsahu dle § 5 odst. 3 písm. a) autorizačního zákona, tedy v oboru </w:t>
      </w:r>
      <w:r w:rsidRPr="00AA2A47">
        <w:t>pozemní stavby;</w:t>
      </w:r>
    </w:p>
    <w:p w14:paraId="42E501CB" w14:textId="77777777" w:rsidR="009E1AEE" w:rsidRPr="00AA2A47" w:rsidRDefault="009E1AEE" w:rsidP="00223E64">
      <w:pPr>
        <w:pStyle w:val="Odstavec1-1a"/>
        <w:numPr>
          <w:ilvl w:val="0"/>
          <w:numId w:val="12"/>
        </w:numPr>
        <w:rPr>
          <w:b/>
        </w:rPr>
      </w:pPr>
      <w:r w:rsidRPr="00AA2A47">
        <w:rPr>
          <w:b/>
        </w:rPr>
        <w:t>specialista na zabezpečovací zařízení</w:t>
      </w:r>
    </w:p>
    <w:p w14:paraId="3CD7E3D6" w14:textId="20F2AC8D" w:rsidR="00355D2A" w:rsidRPr="00AA2A47" w:rsidRDefault="009E1AEE" w:rsidP="00AA2A47">
      <w:pPr>
        <w:pStyle w:val="Odrka1-2-"/>
      </w:pPr>
      <w:r w:rsidRPr="00AA2A47">
        <w:t xml:space="preserve">nejméně 5 let praxe </w:t>
      </w:r>
      <w:r w:rsidR="00222BAD" w:rsidRPr="00AA2A47">
        <w:t xml:space="preserve">v projektování v oboru své specializace </w:t>
      </w:r>
      <w:r w:rsidR="00503605" w:rsidRPr="00AA2A47">
        <w:t>(</w:t>
      </w:r>
      <w:r w:rsidR="00547AD2" w:rsidRPr="00AA2A47">
        <w:t xml:space="preserve">železniční </w:t>
      </w:r>
      <w:r w:rsidR="00503605" w:rsidRPr="00AA2A47">
        <w:t>zabezpečovací zařízení)</w:t>
      </w:r>
      <w:r w:rsidRPr="00AA2A47">
        <w:t>;</w:t>
      </w:r>
    </w:p>
    <w:p w14:paraId="414C64AE" w14:textId="01D7EF1D" w:rsidR="009E1AEE" w:rsidRPr="00AA2A47" w:rsidRDefault="009E1AEE" w:rsidP="00AA2A47">
      <w:pPr>
        <w:pStyle w:val="Odrka1-2-"/>
      </w:pPr>
      <w:r w:rsidRPr="00AA2A47">
        <w:t xml:space="preserve">autorizace v rozsahu dle § 5 odst. 3 písm. e) autorizačního zákona, tedy v oboru technologická zařízení staveb; </w:t>
      </w:r>
    </w:p>
    <w:p w14:paraId="2ABF3C2E" w14:textId="77777777" w:rsidR="009E1AEE" w:rsidRPr="00CD1B73" w:rsidRDefault="009E1AEE" w:rsidP="00223E64">
      <w:pPr>
        <w:pStyle w:val="Odstavec1-1a"/>
        <w:numPr>
          <w:ilvl w:val="0"/>
          <w:numId w:val="12"/>
        </w:numPr>
        <w:rPr>
          <w:b/>
        </w:rPr>
      </w:pPr>
      <w:r w:rsidRPr="00CD1B73">
        <w:rPr>
          <w:b/>
        </w:rPr>
        <w:t>specialista na sdělovací zařízení</w:t>
      </w:r>
    </w:p>
    <w:p w14:paraId="62D75630" w14:textId="5ED08298" w:rsidR="00355D2A" w:rsidRPr="00CD1B73" w:rsidRDefault="009E1AEE" w:rsidP="00CD1B73">
      <w:pPr>
        <w:pStyle w:val="Odrka1-2-"/>
      </w:pPr>
      <w:r w:rsidRPr="00CD1B73">
        <w:t xml:space="preserve">nejméně 5 let praxe </w:t>
      </w:r>
      <w:r w:rsidR="00222BAD" w:rsidRPr="00CD1B73">
        <w:t xml:space="preserve">v projektování v oboru své specializace </w:t>
      </w:r>
      <w:r w:rsidR="00503605" w:rsidRPr="00CD1B73">
        <w:t>(sdělovací zařízení)</w:t>
      </w:r>
      <w:r w:rsidRPr="00CD1B73">
        <w:t xml:space="preserve">; </w:t>
      </w:r>
    </w:p>
    <w:p w14:paraId="7A124BAC" w14:textId="7ADC63D3" w:rsidR="009E1AEE" w:rsidRPr="009A172E" w:rsidRDefault="009E1AEE" w:rsidP="00CD1B73">
      <w:pPr>
        <w:pStyle w:val="Odrka1-2-"/>
      </w:pPr>
      <w:r w:rsidRPr="00CD1B73">
        <w:t xml:space="preserve">autorizace v rozsahu dle § 5 odst. 3 písm. e) autorizačního zákona, tedy v oboru </w:t>
      </w:r>
      <w:r w:rsidRPr="009A172E">
        <w:t xml:space="preserve">technologická zařízení staveb; </w:t>
      </w:r>
    </w:p>
    <w:p w14:paraId="2AEDF654" w14:textId="77777777" w:rsidR="009E1AEE" w:rsidRPr="009A172E" w:rsidRDefault="009E1AEE" w:rsidP="00223E64">
      <w:pPr>
        <w:pStyle w:val="Odstavec1-1a"/>
        <w:numPr>
          <w:ilvl w:val="0"/>
          <w:numId w:val="12"/>
        </w:numPr>
        <w:rPr>
          <w:b/>
        </w:rPr>
      </w:pPr>
      <w:r w:rsidRPr="009A172E">
        <w:rPr>
          <w:b/>
        </w:rPr>
        <w:t>specialista na trakční vedení</w:t>
      </w:r>
    </w:p>
    <w:p w14:paraId="24DCE838" w14:textId="400FC722" w:rsidR="00355D2A" w:rsidRPr="009A172E" w:rsidRDefault="009E1AEE" w:rsidP="00223E64">
      <w:pPr>
        <w:pStyle w:val="Odrka1-2-"/>
      </w:pPr>
      <w:r w:rsidRPr="009A172E">
        <w:t xml:space="preserve">nejméně 5 let praxe </w:t>
      </w:r>
      <w:r w:rsidR="00222BAD" w:rsidRPr="009A172E">
        <w:t xml:space="preserve">v projektování v oboru své specializace </w:t>
      </w:r>
      <w:r w:rsidR="00503605" w:rsidRPr="009A172E">
        <w:t>(trakční vedení)</w:t>
      </w:r>
      <w:r w:rsidRPr="009A172E">
        <w:t xml:space="preserve">; </w:t>
      </w:r>
    </w:p>
    <w:p w14:paraId="49C57240" w14:textId="4D8D4E54" w:rsidR="009E1AEE" w:rsidRPr="004C0EB6" w:rsidRDefault="009E1AEE" w:rsidP="009A172E">
      <w:pPr>
        <w:pStyle w:val="Odrka1-2-"/>
      </w:pPr>
      <w:r w:rsidRPr="004C0EB6">
        <w:t xml:space="preserve">autorizace v rozsahu dle § 5 odst. 3 písm. e) autorizačního zákona, tedy v oboru technologická zařízení staveb; </w:t>
      </w:r>
    </w:p>
    <w:p w14:paraId="36BCED26" w14:textId="77777777" w:rsidR="009E1AEE" w:rsidRPr="004C0EB6" w:rsidRDefault="009E1AEE" w:rsidP="00223E64">
      <w:pPr>
        <w:pStyle w:val="Odstavec1-1a"/>
        <w:numPr>
          <w:ilvl w:val="0"/>
          <w:numId w:val="12"/>
        </w:numPr>
        <w:rPr>
          <w:b/>
        </w:rPr>
      </w:pPr>
      <w:r w:rsidRPr="004C0EB6">
        <w:rPr>
          <w:b/>
        </w:rPr>
        <w:t>specialista na silnoproudou technologii</w:t>
      </w:r>
    </w:p>
    <w:p w14:paraId="774F3C94" w14:textId="0EB4419E" w:rsidR="00355D2A" w:rsidRPr="004C0EB6" w:rsidRDefault="009E1AEE" w:rsidP="004C0EB6">
      <w:pPr>
        <w:pStyle w:val="Odrka1-2-"/>
      </w:pPr>
      <w:r w:rsidRPr="004C0EB6">
        <w:t xml:space="preserve">nejméně 5 let praxe </w:t>
      </w:r>
      <w:r w:rsidR="00222BAD" w:rsidRPr="004C0EB6">
        <w:t xml:space="preserve">v projektování v oboru své specializace </w:t>
      </w:r>
      <w:r w:rsidR="00503605" w:rsidRPr="004C0EB6">
        <w:t>(silnoproudá technologie)</w:t>
      </w:r>
      <w:r w:rsidRPr="004C0EB6">
        <w:t xml:space="preserve">; </w:t>
      </w:r>
    </w:p>
    <w:p w14:paraId="35D3FBEB" w14:textId="575A5157" w:rsidR="009E1AEE" w:rsidRPr="004C0EB6" w:rsidRDefault="009E1AEE" w:rsidP="004C0EB6">
      <w:pPr>
        <w:pStyle w:val="Odrka1-2-"/>
      </w:pPr>
      <w:r w:rsidRPr="004C0EB6">
        <w:t xml:space="preserve">autorizace v rozsahu dle § 5 odst. 3 písm. e) autorizačního zákona, tedy v oboru technologická zařízení staveb; </w:t>
      </w:r>
    </w:p>
    <w:p w14:paraId="20742D7B" w14:textId="77777777" w:rsidR="009E1AEE" w:rsidRPr="004C0EB6" w:rsidRDefault="009E1AEE" w:rsidP="00223E64">
      <w:pPr>
        <w:pStyle w:val="Odstavec1-1a"/>
        <w:numPr>
          <w:ilvl w:val="0"/>
          <w:numId w:val="12"/>
        </w:numPr>
        <w:rPr>
          <w:b/>
        </w:rPr>
      </w:pPr>
      <w:r w:rsidRPr="004C0EB6">
        <w:rPr>
          <w:b/>
        </w:rPr>
        <w:t>specialista na elektrotechnická zařízení</w:t>
      </w:r>
    </w:p>
    <w:p w14:paraId="6A096C9B" w14:textId="1AA16BBB" w:rsidR="00355D2A" w:rsidRPr="004C0EB6" w:rsidRDefault="009E1AEE" w:rsidP="004C0EB6">
      <w:pPr>
        <w:pStyle w:val="Odrka1-2-"/>
      </w:pPr>
      <w:r w:rsidRPr="004C0EB6">
        <w:t>nejméně 5 let praxe v projektování v oboru své specializace</w:t>
      </w:r>
      <w:r w:rsidR="00503605" w:rsidRPr="004C0EB6">
        <w:t xml:space="preserve"> (elektrotechnická zařízení)</w:t>
      </w:r>
      <w:r w:rsidRPr="004C0EB6">
        <w:t xml:space="preserve">; </w:t>
      </w:r>
    </w:p>
    <w:p w14:paraId="069859F8" w14:textId="1ABEE0A7" w:rsidR="009E1AEE" w:rsidRPr="00413403" w:rsidRDefault="009E1AEE" w:rsidP="004C0EB6">
      <w:pPr>
        <w:pStyle w:val="Odrka1-2-"/>
      </w:pPr>
      <w:r w:rsidRPr="004C0EB6">
        <w:t xml:space="preserve">autorizace v rozsahu dle § 5 odst. 3 písm. f) specializace </w:t>
      </w:r>
      <w:r w:rsidR="004C0EB6" w:rsidRPr="004C0EB6">
        <w:t>elektrotechnická zařízení</w:t>
      </w:r>
      <w:r w:rsidRPr="004C0EB6">
        <w:t xml:space="preserve"> autorizačního zákona, tedy v oboru technika prostředí staveb</w:t>
      </w:r>
      <w:r w:rsidR="004142DA" w:rsidRPr="004C0EB6">
        <w:t xml:space="preserve">, </w:t>
      </w:r>
      <w:r w:rsidR="004142DA" w:rsidRPr="00413403">
        <w:t xml:space="preserve">specializace </w:t>
      </w:r>
      <w:r w:rsidR="004C0EB6" w:rsidRPr="00413403">
        <w:t>elektrotechnická zařízení;</w:t>
      </w:r>
    </w:p>
    <w:p w14:paraId="1DC0228A" w14:textId="77777777" w:rsidR="009E1AEE" w:rsidRPr="00413403" w:rsidRDefault="009E1AEE" w:rsidP="00223E64">
      <w:pPr>
        <w:pStyle w:val="Odstavec1-1a"/>
        <w:numPr>
          <w:ilvl w:val="0"/>
          <w:numId w:val="12"/>
        </w:numPr>
        <w:rPr>
          <w:b/>
        </w:rPr>
      </w:pPr>
      <w:r w:rsidRPr="00413403">
        <w:rPr>
          <w:b/>
        </w:rPr>
        <w:t>specialista na životní prostředí</w:t>
      </w:r>
    </w:p>
    <w:p w14:paraId="7D2386E7" w14:textId="19B3ACFD" w:rsidR="00355D2A" w:rsidRPr="00413403" w:rsidRDefault="009E1AEE" w:rsidP="00413403">
      <w:pPr>
        <w:pStyle w:val="Odrka1-2-"/>
      </w:pPr>
      <w:r w:rsidRPr="00413403">
        <w:t xml:space="preserve">nejméně 5 let praxe v projektování v oboru své specializace </w:t>
      </w:r>
      <w:r w:rsidR="00503605" w:rsidRPr="00413403">
        <w:t xml:space="preserve">(životní prostředí) </w:t>
      </w:r>
      <w:r w:rsidRPr="00413403">
        <w:t xml:space="preserve">nebo v posuzování vlivů na životní prostředí; </w:t>
      </w:r>
    </w:p>
    <w:p w14:paraId="56FB3D22" w14:textId="2C46FBFA" w:rsidR="009E1AEE" w:rsidRPr="00337F8C" w:rsidRDefault="009E1AEE" w:rsidP="00413403">
      <w:pPr>
        <w:pStyle w:val="Odrka1-2-"/>
      </w:pPr>
      <w:r w:rsidRPr="00413403">
        <w:t xml:space="preserve">autorizace ke zpracování dokumentace a posudku dle § 19 zák. č. 100/2001 </w:t>
      </w:r>
      <w:r w:rsidRPr="00337F8C">
        <w:t>Sb., o posuzování vlivů na životní prostředí, ve znění pozdějších předpisů;</w:t>
      </w:r>
    </w:p>
    <w:p w14:paraId="7F652CDF" w14:textId="77777777" w:rsidR="009E1AEE" w:rsidRPr="00337F8C" w:rsidRDefault="009E1AEE" w:rsidP="00223E64">
      <w:pPr>
        <w:pStyle w:val="Odstavec1-1a"/>
        <w:numPr>
          <w:ilvl w:val="0"/>
          <w:numId w:val="12"/>
        </w:numPr>
        <w:rPr>
          <w:b/>
        </w:rPr>
      </w:pPr>
      <w:r w:rsidRPr="00337F8C">
        <w:rPr>
          <w:b/>
        </w:rPr>
        <w:t>úředně oprávněný zeměměřický inženýr</w:t>
      </w:r>
    </w:p>
    <w:p w14:paraId="68C2B1B1" w14:textId="4A547ABB" w:rsidR="00355D2A" w:rsidRPr="00337F8C" w:rsidRDefault="009E1AEE" w:rsidP="00337F8C">
      <w:pPr>
        <w:pStyle w:val="Odrka1-2-"/>
      </w:pPr>
      <w:r w:rsidRPr="00337F8C">
        <w:t xml:space="preserve">nejméně 5 let praxe ve svém oboru; </w:t>
      </w:r>
    </w:p>
    <w:p w14:paraId="1027BB28" w14:textId="7CDEF85D" w:rsidR="009E1AEE" w:rsidRPr="006A15E7" w:rsidRDefault="009E1AEE" w:rsidP="00337F8C">
      <w:pPr>
        <w:pStyle w:val="Odrka1-2-"/>
      </w:pPr>
      <w:r w:rsidRPr="00337F8C">
        <w:t xml:space="preserve">úřední oprávnění pro ověřování výsledků zeměměřických činností v rozsahu dle § 13 odst. 1 písm. a) a c) zákona č. 200/1994 Sb., o zeměměřictví a o změně a doplnění některých zákonů souvisejících s jeho zavedením, ve znění </w:t>
      </w:r>
      <w:r w:rsidRPr="006A15E7">
        <w:t xml:space="preserve">pozdějších předpisů; </w:t>
      </w:r>
    </w:p>
    <w:p w14:paraId="5F439790" w14:textId="77777777" w:rsidR="009E1AEE" w:rsidRPr="006A15E7" w:rsidRDefault="009E1AEE" w:rsidP="00223E64">
      <w:pPr>
        <w:pStyle w:val="Odstavec1-1a"/>
        <w:numPr>
          <w:ilvl w:val="0"/>
          <w:numId w:val="12"/>
        </w:numPr>
        <w:rPr>
          <w:b/>
        </w:rPr>
      </w:pPr>
      <w:r w:rsidRPr="006A15E7">
        <w:rPr>
          <w:b/>
        </w:rPr>
        <w:t xml:space="preserve">specialista na geotechniku </w:t>
      </w:r>
    </w:p>
    <w:p w14:paraId="73A25338" w14:textId="13F6DF1A" w:rsidR="00355D2A" w:rsidRPr="006A15E7" w:rsidRDefault="009E1AEE" w:rsidP="006A15E7">
      <w:pPr>
        <w:pStyle w:val="Odrka1-2-"/>
      </w:pPr>
      <w:r w:rsidRPr="006A15E7">
        <w:t>nejméně 5 let praxe v projektování v oboru své specializace</w:t>
      </w:r>
      <w:r w:rsidR="00503605" w:rsidRPr="006A15E7">
        <w:t xml:space="preserve"> (geotechnika)</w:t>
      </w:r>
      <w:r w:rsidRPr="006A15E7">
        <w:t xml:space="preserve">; </w:t>
      </w:r>
    </w:p>
    <w:p w14:paraId="355F7717" w14:textId="39401E8C" w:rsidR="009E1AEE" w:rsidRPr="006A15E7" w:rsidRDefault="009E1AEE" w:rsidP="006A15E7">
      <w:pPr>
        <w:pStyle w:val="Odrka1-2-"/>
      </w:pPr>
      <w:r w:rsidRPr="006A15E7">
        <w:t>autorizace v rozsahu dle § 5 odst. 3 písm. i) autorizačního zákona, tedy v oboru geotechnika;</w:t>
      </w:r>
    </w:p>
    <w:p w14:paraId="2A688EFD" w14:textId="77777777" w:rsidR="009E1AEE" w:rsidRPr="006A15E7" w:rsidRDefault="009E1AEE" w:rsidP="00223E64">
      <w:pPr>
        <w:pStyle w:val="Odstavec1-1a"/>
        <w:numPr>
          <w:ilvl w:val="0"/>
          <w:numId w:val="12"/>
        </w:numPr>
        <w:rPr>
          <w:b/>
        </w:rPr>
      </w:pPr>
      <w:r w:rsidRPr="006A15E7">
        <w:rPr>
          <w:b/>
        </w:rPr>
        <w:t xml:space="preserve">specialista na požární bezpečnost </w:t>
      </w:r>
    </w:p>
    <w:p w14:paraId="729FA1C2" w14:textId="6442DCAA" w:rsidR="00355D2A" w:rsidRPr="006A15E7" w:rsidRDefault="009E1AEE" w:rsidP="006A15E7">
      <w:pPr>
        <w:pStyle w:val="Odrka1-2-"/>
      </w:pPr>
      <w:r w:rsidRPr="006A15E7">
        <w:t>nejméně 3 roky praxe v projektování v oboru své specializace</w:t>
      </w:r>
      <w:r w:rsidR="00503605" w:rsidRPr="006A15E7">
        <w:t xml:space="preserve"> (požární bezpečnost)</w:t>
      </w:r>
      <w:r w:rsidRPr="006A15E7">
        <w:t xml:space="preserve">; </w:t>
      </w:r>
    </w:p>
    <w:p w14:paraId="710D84A9" w14:textId="39F8BB73" w:rsidR="009E1AEE" w:rsidRPr="006A15E7" w:rsidRDefault="009E1AEE" w:rsidP="006A15E7">
      <w:pPr>
        <w:pStyle w:val="Odrka1-2-"/>
      </w:pPr>
      <w:r w:rsidRPr="006A15E7">
        <w:t>autorizace v rozsahu dle § 5 odst. 3 písm. j) autorizačního zákona, tedy v oboru požární bezpečnost staveb;</w:t>
      </w:r>
    </w:p>
    <w:p w14:paraId="2EA74AE5" w14:textId="77777777" w:rsidR="009E1AEE" w:rsidRPr="006A15E7" w:rsidRDefault="009E1AEE" w:rsidP="00223E64">
      <w:pPr>
        <w:pStyle w:val="Odstavec1-1a"/>
        <w:numPr>
          <w:ilvl w:val="0"/>
          <w:numId w:val="12"/>
        </w:numPr>
        <w:rPr>
          <w:b/>
        </w:rPr>
      </w:pPr>
      <w:r w:rsidRPr="006A15E7">
        <w:rPr>
          <w:b/>
        </w:rPr>
        <w:t xml:space="preserve">koordinátor BOZP </w:t>
      </w:r>
    </w:p>
    <w:p w14:paraId="534BCC10" w14:textId="71D204F5" w:rsidR="00355D2A" w:rsidRPr="006A15E7" w:rsidRDefault="009E1AEE" w:rsidP="006A15E7">
      <w:pPr>
        <w:pStyle w:val="Odrka1-2-"/>
      </w:pPr>
      <w:r w:rsidRPr="006A15E7">
        <w:t xml:space="preserve">nejméně 3 roky praxe ve svém oboru; </w:t>
      </w:r>
    </w:p>
    <w:p w14:paraId="1DE05C67" w14:textId="4B69BD00" w:rsidR="009E1AEE" w:rsidRPr="008D47A2" w:rsidRDefault="009E1AEE" w:rsidP="006A15E7">
      <w:pPr>
        <w:pStyle w:val="Odrka1-2-"/>
      </w:pPr>
      <w:r w:rsidRPr="006A15E7">
        <w:t xml:space="preserve">osvědčení o odborné způsobilosti koordinátora BOZP na staveništi podle § 14, resp. § 10 odst. 2 zákona č. 309/2006 Sb., o zajištění dalších podmínek bezpečnosti a ochrany zdraví při práci, </w:t>
      </w:r>
      <w:r w:rsidR="00D7668B" w:rsidRPr="006A15E7">
        <w:t>ve znění pozdějších předpisů</w:t>
      </w:r>
      <w:r w:rsidR="0000503C" w:rsidRPr="006A15E7">
        <w:t>, ve spojení s</w:t>
      </w:r>
      <w:r w:rsidRPr="006A15E7">
        <w:t xml:space="preserve"> § 6, 7 a 8 nařízení vlády č. 592/2006 Sb., o podmínkách akreditace a provádění zkoušek z odborné způsobilosti, potvrzující úspěšné vykonání </w:t>
      </w:r>
      <w:r w:rsidRPr="008D47A2">
        <w:t xml:space="preserve">zkoušky vydané firmou akreditovanou MPSV; </w:t>
      </w:r>
    </w:p>
    <w:p w14:paraId="32C99FE4" w14:textId="77777777" w:rsidR="009E1AEE" w:rsidRPr="008D47A2" w:rsidRDefault="009E1AEE" w:rsidP="00223E64">
      <w:pPr>
        <w:pStyle w:val="Odstavec1-1a"/>
        <w:numPr>
          <w:ilvl w:val="0"/>
          <w:numId w:val="12"/>
        </w:numPr>
        <w:rPr>
          <w:b/>
        </w:rPr>
      </w:pPr>
      <w:r w:rsidRPr="008D47A2">
        <w:rPr>
          <w:b/>
        </w:rPr>
        <w:t>specialista na inženýrskou činnost</w:t>
      </w:r>
    </w:p>
    <w:p w14:paraId="4FE00FAD" w14:textId="00157F4A" w:rsidR="009E1AEE" w:rsidRPr="008D47A2" w:rsidRDefault="009E1AEE" w:rsidP="008D47A2">
      <w:pPr>
        <w:pStyle w:val="Odrka1-2-"/>
      </w:pPr>
      <w:r w:rsidRPr="008D47A2">
        <w:t>nejméně 5 let praxe ve výkonu inženýrské činnosti pro vydání stavebního povolení nebo společného povolení</w:t>
      </w:r>
      <w:r w:rsidR="0079069D" w:rsidRPr="008D47A2">
        <w:t>,</w:t>
      </w:r>
      <w:r w:rsidRPr="008D47A2">
        <w:t xml:space="preserve"> včetně majetkoprávní přípravy staveb;</w:t>
      </w:r>
    </w:p>
    <w:p w14:paraId="290E7DE8" w14:textId="77777777" w:rsidR="009473CF" w:rsidRPr="00651D6C" w:rsidRDefault="009473CF" w:rsidP="009473CF">
      <w:pPr>
        <w:pStyle w:val="Odstavec1-1a"/>
        <w:numPr>
          <w:ilvl w:val="0"/>
          <w:numId w:val="12"/>
        </w:numPr>
        <w:rPr>
          <w:b/>
        </w:rPr>
      </w:pPr>
      <w:r w:rsidRPr="00651D6C">
        <w:rPr>
          <w:b/>
        </w:rPr>
        <w:t>specialista na tunelové stavby</w:t>
      </w:r>
    </w:p>
    <w:p w14:paraId="2C00EE2C" w14:textId="77777777" w:rsidR="009473CF" w:rsidRPr="00651D6C" w:rsidRDefault="009473CF" w:rsidP="009473CF">
      <w:pPr>
        <w:pStyle w:val="Odrka1-2-"/>
      </w:pPr>
      <w:r w:rsidRPr="00651D6C">
        <w:t xml:space="preserve">nejméně 5 let praxe v projektování v oboru své specializace (tunelové stavby); </w:t>
      </w:r>
    </w:p>
    <w:p w14:paraId="0F294A6F" w14:textId="3ABDCD00" w:rsidR="009E1AEE" w:rsidRPr="00560C41" w:rsidRDefault="009473CF" w:rsidP="009473CF">
      <w:pPr>
        <w:pStyle w:val="Odrka1-2-"/>
      </w:pPr>
      <w:r w:rsidRPr="00651D6C">
        <w:t>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p>
    <w:p w14:paraId="5418D336" w14:textId="77777777" w:rsidR="00CD7B3F" w:rsidRPr="00560C41" w:rsidRDefault="00CD7B3F" w:rsidP="00223E64">
      <w:pPr>
        <w:pStyle w:val="Odstavec1-1a"/>
        <w:numPr>
          <w:ilvl w:val="0"/>
          <w:numId w:val="12"/>
        </w:numPr>
        <w:rPr>
          <w:b/>
        </w:rPr>
      </w:pPr>
      <w:r w:rsidRPr="00560C41">
        <w:rPr>
          <w:b/>
        </w:rPr>
        <w:t xml:space="preserve">BIM Koordinátor </w:t>
      </w:r>
    </w:p>
    <w:p w14:paraId="55CD31C9" w14:textId="22ED035B" w:rsidR="00CD7B3F" w:rsidRPr="00560C41" w:rsidRDefault="00CD7B3F" w:rsidP="00560C41">
      <w:pPr>
        <w:pStyle w:val="Odrka1-2-"/>
      </w:pPr>
      <w:r w:rsidRPr="00560C41">
        <w:t xml:space="preserve">nejméně 3 roky praxe </w:t>
      </w:r>
      <w:r w:rsidR="00483B35" w:rsidRPr="00560C41">
        <w:t>v</w:t>
      </w:r>
      <w:r w:rsidRPr="00560C41">
        <w:t> projektování v pozici vedoucího týmu nebo nejméně 5 let praxe v projektování staveb;</w:t>
      </w:r>
    </w:p>
    <w:p w14:paraId="3BFBDF69" w14:textId="6C8C447A" w:rsidR="00CD7B3F" w:rsidRPr="00880EE1" w:rsidRDefault="00CD7B3F" w:rsidP="00560C41">
      <w:pPr>
        <w:pStyle w:val="Odrka1-2-"/>
      </w:pPr>
      <w:r w:rsidRPr="00560C41">
        <w:t xml:space="preserve">prokázaní zkušenosti s plněním alespoň </w:t>
      </w:r>
      <w:r w:rsidR="00A65BE6" w:rsidRPr="00560C41">
        <w:t>jedné</w:t>
      </w:r>
      <w:r w:rsidRPr="00560C41">
        <w:t xml:space="preserve"> zakázk</w:t>
      </w:r>
      <w:r w:rsidR="00A65BE6" w:rsidRPr="00560C41">
        <w:t>y</w:t>
      </w:r>
      <w:r w:rsidRPr="00560C41">
        <w:t xml:space="preserve"> na projektové práce </w:t>
      </w:r>
      <w:r w:rsidR="00A65BE6" w:rsidRPr="00560C41">
        <w:t>spočívající ve zpracování dokumentace ve stupni dokumentace pro vydání rozhodnutí o umístění stavby</w:t>
      </w:r>
      <w:r w:rsidR="000D4352" w:rsidRPr="00560C41">
        <w:t xml:space="preserve"> (dále jen „DUR“</w:t>
      </w:r>
      <w:r w:rsidR="00A65BE6" w:rsidRPr="00560C41">
        <w:t xml:space="preserve">) nebo DSP nebo DSP+PDPS nebo DUSP nebo DUSP+PDPS </w:t>
      </w:r>
      <w:r w:rsidRPr="00560C41">
        <w:t>ve funkci vedoucího týmu nebo projektanta, jehož náplní činnosti byla tvorba a koordinace informačních modelů BIM na úrovni řízení procesů se zaměřením na zajištění vztahů mezi objednatelem a zhotovitelem,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w:t>
      </w:r>
      <w:r w:rsidR="00454B28" w:rsidRPr="00560C41">
        <w:t>u</w:t>
      </w:r>
      <w:r w:rsidRPr="00560C41">
        <w:t xml:space="preserve"> dokončen</w:t>
      </w:r>
      <w:r w:rsidR="00454B28" w:rsidRPr="00560C41">
        <w:t>ou</w:t>
      </w:r>
      <w:r w:rsidRPr="00560C41">
        <w:t xml:space="preserve">, avšak zadavatel nestanoví maximální lhůtu, </w:t>
      </w:r>
      <w:r w:rsidRPr="00880EE1">
        <w:t>ve které musel</w:t>
      </w:r>
      <w:r w:rsidR="00454B28" w:rsidRPr="00880EE1">
        <w:t>a</w:t>
      </w:r>
      <w:r w:rsidRPr="00880EE1">
        <w:t xml:space="preserve"> být zakázk</w:t>
      </w:r>
      <w:r w:rsidR="00454B28" w:rsidRPr="00880EE1">
        <w:t>a</w:t>
      </w:r>
      <w:r w:rsidRPr="00880EE1">
        <w:t xml:space="preserve"> dokončen</w:t>
      </w:r>
      <w:r w:rsidR="00454B28" w:rsidRPr="00880EE1">
        <w:t>a</w:t>
      </w:r>
      <w:r w:rsidRPr="00880EE1">
        <w:t>;</w:t>
      </w:r>
    </w:p>
    <w:p w14:paraId="48B68E7E" w14:textId="28908A76" w:rsidR="00CD7B3F" w:rsidRPr="00880EE1" w:rsidRDefault="00CD7B3F" w:rsidP="00223E64">
      <w:pPr>
        <w:pStyle w:val="Odstavec1-1a"/>
        <w:numPr>
          <w:ilvl w:val="0"/>
          <w:numId w:val="12"/>
        </w:numPr>
        <w:rPr>
          <w:b/>
        </w:rPr>
      </w:pPr>
      <w:r w:rsidRPr="00880EE1">
        <w:rPr>
          <w:b/>
        </w:rPr>
        <w:t xml:space="preserve">manažer informací </w:t>
      </w:r>
    </w:p>
    <w:p w14:paraId="7DA6CE09" w14:textId="6BBD3D28" w:rsidR="00CD7B3F" w:rsidRPr="00880EE1" w:rsidRDefault="00CD7B3F" w:rsidP="00880EE1">
      <w:pPr>
        <w:pStyle w:val="Odrka1-2-"/>
      </w:pPr>
      <w:r w:rsidRPr="00880EE1">
        <w:t>nejméně 5 let praxe v projektování staveb;</w:t>
      </w:r>
    </w:p>
    <w:p w14:paraId="033B3C24" w14:textId="30A5A4C0" w:rsidR="00CD7B3F" w:rsidRPr="00880EE1" w:rsidRDefault="00CD7B3F" w:rsidP="00880EE1">
      <w:pPr>
        <w:pStyle w:val="Odrka1-2-"/>
      </w:pPr>
      <w:r w:rsidRPr="00880EE1">
        <w:t xml:space="preserve">prokázaní zkušenosti s plněním alespoň </w:t>
      </w:r>
      <w:r w:rsidR="004928D2" w:rsidRPr="00880EE1">
        <w:t>jedné</w:t>
      </w:r>
      <w:r w:rsidRPr="00880EE1">
        <w:t xml:space="preserve"> zakázk</w:t>
      </w:r>
      <w:r w:rsidR="004928D2" w:rsidRPr="00880EE1">
        <w:t>y</w:t>
      </w:r>
      <w:r w:rsidRPr="00880EE1">
        <w:t xml:space="preserve"> na projektové práce </w:t>
      </w:r>
      <w:r w:rsidR="004928D2" w:rsidRPr="00880EE1">
        <w:t xml:space="preserve">spočívající ve zpracování dokumentace ve stupni DUR nebo DSP nebo DSP+PDPS nebo DUSP nebo DUSP+PDPS </w:t>
      </w:r>
      <w:r w:rsidRPr="00880EE1">
        <w:t>ve funkci vedoucího týmu nebo projektanta, jehož náplní činnosti byla tvorba, úprava nebo správa informačního modelu BIM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w:t>
      </w:r>
      <w:r w:rsidR="00454B28" w:rsidRPr="00880EE1">
        <w:t xml:space="preserve">u </w:t>
      </w:r>
      <w:r w:rsidRPr="00880EE1">
        <w:t>dokončen</w:t>
      </w:r>
      <w:r w:rsidR="00454B28" w:rsidRPr="00880EE1">
        <w:t>ou</w:t>
      </w:r>
      <w:r w:rsidRPr="00880EE1">
        <w:t>, avšak zadavatel nestanoví maximální lhůtu, ve kte</w:t>
      </w:r>
      <w:r w:rsidR="00CE2274" w:rsidRPr="00880EE1">
        <w:t>ré musel</w:t>
      </w:r>
      <w:r w:rsidR="00454B28" w:rsidRPr="00880EE1">
        <w:t>a</w:t>
      </w:r>
      <w:r w:rsidR="00CE2274" w:rsidRPr="00880EE1">
        <w:t xml:space="preserve"> být zakázk</w:t>
      </w:r>
      <w:r w:rsidR="00454B28" w:rsidRPr="00880EE1">
        <w:t>a</w:t>
      </w:r>
      <w:r w:rsidR="00CE2274" w:rsidRPr="00880EE1">
        <w:t xml:space="preserve"> dokončen</w:t>
      </w:r>
      <w:r w:rsidR="00454B28" w:rsidRPr="00880EE1">
        <w:t>a</w:t>
      </w:r>
      <w:r w:rsidR="00C52720" w:rsidRPr="00880EE1">
        <w:t>.</w:t>
      </w:r>
    </w:p>
    <w:p w14:paraId="446AC155" w14:textId="4B88C438"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Pr="00A3597F"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w:t>
      </w:r>
      <w:r w:rsidRPr="00A3597F">
        <w:t>stanovených v Příloze č. 5 a 6 těchto Pokynů.</w:t>
      </w:r>
    </w:p>
    <w:p w14:paraId="05FD4D10" w14:textId="518450F6" w:rsidR="009E1AEE" w:rsidRDefault="009E1AEE" w:rsidP="009E1AEE">
      <w:pPr>
        <w:pStyle w:val="Textbezslovn"/>
      </w:pPr>
      <w:r w:rsidRPr="00A3597F">
        <w:t xml:space="preserve">Zadavatel si vyhrazuje právo ověřit pravdivost údajů o zkušenostech </w:t>
      </w:r>
      <w:r w:rsidR="00817A33" w:rsidRPr="00A3597F">
        <w:t>hlavního projektanta</w:t>
      </w:r>
      <w:r w:rsidR="00AD0714" w:rsidRPr="00A3597F">
        <w:t xml:space="preserve"> (HIP)</w:t>
      </w:r>
      <w:r w:rsidR="003D7882" w:rsidRPr="00A3597F">
        <w:t>, BIM koordinátora</w:t>
      </w:r>
      <w:r w:rsidR="00A3597F" w:rsidRPr="00A3597F">
        <w:t xml:space="preserve"> a</w:t>
      </w:r>
      <w:r w:rsidR="003D7882" w:rsidRPr="00A3597F">
        <w:t xml:space="preserve"> manažera informací</w:t>
      </w:r>
      <w:r w:rsidRPr="00A3597F">
        <w:t>, zejména, zda se na plnění konkrétních zakázek skutečně podíleli. Za tímto účelem požaduje zadavatel v profesním životopisu těchto členů odborného personálu uvést informace</w:t>
      </w:r>
      <w:r>
        <w:t xml:space="preserv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223E64">
      <w:pPr>
        <w:pStyle w:val="Odrka1-1"/>
        <w:numPr>
          <w:ilvl w:val="0"/>
          <w:numId w:val="12"/>
        </w:numPr>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223E64">
      <w:pPr>
        <w:pStyle w:val="Odrka1-1"/>
        <w:numPr>
          <w:ilvl w:val="0"/>
          <w:numId w:val="12"/>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223E64">
      <w:pPr>
        <w:pStyle w:val="Odrka1-1"/>
        <w:numPr>
          <w:ilvl w:val="0"/>
          <w:numId w:val="12"/>
        </w:numPr>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44BC3D31" w:rsidR="006C21E8" w:rsidRDefault="006C21E8" w:rsidP="00223E64">
      <w:pPr>
        <w:pStyle w:val="Odrka1-1"/>
        <w:numPr>
          <w:ilvl w:val="0"/>
          <w:numId w:val="12"/>
        </w:numPr>
      </w:pPr>
      <w:r>
        <w:t>informace k doložení autorizace (ČR)/registrace (zahraničí</w:t>
      </w:r>
      <w:r w:rsidR="001D5633">
        <w:t xml:space="preserve">) v rozsahu </w:t>
      </w:r>
      <w:r w:rsidR="001D5633" w:rsidRPr="004E2FA4">
        <w:t>dle § 4 odst. 2 písm. a) nebo odst. 3 a</w:t>
      </w:r>
      <w:r w:rsidR="001D5633">
        <w:t xml:space="preserve"> </w:t>
      </w:r>
      <w:r>
        <w:t>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w:t>
      </w:r>
      <w:r w:rsidR="008338F1">
        <w:t xml:space="preserve"> Česká komora architektů a</w:t>
      </w:r>
      <w:r>
        <w:t xml:space="preserv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223E64">
      <w:pPr>
        <w:pStyle w:val="Odrka1-1"/>
        <w:numPr>
          <w:ilvl w:val="0"/>
          <w:numId w:val="12"/>
        </w:numPr>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223E64">
      <w:pPr>
        <w:pStyle w:val="Odrka1-1"/>
        <w:numPr>
          <w:ilvl w:val="0"/>
          <w:numId w:val="12"/>
        </w:numPr>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30685F5" w:rsidR="00B2309B" w:rsidRPr="00B2309B" w:rsidRDefault="006C21E8" w:rsidP="00223E64">
      <w:pPr>
        <w:pStyle w:val="Odrka1-1"/>
        <w:numPr>
          <w:ilvl w:val="0"/>
          <w:numId w:val="12"/>
        </w:numPr>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5049AB59" w:rsidR="006C21E8" w:rsidRPr="00B2309B" w:rsidRDefault="006C21E8" w:rsidP="00223E64">
      <w:pPr>
        <w:pStyle w:val="Odrka1-1"/>
        <w:numPr>
          <w:ilvl w:val="0"/>
          <w:numId w:val="12"/>
        </w:numPr>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33771B38" w14:textId="77123FD3" w:rsidR="006C21E8" w:rsidRPr="00B2309B" w:rsidRDefault="006C21E8" w:rsidP="00223E64">
      <w:pPr>
        <w:pStyle w:val="Odrka1-1"/>
        <w:numPr>
          <w:ilvl w:val="0"/>
          <w:numId w:val="12"/>
        </w:numPr>
      </w:pPr>
      <w:r w:rsidRPr="00B2309B">
        <w:t xml:space="preserve">Informace k doložení osvědčení o odborné způsobilosti </w:t>
      </w:r>
      <w:r w:rsidR="009F4CC5" w:rsidRPr="005411F6">
        <w:t xml:space="preserve">k výkonu činnosti koordinátora BOZP na staveništi při činnosti prováděné hornickým způsobem </w:t>
      </w:r>
      <w:r w:rsidR="009A634D">
        <w:t>či</w:t>
      </w:r>
      <w:r w:rsidR="009F4CC5" w:rsidRPr="005411F6">
        <w:t xml:space="preserve">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7B5C0277" w14:textId="55FB3D53" w:rsidR="006C21E8" w:rsidRPr="00B2309B" w:rsidRDefault="006C21E8" w:rsidP="00223E64">
      <w:pPr>
        <w:pStyle w:val="Odrka1-1"/>
        <w:numPr>
          <w:ilvl w:val="0"/>
          <w:numId w:val="12"/>
        </w:numPr>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61835AEF" w:rsidR="006C21E8" w:rsidRDefault="006C21E8" w:rsidP="00223E64">
      <w:pPr>
        <w:pStyle w:val="Odrka1-1"/>
        <w:numPr>
          <w:ilvl w:val="0"/>
          <w:numId w:val="12"/>
        </w:numPr>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07447CA9" w14:textId="7A1BC123" w:rsidR="00333878" w:rsidRPr="00B2309B" w:rsidRDefault="00333878" w:rsidP="00223E64">
      <w:pPr>
        <w:pStyle w:val="Odrka1-1"/>
        <w:numPr>
          <w:ilvl w:val="0"/>
          <w:numId w:val="12"/>
        </w:numPr>
      </w:pPr>
      <w:r w:rsidRPr="00B2309B">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223E64">
      <w:pPr>
        <w:pStyle w:val="Odrka1-1"/>
        <w:numPr>
          <w:ilvl w:val="0"/>
          <w:numId w:val="12"/>
        </w:numPr>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223E64">
      <w:pPr>
        <w:pStyle w:val="Odrka1-1"/>
        <w:numPr>
          <w:ilvl w:val="0"/>
          <w:numId w:val="12"/>
        </w:numPr>
      </w:pPr>
      <w:r>
        <w:t xml:space="preserve">doklady prokazující splnění profesní způsobilosti podle § 77 odst. 1 ZZVZ jinou osobou, </w:t>
      </w:r>
    </w:p>
    <w:p w14:paraId="53961A0C" w14:textId="77777777" w:rsidR="0035531B" w:rsidRDefault="0035531B" w:rsidP="00223E64">
      <w:pPr>
        <w:pStyle w:val="Odrka1-1"/>
        <w:numPr>
          <w:ilvl w:val="0"/>
          <w:numId w:val="12"/>
        </w:numPr>
      </w:pPr>
      <w:r>
        <w:t>doklady prokazující splnění chybějící části kvalifikace prostřednictvím jiné osoby a</w:t>
      </w:r>
    </w:p>
    <w:p w14:paraId="40722191" w14:textId="77777777" w:rsidR="0035531B" w:rsidRPr="0006499F" w:rsidRDefault="0035531B" w:rsidP="00223E64">
      <w:pPr>
        <w:pStyle w:val="Odrka1-1"/>
        <w:numPr>
          <w:ilvl w:val="0"/>
          <w:numId w:val="12"/>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4C0EFB19" w:rsidR="0035531B" w:rsidRDefault="0035531B" w:rsidP="005252C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329C816D" w:rsidR="0035531B" w:rsidRDefault="0035531B" w:rsidP="005252C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0DA48F1" w14:textId="57B519A0" w:rsidR="0035531B" w:rsidRDefault="0035531B" w:rsidP="0006499F">
      <w:pPr>
        <w:pStyle w:val="Textbezslovn"/>
      </w:pPr>
    </w:p>
    <w:p w14:paraId="512D04B7" w14:textId="77777777" w:rsidR="0035531B" w:rsidRDefault="0035531B" w:rsidP="00193D8F">
      <w:pPr>
        <w:pStyle w:val="Nadpis1-1"/>
      </w:pPr>
      <w:bookmarkStart w:id="13" w:name="_Toc126674121"/>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223E64">
      <w:pPr>
        <w:pStyle w:val="Odrka1-1"/>
        <w:numPr>
          <w:ilvl w:val="0"/>
          <w:numId w:val="12"/>
        </w:numPr>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 xml:space="preserve">obsaženého v Příloze </w:t>
      </w:r>
      <w:proofErr w:type="gramStart"/>
      <w:r w:rsidR="005C36B9" w:rsidRPr="00B71CC3">
        <w:t>č. 1 t</w:t>
      </w:r>
      <w:r w:rsidR="005C36B9">
        <w:t>ěchto</w:t>
      </w:r>
      <w:proofErr w:type="gramEnd"/>
      <w:r w:rsidR="005C36B9">
        <w:t xml:space="preserve">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223E64">
      <w:pPr>
        <w:pStyle w:val="Odrka1-1"/>
        <w:numPr>
          <w:ilvl w:val="0"/>
          <w:numId w:val="12"/>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223E64">
      <w:pPr>
        <w:pStyle w:val="Odrka1-1"/>
        <w:numPr>
          <w:ilvl w:val="0"/>
          <w:numId w:val="12"/>
        </w:numPr>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223E64">
      <w:pPr>
        <w:pStyle w:val="Odrka1-1"/>
        <w:numPr>
          <w:ilvl w:val="0"/>
          <w:numId w:val="12"/>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223E64">
      <w:pPr>
        <w:pStyle w:val="Odrka1-1"/>
        <w:numPr>
          <w:ilvl w:val="0"/>
          <w:numId w:val="12"/>
        </w:numPr>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223E64">
      <w:pPr>
        <w:pStyle w:val="Odrka1-1"/>
        <w:numPr>
          <w:ilvl w:val="0"/>
          <w:numId w:val="12"/>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223E64">
      <w:pPr>
        <w:pStyle w:val="Odrka1-1"/>
        <w:numPr>
          <w:ilvl w:val="0"/>
          <w:numId w:val="12"/>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223E64">
      <w:pPr>
        <w:pStyle w:val="Odrka1-1"/>
        <w:numPr>
          <w:ilvl w:val="0"/>
          <w:numId w:val="12"/>
        </w:numPr>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B980229" w:rsidR="0035531B" w:rsidRDefault="00A066DE" w:rsidP="00223E64">
      <w:pPr>
        <w:pStyle w:val="Odrka1-1"/>
        <w:numPr>
          <w:ilvl w:val="0"/>
          <w:numId w:val="12"/>
        </w:numPr>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41000D">
        <w:rPr>
          <w:b/>
        </w:rPr>
        <w:t>zadávacího</w:t>
      </w:r>
      <w:r w:rsidRPr="00A066DE">
        <w:rPr>
          <w:b/>
        </w:rPr>
        <w:t xml:space="preserve">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391DF1" w:rsidRDefault="0035531B" w:rsidP="0035531B">
      <w:pPr>
        <w:pStyle w:val="Text1-1"/>
        <w:rPr>
          <w:rStyle w:val="Tun9b"/>
          <w:b w:val="0"/>
        </w:rPr>
      </w:pPr>
      <w:r w:rsidRPr="00391DF1">
        <w:rPr>
          <w:rStyle w:val="Tun9b"/>
          <w:b w:val="0"/>
        </w:rPr>
        <w:t>Poddodavatelské omezení</w:t>
      </w:r>
    </w:p>
    <w:p w14:paraId="72902E65" w14:textId="77777777" w:rsidR="00470647" w:rsidRDefault="00470647" w:rsidP="00223E64">
      <w:pPr>
        <w:pStyle w:val="Odrka1-1"/>
        <w:numPr>
          <w:ilvl w:val="0"/>
          <w:numId w:val="12"/>
        </w:numPr>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223E64">
      <w:pPr>
        <w:pStyle w:val="Odrka1-1"/>
        <w:numPr>
          <w:ilvl w:val="0"/>
          <w:numId w:val="12"/>
        </w:numPr>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818EDDB" w:rsidR="00465FDD" w:rsidRDefault="00465FDD" w:rsidP="00E16724">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750549">
        <w:t>DUSL</w:t>
      </w:r>
      <w:r>
        <w:t xml:space="preserve"> </w:t>
      </w:r>
      <w:r w:rsidR="00774789">
        <w:t xml:space="preserve">a PDPS </w:t>
      </w:r>
      <w:r>
        <w:t>bez DPH a Ceny za výkon autorského dozoru bez DPH;</w:t>
      </w:r>
    </w:p>
    <w:p w14:paraId="7CD6FE8B" w14:textId="1EF46A78" w:rsidR="00465FDD" w:rsidRDefault="00465FDD" w:rsidP="00E16724">
      <w:pPr>
        <w:pStyle w:val="Odrka1-2-"/>
      </w:pPr>
      <w:r>
        <w:t xml:space="preserve">do Přílohy </w:t>
      </w:r>
      <w:proofErr w:type="gramStart"/>
      <w:r>
        <w:t>č. 4 závazného</w:t>
      </w:r>
      <w:proofErr w:type="gramEnd"/>
      <w:r>
        <w:t xml:space="preserve"> vzoru smlouvy s názvem Rozpis Ceny Díla:</w:t>
      </w:r>
    </w:p>
    <w:p w14:paraId="5EF0244A" w14:textId="411A68D0" w:rsidR="00465FDD" w:rsidRDefault="00465FDD" w:rsidP="00F348C0">
      <w:pPr>
        <w:pStyle w:val="Odrka1-3"/>
        <w:numPr>
          <w:ilvl w:val="0"/>
          <w:numId w:val="0"/>
        </w:numPr>
        <w:ind w:left="1531"/>
      </w:pPr>
      <w:r>
        <w:t xml:space="preserve">Cenu za zpracování </w:t>
      </w:r>
      <w:r w:rsidR="00D17CF8">
        <w:t>DUSL</w:t>
      </w:r>
      <w:r>
        <w:t xml:space="preserve"> a PDPS podle členění na základní a dodatečné služby, cenu za výkon autorského dozoru, dále Cenu Díla dle členění na Cenu za zpracování </w:t>
      </w:r>
      <w:r w:rsidR="00D17CF8">
        <w:t>DUSL</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14:paraId="3DAD0639" w14:textId="77777777" w:rsidR="0035531B" w:rsidRDefault="00465FDD" w:rsidP="00223E64">
      <w:pPr>
        <w:pStyle w:val="Odrka1-1"/>
        <w:numPr>
          <w:ilvl w:val="0"/>
          <w:numId w:val="12"/>
        </w:numPr>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6674122"/>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6674123"/>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223E64">
      <w:pPr>
        <w:pStyle w:val="Odrka1-1"/>
        <w:numPr>
          <w:ilvl w:val="0"/>
          <w:numId w:val="12"/>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223E64">
      <w:pPr>
        <w:pStyle w:val="Odrka1-1"/>
        <w:numPr>
          <w:ilvl w:val="0"/>
          <w:numId w:val="12"/>
        </w:numPr>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 xml:space="preserve">ve formě formuláře obsaženého v Příloze </w:t>
      </w:r>
      <w:proofErr w:type="gramStart"/>
      <w:r>
        <w:t>č. 1 těchto</w:t>
      </w:r>
      <w:proofErr w:type="gramEnd"/>
      <w:r>
        <w:t xml:space="preserve"> Pokynů.</w:t>
      </w:r>
    </w:p>
    <w:p w14:paraId="00F0C9D8" w14:textId="77777777" w:rsidR="00F348C0" w:rsidRDefault="00F348C0" w:rsidP="00223E64">
      <w:pPr>
        <w:pStyle w:val="Odrka1-1"/>
        <w:numPr>
          <w:ilvl w:val="0"/>
          <w:numId w:val="12"/>
        </w:numPr>
      </w:pPr>
      <w:r>
        <w:t>Plná moc, dohoda o plné moci či pověření, je-li tohoto dokumentu třeba.</w:t>
      </w:r>
    </w:p>
    <w:p w14:paraId="307C0770" w14:textId="77777777" w:rsidR="00F348C0" w:rsidRDefault="00F348C0" w:rsidP="00223E64">
      <w:pPr>
        <w:pStyle w:val="Odrka1-1"/>
        <w:numPr>
          <w:ilvl w:val="0"/>
          <w:numId w:val="12"/>
        </w:numPr>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223E64">
      <w:pPr>
        <w:pStyle w:val="Odrka1-1"/>
        <w:numPr>
          <w:ilvl w:val="0"/>
          <w:numId w:val="12"/>
        </w:numPr>
      </w:pPr>
      <w:r>
        <w:t>Doklady prokazující splnění základní způsobilosti; čestné prohlášení může být poskytnuto ve formě formuláře obsaženého v Příloze č. 7 těchto Pokynů.</w:t>
      </w:r>
    </w:p>
    <w:p w14:paraId="31D1A704" w14:textId="77777777" w:rsidR="00F348C0" w:rsidRDefault="00F348C0" w:rsidP="00223E64">
      <w:pPr>
        <w:pStyle w:val="Odrka1-1"/>
        <w:numPr>
          <w:ilvl w:val="0"/>
          <w:numId w:val="12"/>
        </w:numPr>
      </w:pPr>
      <w:r>
        <w:t>Doklady prokazující splnění profesní způsobilosti.</w:t>
      </w:r>
    </w:p>
    <w:p w14:paraId="53012080" w14:textId="77777777" w:rsidR="00F348C0" w:rsidRDefault="00F348C0" w:rsidP="00223E64">
      <w:pPr>
        <w:pStyle w:val="Odrka1-1"/>
        <w:numPr>
          <w:ilvl w:val="0"/>
          <w:numId w:val="12"/>
        </w:numPr>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223E64">
      <w:pPr>
        <w:pStyle w:val="Odrka1-1"/>
        <w:numPr>
          <w:ilvl w:val="0"/>
          <w:numId w:val="12"/>
        </w:numPr>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223E64">
      <w:pPr>
        <w:pStyle w:val="Odrka1-1"/>
        <w:numPr>
          <w:ilvl w:val="0"/>
          <w:numId w:val="12"/>
        </w:numPr>
      </w:pPr>
      <w:r>
        <w:t>Údaje o poddodavatelích ve formě formuláře obsaženého v Příloze č. 2 těchto Pokynů.</w:t>
      </w:r>
    </w:p>
    <w:p w14:paraId="71F83942" w14:textId="6D68361B" w:rsidR="00F348C0" w:rsidRDefault="00F348C0" w:rsidP="00223E64">
      <w:pPr>
        <w:pStyle w:val="Odrka1-1"/>
        <w:numPr>
          <w:ilvl w:val="0"/>
          <w:numId w:val="12"/>
        </w:numPr>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223E64">
      <w:pPr>
        <w:pStyle w:val="Odrka1-1"/>
        <w:numPr>
          <w:ilvl w:val="0"/>
          <w:numId w:val="12"/>
        </w:numPr>
      </w:pPr>
      <w:r>
        <w:t>Požadavek dodavatele na výluky (omezení provozování dráhy) pro provedení geotechnického průzkumu nebo uvedení informace, že výluky na tento průzkum nepožaduje.</w:t>
      </w:r>
    </w:p>
    <w:p w14:paraId="2A4E9B0B" w14:textId="074A2CE9" w:rsidR="009B7E95" w:rsidRDefault="009B7E95" w:rsidP="00223E64">
      <w:pPr>
        <w:pStyle w:val="Odrka1-1"/>
        <w:numPr>
          <w:ilvl w:val="0"/>
          <w:numId w:val="12"/>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223E64">
      <w:pPr>
        <w:pStyle w:val="Odrka1-1"/>
        <w:numPr>
          <w:ilvl w:val="0"/>
          <w:numId w:val="12"/>
        </w:numPr>
      </w:pPr>
      <w:r>
        <w:t>Doklad o poskytnutí jistoty za nabídku.</w:t>
      </w:r>
    </w:p>
    <w:p w14:paraId="62B50696" w14:textId="77777777" w:rsidR="0035531B" w:rsidRDefault="00F348C0" w:rsidP="00223E64">
      <w:pPr>
        <w:pStyle w:val="Odrka1-1"/>
        <w:numPr>
          <w:ilvl w:val="0"/>
          <w:numId w:val="12"/>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6674124"/>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52EDA8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D17CF8">
        <w:t>DUSL</w:t>
      </w:r>
      <w:r>
        <w:t xml:space="preserve"> </w:t>
      </w:r>
      <w:r w:rsidR="00040961">
        <w:t xml:space="preserve">a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6674125"/>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6674126"/>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6674127"/>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6674128"/>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0761C19"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D17CF8">
        <w:t>DUSL</w:t>
      </w:r>
      <w:r>
        <w:t xml:space="preserve">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A5CAB5A" w:rsidR="00B77110" w:rsidRPr="00B77110" w:rsidRDefault="00320B33" w:rsidP="00320B33">
            <w:pPr>
              <w:rPr>
                <w:rFonts w:cs="Arial"/>
                <w:bCs/>
              </w:rPr>
            </w:pPr>
            <w:r>
              <w:rPr>
                <w:rFonts w:cs="Arial"/>
                <w:bCs/>
              </w:rPr>
              <w:t>hlavní projektant</w:t>
            </w:r>
            <w:r w:rsidR="003804E2">
              <w:rPr>
                <w:rFonts w:cs="Arial"/>
                <w:bCs/>
              </w:rPr>
              <w:t xml:space="preserve"> (HIP)</w:t>
            </w:r>
            <w:r w:rsidR="00874255">
              <w:rPr>
                <w:rFonts w:cs="Arial"/>
                <w:bCs/>
              </w:rPr>
              <w:t>/vedoucí projektu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FBE64AF" w:rsidR="00B77110" w:rsidRPr="00B77110" w:rsidRDefault="00D96B3F" w:rsidP="006E5C9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ve funkci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8A0840">
              <w:rPr>
                <w:rFonts w:cs="Arial"/>
                <w:b/>
                <w:bCs/>
              </w:rPr>
              <w:t>4</w:t>
            </w:r>
            <w:r w:rsidR="006E5C9C" w:rsidRPr="006E5C9C">
              <w:rPr>
                <w:rFonts w:cs="Arial"/>
                <w:b/>
                <w:bCs/>
              </w:rPr>
              <w:t>0 000 000,-</w:t>
            </w:r>
            <w:r w:rsidRPr="006E5C9C">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406CC1" w:rsidRPr="00465F4C" w14:paraId="16EF3E9B"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199732" w14:textId="1EA57D96" w:rsidR="00406CC1" w:rsidRPr="00406CC1" w:rsidRDefault="00406CC1" w:rsidP="00406CC1">
            <w:pPr>
              <w:rPr>
                <w:rFonts w:cs="Arial"/>
                <w:bCs/>
                <w:highlight w:val="green"/>
              </w:rPr>
            </w:pPr>
            <w:r w:rsidRPr="00406CC1">
              <w:rPr>
                <w:rFonts w:cs="Arial"/>
                <w:bCs/>
              </w:rPr>
              <w:t>architekt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CFAE58" w14:textId="77777777" w:rsidR="00406CC1" w:rsidRPr="00406CC1" w:rsidRDefault="00406CC1" w:rsidP="00406CC1">
            <w:pPr>
              <w:jc w:val="both"/>
              <w:rPr>
                <w:rFonts w:cs="Arial"/>
                <w:bCs/>
              </w:rPr>
            </w:pPr>
            <w:r w:rsidRPr="00406CC1">
              <w:rPr>
                <w:rFonts w:cs="Arial"/>
                <w:bCs/>
              </w:rPr>
              <w:t>ocenění architekta v architektonické soutěži a/nebo v soutěži o návrh, kdy předmětem ocenění byl soutěžní návrh na návrh stavby náležící do některé z následujících kategorií Klasifikace stavebních a inženýrských objektů: 801, 811, 812.</w:t>
            </w:r>
          </w:p>
          <w:p w14:paraId="3360516B" w14:textId="77777777" w:rsidR="00406CC1" w:rsidRPr="00406CC1" w:rsidRDefault="00406CC1" w:rsidP="00406CC1">
            <w:pPr>
              <w:jc w:val="both"/>
              <w:rPr>
                <w:rFonts w:cs="Arial"/>
                <w:bCs/>
              </w:rPr>
            </w:pPr>
            <w:r w:rsidRPr="00406CC1">
              <w:rPr>
                <w:rFonts w:cs="Arial"/>
                <w:bCs/>
              </w:rPr>
              <w:t xml:space="preserve">a/nebo </w:t>
            </w:r>
          </w:p>
          <w:p w14:paraId="48CA3D58" w14:textId="11203B7C" w:rsidR="00406CC1" w:rsidRPr="00406CC1" w:rsidRDefault="00406CC1" w:rsidP="00406CC1">
            <w:pPr>
              <w:jc w:val="both"/>
              <w:rPr>
                <w:rFonts w:cs="Arial"/>
                <w:bCs/>
              </w:rPr>
            </w:pPr>
            <w:r w:rsidRPr="00406CC1">
              <w:rPr>
                <w:rFonts w:cs="Arial"/>
                <w:bCs/>
              </w:rPr>
              <w:t>ocenění architekta v územních (národní či vyšší územní celky) architektonických soutěžních přehlídkách</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A02D31" w14:textId="1C96ADB6" w:rsidR="00406CC1" w:rsidRPr="00406CC1" w:rsidRDefault="00406CC1" w:rsidP="00406CC1">
            <w:pPr>
              <w:rPr>
                <w:rFonts w:cs="Arial"/>
                <w:bCs/>
              </w:rPr>
            </w:pPr>
            <w:r w:rsidRPr="00406CC1">
              <w:rPr>
                <w:rFonts w:cs="Arial"/>
                <w:bCs/>
              </w:rPr>
              <w:t>10 bodů za každé ocenění</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F26A92" w14:textId="5B92D24B" w:rsidR="00406CC1" w:rsidRPr="00406CC1" w:rsidRDefault="00406CC1" w:rsidP="00406CC1">
            <w:pPr>
              <w:rPr>
                <w:rFonts w:cs="Arial"/>
                <w:bCs/>
              </w:rPr>
            </w:pPr>
            <w:r w:rsidRPr="00406CC1">
              <w:rPr>
                <w:rFonts w:cs="Arial"/>
                <w:bCs/>
              </w:rPr>
              <w:t>50</w:t>
            </w:r>
          </w:p>
        </w:tc>
      </w:tr>
      <w:tr w:rsidR="00406CC1"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406CC1" w:rsidRPr="0058742D" w:rsidRDefault="00406CC1" w:rsidP="00406CC1">
            <w:pPr>
              <w:rPr>
                <w:rFonts w:cs="Arial"/>
                <w:bCs/>
              </w:rPr>
            </w:pPr>
            <w:r w:rsidRPr="0058742D">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16262CE" w:rsidR="00406CC1" w:rsidRPr="00B77110" w:rsidRDefault="00406CC1" w:rsidP="0058742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t>nebo DUR+DSP nebo DUR+DSP+PDPS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8A0840">
              <w:rPr>
                <w:rFonts w:cs="Arial"/>
                <w:b/>
                <w:bCs/>
              </w:rPr>
              <w:t>4</w:t>
            </w:r>
            <w:r w:rsidR="0058742D" w:rsidRPr="006E5C9C">
              <w:rPr>
                <w:rFonts w:cs="Arial"/>
                <w:b/>
                <w:bCs/>
              </w:rPr>
              <w:t>0 000 000,- Kč</w:t>
            </w:r>
            <w:r w:rsidR="0058742D"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406CC1" w:rsidRPr="00B77110" w:rsidRDefault="00406CC1" w:rsidP="00406CC1">
            <w:pPr>
              <w:rPr>
                <w:rFonts w:cs="Arial"/>
                <w:bCs/>
              </w:rPr>
            </w:pPr>
            <w:r w:rsidRPr="00B77110">
              <w:rPr>
                <w:rFonts w:cs="Arial"/>
                <w:bCs/>
              </w:rPr>
              <w:t xml:space="preserve"> </w:t>
            </w:r>
            <w:r>
              <w:rPr>
                <w:rFonts w:cs="Arial"/>
                <w:bCs/>
              </w:rPr>
              <w:t>3</w:t>
            </w:r>
          </w:p>
        </w:tc>
      </w:tr>
      <w:tr w:rsidR="00406CC1"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1283ADED" w:rsidR="00406CC1" w:rsidRPr="009C35DA" w:rsidRDefault="00406CC1" w:rsidP="0058742D">
            <w:pPr>
              <w:rPr>
                <w:rFonts w:cs="Arial"/>
                <w:bCs/>
              </w:rPr>
            </w:pPr>
            <w:r w:rsidRPr="009C35DA">
              <w:rPr>
                <w:rFonts w:cs="Arial"/>
                <w:bCs/>
              </w:rPr>
              <w:t xml:space="preserve">specialista na </w:t>
            </w:r>
            <w:r w:rsidR="0058742D" w:rsidRPr="009C35DA">
              <w:rPr>
                <w:rFonts w:cs="Arial"/>
                <w:bCs/>
              </w:rPr>
              <w:t>pozemní stavby</w:t>
            </w:r>
          </w:p>
        </w:tc>
        <w:tc>
          <w:tcPr>
            <w:tcW w:w="3969" w:type="dxa"/>
            <w:tcBorders>
              <w:top w:val="single" w:sz="4" w:space="0" w:color="auto"/>
              <w:left w:val="nil"/>
              <w:right w:val="single" w:sz="4" w:space="0" w:color="auto"/>
            </w:tcBorders>
            <w:shd w:val="clear" w:color="auto" w:fill="auto"/>
            <w:hideMark/>
          </w:tcPr>
          <w:p w14:paraId="1EAA68E0" w14:textId="7AE7DBE0" w:rsidR="00406CC1" w:rsidRPr="00B77110" w:rsidRDefault="0058742D" w:rsidP="0058742D">
            <w:pPr>
              <w:jc w:val="both"/>
              <w:rPr>
                <w:rFonts w:cs="Arial"/>
                <w:bCs/>
              </w:rPr>
            </w:pPr>
            <w:r w:rsidRPr="00C2167F">
              <w:rPr>
                <w:rFonts w:cs="Arial"/>
                <w:bCs/>
              </w:rPr>
              <w:t xml:space="preserve">zkušenost se zpracováním dokumentace pro stavby železničních drah ve stupni DSP nebo DSP+PDPS nebo </w:t>
            </w:r>
            <w:r w:rsidRPr="00C2167F">
              <w:rPr>
                <w:rFonts w:cs="Calibri"/>
              </w:rPr>
              <w:t>DUSP</w:t>
            </w:r>
            <w:r w:rsidRPr="00C2167F">
              <w:rPr>
                <w:rFonts w:cs="Arial"/>
                <w:bCs/>
              </w:rPr>
              <w:t xml:space="preserve"> </w:t>
            </w:r>
            <w:r w:rsidRPr="00C2167F">
              <w:t>nebo DUSP+PDPS</w:t>
            </w:r>
            <w:r w:rsidRPr="00C2167F">
              <w:rPr>
                <w:rFonts w:cs="Arial"/>
                <w:bCs/>
              </w:rPr>
              <w:t xml:space="preserve"> </w:t>
            </w:r>
            <w:r w:rsidR="00D17CF8">
              <w:t>nebo DUR+DSP nebo DUR+DSP+PDPS</w:t>
            </w:r>
            <w:r w:rsidR="00D17CF8" w:rsidRPr="00C2167F">
              <w:rPr>
                <w:rFonts w:cs="Arial"/>
                <w:bCs/>
              </w:rPr>
              <w:t xml:space="preserve"> </w:t>
            </w:r>
            <w:r w:rsidRPr="00C2167F">
              <w:rPr>
                <w:rFonts w:cs="Arial"/>
                <w:bCs/>
              </w:rPr>
              <w:t>ve svém oboru (</w:t>
            </w:r>
            <w:r>
              <w:rPr>
                <w:rFonts w:cs="Arial"/>
                <w:bCs/>
              </w:rPr>
              <w:t>pozemní stavby</w:t>
            </w:r>
            <w:r w:rsidRPr="00C2167F">
              <w:rPr>
                <w:rFonts w:cs="Arial"/>
                <w:bCs/>
              </w:rPr>
              <w:t xml:space="preserve">) ve funkci specialisty nebo odpovědného projektanta v rámci zakázky na </w:t>
            </w:r>
            <w:r w:rsidRPr="00C2167F">
              <w:rPr>
                <w:rFonts w:cs="Calibri"/>
              </w:rPr>
              <w:t xml:space="preserve">projektové </w:t>
            </w:r>
            <w:r w:rsidRPr="00C2167F">
              <w:rPr>
                <w:rFonts w:cs="Arial"/>
                <w:bCs/>
              </w:rPr>
              <w:t xml:space="preserve">práce spočívající ve zpracování dokumentace s hodnotou zakázky ve výši nejméně </w:t>
            </w:r>
            <w:r w:rsidR="008A0840">
              <w:rPr>
                <w:rFonts w:cs="Arial"/>
                <w:b/>
                <w:bCs/>
              </w:rPr>
              <w:t>4</w:t>
            </w:r>
            <w:r>
              <w:rPr>
                <w:rFonts w:cs="Arial"/>
                <w:b/>
                <w:bCs/>
              </w:rPr>
              <w:t>0</w:t>
            </w:r>
            <w:r w:rsidRPr="00C2167F">
              <w:rPr>
                <w:rFonts w:cs="Arial"/>
                <w:b/>
                <w:bCs/>
              </w:rPr>
              <w:t> 000 000,- Kč</w:t>
            </w:r>
            <w:r w:rsidRPr="00C2167F">
              <w:rPr>
                <w:rFonts w:cs="Arial"/>
                <w:bCs/>
              </w:rPr>
              <w:t xml:space="preserve">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406CC1" w:rsidRPr="00B77110" w:rsidRDefault="00406CC1" w:rsidP="00406CC1">
            <w:pPr>
              <w:rPr>
                <w:rFonts w:cs="Arial"/>
                <w:bCs/>
              </w:rPr>
            </w:pPr>
            <w:r>
              <w:rPr>
                <w:rFonts w:cs="Arial"/>
                <w:bCs/>
              </w:rPr>
              <w:t>3</w:t>
            </w:r>
          </w:p>
        </w:tc>
      </w:tr>
      <w:tr w:rsidR="00406CC1"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406CC1" w:rsidRPr="009C35DA" w:rsidRDefault="00406CC1" w:rsidP="00406CC1">
            <w:pPr>
              <w:rPr>
                <w:rFonts w:cs="Arial"/>
                <w:bCs/>
              </w:rPr>
            </w:pPr>
            <w:r w:rsidRPr="009C35DA">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792E3A4A" w:rsidR="00406CC1" w:rsidRPr="00B77110" w:rsidRDefault="00406CC1" w:rsidP="00406CC1">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t>nebo DUR+DSP nebo DUR+DSP+PDPS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8A0840">
              <w:rPr>
                <w:rFonts w:cs="Arial"/>
                <w:b/>
                <w:bCs/>
              </w:rPr>
              <w:t>4</w:t>
            </w:r>
            <w:r w:rsidR="009C35DA">
              <w:rPr>
                <w:rFonts w:cs="Arial"/>
                <w:b/>
                <w:bCs/>
              </w:rPr>
              <w:t>0</w:t>
            </w:r>
            <w:r w:rsidR="009C35DA" w:rsidRPr="00C2167F">
              <w:rPr>
                <w:rFonts w:cs="Arial"/>
                <w:b/>
                <w:bCs/>
              </w:rPr>
              <w:t> 000 000,- Kč</w:t>
            </w:r>
            <w:r w:rsidR="009C35DA"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406CC1" w:rsidRDefault="00406CC1" w:rsidP="00406CC1">
            <w:pPr>
              <w:rPr>
                <w:rFonts w:cs="Arial"/>
                <w:bCs/>
              </w:rPr>
            </w:pPr>
          </w:p>
          <w:p w14:paraId="0783C0BD" w14:textId="77777777" w:rsidR="00406CC1" w:rsidRDefault="00406CC1" w:rsidP="00406CC1">
            <w:pPr>
              <w:rPr>
                <w:rFonts w:cs="Arial"/>
                <w:bCs/>
              </w:rPr>
            </w:pPr>
          </w:p>
          <w:p w14:paraId="4A8FC39C" w14:textId="07E56C98"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406CC1" w:rsidRPr="00B77110" w:rsidRDefault="00406CC1" w:rsidP="00406CC1">
            <w:pPr>
              <w:rPr>
                <w:rFonts w:cs="Arial"/>
                <w:bCs/>
              </w:rPr>
            </w:pPr>
            <w:r>
              <w:rPr>
                <w:rFonts w:cs="Arial"/>
                <w:bCs/>
              </w:rPr>
              <w:t>3</w:t>
            </w:r>
          </w:p>
        </w:tc>
      </w:tr>
      <w:tr w:rsidR="00406CC1" w:rsidRPr="00465F4C" w14:paraId="04309790"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282F5DE9" w14:textId="77777777" w:rsidR="00406CC1" w:rsidRPr="009C35DA" w:rsidRDefault="00406CC1" w:rsidP="00406CC1">
            <w:pPr>
              <w:rPr>
                <w:rFonts w:cs="Arial"/>
                <w:bCs/>
              </w:rPr>
            </w:pPr>
            <w:r w:rsidRPr="009C35DA">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C327475" w14:textId="49C881D7" w:rsidR="00406CC1" w:rsidRPr="00B77110" w:rsidRDefault="00406CC1" w:rsidP="00406CC1">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t>nebo DUR+DSP nebo DUR+DSP+PDPS</w:t>
            </w:r>
            <w:r>
              <w:rPr>
                <w:rFonts w:cs="Arial"/>
                <w:bCs/>
              </w:rPr>
              <w:t xml:space="preserve"> ve svém oboru (tunelové stavby)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8A0840">
              <w:rPr>
                <w:rFonts w:cs="Arial"/>
                <w:b/>
                <w:bCs/>
              </w:rPr>
              <w:t>4</w:t>
            </w:r>
            <w:r w:rsidR="009C35DA">
              <w:rPr>
                <w:rFonts w:cs="Arial"/>
                <w:b/>
                <w:bCs/>
              </w:rPr>
              <w:t>0</w:t>
            </w:r>
            <w:r w:rsidR="009C35DA" w:rsidRPr="00C2167F">
              <w:rPr>
                <w:rFonts w:cs="Arial"/>
                <w:b/>
                <w:bCs/>
              </w:rPr>
              <w:t> 000 000,- Kč</w:t>
            </w:r>
            <w:r w:rsidR="009C35DA"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9C8AF28" w14:textId="77777777" w:rsidR="00406CC1" w:rsidRDefault="00406CC1" w:rsidP="00406CC1">
            <w:pPr>
              <w:rPr>
                <w:rFonts w:cs="Arial"/>
                <w:bCs/>
              </w:rPr>
            </w:pPr>
          </w:p>
          <w:p w14:paraId="1F2DD706" w14:textId="77777777" w:rsidR="00406CC1" w:rsidRDefault="00406CC1" w:rsidP="00406CC1">
            <w:pPr>
              <w:rPr>
                <w:rFonts w:cs="Arial"/>
                <w:bCs/>
              </w:rPr>
            </w:pPr>
          </w:p>
          <w:p w14:paraId="76AA8AE9" w14:textId="753F79BA"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1563B60" w14:textId="357C1A98" w:rsidR="00406CC1" w:rsidRPr="00B77110" w:rsidRDefault="00406CC1" w:rsidP="00406CC1">
            <w:pPr>
              <w:rPr>
                <w:rFonts w:cs="Arial"/>
                <w:bCs/>
              </w:rPr>
            </w:pPr>
            <w:r>
              <w:rPr>
                <w:rFonts w:cs="Arial"/>
                <w:bCs/>
              </w:rPr>
              <w:t>3</w:t>
            </w:r>
          </w:p>
        </w:tc>
      </w:tr>
      <w:tr w:rsidR="00406CC1"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406CC1" w:rsidRPr="009C35DA" w:rsidRDefault="00406CC1" w:rsidP="00406CC1">
            <w:pPr>
              <w:rPr>
                <w:rFonts w:cs="Arial"/>
                <w:bCs/>
              </w:rPr>
            </w:pPr>
            <w:r w:rsidRPr="009C35DA">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7AC5D423" w:rsidR="00406CC1" w:rsidRPr="00B77110" w:rsidRDefault="00406CC1" w:rsidP="008A0840">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t>nebo DUR+DSP nebo DUR+DSP+PDPS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8A0840">
              <w:rPr>
                <w:rFonts w:cs="Arial"/>
                <w:b/>
                <w:bCs/>
              </w:rPr>
              <w:t>4</w:t>
            </w:r>
            <w:r w:rsidR="009C35DA">
              <w:rPr>
                <w:rFonts w:cs="Arial"/>
                <w:b/>
                <w:bCs/>
              </w:rPr>
              <w:t>0</w:t>
            </w:r>
            <w:r w:rsidR="009C35DA" w:rsidRPr="00C2167F">
              <w:rPr>
                <w:rFonts w:cs="Arial"/>
                <w:b/>
                <w:bCs/>
              </w:rPr>
              <w:t> 000 000,- Kč</w:t>
            </w:r>
            <w:r w:rsidR="009C35DA"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406CC1" w:rsidRDefault="00406CC1" w:rsidP="00406CC1">
            <w:pPr>
              <w:rPr>
                <w:rFonts w:cs="Arial"/>
                <w:bCs/>
              </w:rPr>
            </w:pPr>
          </w:p>
          <w:p w14:paraId="77DDE62F" w14:textId="77777777" w:rsidR="00406CC1" w:rsidRDefault="00406CC1" w:rsidP="00406CC1">
            <w:pPr>
              <w:rPr>
                <w:rFonts w:cs="Arial"/>
                <w:bCs/>
              </w:rPr>
            </w:pPr>
          </w:p>
          <w:p w14:paraId="688F5CC0" w14:textId="6D3DD33E" w:rsidR="00406CC1" w:rsidRPr="00B77110" w:rsidRDefault="00406CC1" w:rsidP="00406CC1">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406CC1" w:rsidRPr="00B77110" w:rsidRDefault="00406CC1" w:rsidP="00406CC1">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141CBFB5" w14:textId="77777777" w:rsidR="00924123" w:rsidRDefault="00924123" w:rsidP="00924123">
      <w:pPr>
        <w:pStyle w:val="Text1-1"/>
        <w:numPr>
          <w:ilvl w:val="0"/>
          <w:numId w:val="0"/>
        </w:numPr>
        <w:ind w:left="737"/>
      </w:pPr>
      <w:r w:rsidRPr="00AF2C77">
        <w:t xml:space="preserve">Ocenění architekta v architektonické soutěži znamená: </w:t>
      </w:r>
    </w:p>
    <w:p w14:paraId="2DF348BD" w14:textId="77777777" w:rsidR="00924123" w:rsidRDefault="00924123" w:rsidP="00223E64">
      <w:pPr>
        <w:pStyle w:val="Text1-1"/>
        <w:numPr>
          <w:ilvl w:val="3"/>
          <w:numId w:val="10"/>
        </w:numPr>
        <w:ind w:left="1276" w:hanging="567"/>
      </w:pPr>
      <w:r>
        <w:t xml:space="preserve">ocenění </w:t>
      </w:r>
      <w:r w:rsidRPr="00AF2C77">
        <w:t>soutěžní</w:t>
      </w:r>
      <w:r>
        <w:t>ho</w:t>
      </w:r>
      <w:r w:rsidRPr="00AF2C77">
        <w:t xml:space="preserve"> návrh</w:t>
      </w:r>
      <w:r>
        <w:t>u</w:t>
      </w:r>
      <w:r w:rsidRPr="00AF2C77">
        <w:t xml:space="preserve"> </w:t>
      </w:r>
      <w:r>
        <w:t xml:space="preserve">referenční </w:t>
      </w:r>
      <w:r w:rsidRPr="00AF2C77">
        <w:t xml:space="preserve">stavby, jehož je architekt autorem, spoluautorem nebo na jehož zpracování se podílel, </w:t>
      </w:r>
      <w:r>
        <w:t>soutěžní cenou</w:t>
      </w:r>
      <w:r w:rsidRPr="00AF2C77">
        <w:t xml:space="preserve"> v</w:t>
      </w:r>
      <w:r>
        <w:t xml:space="preserve"> regulérní (popř. regulérní s výhradou) </w:t>
      </w:r>
      <w:r w:rsidRPr="00AF2C77">
        <w:t>architektonické soutěži</w:t>
      </w:r>
      <w:r>
        <w:t xml:space="preserve"> (potvrzení o regulérnosti/ regulérnosti s výhradou je vydáváno Českou komorou architektů), nebo </w:t>
      </w:r>
    </w:p>
    <w:p w14:paraId="693A4729" w14:textId="77777777" w:rsidR="00924123" w:rsidRDefault="00924123" w:rsidP="00223E64">
      <w:pPr>
        <w:pStyle w:val="Text1-1"/>
        <w:numPr>
          <w:ilvl w:val="3"/>
          <w:numId w:val="10"/>
        </w:numPr>
        <w:ind w:left="1276" w:hanging="567"/>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workshopu (potvrzení o regulérnosti/ regulérnosti s výhradou je vydáváno Českou komorou architektů), nebo </w:t>
      </w:r>
    </w:p>
    <w:p w14:paraId="7BC8DB30" w14:textId="77777777" w:rsidR="00924123" w:rsidRPr="00AF2C77" w:rsidRDefault="00924123" w:rsidP="00223E64">
      <w:pPr>
        <w:pStyle w:val="Text1-1"/>
        <w:numPr>
          <w:ilvl w:val="3"/>
          <w:numId w:val="10"/>
        </w:numPr>
        <w:ind w:left="1276" w:hanging="567"/>
      </w:pPr>
      <w:r w:rsidRPr="00AF2C77">
        <w:t>ocenění soutěžního návrhu</w:t>
      </w:r>
      <w:r>
        <w:t xml:space="preserve"> referenční stavby</w:t>
      </w:r>
      <w:r w:rsidRPr="00AF2C77">
        <w:t xml:space="preserve">, jehož je architekt autorem, spoluautorem nebo na jehož zpracování se podílel, v zahraniční architektonické soutěži </w:t>
      </w:r>
      <w:r>
        <w:t>soutěžní cenou či v zahraničním soutěžním workshopu umístěním na prvním místě</w:t>
      </w:r>
      <w:r w:rsidRPr="00AF2C77">
        <w:t>, za předpokladu, že ta</w:t>
      </w:r>
      <w:r>
        <w:t>ková soutěž nebo takový workshop byla/byl</w:t>
      </w:r>
      <w:r w:rsidRPr="00AF2C77">
        <w:t xml:space="preserve"> vyhlášen v souladu s příslušnými komorovými předpisy</w:t>
      </w:r>
      <w:r>
        <w:t>.</w:t>
      </w:r>
    </w:p>
    <w:p w14:paraId="638DC4D5" w14:textId="77777777" w:rsidR="00924123" w:rsidRDefault="00924123" w:rsidP="00924123">
      <w:pPr>
        <w:pStyle w:val="Text1-1"/>
        <w:numPr>
          <w:ilvl w:val="0"/>
          <w:numId w:val="0"/>
        </w:numPr>
        <w:ind w:left="737"/>
      </w:pPr>
      <w:r w:rsidRPr="00AF2C77">
        <w:t xml:space="preserve">Ocenění architekta v soutěži o návrh znamená: </w:t>
      </w:r>
    </w:p>
    <w:p w14:paraId="50C51E15" w14:textId="77777777" w:rsidR="00924123" w:rsidRDefault="00924123" w:rsidP="00223E64">
      <w:pPr>
        <w:pStyle w:val="Text1-1"/>
        <w:numPr>
          <w:ilvl w:val="3"/>
          <w:numId w:val="21"/>
        </w:numPr>
        <w:ind w:left="1288" w:hanging="546"/>
      </w:pPr>
      <w:r>
        <w:t xml:space="preserve">ocenění </w:t>
      </w:r>
      <w:r w:rsidRPr="00AF2C77">
        <w:t>soutěžní</w:t>
      </w:r>
      <w:r>
        <w:t>ho</w:t>
      </w:r>
      <w:r w:rsidRPr="00AF2C77">
        <w:t xml:space="preserve"> návrh</w:t>
      </w:r>
      <w:r>
        <w:t>u</w:t>
      </w:r>
      <w:r w:rsidRPr="00AF2C77">
        <w:t xml:space="preserve"> </w:t>
      </w:r>
      <w:r>
        <w:t>referenční</w:t>
      </w:r>
      <w:r w:rsidRPr="00AF2C77">
        <w:t xml:space="preserve"> stavby, jehož je architekt autorem, spoluautorem nebo na jehož zpracování se podílel</w:t>
      </w:r>
      <w:r>
        <w:t>, soutěžní</w:t>
      </w:r>
      <w:r w:rsidRPr="00AF2C77">
        <w:t xml:space="preserve"> cen</w:t>
      </w:r>
      <w:r>
        <w:t>ou</w:t>
      </w:r>
      <w:r w:rsidRPr="00AF2C77">
        <w:t xml:space="preserve"> v </w:t>
      </w:r>
      <w:r>
        <w:t xml:space="preserve">regulérní (popř. regulérní s výhradou) </w:t>
      </w:r>
      <w:r w:rsidRPr="00AF2C77">
        <w:t>soutěži</w:t>
      </w:r>
      <w:r>
        <w:t xml:space="preserve"> o návrh (potvrzení o regulérnosti/ regulérnosti s výhradou je vydáváno Českou komorou architektů)</w:t>
      </w:r>
      <w:r w:rsidRPr="00AF2C77">
        <w:t>, která byla vyhlášena v souladu se ZZVZ (či v souladu s předchozí právní úpravou zadávání veřejných zakázek v České republice)</w:t>
      </w:r>
      <w:r>
        <w:t>, nebo</w:t>
      </w:r>
    </w:p>
    <w:p w14:paraId="351FEB63" w14:textId="77777777" w:rsidR="00924123" w:rsidRDefault="00924123" w:rsidP="00223E64">
      <w:pPr>
        <w:pStyle w:val="Text1-1"/>
        <w:numPr>
          <w:ilvl w:val="3"/>
          <w:numId w:val="21"/>
        </w:numPr>
        <w:ind w:left="1288" w:hanging="546"/>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dialogu (potvrzení o regulérnosti/ regulérnosti s výhradou je vydáváno Českou komorou architektů), </w:t>
      </w:r>
      <w:r w:rsidRPr="00AF2C77">
        <w:t>kter</w:t>
      </w:r>
      <w:r>
        <w:t>ý</w:t>
      </w:r>
      <w:r w:rsidRPr="00AF2C77">
        <w:t xml:space="preserve"> byl vyhlášen v souladu se ZZVZ (či v souladu s předchozí právní úpravou zadávání veřejných zakázek v České republice)</w:t>
      </w:r>
      <w:r>
        <w:t>, nebo</w:t>
      </w:r>
    </w:p>
    <w:p w14:paraId="2496140D" w14:textId="77777777" w:rsidR="00924123" w:rsidRPr="00AF2C77" w:rsidRDefault="00924123" w:rsidP="00223E64">
      <w:pPr>
        <w:pStyle w:val="Text1-1"/>
        <w:numPr>
          <w:ilvl w:val="3"/>
          <w:numId w:val="21"/>
        </w:numPr>
        <w:ind w:left="1288" w:hanging="546"/>
      </w:pPr>
      <w:r w:rsidRPr="00AF2C77">
        <w:t>ocenění soutěžního návrhu</w:t>
      </w:r>
      <w:r>
        <w:t xml:space="preserve"> referenční stavby</w:t>
      </w:r>
      <w:r w:rsidRPr="00AF2C77">
        <w:t xml:space="preserve">, jehož je architekt autorem, spoluautorem nebo na jehož zpracování se podílel, v zahraniční </w:t>
      </w:r>
      <w:r>
        <w:t>soutěži o návrh soutěžní cenou či v zahraničním soutěžním dialogu umístěním na prvním místě</w:t>
      </w:r>
      <w:r w:rsidRPr="00AF2C77">
        <w:t>, za předpokladu, že ta</w:t>
      </w:r>
      <w:r>
        <w:t>ková soutěž nebo takový dialog byla/byl</w:t>
      </w:r>
      <w:r w:rsidRPr="00AF2C77">
        <w:t xml:space="preserve"> vyhlášen v souladu s příslušnými </w:t>
      </w:r>
      <w:r>
        <w:t>právními</w:t>
      </w:r>
      <w:r w:rsidRPr="00AF2C77">
        <w:t xml:space="preserve"> předpisy</w:t>
      </w:r>
      <w:r>
        <w:t xml:space="preserve"> dané země.</w:t>
      </w:r>
    </w:p>
    <w:p w14:paraId="654B1219" w14:textId="2C8BFD75" w:rsidR="00924123" w:rsidRDefault="00924123" w:rsidP="00924123">
      <w:pPr>
        <w:pStyle w:val="Text1-1"/>
        <w:numPr>
          <w:ilvl w:val="0"/>
          <w:numId w:val="0"/>
        </w:numPr>
        <w:ind w:left="737"/>
      </w:pPr>
      <w:r w:rsidRPr="00AF2C77">
        <w:t xml:space="preserve">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w:t>
      </w:r>
      <w:proofErr w:type="spellStart"/>
      <w:r w:rsidRPr="00AF2C77">
        <w:t>architektúru</w:t>
      </w:r>
      <w:proofErr w:type="spellEnd"/>
      <w:r w:rsidRPr="00AF2C77">
        <w:t xml:space="preserve"> </w:t>
      </w:r>
      <w:proofErr w:type="gramStart"/>
      <w:r w:rsidRPr="00AF2C77">
        <w:t>CE.ZA</w:t>
      </w:r>
      <w:proofErr w:type="gramEnd"/>
      <w:r w:rsidRPr="00AF2C77">
        <w:t xml:space="preserve">.AR., Stavba roka, Cena Emila </w:t>
      </w:r>
      <w:proofErr w:type="spellStart"/>
      <w:r w:rsidRPr="00AF2C77">
        <w:t>Belluša</w:t>
      </w:r>
      <w:proofErr w:type="spellEnd"/>
      <w:r w:rsidRPr="00AF2C77">
        <w:t xml:space="preserve">, Cena Dušana </w:t>
      </w:r>
      <w:proofErr w:type="spellStart"/>
      <w:r w:rsidRPr="00AF2C77">
        <w:t>Jurkoviča</w:t>
      </w:r>
      <w:proofErr w:type="spellEnd"/>
      <w:r w:rsidRPr="00AF2C77">
        <w:t xml:space="preserve">, Cena Francouzské akademie architektury, Cena Zlatého trojúhelníku, Grand Prix architektury, Grand Prix urbanismu, Národní Grand Prix za architekturu, Cena Andrew </w:t>
      </w:r>
      <w:proofErr w:type="spellStart"/>
      <w:r w:rsidRPr="00AF2C77">
        <w:t>Doolana</w:t>
      </w:r>
      <w:proofErr w:type="spellEnd"/>
      <w:r w:rsidRPr="00AF2C77">
        <w:t xml:space="preserve"> za architekturu, </w:t>
      </w:r>
      <w:proofErr w:type="spellStart"/>
      <w:r w:rsidRPr="00AF2C77">
        <w:t>Stirlingova</w:t>
      </w:r>
      <w:proofErr w:type="spellEnd"/>
      <w:r w:rsidRPr="00AF2C77">
        <w:t xml:space="preserve"> Cena, Cena architektonickým firmám, Cena Vincenta </w:t>
      </w:r>
      <w:proofErr w:type="spellStart"/>
      <w:r w:rsidRPr="00AF2C77">
        <w:t>Scullyho</w:t>
      </w:r>
      <w:proofErr w:type="spellEnd"/>
      <w:r w:rsidRPr="00AF2C77">
        <w:t xml:space="preserve">, Zlatá medaile AIA, </w:t>
      </w:r>
      <w:proofErr w:type="spellStart"/>
      <w:r w:rsidRPr="00AF2C77">
        <w:t>Pritzkerova</w:t>
      </w:r>
      <w:proofErr w:type="spellEnd"/>
      <w:r w:rsidRPr="00AF2C77">
        <w:t xml:space="preserve"> cena, </w:t>
      </w:r>
      <w:proofErr w:type="spellStart"/>
      <w:r w:rsidRPr="00AF2C77">
        <w:t>Praemium</w:t>
      </w:r>
      <w:proofErr w:type="spellEnd"/>
      <w:r w:rsidRPr="00AF2C77">
        <w:t xml:space="preserve"> </w:t>
      </w:r>
      <w:proofErr w:type="spellStart"/>
      <w:r w:rsidRPr="00AF2C77">
        <w:t>Imperiale</w:t>
      </w:r>
      <w:proofErr w:type="spellEnd"/>
      <w:r w:rsidRPr="00AF2C77">
        <w:t xml:space="preserve"> za architekturu, </w:t>
      </w:r>
      <w:proofErr w:type="spellStart"/>
      <w:r w:rsidRPr="00AF2C77">
        <w:t>Piranesiho</w:t>
      </w:r>
      <w:proofErr w:type="spellEnd"/>
      <w:r w:rsidRPr="00AF2C77">
        <w:t xml:space="preserve"> cena, Medaile Thomase </w:t>
      </w:r>
      <w:proofErr w:type="spellStart"/>
      <w:r w:rsidRPr="00AF2C77">
        <w:t>Jeffersona</w:t>
      </w:r>
      <w:proofErr w:type="spellEnd"/>
      <w:r w:rsidRPr="00AF2C77">
        <w:t xml:space="preserve"> za architekturu, Královská zlatá medaile za architekturu, Evropská cena za architekturu - </w:t>
      </w:r>
      <w:proofErr w:type="spellStart"/>
      <w:r w:rsidRPr="00AF2C77">
        <w:t>Mies</w:t>
      </w:r>
      <w:proofErr w:type="spellEnd"/>
      <w:r w:rsidRPr="00AF2C77">
        <w:t xml:space="preserve"> van der </w:t>
      </w:r>
      <w:proofErr w:type="spellStart"/>
      <w:r w:rsidRPr="00AF2C77">
        <w:t>Rohe</w:t>
      </w:r>
      <w:proofErr w:type="spellEnd"/>
      <w:r w:rsidRPr="00AF2C77">
        <w:t xml:space="preserve"> </w:t>
      </w:r>
      <w:proofErr w:type="spellStart"/>
      <w:r w:rsidRPr="00AF2C77">
        <w:t>Award</w:t>
      </w:r>
      <w:proofErr w:type="spellEnd"/>
      <w:r w:rsidRPr="00AF2C77">
        <w:t xml:space="preserve">, Ceny </w:t>
      </w:r>
      <w:proofErr w:type="spellStart"/>
      <w:r w:rsidRPr="00AF2C77">
        <w:t>Holcim</w:t>
      </w:r>
      <w:proofErr w:type="spellEnd"/>
      <w:r w:rsidRPr="00AF2C77">
        <w:t xml:space="preserve">, Cena mrakodrapů </w:t>
      </w:r>
      <w:proofErr w:type="spellStart"/>
      <w:r w:rsidRPr="00AF2C77">
        <w:t>Emporis</w:t>
      </w:r>
      <w:proofErr w:type="spellEnd"/>
      <w:r w:rsidRPr="00AF2C77">
        <w:t xml:space="preserve">, Cena </w:t>
      </w:r>
      <w:proofErr w:type="spellStart"/>
      <w:r w:rsidRPr="00AF2C77">
        <w:t>Kyoto</w:t>
      </w:r>
      <w:proofErr w:type="spellEnd"/>
      <w:r w:rsidRPr="00AF2C77">
        <w:t xml:space="preserve">, Cena Aga </w:t>
      </w:r>
      <w:proofErr w:type="spellStart"/>
      <w:r w:rsidRPr="00AF2C77">
        <w:t>Khana</w:t>
      </w:r>
      <w:proofErr w:type="spellEnd"/>
      <w:r w:rsidRPr="00AF2C77">
        <w:t xml:space="preserve"> za architekturu).</w:t>
      </w:r>
    </w:p>
    <w:p w14:paraId="35706D88" w14:textId="14859F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C756F5D"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4C98E92" w:rsidR="004B6506" w:rsidRDefault="00F80740" w:rsidP="00924123">
      <w:pPr>
        <w:pStyle w:val="Odrka1-2-"/>
      </w:pPr>
      <w:r w:rsidRPr="00F80740">
        <w:t>s</w:t>
      </w:r>
      <w:r w:rsidR="004B6506" w:rsidRPr="00F80740">
        <w:t>pecialist</w:t>
      </w:r>
      <w:r w:rsidRPr="00F80740">
        <w:t>ou</w:t>
      </w:r>
      <w:r w:rsidR="004B6506">
        <w:t xml:space="preserve"> </w:t>
      </w:r>
      <w:r>
        <w:t>se rozumí</w:t>
      </w:r>
      <w:r w:rsidR="004B6506" w:rsidRPr="004B6506">
        <w:t xml:space="preserve"> osoba kvalifikovaného člena týmu </w:t>
      </w:r>
      <w:r w:rsidR="004B6506">
        <w:t>z</w:t>
      </w:r>
      <w:r w:rsidR="004B6506" w:rsidRPr="004B6506">
        <w:t>hotovitele s profesní specializací, jehož náplní činnost</w:t>
      </w:r>
      <w:r w:rsidR="00782707">
        <w:t>i</w:t>
      </w:r>
      <w:r w:rsidR="004B6506" w:rsidRPr="004B6506">
        <w:t xml:space="preserve"> je zpracování části </w:t>
      </w:r>
      <w:r w:rsidR="004B6506">
        <w:t>d</w:t>
      </w:r>
      <w:r w:rsidR="004B6506" w:rsidRPr="004B6506">
        <w:t xml:space="preserve">íla v pozici </w:t>
      </w:r>
      <w:r w:rsidR="004B6506">
        <w:t>o</w:t>
      </w:r>
      <w:r w:rsidR="004B6506" w:rsidRPr="004B6506">
        <w:t xml:space="preserve">dpovědného projektanta v oboru své specializace a současně koordinace návrhu technického řešení příslušné části </w:t>
      </w:r>
      <w:r w:rsidR="004B6506">
        <w:t>d</w:t>
      </w:r>
      <w:r w:rsidR="004B6506" w:rsidRPr="004B6506">
        <w:t xml:space="preserve">íla v rámci dané specializace. </w:t>
      </w:r>
      <w:r w:rsidR="00A12DFA">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t xml:space="preserve"> </w:t>
      </w:r>
      <w:r w:rsidR="004B6506" w:rsidRPr="004B6506">
        <w:t xml:space="preserve">Jedná se o člena odborného personálu, který byl </w:t>
      </w:r>
      <w:r w:rsidR="004B6506">
        <w:t>z</w:t>
      </w:r>
      <w:r w:rsidR="004B6506" w:rsidRPr="004B6506">
        <w:t xml:space="preserve">hotovitelem doložen v nabídce veřejné zakázky na zpracování </w:t>
      </w:r>
      <w:r w:rsidR="00984CDB">
        <w:t>d</w:t>
      </w:r>
      <w:r w:rsidR="004B6506" w:rsidRPr="004B6506">
        <w:t xml:space="preserve">íla nebo určen v průběhu zpracování </w:t>
      </w:r>
      <w:r w:rsidR="004B6506">
        <w:t>d</w:t>
      </w:r>
      <w:r w:rsidR="004B6506" w:rsidRPr="004B6506">
        <w:t xml:space="preserve">íla dle </w:t>
      </w:r>
      <w:r w:rsidR="004B6506">
        <w:t>smlouvy na plnění</w:t>
      </w:r>
      <w:r w:rsidR="004B6506" w:rsidRPr="004B6506">
        <w:t>.</w:t>
      </w:r>
      <w:r w:rsidR="004B6506">
        <w:t xml:space="preserve"> </w:t>
      </w:r>
      <w:r w:rsidR="004B6506" w:rsidRPr="004B6506">
        <w:t xml:space="preserve">Jedná se o oprávněnou osobu </w:t>
      </w:r>
      <w:r w:rsidR="004B6506">
        <w:t>z</w:t>
      </w:r>
      <w:r w:rsidR="004B6506" w:rsidRPr="004B6506">
        <w:t>hotovitele, u které je vyžadováno doložení odborn</w:t>
      </w:r>
      <w:r w:rsidR="004B6506">
        <w:t>é</w:t>
      </w:r>
      <w:r w:rsidR="004B6506" w:rsidRPr="004B6506">
        <w:t xml:space="preserve"> způsobilosti v rozsahu oprávnění nebo registrace či jiného oprávnění k výkonu činnosti odpovídající předmětu specializace.</w:t>
      </w:r>
    </w:p>
    <w:p w14:paraId="45EE787E" w14:textId="43E57D29" w:rsidR="004B6506" w:rsidRDefault="004B6506" w:rsidP="00924123">
      <w:pPr>
        <w:pStyle w:val="Odrka1-2-"/>
      </w:pPr>
      <w:r w:rsidRPr="00F80740">
        <w:t>Odpovědný</w:t>
      </w:r>
      <w:r w:rsidR="00F80740">
        <w:t>m</w:t>
      </w:r>
      <w:r>
        <w:t xml:space="preserve"> projektant</w:t>
      </w:r>
      <w:r w:rsidR="00F80740">
        <w:t>em</w:t>
      </w:r>
      <w:r>
        <w:t xml:space="preserve"> </w:t>
      </w:r>
      <w:r w:rsidRPr="004B6506">
        <w:t xml:space="preserve">je osoba kvalifikovaného člena týmu </w:t>
      </w:r>
      <w:r>
        <w:t>z</w:t>
      </w:r>
      <w:r w:rsidRPr="004B6506">
        <w:t>hotovitele s profesní specializací, jehož náplní činnost</w:t>
      </w:r>
      <w:r w:rsidR="00782707">
        <w:t>i</w:t>
      </w:r>
      <w:r w:rsidRPr="004B6506">
        <w:t xml:space="preserve"> je zpracování části </w:t>
      </w:r>
      <w:r>
        <w:t>d</w:t>
      </w:r>
      <w:r w:rsidRPr="004B6506">
        <w:t>íla v oboru své specializac</w:t>
      </w:r>
      <w:r w:rsidR="00A12DFA">
        <w:t>e</w:t>
      </w:r>
      <w:r w:rsidRPr="004B6506">
        <w:t xml:space="preserve">. </w:t>
      </w:r>
      <w:r w:rsidR="00A12DFA">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t xml:space="preserve">Jedná se o oprávněnou osobu </w:t>
      </w:r>
      <w:r>
        <w:t>z</w:t>
      </w:r>
      <w:r w:rsidRPr="004B6506">
        <w:t>hotovitele, u které je vyžadováno doložení odborn</w:t>
      </w:r>
      <w:r>
        <w:t>é</w:t>
      </w:r>
      <w:r w:rsidRPr="004B6506">
        <w:t xml:space="preserve"> způsobilosti v rozsahu oprávnění nebo registrace či jiného oprávnění k výkonu činnosti odpovídající předmětu specializace. Osoba </w:t>
      </w:r>
      <w:r w:rsidR="00984CDB">
        <w:t>o</w:t>
      </w:r>
      <w:r w:rsidRPr="004B6506">
        <w:t xml:space="preserve">dpovědného projektanta může také plnit funkci </w:t>
      </w:r>
      <w:r>
        <w:t>s</w:t>
      </w:r>
      <w:r w:rsidRPr="004B6506">
        <w:t>pecialisty v</w:t>
      </w:r>
      <w:r>
        <w:t> </w:t>
      </w:r>
      <w:r w:rsidRPr="004B6506">
        <w:t>případě</w:t>
      </w:r>
      <w:r>
        <w:t>,</w:t>
      </w:r>
      <w:r w:rsidRPr="004B6506">
        <w:t xml:space="preserve"> že je současně osobou kvalifikovaného člena týmu </w:t>
      </w:r>
      <w:r>
        <w:t>z</w:t>
      </w:r>
      <w:r w:rsidRPr="004B6506">
        <w:t>hotovitele s profesní specializací pro části j</w:t>
      </w:r>
      <w:r>
        <w:t>í</w:t>
      </w:r>
      <w:r w:rsidRPr="004B6506">
        <w:t xml:space="preserve">m zpracovávaného </w:t>
      </w:r>
      <w:r>
        <w:t>d</w:t>
      </w:r>
      <w:r w:rsidRPr="004B6506">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E76672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1BF21C2B" w:rsidR="009F3B3B" w:rsidRDefault="009F3B3B" w:rsidP="00924123">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637153DF" w:rsidR="00F16C4B" w:rsidRDefault="009F3B3B" w:rsidP="00924123">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6674129"/>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6674130"/>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9D6D81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223E64">
      <w:pPr>
        <w:pStyle w:val="Odrka1-1"/>
        <w:numPr>
          <w:ilvl w:val="0"/>
          <w:numId w:val="12"/>
        </w:numPr>
      </w:pPr>
      <w:r>
        <w:t>originálů nebo ověřených kopií dokladů o kvalifikaci ve smyslu čl. 8 těchto Pokynů;</w:t>
      </w:r>
    </w:p>
    <w:p w14:paraId="443E76F2" w14:textId="276A90DD" w:rsidR="00572F04" w:rsidRDefault="00572F04" w:rsidP="00223E64">
      <w:pPr>
        <w:pStyle w:val="Odrka1-1"/>
        <w:numPr>
          <w:ilvl w:val="0"/>
          <w:numId w:val="12"/>
        </w:numPr>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223E64">
      <w:pPr>
        <w:pStyle w:val="Odrka1-1"/>
        <w:numPr>
          <w:ilvl w:val="0"/>
          <w:numId w:val="12"/>
        </w:numPr>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223E64">
      <w:pPr>
        <w:pStyle w:val="Odrka1-1"/>
        <w:numPr>
          <w:ilvl w:val="0"/>
          <w:numId w:val="12"/>
        </w:numPr>
      </w:pPr>
      <w:r>
        <w:t>vybraným dodavatelem vyplněné Přílohy č. 8 Smlouvy o dílo s názvem Seznam poddodavatelů, a ve formátu umožňujícím editaci;</w:t>
      </w:r>
    </w:p>
    <w:p w14:paraId="14E84710" w14:textId="2E978D35" w:rsidR="00572F04" w:rsidRDefault="00572F04" w:rsidP="00223E64">
      <w:pPr>
        <w:pStyle w:val="Odrka1-1"/>
        <w:numPr>
          <w:ilvl w:val="0"/>
          <w:numId w:val="12"/>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223E64">
      <w:pPr>
        <w:pStyle w:val="Odrka1-1"/>
        <w:numPr>
          <w:ilvl w:val="0"/>
          <w:numId w:val="12"/>
        </w:numPr>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442D5334" w:rsidR="00572F04" w:rsidRDefault="00572F04" w:rsidP="00223E64">
      <w:pPr>
        <w:pStyle w:val="Odrka1-1"/>
        <w:numPr>
          <w:ilvl w:val="0"/>
          <w:numId w:val="12"/>
        </w:numPr>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A50E16">
        <w:t xml:space="preserve">resp. pro vedoucího elektrotechnika dle § 7 nařízení vlády </w:t>
      </w:r>
      <w:r w:rsidR="00A50E16" w:rsidRPr="00705E91">
        <w:t>č. 194/2022 Sb., o požadavcích na odbornou způsobilost k výkonu činnosti na elektrických zařízeních a na odbornou způsobilost v elektrotechnice</w:t>
      </w:r>
      <w:r w:rsidR="00A50E16">
        <w:t xml:space="preserve">, </w:t>
      </w:r>
      <w:r w:rsidR="00285F49">
        <w:t xml:space="preserve">nebo </w:t>
      </w:r>
      <w:r>
        <w:t xml:space="preserve">dokladu o elektrotechnické kvalifikaci při činnostech na </w:t>
      </w:r>
      <w:r w:rsidR="00A50E16">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223E64">
      <w:pPr>
        <w:pStyle w:val="Odrka1-1"/>
        <w:numPr>
          <w:ilvl w:val="0"/>
          <w:numId w:val="12"/>
        </w:numPr>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1781EB46" w14:textId="09EF4301" w:rsidR="00924123" w:rsidRDefault="003831C7" w:rsidP="00924123">
      <w:pPr>
        <w:pStyle w:val="Textbezslovn"/>
      </w:pPr>
      <w:r>
        <w:t xml:space="preserve">b) </w:t>
      </w:r>
      <w:r w:rsidR="00924123">
        <w:t xml:space="preserve">k předložení dokladů, z nichž vyplývá vztah všech osob podle předchozího písmene a) k dodavateli; těmito doklady jsou zejména: </w:t>
      </w:r>
    </w:p>
    <w:p w14:paraId="6E2B9E24" w14:textId="77777777" w:rsidR="00924123" w:rsidRDefault="00924123" w:rsidP="00924123">
      <w:pPr>
        <w:pStyle w:val="Odrka1-2-"/>
      </w:pPr>
      <w:r>
        <w:t xml:space="preserve">výpis ze zahraniční evidence obdobné veřejnému rejstříku, </w:t>
      </w:r>
    </w:p>
    <w:p w14:paraId="1A5EB062" w14:textId="77777777" w:rsidR="00924123" w:rsidRDefault="00924123" w:rsidP="00924123">
      <w:pPr>
        <w:pStyle w:val="Odrka1-2-"/>
      </w:pPr>
      <w:r>
        <w:t xml:space="preserve">seznam akcionářů, </w:t>
      </w:r>
    </w:p>
    <w:p w14:paraId="3DA16942" w14:textId="2FC8327C" w:rsidR="00924123" w:rsidRDefault="00924123" w:rsidP="00924123">
      <w:pPr>
        <w:pStyle w:val="Odrka1-2-"/>
      </w:pPr>
      <w:r>
        <w:t xml:space="preserve">rozhodnutí statutárního orgánu o vyplacení podílu na zisku, </w:t>
      </w:r>
    </w:p>
    <w:p w14:paraId="3365D552" w14:textId="2B54ABD2" w:rsidR="003831C7" w:rsidRDefault="00924123" w:rsidP="00924123">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5770ECDE"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A50E16" w:rsidRPr="00A50E16">
        <w:t xml:space="preserve"> </w:t>
      </w:r>
      <w:r w:rsidR="00A50E16">
        <w:t xml:space="preserve">mezinárodní </w:t>
      </w:r>
      <w:r w:rsidR="00A50E16" w:rsidRPr="000C72CF">
        <w:t>sankce, zákaz zadání veřejné zakázky</w:t>
      </w:r>
      <w:r>
        <w:t>).</w:t>
      </w:r>
    </w:p>
    <w:p w14:paraId="187B794F" w14:textId="77777777" w:rsidR="0035531B" w:rsidRDefault="0035531B" w:rsidP="00B77C6D">
      <w:pPr>
        <w:pStyle w:val="Nadpis1-1"/>
      </w:pPr>
      <w:bookmarkStart w:id="23" w:name="_Toc126674131"/>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6674132"/>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0E0DC98F"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117A4">
        <w:rPr>
          <w:b/>
        </w:rPr>
        <w:t>2 </w:t>
      </w:r>
      <w:r w:rsidR="008A0840">
        <w:rPr>
          <w:b/>
        </w:rPr>
        <w:t>0</w:t>
      </w:r>
      <w:r w:rsidR="000117A4">
        <w:rPr>
          <w:b/>
        </w:rPr>
        <w:t xml:space="preserve">00 000,- </w:t>
      </w:r>
      <w:r w:rsidRPr="00B035B6">
        <w:rPr>
          <w:b/>
        </w:rPr>
        <w:t xml:space="preserve">Kč </w:t>
      </w:r>
      <w:r>
        <w:t xml:space="preserve">(slovy: </w:t>
      </w:r>
      <w:r w:rsidR="000117A4">
        <w:t xml:space="preserve">dva miliony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223E64">
      <w:pPr>
        <w:pStyle w:val="Odrka1-1"/>
        <w:numPr>
          <w:ilvl w:val="0"/>
          <w:numId w:val="12"/>
        </w:numPr>
      </w:pPr>
      <w:r>
        <w:t xml:space="preserve">složení peněžní částky na účet zadavatele („peněžní jistota“), nebo </w:t>
      </w:r>
    </w:p>
    <w:p w14:paraId="0BA36C69" w14:textId="77777777" w:rsidR="0035531B" w:rsidRDefault="0035531B" w:rsidP="00223E64">
      <w:pPr>
        <w:pStyle w:val="Odrka1-1"/>
        <w:numPr>
          <w:ilvl w:val="0"/>
          <w:numId w:val="12"/>
        </w:numPr>
      </w:pPr>
      <w:r>
        <w:t xml:space="preserve">bankovní záruky ve prospěch zadavatele, nebo </w:t>
      </w:r>
    </w:p>
    <w:p w14:paraId="1782A029" w14:textId="77777777" w:rsidR="0035531B" w:rsidRDefault="0035531B" w:rsidP="00223E64">
      <w:pPr>
        <w:pStyle w:val="Odrka1-1"/>
        <w:numPr>
          <w:ilvl w:val="0"/>
          <w:numId w:val="12"/>
        </w:numPr>
      </w:pPr>
      <w:r>
        <w:t>pojištění záruky ve prospěch zadavatele.</w:t>
      </w:r>
    </w:p>
    <w:p w14:paraId="0946F839" w14:textId="3C9DE0C4"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2E3C08">
        <w:t>30007</w:t>
      </w:r>
      <w:proofErr w:type="gramEnd"/>
      <w:r w:rsidR="002E3C08">
        <w:t>-22307011/0710, Česká národní banka se sídlem Na Příkopě 28, 115 03 Praha 1, variabilní symbol 5113520051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0144DCF" w:rsidR="0035531B" w:rsidRDefault="00124D05" w:rsidP="0035531B">
      <w:pPr>
        <w:pStyle w:val="Text1-1"/>
      </w:pPr>
      <w:r>
        <w:t>Jistota ve formě bankovní záruky bude předložena jako součást nabídky v elektronické podobě prostřednictvím elektronického nástroje E-ZAK v podobě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6674133"/>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223E64">
      <w:pPr>
        <w:pStyle w:val="Odrka1-1"/>
        <w:numPr>
          <w:ilvl w:val="0"/>
          <w:numId w:val="12"/>
        </w:numPr>
      </w:pPr>
      <w:r>
        <w:t>rovnocenné platební podmínky</w:t>
      </w:r>
      <w:r w:rsidR="008217CE">
        <w:t xml:space="preserve"> v rámci dodavatelského řetězce</w:t>
      </w:r>
    </w:p>
    <w:p w14:paraId="6876F9EC" w14:textId="167D63E9" w:rsidR="00423AD4" w:rsidRDefault="00423AD4" w:rsidP="00223E64">
      <w:pPr>
        <w:pStyle w:val="Odrka1-1"/>
        <w:numPr>
          <w:ilvl w:val="0"/>
          <w:numId w:val="12"/>
        </w:numPr>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223E64">
      <w:pPr>
        <w:pStyle w:val="Odrka1-1"/>
        <w:numPr>
          <w:ilvl w:val="0"/>
          <w:numId w:val="12"/>
        </w:numPr>
      </w:pPr>
      <w:r>
        <w:t>studentské exkurze</w:t>
      </w:r>
    </w:p>
    <w:p w14:paraId="2626617D" w14:textId="5857170B" w:rsidR="00BA197A" w:rsidRDefault="00423AD4" w:rsidP="00223E64">
      <w:pPr>
        <w:pStyle w:val="Odrka1-1"/>
        <w:numPr>
          <w:ilvl w:val="0"/>
          <w:numId w:val="12"/>
        </w:numPr>
      </w:pPr>
      <w:r w:rsidRPr="0060254E">
        <w:t>recyklaci kameniva vyzískávaného z kolejového lože</w:t>
      </w:r>
    </w:p>
    <w:p w14:paraId="4859BAB1" w14:textId="431F9612" w:rsidR="00423AD4" w:rsidRDefault="00302811" w:rsidP="00223E64">
      <w:pPr>
        <w:pStyle w:val="Odrka1-1"/>
        <w:numPr>
          <w:ilvl w:val="0"/>
          <w:numId w:val="12"/>
        </w:numPr>
      </w:pPr>
      <w:r>
        <w:t xml:space="preserve">majetkoprávní vypořádání </w:t>
      </w:r>
      <w:r w:rsidR="008217CE">
        <w:t>vedené v majetkoprávní aplikaci</w:t>
      </w:r>
    </w:p>
    <w:p w14:paraId="5348ACCB" w14:textId="5EA1B378" w:rsidR="008217CE" w:rsidRDefault="008217CE" w:rsidP="00223E64">
      <w:pPr>
        <w:pStyle w:val="Odrka1-1"/>
        <w:numPr>
          <w:ilvl w:val="0"/>
          <w:numId w:val="12"/>
        </w:numPr>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7388829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4A033F">
        <w:t>článku 4</w:t>
      </w:r>
      <w:r w:rsidR="00980909" w:rsidRPr="004A033F">
        <w:t xml:space="preserve">.7 </w:t>
      </w:r>
      <w:r w:rsidRPr="004A033F">
        <w:t>závazného</w:t>
      </w:r>
      <w:r>
        <w:t xml:space="preserve"> vzoru smlouvy, který je dílem 2 zadávací dokumentace</w:t>
      </w:r>
      <w:r w:rsidR="00980909">
        <w:t>.</w:t>
      </w:r>
    </w:p>
    <w:p w14:paraId="7FD7782A" w14:textId="17BEF454" w:rsidR="004D33A0" w:rsidRDefault="004D33A0" w:rsidP="004D33A0">
      <w:pPr>
        <w:pStyle w:val="Nadpis1-1"/>
        <w:jc w:val="both"/>
      </w:pPr>
      <w:bookmarkStart w:id="28" w:name="_Toc102380477"/>
      <w:bookmarkStart w:id="29" w:name="_Toc103683200"/>
      <w:bookmarkStart w:id="30" w:name="_Toc103932243"/>
      <w:bookmarkStart w:id="31" w:name="_Toc126674134"/>
      <w:r>
        <w:t xml:space="preserve">Další zadávací podmínky v návaznosti na </w:t>
      </w:r>
      <w:bookmarkEnd w:id="28"/>
      <w:bookmarkEnd w:id="29"/>
      <w:bookmarkEnd w:id="30"/>
      <w:r w:rsidR="00A50E16" w:rsidRPr="00A50E16">
        <w:t xml:space="preserve"> </w:t>
      </w:r>
      <w:r w:rsidR="00A50E16">
        <w:t>MEZINÁRODNÍ sankce, zákaz zadání veřejné zakázky</w:t>
      </w:r>
      <w:bookmarkEnd w:id="31"/>
    </w:p>
    <w:p w14:paraId="4CB201FC" w14:textId="745B138E" w:rsidR="00A50E16" w:rsidRDefault="00A50E16" w:rsidP="00D42474">
      <w:pPr>
        <w:pStyle w:val="Text1-1"/>
      </w:pPr>
      <w:r>
        <w:t>Zadavatel v tomto řízení postupuje v souladu s § 48a ZZVZ.</w:t>
      </w:r>
    </w:p>
    <w:p w14:paraId="31DFEF48" w14:textId="336B0A0B"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0E16">
        <w:t xml:space="preserve">článku </w:t>
      </w:r>
      <w:r>
        <w:t xml:space="preserve">7 </w:t>
      </w:r>
      <w:r w:rsidR="00A50E16" w:rsidRPr="004A650A">
        <w:t>písm. a) až d)</w:t>
      </w:r>
      <w:r w:rsidR="00A50E16">
        <w:t>,</w:t>
      </w:r>
      <w:r>
        <w:t xml:space="preserve"> </w:t>
      </w:r>
      <w:r w:rsidR="00A37910">
        <w:t xml:space="preserve">článku </w:t>
      </w:r>
      <w:r>
        <w:t>8, čl. 10 písm. b) až f) a písm. h) až j) směrnice 2014/24/EU, článku 18, čl. 21 písm. b) až e) a písm. g až i), článků 29 a 30 směrnice 2014/25/EU a čl. 13 písm. a) až d), f) až h) a j) směrnice 2009/81/EC</w:t>
      </w:r>
      <w:r w:rsidR="00A37910">
        <w:t xml:space="preserve"> </w:t>
      </w:r>
      <w:r w:rsidR="00A37910" w:rsidRPr="004A650A">
        <w:t>a hlavy VII na</w:t>
      </w:r>
      <w:r w:rsidR="00A37910" w:rsidRPr="004A650A">
        <w:rPr>
          <w:rFonts w:hint="eastAsia"/>
        </w:rPr>
        <w:t>ří</w:t>
      </w:r>
      <w:r w:rsidR="00A37910" w:rsidRPr="004A650A">
        <w:t>zení Evropského parlamentu a Rady (EU, Euratom) 2018/1046 následujícím osobám, subjekt</w:t>
      </w:r>
      <w:r w:rsidR="00A37910" w:rsidRPr="004A650A">
        <w:rPr>
          <w:rFonts w:hint="eastAsia"/>
        </w:rPr>
        <w:t>ů</w:t>
      </w:r>
      <w:r w:rsidR="00A37910" w:rsidRPr="004A650A">
        <w:t>m nebo orgán</w:t>
      </w:r>
      <w:r w:rsidR="00A37910" w:rsidRPr="004A650A">
        <w:rPr>
          <w:rFonts w:hint="eastAsia"/>
        </w:rPr>
        <w:t>ů</w:t>
      </w:r>
      <w:r w:rsidR="00A37910" w:rsidRPr="004A650A">
        <w:t>m, nebo pokra</w:t>
      </w:r>
      <w:r w:rsidR="00A37910" w:rsidRPr="004A650A">
        <w:rPr>
          <w:rFonts w:hint="eastAsia"/>
        </w:rPr>
        <w:t>č</w:t>
      </w:r>
      <w:r w:rsidR="00A37910" w:rsidRPr="004A650A">
        <w:t>ovat v jejich pln</w:t>
      </w:r>
      <w:r w:rsidR="00A37910" w:rsidRPr="004A650A">
        <w:rPr>
          <w:rFonts w:hint="eastAsia"/>
        </w:rPr>
        <w:t>ě</w:t>
      </w:r>
      <w:r w:rsidR="00A37910" w:rsidRPr="004A650A">
        <w:t>ní s následujícími osobami, subjekty a orgány</w:t>
      </w:r>
      <w:r>
        <w:t>:</w:t>
      </w:r>
    </w:p>
    <w:p w14:paraId="76EB6FF3" w14:textId="420F2243" w:rsidR="00D42474" w:rsidRDefault="00A37910" w:rsidP="00223E64">
      <w:pPr>
        <w:pStyle w:val="Text1-1"/>
        <w:numPr>
          <w:ilvl w:val="0"/>
          <w:numId w:val="18"/>
        </w:numPr>
      </w:pPr>
      <w:r w:rsidRPr="00A37910">
        <w:t xml:space="preserve"> </w:t>
      </w:r>
      <w:r>
        <w:t>jakýkoli ruský státní příslušník, fyzická osoba s bydlištěm v Rusku nebo právnická osoba, subjekt či orgán usazené v Rusku</w:t>
      </w:r>
      <w:r w:rsidR="00D42474">
        <w:t>,</w:t>
      </w:r>
    </w:p>
    <w:p w14:paraId="4132B277" w14:textId="5FA777AD" w:rsidR="00D42474" w:rsidRDefault="00D42474" w:rsidP="00223E64">
      <w:pPr>
        <w:pStyle w:val="Text1-1"/>
        <w:numPr>
          <w:ilvl w:val="0"/>
          <w:numId w:val="18"/>
        </w:numPr>
        <w:spacing w:before="120"/>
      </w:pPr>
      <w:r>
        <w:t>právnick</w:t>
      </w:r>
      <w:r w:rsidR="00A37910">
        <w:t>á</w:t>
      </w:r>
      <w:r>
        <w:t xml:space="preserve"> osob</w:t>
      </w:r>
      <w:r w:rsidR="00A37910">
        <w:t>a</w:t>
      </w:r>
      <w:r>
        <w:t>, subjekt nebo orgán, které jsou z více než 50 % přímo či nepřímo vlastněny některým ze subjektů uvedených v písmeni a) tohoto odstavce, nebo</w:t>
      </w:r>
    </w:p>
    <w:p w14:paraId="50F55C5E" w14:textId="01C137D0" w:rsidR="00D42474" w:rsidRDefault="00D42474" w:rsidP="00223E64">
      <w:pPr>
        <w:pStyle w:val="Text1-1"/>
        <w:numPr>
          <w:ilvl w:val="0"/>
          <w:numId w:val="18"/>
        </w:numPr>
      </w:pPr>
      <w:r>
        <w:t>fyzick</w:t>
      </w:r>
      <w:r w:rsidR="00A37910">
        <w:t>á</w:t>
      </w:r>
      <w:r>
        <w:t xml:space="preserve"> nebo právnick</w:t>
      </w:r>
      <w:r w:rsidR="00A37910">
        <w:t>á</w:t>
      </w:r>
      <w:r>
        <w:t xml:space="preserve"> osob</w:t>
      </w:r>
      <w:r w:rsidR="00A37910">
        <w:t>a</w:t>
      </w:r>
      <w:r>
        <w:t>, subjekt nebo orgán, které jednají jménem nebo na pokyn některého ze subjektů uvedených v písmeni a) nebo b) tohoto odstavce,</w:t>
      </w:r>
    </w:p>
    <w:p w14:paraId="6FE55385" w14:textId="6C86DE8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0D13FB8D"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A37910">
        <w:t xml:space="preserve">předchozího </w:t>
      </w:r>
      <w:r>
        <w:t>odst</w:t>
      </w:r>
      <w:r w:rsidR="00A37910">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751B585" w14:textId="5F169177" w:rsidR="0035531B" w:rsidRDefault="0035531B" w:rsidP="00564DDD">
      <w:pPr>
        <w:pStyle w:val="Nadpis1-1"/>
      </w:pPr>
      <w:bookmarkStart w:id="32" w:name="_Toc126674135"/>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CB5E3FA"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95D76A0" w:rsidR="001744FD" w:rsidRDefault="001744FD" w:rsidP="00564DDD">
      <w:pPr>
        <w:pStyle w:val="Textbezslovn"/>
        <w:spacing w:after="0"/>
      </w:pPr>
    </w:p>
    <w:p w14:paraId="7247FEEA" w14:textId="77777777" w:rsidR="004A033F" w:rsidRDefault="004A033F"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6B268A0" w14:textId="60E98545" w:rsidR="00AC6613" w:rsidRDefault="0035531B" w:rsidP="00A37910">
      <w:pPr>
        <w:pStyle w:val="Textbezslovn"/>
        <w:spacing w:after="0"/>
        <w:rPr>
          <w:rFonts w:asciiTheme="majorHAnsi" w:hAnsiTheme="majorHAnsi"/>
          <w:b/>
          <w:caps/>
          <w:sz w:val="22"/>
        </w:rPr>
      </w:pPr>
      <w:r>
        <w:t>Správa železni</w:t>
      </w:r>
      <w:r w:rsidR="00040961">
        <w:t>c</w:t>
      </w:r>
      <w:r>
        <w:t>,</w:t>
      </w:r>
      <w:r w:rsidR="00F67ED4">
        <w:t xml:space="preserve"> </w:t>
      </w:r>
      <w:r>
        <w:t>státní organizace</w:t>
      </w:r>
    </w:p>
    <w:p w14:paraId="074D5236" w14:textId="77777777" w:rsidR="008327A9" w:rsidRDefault="008327A9" w:rsidP="00FE4333">
      <w:pPr>
        <w:pStyle w:val="Nadpisbezsl1-1"/>
      </w:pPr>
    </w:p>
    <w:p w14:paraId="488914AB" w14:textId="77777777" w:rsidR="008327A9" w:rsidRDefault="008327A9" w:rsidP="00FE4333">
      <w:pPr>
        <w:pStyle w:val="Nadpisbezsl1-1"/>
      </w:pPr>
    </w:p>
    <w:p w14:paraId="7E18225C" w14:textId="77777777" w:rsidR="0007242C" w:rsidRDefault="0007242C" w:rsidP="00FE4333">
      <w:pPr>
        <w:pStyle w:val="Nadpisbezsl1-1"/>
      </w:pPr>
    </w:p>
    <w:p w14:paraId="4BB57F52" w14:textId="507D9DB6"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223E64">
      <w:pPr>
        <w:pStyle w:val="Odrka1-1"/>
        <w:numPr>
          <w:ilvl w:val="0"/>
          <w:numId w:val="12"/>
        </w:numPr>
      </w:pPr>
      <w:r>
        <w:t>ve vlastní zemi [</w:t>
      </w:r>
      <w:r w:rsidRPr="00564DDD">
        <w:rPr>
          <w:highlight w:val="yellow"/>
        </w:rPr>
        <w:t>DOPLNÍ DODAVATEL</w:t>
      </w:r>
      <w:r>
        <w:t>]</w:t>
      </w:r>
    </w:p>
    <w:p w14:paraId="0690DAA3" w14:textId="77777777" w:rsidR="0035531B" w:rsidRDefault="0035531B" w:rsidP="00223E64">
      <w:pPr>
        <w:pStyle w:val="Odrka1-1"/>
        <w:numPr>
          <w:ilvl w:val="0"/>
          <w:numId w:val="12"/>
        </w:numPr>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12E54F73" w:rsidR="006A540D" w:rsidRDefault="006A540D" w:rsidP="006A540D">
      <w:pPr>
        <w:pStyle w:val="Textbezslovn"/>
        <w:ind w:left="0"/>
      </w:pPr>
      <w:r w:rsidRPr="006A6AF2">
        <w:t xml:space="preserve">Řádně jsme se seznámili se zněním zadávacích podmínek veřejné zakázky s názvem </w:t>
      </w:r>
      <w:r w:rsidR="004A033F" w:rsidRPr="0035263C">
        <w:rPr>
          <w:b/>
        </w:rPr>
        <w:t>„Modernizace trati Praha-Veleslavín (včetně) – Praha-Ruzyně (včetně)“ (v režimu BIM)</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23E6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23E6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23E64">
      <w:pPr>
        <w:pStyle w:val="Odstavec1-1a"/>
        <w:numPr>
          <w:ilvl w:val="0"/>
          <w:numId w:val="11"/>
        </w:numPr>
      </w:pPr>
      <w:r>
        <w:t>Příjmení: [</w:t>
      </w:r>
      <w:r w:rsidRPr="00DE6A35">
        <w:rPr>
          <w:b/>
          <w:highlight w:val="yellow"/>
        </w:rPr>
        <w:t>DOPLNÍ DODAVATEL</w:t>
      </w:r>
      <w:r>
        <w:t>]</w:t>
      </w:r>
    </w:p>
    <w:p w14:paraId="29EC71CC" w14:textId="77777777" w:rsidR="0035531B" w:rsidRDefault="0035531B" w:rsidP="00223E64">
      <w:pPr>
        <w:pStyle w:val="Odstavec1-1a"/>
        <w:numPr>
          <w:ilvl w:val="0"/>
          <w:numId w:val="11"/>
        </w:numPr>
      </w:pPr>
      <w:r>
        <w:t>Jméno: [</w:t>
      </w:r>
      <w:r w:rsidRPr="00DE6A35">
        <w:rPr>
          <w:b/>
          <w:highlight w:val="yellow"/>
        </w:rPr>
        <w:t>DOPLNÍ DODAVATEL</w:t>
      </w:r>
      <w:r>
        <w:t>]</w:t>
      </w:r>
    </w:p>
    <w:p w14:paraId="6ED6719A" w14:textId="77777777" w:rsidR="0035531B" w:rsidRDefault="0035531B" w:rsidP="00223E64">
      <w:pPr>
        <w:pStyle w:val="Odstavec1-1a"/>
        <w:numPr>
          <w:ilvl w:val="0"/>
          <w:numId w:val="11"/>
        </w:numPr>
      </w:pPr>
      <w:r>
        <w:t>Datum narození: [</w:t>
      </w:r>
      <w:r w:rsidRPr="00833899">
        <w:rPr>
          <w:highlight w:val="yellow"/>
        </w:rPr>
        <w:t>DOPLNÍ DODAVATEL</w:t>
      </w:r>
      <w:r>
        <w:t>]</w:t>
      </w:r>
    </w:p>
    <w:p w14:paraId="33D120A0" w14:textId="77777777" w:rsidR="0035531B" w:rsidRDefault="0035531B" w:rsidP="00223E64">
      <w:pPr>
        <w:pStyle w:val="Odstavec1-1a"/>
        <w:numPr>
          <w:ilvl w:val="0"/>
          <w:numId w:val="11"/>
        </w:numPr>
      </w:pPr>
      <w:r>
        <w:t>Kontaktní pracovní adresa (včetně pracovní tel/e-mail): [</w:t>
      </w:r>
      <w:r w:rsidRPr="00833899">
        <w:rPr>
          <w:highlight w:val="yellow"/>
        </w:rPr>
        <w:t>DOPLNÍ DODAVATEL</w:t>
      </w:r>
      <w:r>
        <w:t>]</w:t>
      </w:r>
    </w:p>
    <w:p w14:paraId="78DD6161" w14:textId="0893EB70" w:rsidR="0035531B" w:rsidRDefault="0035531B" w:rsidP="00223E64">
      <w:pPr>
        <w:pStyle w:val="Odstavec1-1a"/>
        <w:numPr>
          <w:ilvl w:val="0"/>
          <w:numId w:val="11"/>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23E64">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23E64">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23E64">
      <w:pPr>
        <w:pStyle w:val="Odstavec1-1a"/>
        <w:numPr>
          <w:ilvl w:val="0"/>
          <w:numId w:val="1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23E64">
      <w:pPr>
        <w:pStyle w:val="Odstavec1-1a"/>
        <w:numPr>
          <w:ilvl w:val="0"/>
          <w:numId w:val="11"/>
        </w:numPr>
      </w:pPr>
      <w:r w:rsidRPr="00833899">
        <w:t>Hlavní kvalifikace: [</w:t>
      </w:r>
      <w:r w:rsidRPr="00833899">
        <w:rPr>
          <w:highlight w:val="yellow"/>
        </w:rPr>
        <w:t>DOPLNÍ DODAVATEL</w:t>
      </w:r>
      <w:r w:rsidRPr="00833899">
        <w:t>]</w:t>
      </w:r>
    </w:p>
    <w:p w14:paraId="5AE1F22C" w14:textId="77777777" w:rsidR="0035531B" w:rsidRDefault="0035531B" w:rsidP="00223E64">
      <w:pPr>
        <w:pStyle w:val="Odstavec1-1a"/>
        <w:numPr>
          <w:ilvl w:val="0"/>
          <w:numId w:val="11"/>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23E64">
      <w:pPr>
        <w:pStyle w:val="Odstavec1-1a"/>
        <w:numPr>
          <w:ilvl w:val="0"/>
          <w:numId w:val="11"/>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23E64">
      <w:pPr>
        <w:pStyle w:val="Odstavec1-1a"/>
        <w:numPr>
          <w:ilvl w:val="0"/>
          <w:numId w:val="11"/>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23E64">
      <w:pPr>
        <w:pStyle w:val="Odstavec1-1a"/>
        <w:numPr>
          <w:ilvl w:val="0"/>
          <w:numId w:val="11"/>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51E83582" w:rsidR="0035531B" w:rsidRDefault="00543F07" w:rsidP="00223E64">
      <w:pPr>
        <w:pStyle w:val="Odstavec1-1a"/>
        <w:numPr>
          <w:ilvl w:val="0"/>
          <w:numId w:val="11"/>
        </w:numPr>
      </w:pPr>
      <w:r w:rsidRPr="00F200F7">
        <w:rPr>
          <w:b/>
        </w:rPr>
        <w:t xml:space="preserve">Zkušenosti </w:t>
      </w:r>
      <w:r w:rsidRPr="00F200F7">
        <w:t>s plněním zakázek u funkce</w:t>
      </w:r>
      <w:r w:rsidRPr="00F200F7">
        <w:rPr>
          <w:b/>
        </w:rPr>
        <w:t xml:space="preserve"> </w:t>
      </w:r>
      <w:r w:rsidR="008217CE" w:rsidRPr="00F200F7">
        <w:rPr>
          <w:b/>
        </w:rPr>
        <w:t>hlavního projektanta</w:t>
      </w:r>
      <w:r w:rsidRPr="00F200F7">
        <w:rPr>
          <w:b/>
        </w:rPr>
        <w:t xml:space="preserve"> </w:t>
      </w:r>
      <w:r w:rsidR="00AD0714" w:rsidRPr="00F200F7">
        <w:rPr>
          <w:b/>
        </w:rPr>
        <w:t>(HIP)</w:t>
      </w:r>
      <w:r w:rsidR="00BC49C0" w:rsidRPr="00F200F7">
        <w:rPr>
          <w:b/>
        </w:rPr>
        <w:t>, BIM koordinátora, manažera informací</w:t>
      </w:r>
      <w:r w:rsidRPr="00F200F7">
        <w:rPr>
          <w:b/>
        </w:rPr>
        <w:t xml:space="preserve"> 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1769279A" w:rsidR="00452F69" w:rsidRPr="00833899" w:rsidRDefault="00543F07" w:rsidP="00F200F7">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F200F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F200F7" w:rsidRDefault="0079069D" w:rsidP="00E33B76">
            <w:pPr>
              <w:rPr>
                <w:b w:val="0"/>
                <w:sz w:val="16"/>
                <w:szCs w:val="16"/>
              </w:rPr>
            </w:pPr>
            <w:r w:rsidRPr="00F200F7">
              <w:rPr>
                <w:b w:val="0"/>
                <w:sz w:val="16"/>
                <w:szCs w:val="16"/>
              </w:rPr>
              <w:t>Vykonávaná funkce/pozice a p</w:t>
            </w:r>
            <w:r w:rsidR="00543F07" w:rsidRPr="00F200F7">
              <w:rPr>
                <w:b w:val="0"/>
                <w:sz w:val="16"/>
                <w:szCs w:val="16"/>
              </w:rPr>
              <w:t>opis pracovních činností vykonávaných členem odb</w:t>
            </w:r>
            <w:r w:rsidR="00E33B76" w:rsidRPr="00F200F7">
              <w:rPr>
                <w:b w:val="0"/>
                <w:sz w:val="16"/>
                <w:szCs w:val="16"/>
              </w:rPr>
              <w:t>orného</w:t>
            </w:r>
            <w:r w:rsidR="00543F07" w:rsidRPr="00F200F7">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F200F7"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200F7">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23E64">
      <w:pPr>
        <w:pStyle w:val="Odstavec1-1a"/>
        <w:numPr>
          <w:ilvl w:val="0"/>
          <w:numId w:val="11"/>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23E64">
      <w:pPr>
        <w:pStyle w:val="Odstavec1-1a"/>
        <w:numPr>
          <w:ilvl w:val="0"/>
          <w:numId w:val="11"/>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23E64">
      <w:pPr>
        <w:pStyle w:val="Textbezslovn"/>
        <w:numPr>
          <w:ilvl w:val="0"/>
          <w:numId w:val="13"/>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223E64">
      <w:pPr>
        <w:pStyle w:val="Odrka1-1"/>
        <w:numPr>
          <w:ilvl w:val="0"/>
          <w:numId w:val="12"/>
        </w:numPr>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223E64">
      <w:pPr>
        <w:pStyle w:val="Odrka1-1"/>
        <w:numPr>
          <w:ilvl w:val="0"/>
          <w:numId w:val="12"/>
        </w:numPr>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542D4871" w:rsidR="00746A3A" w:rsidRDefault="00746A3A" w:rsidP="00746A3A">
      <w:pPr>
        <w:pStyle w:val="Odstavec1-1a"/>
        <w:spacing w:after="0"/>
      </w:pPr>
      <w:r w:rsidRPr="0042061D">
        <w:rPr>
          <w:b/>
        </w:rPr>
        <w:t>Zkušenosti</w:t>
      </w:r>
      <w:r>
        <w:t xml:space="preserve"> s plněním zakázek</w:t>
      </w:r>
      <w:r w:rsidR="00DD30AB">
        <w:t xml:space="preserve"> a </w:t>
      </w:r>
      <w:r w:rsidR="00DD30AB" w:rsidRPr="00DD30AB">
        <w:rPr>
          <w:b/>
        </w:rPr>
        <w:t>ocenění architekta</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DD30AB">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32E88985" w14:textId="77777777" w:rsidR="00746A3A" w:rsidRPr="0042061D" w:rsidRDefault="00746A3A" w:rsidP="00294DE2">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r>
              <w:rPr>
                <w:sz w:val="16"/>
                <w:szCs w:val="16"/>
              </w:rPr>
              <w:t xml:space="preserve">dodavatele </w:t>
            </w:r>
            <w:r w:rsidRPr="0042061D">
              <w:rPr>
                <w:sz w:val="16"/>
                <w:szCs w:val="16"/>
              </w:rPr>
              <w:t>- v detailu potřebném pro ověření splnění požadavků</w:t>
            </w:r>
            <w:r>
              <w:t xml:space="preserve"> </w:t>
            </w:r>
            <w:r w:rsidRPr="00746A3A">
              <w:rPr>
                <w:sz w:val="16"/>
                <w:szCs w:val="16"/>
              </w:rPr>
              <w:t>relevantních pro hodnocení</w:t>
            </w:r>
          </w:p>
        </w:tc>
        <w:tc>
          <w:tcPr>
            <w:tcW w:w="2835" w:type="dxa"/>
            <w:tcBorders>
              <w:top w:val="single" w:sz="2" w:space="0" w:color="auto"/>
              <w:bottom w:val="single" w:sz="2" w:space="0" w:color="auto"/>
            </w:tcBorders>
            <w:shd w:val="clear" w:color="auto" w:fill="auto"/>
          </w:tcPr>
          <w:p w14:paraId="1DF0758F" w14:textId="77777777" w:rsidR="00746A3A" w:rsidRPr="0042061D" w:rsidRDefault="00746A3A" w:rsidP="00294DE2">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DD30AB" w:rsidRPr="00833899" w14:paraId="54406EC3"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252B2B10" w14:textId="7A568203" w:rsidR="00DD30AB" w:rsidRPr="000407F8" w:rsidRDefault="00DD30AB" w:rsidP="00DD30AB">
            <w:pPr>
              <w:rPr>
                <w:sz w:val="16"/>
                <w:szCs w:val="16"/>
              </w:rPr>
            </w:pPr>
            <w:r w:rsidRPr="00FA628B">
              <w:rPr>
                <w:b w:val="0"/>
                <w:sz w:val="16"/>
                <w:szCs w:val="16"/>
              </w:rPr>
              <w:t>Ocenění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041FD524" w14:textId="63C69E01" w:rsidR="00DD30AB" w:rsidRPr="0042061D" w:rsidRDefault="00DD30AB" w:rsidP="00DD30AB">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A628B">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32DEA7D"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1E49D354"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74ED6" w:rsidRPr="0035263C">
        <w:rPr>
          <w:b/>
        </w:rPr>
        <w:t>„Modernizace trati Praha-Veleslavín (včetně) – Praha-Ruzyně (včetně)“ (v režimu BIM</w:t>
      </w:r>
      <w:r w:rsidR="00E74ED6">
        <w:rPr>
          <w:b/>
        </w:rPr>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713618C4" w:rsidR="00D42474" w:rsidRDefault="00D42474" w:rsidP="00223E64">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223E64">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6863B" w14:textId="77777777" w:rsidR="00CE6E92" w:rsidRDefault="00CE6E92" w:rsidP="00962258">
      <w:pPr>
        <w:spacing w:after="0" w:line="240" w:lineRule="auto"/>
      </w:pPr>
      <w:r>
        <w:separator/>
      </w:r>
    </w:p>
  </w:endnote>
  <w:endnote w:type="continuationSeparator" w:id="0">
    <w:p w14:paraId="49BB55B9" w14:textId="77777777" w:rsidR="00CE6E92" w:rsidRDefault="00CE6E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D5D" w14:paraId="3852A48B" w14:textId="77777777" w:rsidTr="00EB46E5">
      <w:tc>
        <w:tcPr>
          <w:tcW w:w="1361" w:type="dxa"/>
          <w:tcMar>
            <w:left w:w="0" w:type="dxa"/>
            <w:right w:w="0" w:type="dxa"/>
          </w:tcMar>
          <w:vAlign w:val="bottom"/>
        </w:tcPr>
        <w:p w14:paraId="137C5680" w14:textId="699028F7" w:rsidR="00EA7D5D" w:rsidRPr="00B8518B" w:rsidRDefault="00EA7D5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35C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35C4">
            <w:rPr>
              <w:rStyle w:val="slostrnky"/>
              <w:noProof/>
            </w:rPr>
            <w:t>51</w:t>
          </w:r>
          <w:r w:rsidRPr="00B8518B">
            <w:rPr>
              <w:rStyle w:val="slostrnky"/>
            </w:rPr>
            <w:fldChar w:fldCharType="end"/>
          </w:r>
        </w:p>
      </w:tc>
      <w:tc>
        <w:tcPr>
          <w:tcW w:w="284" w:type="dxa"/>
          <w:shd w:val="clear" w:color="auto" w:fill="auto"/>
          <w:tcMar>
            <w:left w:w="0" w:type="dxa"/>
            <w:right w:w="0" w:type="dxa"/>
          </w:tcMar>
        </w:tcPr>
        <w:p w14:paraId="240F2DFD" w14:textId="77777777" w:rsidR="00EA7D5D" w:rsidRDefault="00EA7D5D" w:rsidP="00B8518B">
          <w:pPr>
            <w:pStyle w:val="Zpat"/>
          </w:pPr>
        </w:p>
      </w:tc>
      <w:tc>
        <w:tcPr>
          <w:tcW w:w="425" w:type="dxa"/>
          <w:shd w:val="clear" w:color="auto" w:fill="auto"/>
          <w:tcMar>
            <w:left w:w="0" w:type="dxa"/>
            <w:right w:w="0" w:type="dxa"/>
          </w:tcMar>
        </w:tcPr>
        <w:p w14:paraId="7564134E" w14:textId="77777777" w:rsidR="00EA7D5D" w:rsidRDefault="00EA7D5D" w:rsidP="00B8518B">
          <w:pPr>
            <w:pStyle w:val="Zpat"/>
          </w:pPr>
        </w:p>
      </w:tc>
      <w:tc>
        <w:tcPr>
          <w:tcW w:w="8505" w:type="dxa"/>
        </w:tcPr>
        <w:p w14:paraId="1B4593B8" w14:textId="1F0AF6DC" w:rsidR="00EA7D5D" w:rsidRDefault="00EA7D5D" w:rsidP="00EB46E5">
          <w:pPr>
            <w:pStyle w:val="Zpat0"/>
          </w:pPr>
          <w:r w:rsidRPr="00D53BF6">
            <w:t>Modernizace trati Praha-Veleslavín (včetně) – Praha-Ruzyně (včetně)“</w:t>
          </w:r>
          <w:r>
            <w:t xml:space="preserve"> (v režimu BIM)</w:t>
          </w:r>
        </w:p>
        <w:p w14:paraId="5740C166" w14:textId="77777777" w:rsidR="00EA7D5D" w:rsidRDefault="00EA7D5D"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EA7D5D" w:rsidRDefault="00EA7D5D" w:rsidP="00392730">
          <w:pPr>
            <w:pStyle w:val="Zpat0"/>
          </w:pPr>
          <w:r>
            <w:t xml:space="preserve">Část 2 – </w:t>
          </w:r>
          <w:r w:rsidRPr="0035531B">
            <w:rPr>
              <w:caps/>
            </w:rPr>
            <w:t>Pokyny pro dodavatele</w:t>
          </w:r>
        </w:p>
        <w:p w14:paraId="737706F4" w14:textId="77777777" w:rsidR="00EA7D5D" w:rsidRDefault="00EA7D5D" w:rsidP="00392730">
          <w:pPr>
            <w:pStyle w:val="Zpat0"/>
          </w:pPr>
        </w:p>
      </w:tc>
    </w:tr>
  </w:tbl>
  <w:p w14:paraId="557F4388" w14:textId="77777777" w:rsidR="00EA7D5D" w:rsidRPr="00B8518B" w:rsidRDefault="00EA7D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EA7D5D" w:rsidRPr="00B8518B" w:rsidRDefault="00EA7D5D" w:rsidP="00460660">
    <w:pPr>
      <w:pStyle w:val="Zpat"/>
      <w:rPr>
        <w:sz w:val="2"/>
        <w:szCs w:val="2"/>
      </w:rPr>
    </w:pPr>
  </w:p>
  <w:p w14:paraId="70C621D3" w14:textId="587CB2C6" w:rsidR="00EA7D5D" w:rsidRPr="00460660" w:rsidRDefault="00EA7D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62D6E" w14:textId="77777777" w:rsidR="00CE6E92" w:rsidRDefault="00CE6E92" w:rsidP="00962258">
      <w:pPr>
        <w:spacing w:after="0" w:line="240" w:lineRule="auto"/>
      </w:pPr>
      <w:r>
        <w:separator/>
      </w:r>
    </w:p>
  </w:footnote>
  <w:footnote w:type="continuationSeparator" w:id="0">
    <w:p w14:paraId="30DFEDAB" w14:textId="77777777" w:rsidR="00CE6E92" w:rsidRDefault="00CE6E92" w:rsidP="00962258">
      <w:pPr>
        <w:spacing w:after="0" w:line="240" w:lineRule="auto"/>
      </w:pPr>
      <w:r>
        <w:continuationSeparator/>
      </w:r>
    </w:p>
  </w:footnote>
  <w:footnote w:id="1">
    <w:p w14:paraId="14FDFE7A" w14:textId="2AC6E061" w:rsidR="00EA7D5D" w:rsidRDefault="00EA7D5D"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EA7D5D" w:rsidRDefault="00EA7D5D"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EA7D5D" w:rsidRPr="00EB54C9" w:rsidRDefault="00EA7D5D"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EA7D5D" w:rsidRDefault="00EA7D5D"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EA7D5D" w:rsidRDefault="00EA7D5D"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EA7D5D" w:rsidRDefault="00EA7D5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EA7D5D" w:rsidRDefault="00EA7D5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EA7D5D" w:rsidRDefault="00EA7D5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EA7D5D" w:rsidRDefault="00EA7D5D"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EA7D5D" w:rsidRDefault="00EA7D5D"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EA7D5D" w:rsidRPr="00545EB9" w:rsidRDefault="00EA7D5D"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EA7D5D" w:rsidRPr="00EB54C9" w:rsidRDefault="00EA7D5D"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7D5D" w14:paraId="40E70905" w14:textId="77777777" w:rsidTr="00C02D0A">
      <w:trPr>
        <w:trHeight w:hRule="exact" w:val="454"/>
      </w:trPr>
      <w:tc>
        <w:tcPr>
          <w:tcW w:w="1361" w:type="dxa"/>
          <w:tcMar>
            <w:top w:w="57" w:type="dxa"/>
            <w:left w:w="0" w:type="dxa"/>
            <w:right w:w="0" w:type="dxa"/>
          </w:tcMar>
        </w:tcPr>
        <w:p w14:paraId="157A32E1" w14:textId="77777777" w:rsidR="00EA7D5D" w:rsidRPr="00B8518B" w:rsidRDefault="00EA7D5D" w:rsidP="00523EA7">
          <w:pPr>
            <w:pStyle w:val="Zpat"/>
            <w:rPr>
              <w:rStyle w:val="slostrnky"/>
            </w:rPr>
          </w:pPr>
        </w:p>
      </w:tc>
      <w:tc>
        <w:tcPr>
          <w:tcW w:w="3458" w:type="dxa"/>
          <w:shd w:val="clear" w:color="auto" w:fill="auto"/>
          <w:tcMar>
            <w:top w:w="57" w:type="dxa"/>
            <w:left w:w="0" w:type="dxa"/>
            <w:right w:w="0" w:type="dxa"/>
          </w:tcMar>
        </w:tcPr>
        <w:p w14:paraId="0BFEA660" w14:textId="77777777" w:rsidR="00EA7D5D" w:rsidRDefault="00EA7D5D" w:rsidP="00523EA7">
          <w:pPr>
            <w:pStyle w:val="Zpat"/>
          </w:pPr>
        </w:p>
      </w:tc>
      <w:tc>
        <w:tcPr>
          <w:tcW w:w="5698" w:type="dxa"/>
          <w:shd w:val="clear" w:color="auto" w:fill="auto"/>
          <w:tcMar>
            <w:top w:w="57" w:type="dxa"/>
            <w:left w:w="0" w:type="dxa"/>
            <w:right w:w="0" w:type="dxa"/>
          </w:tcMar>
        </w:tcPr>
        <w:p w14:paraId="43417309" w14:textId="77777777" w:rsidR="00EA7D5D" w:rsidRPr="00D6163D" w:rsidRDefault="00EA7D5D" w:rsidP="00D6163D">
          <w:pPr>
            <w:pStyle w:val="Druhdokumentu"/>
          </w:pPr>
        </w:p>
      </w:tc>
    </w:tr>
  </w:tbl>
  <w:p w14:paraId="7A51DC1B" w14:textId="77777777" w:rsidR="00EA7D5D" w:rsidRPr="00D6163D" w:rsidRDefault="00EA7D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7D5D" w14:paraId="6BBBB51F" w14:textId="77777777" w:rsidTr="00B22106">
      <w:trPr>
        <w:trHeight w:hRule="exact" w:val="936"/>
      </w:trPr>
      <w:tc>
        <w:tcPr>
          <w:tcW w:w="1361" w:type="dxa"/>
          <w:tcMar>
            <w:left w:w="0" w:type="dxa"/>
            <w:right w:w="0" w:type="dxa"/>
          </w:tcMar>
        </w:tcPr>
        <w:p w14:paraId="7B49BEA5" w14:textId="77777777" w:rsidR="00EA7D5D" w:rsidRPr="00B8518B" w:rsidRDefault="00EA7D5D" w:rsidP="00FC6389">
          <w:pPr>
            <w:pStyle w:val="Zpat"/>
            <w:rPr>
              <w:rStyle w:val="slostrnky"/>
            </w:rPr>
          </w:pPr>
        </w:p>
      </w:tc>
      <w:tc>
        <w:tcPr>
          <w:tcW w:w="3458" w:type="dxa"/>
          <w:shd w:val="clear" w:color="auto" w:fill="auto"/>
          <w:tcMar>
            <w:left w:w="0" w:type="dxa"/>
            <w:right w:w="0" w:type="dxa"/>
          </w:tcMar>
        </w:tcPr>
        <w:p w14:paraId="5723BA86" w14:textId="77777777" w:rsidR="00EA7D5D" w:rsidRDefault="00EA7D5D" w:rsidP="00FC6389">
          <w:pPr>
            <w:pStyle w:val="Zpat"/>
          </w:pPr>
        </w:p>
      </w:tc>
      <w:tc>
        <w:tcPr>
          <w:tcW w:w="5756" w:type="dxa"/>
          <w:shd w:val="clear" w:color="auto" w:fill="auto"/>
          <w:tcMar>
            <w:left w:w="0" w:type="dxa"/>
            <w:right w:w="0" w:type="dxa"/>
          </w:tcMar>
        </w:tcPr>
        <w:p w14:paraId="10B786D1" w14:textId="77777777" w:rsidR="00EA7D5D" w:rsidRPr="00D6163D" w:rsidRDefault="00EA7D5D" w:rsidP="00FC6389">
          <w:pPr>
            <w:pStyle w:val="Druhdokumentu"/>
          </w:pPr>
        </w:p>
      </w:tc>
    </w:tr>
    <w:tr w:rsidR="00EA7D5D" w14:paraId="68D9FA2A" w14:textId="77777777" w:rsidTr="00B22106">
      <w:trPr>
        <w:trHeight w:hRule="exact" w:val="936"/>
      </w:trPr>
      <w:tc>
        <w:tcPr>
          <w:tcW w:w="1361" w:type="dxa"/>
          <w:tcMar>
            <w:left w:w="0" w:type="dxa"/>
            <w:right w:w="0" w:type="dxa"/>
          </w:tcMar>
        </w:tcPr>
        <w:p w14:paraId="1B20651E" w14:textId="77777777" w:rsidR="00EA7D5D" w:rsidRPr="00B8518B" w:rsidRDefault="00EA7D5D" w:rsidP="00FC6389">
          <w:pPr>
            <w:pStyle w:val="Zpat"/>
            <w:rPr>
              <w:rStyle w:val="slostrnky"/>
            </w:rPr>
          </w:pPr>
        </w:p>
      </w:tc>
      <w:tc>
        <w:tcPr>
          <w:tcW w:w="3458" w:type="dxa"/>
          <w:shd w:val="clear" w:color="auto" w:fill="auto"/>
          <w:tcMar>
            <w:left w:w="0" w:type="dxa"/>
            <w:right w:w="0" w:type="dxa"/>
          </w:tcMar>
        </w:tcPr>
        <w:p w14:paraId="44D3F74E" w14:textId="77777777" w:rsidR="00EA7D5D" w:rsidRDefault="00EA7D5D" w:rsidP="00FC6389">
          <w:pPr>
            <w:pStyle w:val="Zpat"/>
          </w:pPr>
        </w:p>
      </w:tc>
      <w:tc>
        <w:tcPr>
          <w:tcW w:w="5756" w:type="dxa"/>
          <w:shd w:val="clear" w:color="auto" w:fill="auto"/>
          <w:tcMar>
            <w:left w:w="0" w:type="dxa"/>
            <w:right w:w="0" w:type="dxa"/>
          </w:tcMar>
        </w:tcPr>
        <w:p w14:paraId="12C34926" w14:textId="77777777" w:rsidR="00EA7D5D" w:rsidRPr="00D6163D" w:rsidRDefault="00EA7D5D" w:rsidP="00FC6389">
          <w:pPr>
            <w:pStyle w:val="Druhdokumentu"/>
          </w:pPr>
        </w:p>
      </w:tc>
    </w:tr>
  </w:tbl>
  <w:p w14:paraId="0D5F026A" w14:textId="77777777" w:rsidR="00EA7D5D" w:rsidRPr="00D6163D" w:rsidRDefault="00EA7D5D"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EA7D5D" w:rsidRPr="00460660" w:rsidRDefault="00EA7D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0EE7F0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FB6E41"/>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C334C0"/>
    <w:multiLevelType w:val="hybridMultilevel"/>
    <w:tmpl w:val="E49E1E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9D88D856"/>
    <w:lvl w:ilvl="0" w:tplc="04050001">
      <w:start w:val="1"/>
      <w:numFmt w:val="bullet"/>
      <w:lvlText w:val=""/>
      <w:lvlJc w:val="left"/>
      <w:pPr>
        <w:ind w:left="1097" w:hanging="360"/>
      </w:pPr>
      <w:rPr>
        <w:rFonts w:ascii="Symbol" w:hAnsi="Symbol" w:hint="default"/>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CD1639A0"/>
    <w:lvl w:ilvl="0">
      <w:start w:val="1"/>
      <w:numFmt w:val="lowerLetter"/>
      <w:lvlText w:val="%1)"/>
      <w:lvlJc w:val="left"/>
      <w:pPr>
        <w:tabs>
          <w:tab w:val="num" w:pos="1077"/>
        </w:tabs>
        <w:ind w:left="1077" w:hanging="340"/>
      </w:pPr>
      <w:rPr>
        <w:rFonts w:hint="default"/>
        <w:b/>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C9111E"/>
    <w:multiLevelType w:val="hybridMultilevel"/>
    <w:tmpl w:val="B1B889A4"/>
    <w:lvl w:ilvl="0" w:tplc="77DA821C">
      <w:start w:val="3"/>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7"/>
  </w:num>
  <w:num w:numId="4">
    <w:abstractNumId w:val="3"/>
  </w:num>
  <w:num w:numId="5">
    <w:abstractNumId w:val="0"/>
  </w:num>
  <w:num w:numId="6">
    <w:abstractNumId w:val="8"/>
  </w:num>
  <w:num w:numId="7">
    <w:abstractNumId w:val="9"/>
  </w:num>
  <w:num w:numId="8">
    <w:abstractNumId w:val="19"/>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2"/>
  </w:num>
  <w:num w:numId="18">
    <w:abstractNumId w:val="18"/>
  </w:num>
  <w:num w:numId="19">
    <w:abstractNumId w:val="6"/>
  </w:num>
  <w:num w:numId="20">
    <w:abstractNumId w:val="7"/>
  </w:num>
  <w:num w:numId="21">
    <w:abstractNumId w:val="4"/>
  </w:num>
  <w:num w:numId="22">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17A4"/>
    <w:rsid w:val="000156A7"/>
    <w:rsid w:val="000174E8"/>
    <w:rsid w:val="00017F3C"/>
    <w:rsid w:val="0002092B"/>
    <w:rsid w:val="00020AF4"/>
    <w:rsid w:val="00024660"/>
    <w:rsid w:val="00026001"/>
    <w:rsid w:val="0002621B"/>
    <w:rsid w:val="00026D0B"/>
    <w:rsid w:val="000338E9"/>
    <w:rsid w:val="00040961"/>
    <w:rsid w:val="00041EC8"/>
    <w:rsid w:val="00043EF5"/>
    <w:rsid w:val="000466BC"/>
    <w:rsid w:val="00047AB6"/>
    <w:rsid w:val="00053304"/>
    <w:rsid w:val="0006499F"/>
    <w:rsid w:val="0006588D"/>
    <w:rsid w:val="00067936"/>
    <w:rsid w:val="00067A5E"/>
    <w:rsid w:val="00067EE3"/>
    <w:rsid w:val="000719BB"/>
    <w:rsid w:val="0007242C"/>
    <w:rsid w:val="00072A65"/>
    <w:rsid w:val="00072C1E"/>
    <w:rsid w:val="00075902"/>
    <w:rsid w:val="00075E50"/>
    <w:rsid w:val="0008290B"/>
    <w:rsid w:val="000837C7"/>
    <w:rsid w:val="000839DD"/>
    <w:rsid w:val="000843C3"/>
    <w:rsid w:val="0008749D"/>
    <w:rsid w:val="00087825"/>
    <w:rsid w:val="00092CC9"/>
    <w:rsid w:val="00097DD8"/>
    <w:rsid w:val="000A087A"/>
    <w:rsid w:val="000A1DE0"/>
    <w:rsid w:val="000A34D2"/>
    <w:rsid w:val="000A5F00"/>
    <w:rsid w:val="000A69D8"/>
    <w:rsid w:val="000A7644"/>
    <w:rsid w:val="000A7D7C"/>
    <w:rsid w:val="000B4EB8"/>
    <w:rsid w:val="000B5EBA"/>
    <w:rsid w:val="000B676B"/>
    <w:rsid w:val="000C3DEC"/>
    <w:rsid w:val="000C41F2"/>
    <w:rsid w:val="000C7519"/>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1913"/>
    <w:rsid w:val="0010250C"/>
    <w:rsid w:val="00103A92"/>
    <w:rsid w:val="00106A0E"/>
    <w:rsid w:val="00110AA2"/>
    <w:rsid w:val="001114C3"/>
    <w:rsid w:val="00112864"/>
    <w:rsid w:val="00113A6F"/>
    <w:rsid w:val="00114472"/>
    <w:rsid w:val="00114988"/>
    <w:rsid w:val="00115069"/>
    <w:rsid w:val="001150F2"/>
    <w:rsid w:val="001165C4"/>
    <w:rsid w:val="0011747F"/>
    <w:rsid w:val="0012178F"/>
    <w:rsid w:val="00122BBD"/>
    <w:rsid w:val="00124D05"/>
    <w:rsid w:val="00125559"/>
    <w:rsid w:val="00132BB4"/>
    <w:rsid w:val="00133E10"/>
    <w:rsid w:val="00136583"/>
    <w:rsid w:val="00136BBF"/>
    <w:rsid w:val="00142B91"/>
    <w:rsid w:val="0014410E"/>
    <w:rsid w:val="00146BCB"/>
    <w:rsid w:val="00153C1B"/>
    <w:rsid w:val="001575A1"/>
    <w:rsid w:val="001656A2"/>
    <w:rsid w:val="00170EC5"/>
    <w:rsid w:val="001728E7"/>
    <w:rsid w:val="00173375"/>
    <w:rsid w:val="001744FD"/>
    <w:rsid w:val="001747C1"/>
    <w:rsid w:val="00177D6B"/>
    <w:rsid w:val="00191F90"/>
    <w:rsid w:val="00193D8F"/>
    <w:rsid w:val="00194E9F"/>
    <w:rsid w:val="001950C2"/>
    <w:rsid w:val="001954B0"/>
    <w:rsid w:val="00195AA2"/>
    <w:rsid w:val="001A34A3"/>
    <w:rsid w:val="001A3F53"/>
    <w:rsid w:val="001A72D0"/>
    <w:rsid w:val="001A7DB5"/>
    <w:rsid w:val="001B1D07"/>
    <w:rsid w:val="001B23A1"/>
    <w:rsid w:val="001B26EE"/>
    <w:rsid w:val="001B4680"/>
    <w:rsid w:val="001B4E74"/>
    <w:rsid w:val="001B6474"/>
    <w:rsid w:val="001B7180"/>
    <w:rsid w:val="001C027C"/>
    <w:rsid w:val="001C19F4"/>
    <w:rsid w:val="001C645F"/>
    <w:rsid w:val="001C6AE3"/>
    <w:rsid w:val="001C7065"/>
    <w:rsid w:val="001C7C12"/>
    <w:rsid w:val="001C7FA6"/>
    <w:rsid w:val="001D182C"/>
    <w:rsid w:val="001D2108"/>
    <w:rsid w:val="001D21EA"/>
    <w:rsid w:val="001D28CC"/>
    <w:rsid w:val="001D48EE"/>
    <w:rsid w:val="001D5514"/>
    <w:rsid w:val="001D5633"/>
    <w:rsid w:val="001D6E71"/>
    <w:rsid w:val="001E651D"/>
    <w:rsid w:val="001E678E"/>
    <w:rsid w:val="001F15F6"/>
    <w:rsid w:val="001F20CE"/>
    <w:rsid w:val="00202824"/>
    <w:rsid w:val="002036F6"/>
    <w:rsid w:val="002071BB"/>
    <w:rsid w:val="00207DF5"/>
    <w:rsid w:val="00210AB8"/>
    <w:rsid w:val="00222BAD"/>
    <w:rsid w:val="00223E64"/>
    <w:rsid w:val="00225AD3"/>
    <w:rsid w:val="0023105F"/>
    <w:rsid w:val="00232412"/>
    <w:rsid w:val="00233A53"/>
    <w:rsid w:val="00234F7A"/>
    <w:rsid w:val="00237D2D"/>
    <w:rsid w:val="00240364"/>
    <w:rsid w:val="0024053B"/>
    <w:rsid w:val="00240B81"/>
    <w:rsid w:val="00245327"/>
    <w:rsid w:val="00245378"/>
    <w:rsid w:val="00247D01"/>
    <w:rsid w:val="00247F2A"/>
    <w:rsid w:val="0025030F"/>
    <w:rsid w:val="00252BAF"/>
    <w:rsid w:val="00253C9E"/>
    <w:rsid w:val="00255EEC"/>
    <w:rsid w:val="0025611F"/>
    <w:rsid w:val="00257877"/>
    <w:rsid w:val="00261A5B"/>
    <w:rsid w:val="00262E5B"/>
    <w:rsid w:val="00263134"/>
    <w:rsid w:val="0026385B"/>
    <w:rsid w:val="0027053F"/>
    <w:rsid w:val="00270A2C"/>
    <w:rsid w:val="00271C11"/>
    <w:rsid w:val="00273D87"/>
    <w:rsid w:val="002743DF"/>
    <w:rsid w:val="00276AFE"/>
    <w:rsid w:val="00280ACC"/>
    <w:rsid w:val="0028341E"/>
    <w:rsid w:val="00285F49"/>
    <w:rsid w:val="002912D6"/>
    <w:rsid w:val="002924B8"/>
    <w:rsid w:val="00294CF7"/>
    <w:rsid w:val="00294DE2"/>
    <w:rsid w:val="00297B7B"/>
    <w:rsid w:val="00297E73"/>
    <w:rsid w:val="002A3B57"/>
    <w:rsid w:val="002B2044"/>
    <w:rsid w:val="002C04EE"/>
    <w:rsid w:val="002C31BF"/>
    <w:rsid w:val="002C5A83"/>
    <w:rsid w:val="002C5F8A"/>
    <w:rsid w:val="002D122E"/>
    <w:rsid w:val="002D4B0B"/>
    <w:rsid w:val="002D5CDA"/>
    <w:rsid w:val="002D5F95"/>
    <w:rsid w:val="002D6887"/>
    <w:rsid w:val="002D7FD6"/>
    <w:rsid w:val="002E0CD7"/>
    <w:rsid w:val="002E0CFB"/>
    <w:rsid w:val="002E3C08"/>
    <w:rsid w:val="002E5C7B"/>
    <w:rsid w:val="002F4333"/>
    <w:rsid w:val="002F6610"/>
    <w:rsid w:val="003002C1"/>
    <w:rsid w:val="00302811"/>
    <w:rsid w:val="003038E0"/>
    <w:rsid w:val="00305D0E"/>
    <w:rsid w:val="0030694F"/>
    <w:rsid w:val="00307641"/>
    <w:rsid w:val="00311F11"/>
    <w:rsid w:val="00316901"/>
    <w:rsid w:val="00320B33"/>
    <w:rsid w:val="00321AB3"/>
    <w:rsid w:val="00326BC8"/>
    <w:rsid w:val="00327047"/>
    <w:rsid w:val="00327EEF"/>
    <w:rsid w:val="0033063F"/>
    <w:rsid w:val="0033239F"/>
    <w:rsid w:val="00332F74"/>
    <w:rsid w:val="00333878"/>
    <w:rsid w:val="00333C1C"/>
    <w:rsid w:val="00337B72"/>
    <w:rsid w:val="00337F8C"/>
    <w:rsid w:val="0034274B"/>
    <w:rsid w:val="0034395F"/>
    <w:rsid w:val="003455FD"/>
    <w:rsid w:val="00345E45"/>
    <w:rsid w:val="0034719F"/>
    <w:rsid w:val="00350A35"/>
    <w:rsid w:val="003519E9"/>
    <w:rsid w:val="00351E6A"/>
    <w:rsid w:val="00353ED4"/>
    <w:rsid w:val="0035410B"/>
    <w:rsid w:val="0035531B"/>
    <w:rsid w:val="00355D2A"/>
    <w:rsid w:val="0035667D"/>
    <w:rsid w:val="003571D8"/>
    <w:rsid w:val="00357BC6"/>
    <w:rsid w:val="00361422"/>
    <w:rsid w:val="003616D7"/>
    <w:rsid w:val="00361A66"/>
    <w:rsid w:val="0036288F"/>
    <w:rsid w:val="003634E6"/>
    <w:rsid w:val="00363F76"/>
    <w:rsid w:val="00364A10"/>
    <w:rsid w:val="00365250"/>
    <w:rsid w:val="003717A3"/>
    <w:rsid w:val="00372CF8"/>
    <w:rsid w:val="00375453"/>
    <w:rsid w:val="0037545D"/>
    <w:rsid w:val="00377844"/>
    <w:rsid w:val="003804E2"/>
    <w:rsid w:val="003830C8"/>
    <w:rsid w:val="003831C7"/>
    <w:rsid w:val="00386FF1"/>
    <w:rsid w:val="00390C81"/>
    <w:rsid w:val="00391DF1"/>
    <w:rsid w:val="00392730"/>
    <w:rsid w:val="00392EB6"/>
    <w:rsid w:val="00394D03"/>
    <w:rsid w:val="00395312"/>
    <w:rsid w:val="003956C6"/>
    <w:rsid w:val="00396977"/>
    <w:rsid w:val="003A18F5"/>
    <w:rsid w:val="003A2C23"/>
    <w:rsid w:val="003A4513"/>
    <w:rsid w:val="003A52AD"/>
    <w:rsid w:val="003A5AF4"/>
    <w:rsid w:val="003B0675"/>
    <w:rsid w:val="003B412F"/>
    <w:rsid w:val="003B60D0"/>
    <w:rsid w:val="003B6C4D"/>
    <w:rsid w:val="003C1739"/>
    <w:rsid w:val="003C33F2"/>
    <w:rsid w:val="003D03F8"/>
    <w:rsid w:val="003D0C4F"/>
    <w:rsid w:val="003D756E"/>
    <w:rsid w:val="003D7882"/>
    <w:rsid w:val="003E2E09"/>
    <w:rsid w:val="003E3CE3"/>
    <w:rsid w:val="003E420D"/>
    <w:rsid w:val="003E4C13"/>
    <w:rsid w:val="003E5D6E"/>
    <w:rsid w:val="003E611F"/>
    <w:rsid w:val="003E79F5"/>
    <w:rsid w:val="003F6285"/>
    <w:rsid w:val="003F6F2A"/>
    <w:rsid w:val="00404BA2"/>
    <w:rsid w:val="00406084"/>
    <w:rsid w:val="004065AC"/>
    <w:rsid w:val="00406CC1"/>
    <w:rsid w:val="004078F3"/>
    <w:rsid w:val="0041000D"/>
    <w:rsid w:val="00411FB2"/>
    <w:rsid w:val="00413403"/>
    <w:rsid w:val="0041345F"/>
    <w:rsid w:val="004137A8"/>
    <w:rsid w:val="00413B05"/>
    <w:rsid w:val="004142DA"/>
    <w:rsid w:val="004171B6"/>
    <w:rsid w:val="0042061D"/>
    <w:rsid w:val="0042196E"/>
    <w:rsid w:val="004222F5"/>
    <w:rsid w:val="00423AD4"/>
    <w:rsid w:val="00426778"/>
    <w:rsid w:val="00427794"/>
    <w:rsid w:val="00437EC7"/>
    <w:rsid w:val="00440E20"/>
    <w:rsid w:val="00444F62"/>
    <w:rsid w:val="00450F07"/>
    <w:rsid w:val="00451DF1"/>
    <w:rsid w:val="00452F69"/>
    <w:rsid w:val="00453CD3"/>
    <w:rsid w:val="00454716"/>
    <w:rsid w:val="00454B28"/>
    <w:rsid w:val="00454BB9"/>
    <w:rsid w:val="00454F7F"/>
    <w:rsid w:val="004550D3"/>
    <w:rsid w:val="00455731"/>
    <w:rsid w:val="00460660"/>
    <w:rsid w:val="00464BA9"/>
    <w:rsid w:val="00465FDD"/>
    <w:rsid w:val="00470647"/>
    <w:rsid w:val="00472ED5"/>
    <w:rsid w:val="00474F4D"/>
    <w:rsid w:val="00483969"/>
    <w:rsid w:val="00483B35"/>
    <w:rsid w:val="00483ED7"/>
    <w:rsid w:val="00485575"/>
    <w:rsid w:val="00485EBB"/>
    <w:rsid w:val="00486107"/>
    <w:rsid w:val="00486C96"/>
    <w:rsid w:val="004871D1"/>
    <w:rsid w:val="00491827"/>
    <w:rsid w:val="00492266"/>
    <w:rsid w:val="0049240D"/>
    <w:rsid w:val="004928D2"/>
    <w:rsid w:val="00496921"/>
    <w:rsid w:val="004A033F"/>
    <w:rsid w:val="004A6336"/>
    <w:rsid w:val="004B34E9"/>
    <w:rsid w:val="004B595B"/>
    <w:rsid w:val="004B5BCD"/>
    <w:rsid w:val="004B6506"/>
    <w:rsid w:val="004C0D5E"/>
    <w:rsid w:val="004C0EB6"/>
    <w:rsid w:val="004C4399"/>
    <w:rsid w:val="004C787C"/>
    <w:rsid w:val="004D010F"/>
    <w:rsid w:val="004D12F4"/>
    <w:rsid w:val="004D33A0"/>
    <w:rsid w:val="004D5285"/>
    <w:rsid w:val="004E7A1F"/>
    <w:rsid w:val="004F146D"/>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5050"/>
    <w:rsid w:val="005252CF"/>
    <w:rsid w:val="00526554"/>
    <w:rsid w:val="005300B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601B"/>
    <w:rsid w:val="00557E99"/>
    <w:rsid w:val="00560577"/>
    <w:rsid w:val="00560C41"/>
    <w:rsid w:val="00561A0E"/>
    <w:rsid w:val="00564BCA"/>
    <w:rsid w:val="00564DDD"/>
    <w:rsid w:val="00565026"/>
    <w:rsid w:val="005671DF"/>
    <w:rsid w:val="00570157"/>
    <w:rsid w:val="005717C5"/>
    <w:rsid w:val="00572B6C"/>
    <w:rsid w:val="00572F04"/>
    <w:rsid w:val="00573182"/>
    <w:rsid w:val="00573536"/>
    <w:rsid w:val="005736B7"/>
    <w:rsid w:val="00574967"/>
    <w:rsid w:val="00575E5A"/>
    <w:rsid w:val="00577A3C"/>
    <w:rsid w:val="00580245"/>
    <w:rsid w:val="00580BF5"/>
    <w:rsid w:val="00583E07"/>
    <w:rsid w:val="0058742D"/>
    <w:rsid w:val="00587F74"/>
    <w:rsid w:val="00591185"/>
    <w:rsid w:val="00593FAE"/>
    <w:rsid w:val="005A1F44"/>
    <w:rsid w:val="005A3D2F"/>
    <w:rsid w:val="005A4694"/>
    <w:rsid w:val="005B3E86"/>
    <w:rsid w:val="005B43BE"/>
    <w:rsid w:val="005C13BC"/>
    <w:rsid w:val="005C1B52"/>
    <w:rsid w:val="005C36B9"/>
    <w:rsid w:val="005D3C39"/>
    <w:rsid w:val="005D5689"/>
    <w:rsid w:val="005D5BC3"/>
    <w:rsid w:val="005E24CB"/>
    <w:rsid w:val="005E6218"/>
    <w:rsid w:val="005E7E6E"/>
    <w:rsid w:val="005E7EBC"/>
    <w:rsid w:val="005F298D"/>
    <w:rsid w:val="005F6CCC"/>
    <w:rsid w:val="005F7F04"/>
    <w:rsid w:val="0060115D"/>
    <w:rsid w:val="00601A8C"/>
    <w:rsid w:val="006073CA"/>
    <w:rsid w:val="0061068E"/>
    <w:rsid w:val="006115D3"/>
    <w:rsid w:val="00612E3D"/>
    <w:rsid w:val="0062045C"/>
    <w:rsid w:val="00625906"/>
    <w:rsid w:val="00626829"/>
    <w:rsid w:val="00631EAA"/>
    <w:rsid w:val="00631F69"/>
    <w:rsid w:val="006402E4"/>
    <w:rsid w:val="00640B30"/>
    <w:rsid w:val="00641094"/>
    <w:rsid w:val="006434F4"/>
    <w:rsid w:val="006475A5"/>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84D44"/>
    <w:rsid w:val="00691118"/>
    <w:rsid w:val="006925E6"/>
    <w:rsid w:val="00693150"/>
    <w:rsid w:val="00696691"/>
    <w:rsid w:val="00696E3D"/>
    <w:rsid w:val="006A15E7"/>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E5C9C"/>
    <w:rsid w:val="006F439C"/>
    <w:rsid w:val="006F6B09"/>
    <w:rsid w:val="0070255F"/>
    <w:rsid w:val="007038DC"/>
    <w:rsid w:val="007055DB"/>
    <w:rsid w:val="00706F4C"/>
    <w:rsid w:val="0070752A"/>
    <w:rsid w:val="00710723"/>
    <w:rsid w:val="00711119"/>
    <w:rsid w:val="0071250A"/>
    <w:rsid w:val="00712C6B"/>
    <w:rsid w:val="007134F3"/>
    <w:rsid w:val="007146EC"/>
    <w:rsid w:val="00714AEA"/>
    <w:rsid w:val="00723ED1"/>
    <w:rsid w:val="00726B16"/>
    <w:rsid w:val="007309F6"/>
    <w:rsid w:val="00731859"/>
    <w:rsid w:val="0073461B"/>
    <w:rsid w:val="00734E41"/>
    <w:rsid w:val="007356BD"/>
    <w:rsid w:val="007372AC"/>
    <w:rsid w:val="00740AF5"/>
    <w:rsid w:val="00741294"/>
    <w:rsid w:val="0074192E"/>
    <w:rsid w:val="00743525"/>
    <w:rsid w:val="007447F1"/>
    <w:rsid w:val="00744F6A"/>
    <w:rsid w:val="00745555"/>
    <w:rsid w:val="00746A3A"/>
    <w:rsid w:val="0074727B"/>
    <w:rsid w:val="00750549"/>
    <w:rsid w:val="007541A2"/>
    <w:rsid w:val="00755818"/>
    <w:rsid w:val="0076286B"/>
    <w:rsid w:val="00766846"/>
    <w:rsid w:val="00766C2B"/>
    <w:rsid w:val="00766F4A"/>
    <w:rsid w:val="0076790E"/>
    <w:rsid w:val="00771B61"/>
    <w:rsid w:val="00771C62"/>
    <w:rsid w:val="0077382B"/>
    <w:rsid w:val="00773DC0"/>
    <w:rsid w:val="00774789"/>
    <w:rsid w:val="0077673A"/>
    <w:rsid w:val="00777E1F"/>
    <w:rsid w:val="00782707"/>
    <w:rsid w:val="00782C37"/>
    <w:rsid w:val="007846E1"/>
    <w:rsid w:val="007847D6"/>
    <w:rsid w:val="007858F0"/>
    <w:rsid w:val="00786496"/>
    <w:rsid w:val="0079069D"/>
    <w:rsid w:val="0079231B"/>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5C1B"/>
    <w:rsid w:val="00817A33"/>
    <w:rsid w:val="00820470"/>
    <w:rsid w:val="008217CE"/>
    <w:rsid w:val="00821D01"/>
    <w:rsid w:val="00822B88"/>
    <w:rsid w:val="008254AC"/>
    <w:rsid w:val="00826B7B"/>
    <w:rsid w:val="00831DE9"/>
    <w:rsid w:val="008327A9"/>
    <w:rsid w:val="00833899"/>
    <w:rsid w:val="008338F1"/>
    <w:rsid w:val="00840E14"/>
    <w:rsid w:val="00841FCB"/>
    <w:rsid w:val="00845C50"/>
    <w:rsid w:val="00845D74"/>
    <w:rsid w:val="00846789"/>
    <w:rsid w:val="00851519"/>
    <w:rsid w:val="00857BAC"/>
    <w:rsid w:val="00860D8A"/>
    <w:rsid w:val="008638C9"/>
    <w:rsid w:val="00866974"/>
    <w:rsid w:val="008703CB"/>
    <w:rsid w:val="00871F1C"/>
    <w:rsid w:val="00872044"/>
    <w:rsid w:val="0087262B"/>
    <w:rsid w:val="00873C33"/>
    <w:rsid w:val="00874255"/>
    <w:rsid w:val="0087640F"/>
    <w:rsid w:val="00876C45"/>
    <w:rsid w:val="00876D73"/>
    <w:rsid w:val="00880C36"/>
    <w:rsid w:val="00880EE1"/>
    <w:rsid w:val="00885737"/>
    <w:rsid w:val="00887F36"/>
    <w:rsid w:val="00894AB7"/>
    <w:rsid w:val="008A0840"/>
    <w:rsid w:val="008A3568"/>
    <w:rsid w:val="008A5E06"/>
    <w:rsid w:val="008A7CB6"/>
    <w:rsid w:val="008B0ED8"/>
    <w:rsid w:val="008B10F6"/>
    <w:rsid w:val="008B2021"/>
    <w:rsid w:val="008B251E"/>
    <w:rsid w:val="008B4CEC"/>
    <w:rsid w:val="008B60F5"/>
    <w:rsid w:val="008C0335"/>
    <w:rsid w:val="008C3044"/>
    <w:rsid w:val="008C50F3"/>
    <w:rsid w:val="008C5FF0"/>
    <w:rsid w:val="008C65BC"/>
    <w:rsid w:val="008C7EFE"/>
    <w:rsid w:val="008D03B9"/>
    <w:rsid w:val="008D30C7"/>
    <w:rsid w:val="008D47A2"/>
    <w:rsid w:val="008D552B"/>
    <w:rsid w:val="008D7D26"/>
    <w:rsid w:val="008E1138"/>
    <w:rsid w:val="008E12E4"/>
    <w:rsid w:val="008E3AB5"/>
    <w:rsid w:val="008E5D9D"/>
    <w:rsid w:val="008E78A5"/>
    <w:rsid w:val="008F0019"/>
    <w:rsid w:val="008F18D6"/>
    <w:rsid w:val="008F2C9B"/>
    <w:rsid w:val="008F6BE8"/>
    <w:rsid w:val="008F797B"/>
    <w:rsid w:val="009032C3"/>
    <w:rsid w:val="0090370B"/>
    <w:rsid w:val="00903C55"/>
    <w:rsid w:val="00904780"/>
    <w:rsid w:val="0090635B"/>
    <w:rsid w:val="009068F6"/>
    <w:rsid w:val="00915F98"/>
    <w:rsid w:val="00920DEB"/>
    <w:rsid w:val="0092226C"/>
    <w:rsid w:val="00922385"/>
    <w:rsid w:val="009223DF"/>
    <w:rsid w:val="00924123"/>
    <w:rsid w:val="00930B79"/>
    <w:rsid w:val="009347B5"/>
    <w:rsid w:val="00935206"/>
    <w:rsid w:val="00936091"/>
    <w:rsid w:val="00940D8A"/>
    <w:rsid w:val="00941491"/>
    <w:rsid w:val="0094325D"/>
    <w:rsid w:val="0094424B"/>
    <w:rsid w:val="00945EE3"/>
    <w:rsid w:val="009473CF"/>
    <w:rsid w:val="00962258"/>
    <w:rsid w:val="00962869"/>
    <w:rsid w:val="00964860"/>
    <w:rsid w:val="009660AD"/>
    <w:rsid w:val="009678B7"/>
    <w:rsid w:val="00971C1A"/>
    <w:rsid w:val="00976FCB"/>
    <w:rsid w:val="00980909"/>
    <w:rsid w:val="00984CDB"/>
    <w:rsid w:val="009854FD"/>
    <w:rsid w:val="00986BA3"/>
    <w:rsid w:val="00991104"/>
    <w:rsid w:val="00992D9C"/>
    <w:rsid w:val="009968AD"/>
    <w:rsid w:val="00996CB8"/>
    <w:rsid w:val="009A172E"/>
    <w:rsid w:val="009A27BB"/>
    <w:rsid w:val="009A52BE"/>
    <w:rsid w:val="009A634D"/>
    <w:rsid w:val="009B0F80"/>
    <w:rsid w:val="009B2E45"/>
    <w:rsid w:val="009B2E97"/>
    <w:rsid w:val="009B3A21"/>
    <w:rsid w:val="009B3CB0"/>
    <w:rsid w:val="009B4D80"/>
    <w:rsid w:val="009B5146"/>
    <w:rsid w:val="009B7E95"/>
    <w:rsid w:val="009C0F4D"/>
    <w:rsid w:val="009C35DA"/>
    <w:rsid w:val="009C418E"/>
    <w:rsid w:val="009C442C"/>
    <w:rsid w:val="009D10A1"/>
    <w:rsid w:val="009D20A1"/>
    <w:rsid w:val="009D2CBF"/>
    <w:rsid w:val="009D5DFD"/>
    <w:rsid w:val="009D648F"/>
    <w:rsid w:val="009D64A5"/>
    <w:rsid w:val="009E07F4"/>
    <w:rsid w:val="009E1AEE"/>
    <w:rsid w:val="009E241A"/>
    <w:rsid w:val="009E3C1B"/>
    <w:rsid w:val="009E540A"/>
    <w:rsid w:val="009F309B"/>
    <w:rsid w:val="009F392E"/>
    <w:rsid w:val="009F3B3B"/>
    <w:rsid w:val="009F429B"/>
    <w:rsid w:val="009F435C"/>
    <w:rsid w:val="009F46C7"/>
    <w:rsid w:val="009F4CC5"/>
    <w:rsid w:val="009F53C5"/>
    <w:rsid w:val="00A02071"/>
    <w:rsid w:val="00A03E79"/>
    <w:rsid w:val="00A0601A"/>
    <w:rsid w:val="00A066DE"/>
    <w:rsid w:val="00A0740E"/>
    <w:rsid w:val="00A103F9"/>
    <w:rsid w:val="00A11A90"/>
    <w:rsid w:val="00A12463"/>
    <w:rsid w:val="00A12DFA"/>
    <w:rsid w:val="00A15641"/>
    <w:rsid w:val="00A16220"/>
    <w:rsid w:val="00A32541"/>
    <w:rsid w:val="00A35009"/>
    <w:rsid w:val="00A3597F"/>
    <w:rsid w:val="00A37910"/>
    <w:rsid w:val="00A37F52"/>
    <w:rsid w:val="00A40426"/>
    <w:rsid w:val="00A4050F"/>
    <w:rsid w:val="00A40C1B"/>
    <w:rsid w:val="00A43668"/>
    <w:rsid w:val="00A446BE"/>
    <w:rsid w:val="00A46E35"/>
    <w:rsid w:val="00A47DE5"/>
    <w:rsid w:val="00A50641"/>
    <w:rsid w:val="00A50E16"/>
    <w:rsid w:val="00A51C91"/>
    <w:rsid w:val="00A530BF"/>
    <w:rsid w:val="00A56621"/>
    <w:rsid w:val="00A56BDD"/>
    <w:rsid w:val="00A571E7"/>
    <w:rsid w:val="00A6177B"/>
    <w:rsid w:val="00A619CA"/>
    <w:rsid w:val="00A62C14"/>
    <w:rsid w:val="00A62FE1"/>
    <w:rsid w:val="00A65BE6"/>
    <w:rsid w:val="00A65D0C"/>
    <w:rsid w:val="00A65FC1"/>
    <w:rsid w:val="00A66136"/>
    <w:rsid w:val="00A71189"/>
    <w:rsid w:val="00A7364A"/>
    <w:rsid w:val="00A7410B"/>
    <w:rsid w:val="00A74DCC"/>
    <w:rsid w:val="00A753ED"/>
    <w:rsid w:val="00A77512"/>
    <w:rsid w:val="00A80B49"/>
    <w:rsid w:val="00A8206C"/>
    <w:rsid w:val="00A8316E"/>
    <w:rsid w:val="00A84500"/>
    <w:rsid w:val="00A85121"/>
    <w:rsid w:val="00A919A4"/>
    <w:rsid w:val="00A94C2F"/>
    <w:rsid w:val="00A95C0A"/>
    <w:rsid w:val="00AA09FB"/>
    <w:rsid w:val="00AA2A47"/>
    <w:rsid w:val="00AA3E17"/>
    <w:rsid w:val="00AA4CBB"/>
    <w:rsid w:val="00AA5C98"/>
    <w:rsid w:val="00AA5C9B"/>
    <w:rsid w:val="00AA65FA"/>
    <w:rsid w:val="00AA7351"/>
    <w:rsid w:val="00AA7A82"/>
    <w:rsid w:val="00AB1063"/>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E475F"/>
    <w:rsid w:val="00AF2AEB"/>
    <w:rsid w:val="00AF4D76"/>
    <w:rsid w:val="00AF7036"/>
    <w:rsid w:val="00B008D5"/>
    <w:rsid w:val="00B00C0B"/>
    <w:rsid w:val="00B02F73"/>
    <w:rsid w:val="00B035B6"/>
    <w:rsid w:val="00B0619F"/>
    <w:rsid w:val="00B067E0"/>
    <w:rsid w:val="00B13A26"/>
    <w:rsid w:val="00B15D0D"/>
    <w:rsid w:val="00B15F78"/>
    <w:rsid w:val="00B22106"/>
    <w:rsid w:val="00B222F7"/>
    <w:rsid w:val="00B22976"/>
    <w:rsid w:val="00B2309B"/>
    <w:rsid w:val="00B27466"/>
    <w:rsid w:val="00B34E7F"/>
    <w:rsid w:val="00B429CF"/>
    <w:rsid w:val="00B448FF"/>
    <w:rsid w:val="00B50661"/>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AA5"/>
    <w:rsid w:val="00BA3D9D"/>
    <w:rsid w:val="00BB1A18"/>
    <w:rsid w:val="00BB4AF2"/>
    <w:rsid w:val="00BB72FA"/>
    <w:rsid w:val="00BC06C4"/>
    <w:rsid w:val="00BC1044"/>
    <w:rsid w:val="00BC49C0"/>
    <w:rsid w:val="00BC663E"/>
    <w:rsid w:val="00BC6D2B"/>
    <w:rsid w:val="00BC7269"/>
    <w:rsid w:val="00BD0273"/>
    <w:rsid w:val="00BD4E9E"/>
    <w:rsid w:val="00BD5A0E"/>
    <w:rsid w:val="00BD7438"/>
    <w:rsid w:val="00BD7E91"/>
    <w:rsid w:val="00BD7F0D"/>
    <w:rsid w:val="00BE0913"/>
    <w:rsid w:val="00BE49F4"/>
    <w:rsid w:val="00BF2A76"/>
    <w:rsid w:val="00BF393A"/>
    <w:rsid w:val="00C02436"/>
    <w:rsid w:val="00C02D0A"/>
    <w:rsid w:val="00C03A6E"/>
    <w:rsid w:val="00C05F38"/>
    <w:rsid w:val="00C06F8A"/>
    <w:rsid w:val="00C07508"/>
    <w:rsid w:val="00C203FF"/>
    <w:rsid w:val="00C212F4"/>
    <w:rsid w:val="00C226C0"/>
    <w:rsid w:val="00C266B4"/>
    <w:rsid w:val="00C26B03"/>
    <w:rsid w:val="00C31ADD"/>
    <w:rsid w:val="00C34047"/>
    <w:rsid w:val="00C37B25"/>
    <w:rsid w:val="00C42FE6"/>
    <w:rsid w:val="00C44F6A"/>
    <w:rsid w:val="00C51B58"/>
    <w:rsid w:val="00C52720"/>
    <w:rsid w:val="00C55CEB"/>
    <w:rsid w:val="00C56B64"/>
    <w:rsid w:val="00C57268"/>
    <w:rsid w:val="00C6198E"/>
    <w:rsid w:val="00C6339C"/>
    <w:rsid w:val="00C639AD"/>
    <w:rsid w:val="00C70748"/>
    <w:rsid w:val="00C7077F"/>
    <w:rsid w:val="00C708EA"/>
    <w:rsid w:val="00C7216F"/>
    <w:rsid w:val="00C776E5"/>
    <w:rsid w:val="00C778A5"/>
    <w:rsid w:val="00C80E1C"/>
    <w:rsid w:val="00C84C01"/>
    <w:rsid w:val="00C84F86"/>
    <w:rsid w:val="00C8550C"/>
    <w:rsid w:val="00C95162"/>
    <w:rsid w:val="00CA08FB"/>
    <w:rsid w:val="00CA2B1E"/>
    <w:rsid w:val="00CA4A2C"/>
    <w:rsid w:val="00CA5133"/>
    <w:rsid w:val="00CA570F"/>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B73"/>
    <w:rsid w:val="00CD1C73"/>
    <w:rsid w:val="00CD1FC4"/>
    <w:rsid w:val="00CD35C4"/>
    <w:rsid w:val="00CD7B3F"/>
    <w:rsid w:val="00CE2274"/>
    <w:rsid w:val="00CE22D6"/>
    <w:rsid w:val="00CE6E92"/>
    <w:rsid w:val="00CF06BF"/>
    <w:rsid w:val="00CF4237"/>
    <w:rsid w:val="00CF4AAE"/>
    <w:rsid w:val="00D00256"/>
    <w:rsid w:val="00D006F4"/>
    <w:rsid w:val="00D034A0"/>
    <w:rsid w:val="00D07B20"/>
    <w:rsid w:val="00D1099C"/>
    <w:rsid w:val="00D10A2D"/>
    <w:rsid w:val="00D122E5"/>
    <w:rsid w:val="00D139AC"/>
    <w:rsid w:val="00D145E1"/>
    <w:rsid w:val="00D148AE"/>
    <w:rsid w:val="00D148BC"/>
    <w:rsid w:val="00D17CF8"/>
    <w:rsid w:val="00D20E22"/>
    <w:rsid w:val="00D21061"/>
    <w:rsid w:val="00D21732"/>
    <w:rsid w:val="00D320AC"/>
    <w:rsid w:val="00D3391A"/>
    <w:rsid w:val="00D37B14"/>
    <w:rsid w:val="00D4108E"/>
    <w:rsid w:val="00D42474"/>
    <w:rsid w:val="00D4608D"/>
    <w:rsid w:val="00D510F1"/>
    <w:rsid w:val="00D54135"/>
    <w:rsid w:val="00D57BFB"/>
    <w:rsid w:val="00D6027A"/>
    <w:rsid w:val="00D6163D"/>
    <w:rsid w:val="00D6259C"/>
    <w:rsid w:val="00D7393C"/>
    <w:rsid w:val="00D7668B"/>
    <w:rsid w:val="00D81A33"/>
    <w:rsid w:val="00D831A3"/>
    <w:rsid w:val="00D8584F"/>
    <w:rsid w:val="00D96B3F"/>
    <w:rsid w:val="00D97BE3"/>
    <w:rsid w:val="00DA0D67"/>
    <w:rsid w:val="00DA3711"/>
    <w:rsid w:val="00DB2561"/>
    <w:rsid w:val="00DB2E59"/>
    <w:rsid w:val="00DB3B26"/>
    <w:rsid w:val="00DB5D9B"/>
    <w:rsid w:val="00DB619A"/>
    <w:rsid w:val="00DB7379"/>
    <w:rsid w:val="00DC2DEF"/>
    <w:rsid w:val="00DC6E2D"/>
    <w:rsid w:val="00DD30AB"/>
    <w:rsid w:val="00DD46F3"/>
    <w:rsid w:val="00DE51A5"/>
    <w:rsid w:val="00DE56F2"/>
    <w:rsid w:val="00DE6A35"/>
    <w:rsid w:val="00DE7DF2"/>
    <w:rsid w:val="00DF116D"/>
    <w:rsid w:val="00DF27AF"/>
    <w:rsid w:val="00E009D2"/>
    <w:rsid w:val="00E01EA1"/>
    <w:rsid w:val="00E02270"/>
    <w:rsid w:val="00E04992"/>
    <w:rsid w:val="00E138A9"/>
    <w:rsid w:val="00E150F2"/>
    <w:rsid w:val="00E166CB"/>
    <w:rsid w:val="00E16724"/>
    <w:rsid w:val="00E16AEB"/>
    <w:rsid w:val="00E16FF7"/>
    <w:rsid w:val="00E17C1E"/>
    <w:rsid w:val="00E17C5A"/>
    <w:rsid w:val="00E22C30"/>
    <w:rsid w:val="00E2511C"/>
    <w:rsid w:val="00E26D68"/>
    <w:rsid w:val="00E323D1"/>
    <w:rsid w:val="00E33B76"/>
    <w:rsid w:val="00E37237"/>
    <w:rsid w:val="00E373C7"/>
    <w:rsid w:val="00E41B04"/>
    <w:rsid w:val="00E437B0"/>
    <w:rsid w:val="00E44045"/>
    <w:rsid w:val="00E4520D"/>
    <w:rsid w:val="00E5195A"/>
    <w:rsid w:val="00E531BF"/>
    <w:rsid w:val="00E54CBF"/>
    <w:rsid w:val="00E56CBF"/>
    <w:rsid w:val="00E57E67"/>
    <w:rsid w:val="00E618C4"/>
    <w:rsid w:val="00E65BBD"/>
    <w:rsid w:val="00E66B3B"/>
    <w:rsid w:val="00E7218A"/>
    <w:rsid w:val="00E74754"/>
    <w:rsid w:val="00E74ED6"/>
    <w:rsid w:val="00E842A5"/>
    <w:rsid w:val="00E878EE"/>
    <w:rsid w:val="00E95700"/>
    <w:rsid w:val="00E95E1D"/>
    <w:rsid w:val="00E96D51"/>
    <w:rsid w:val="00EA07C0"/>
    <w:rsid w:val="00EA417D"/>
    <w:rsid w:val="00EA6EC7"/>
    <w:rsid w:val="00EA7D5D"/>
    <w:rsid w:val="00EB0647"/>
    <w:rsid w:val="00EB104F"/>
    <w:rsid w:val="00EB138E"/>
    <w:rsid w:val="00EB2F9F"/>
    <w:rsid w:val="00EB46E5"/>
    <w:rsid w:val="00EB5D4D"/>
    <w:rsid w:val="00EC10AE"/>
    <w:rsid w:val="00EC7091"/>
    <w:rsid w:val="00ED0703"/>
    <w:rsid w:val="00ED116C"/>
    <w:rsid w:val="00ED14BD"/>
    <w:rsid w:val="00ED5CFE"/>
    <w:rsid w:val="00ED6360"/>
    <w:rsid w:val="00EE0CDE"/>
    <w:rsid w:val="00EE2244"/>
    <w:rsid w:val="00EE3C5F"/>
    <w:rsid w:val="00EE7872"/>
    <w:rsid w:val="00EE7882"/>
    <w:rsid w:val="00EF13E3"/>
    <w:rsid w:val="00EF2258"/>
    <w:rsid w:val="00EF47C8"/>
    <w:rsid w:val="00F016C7"/>
    <w:rsid w:val="00F0349F"/>
    <w:rsid w:val="00F0623D"/>
    <w:rsid w:val="00F063DF"/>
    <w:rsid w:val="00F073CB"/>
    <w:rsid w:val="00F10664"/>
    <w:rsid w:val="00F12DEC"/>
    <w:rsid w:val="00F16C4B"/>
    <w:rsid w:val="00F1715C"/>
    <w:rsid w:val="00F17E8A"/>
    <w:rsid w:val="00F200F7"/>
    <w:rsid w:val="00F2276C"/>
    <w:rsid w:val="00F310F8"/>
    <w:rsid w:val="00F348C0"/>
    <w:rsid w:val="00F35939"/>
    <w:rsid w:val="00F40350"/>
    <w:rsid w:val="00F40D6B"/>
    <w:rsid w:val="00F45607"/>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1C6F"/>
    <w:rsid w:val="00F93E20"/>
    <w:rsid w:val="00F94410"/>
    <w:rsid w:val="00F94955"/>
    <w:rsid w:val="00FA21E1"/>
    <w:rsid w:val="00FA2ADC"/>
    <w:rsid w:val="00FA47CE"/>
    <w:rsid w:val="00FA487B"/>
    <w:rsid w:val="00FA4D7F"/>
    <w:rsid w:val="00FB1188"/>
    <w:rsid w:val="00FB2029"/>
    <w:rsid w:val="00FB6342"/>
    <w:rsid w:val="00FC2432"/>
    <w:rsid w:val="00FC6389"/>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E30458-D68E-4F68-84EF-8CC50CC5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TotalTime>
  <Pages>51</Pages>
  <Words>22096</Words>
  <Characters>130368</Characters>
  <Application>Microsoft Office Word</Application>
  <DocSecurity>0</DocSecurity>
  <Lines>1086</Lines>
  <Paragraphs>304</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152160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14</cp:revision>
  <cp:lastPrinted>2023-02-08T08:56:00Z</cp:lastPrinted>
  <dcterms:created xsi:type="dcterms:W3CDTF">2023-02-08T06:44:00Z</dcterms:created>
  <dcterms:modified xsi:type="dcterms:W3CDTF">2023-04-17T11:56:00Z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