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2.jpeg" ContentType="image/jpeg"/>
  <Override PartName="/word/media/image3.jpeg" ContentType="image/jpeg"/>
  <Override PartName="/word/media/image5.png" ContentType="image/png"/>
  <Override PartName="/word/media/image4.jpeg" ContentType="image/jpe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document.xml.rels" ContentType="application/vnd.openxmlformats-package.relationships+xml"/>
  <Override PartName="/word/_rels/header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ackground w:color="FFFFFF"/>
  <w:body>
    <w:p>
      <w:pPr>
        <w:pStyle w:val="Nadpis"/>
        <w:spacing w:before="240" w:after="120"/>
        <w:jc w:val="both"/>
        <w:rPr/>
      </w:pPr>
      <w:r>
        <w:rPr/>
      </w:r>
    </w:p>
    <w:p>
      <w:pPr>
        <w:pStyle w:val="Nadpis"/>
        <w:jc w:val="center"/>
        <w:rPr/>
      </w:pPr>
      <w:r>
        <w:rPr/>
      </w:r>
    </w:p>
    <w:p>
      <w:pPr>
        <w:pStyle w:val="Nadpis"/>
        <w:jc w:val="center"/>
        <w:rPr/>
      </w:pPr>
      <w:r>
        <w:rPr/>
      </w:r>
    </w:p>
    <w:p>
      <w:pPr>
        <w:pStyle w:val="Nzev1"/>
        <w:jc w:val="center"/>
        <w:rPr/>
      </w:pPr>
      <w:r>
        <w:rPr/>
        <w:t>GEODÉZIE KRKONOŠE s.r.o.</w:t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  <mc:AlternateContent>
          <mc:Choice Requires="wpg">
            <w:drawing>
              <wp:anchor behindDoc="0" distT="5715" distB="4445" distL="5715" distR="4445" simplePos="0" locked="0" layoutInCell="0" allowOverlap="1" relativeHeight="6">
                <wp:simplePos x="0" y="0"/>
                <wp:positionH relativeFrom="column">
                  <wp:align>center</wp:align>
                </wp:positionH>
                <wp:positionV relativeFrom="paragraph">
                  <wp:align>center</wp:align>
                </wp:positionV>
                <wp:extent cx="1462405" cy="1296035"/>
                <wp:effectExtent l="5715" t="5715" r="4445" b="4445"/>
                <wp:wrapNone/>
                <wp:docPr id="1" name="Tvar1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2320" cy="1296000"/>
                          <a:chOff x="0" y="0"/>
                          <a:chExt cx="1462320" cy="1296000"/>
                        </a:xfrm>
                      </wpg:grpSpPr>
                      <wpg:grpSp>
                        <wpg:cNvGrpSpPr/>
                        <wpg:grpSpPr>
                          <a:xfrm>
                            <a:off x="91440" y="92160"/>
                            <a:ext cx="1270800" cy="1106280"/>
                          </a:xfrm>
                        </wpg:grpSpPr>
                        <wps:wsp>
                          <wps:cNvSpPr/>
                          <wps:spPr>
                            <a:xfrm>
                              <a:off x="1800" y="0"/>
                              <a:ext cx="569520" cy="39672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78" h="19969">
                                  <a:moveTo>
                                    <a:pt x="19074" y="8976"/>
                                  </a:moveTo>
                                  <a:lnTo>
                                    <a:pt x="19206" y="8976"/>
                                  </a:lnTo>
                                  <a:lnTo>
                                    <a:pt x="19978" y="897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9969"/>
                                  </a:lnTo>
                                  <a:lnTo>
                                    <a:pt x="2183" y="17953"/>
                                  </a:lnTo>
                                  <a:lnTo>
                                    <a:pt x="3396" y="17071"/>
                                  </a:lnTo>
                                  <a:lnTo>
                                    <a:pt x="3771" y="16819"/>
                                  </a:lnTo>
                                  <a:lnTo>
                                    <a:pt x="4168" y="16598"/>
                                  </a:lnTo>
                                  <a:lnTo>
                                    <a:pt x="4895" y="16157"/>
                                  </a:lnTo>
                                  <a:lnTo>
                                    <a:pt x="5270" y="15937"/>
                                  </a:lnTo>
                                  <a:lnTo>
                                    <a:pt x="5888" y="15591"/>
                                  </a:lnTo>
                                  <a:lnTo>
                                    <a:pt x="6483" y="15244"/>
                                  </a:lnTo>
                                  <a:lnTo>
                                    <a:pt x="7100" y="14898"/>
                                  </a:lnTo>
                                  <a:lnTo>
                                    <a:pt x="7674" y="14583"/>
                                  </a:lnTo>
                                  <a:lnTo>
                                    <a:pt x="8269" y="14236"/>
                                  </a:lnTo>
                                  <a:lnTo>
                                    <a:pt x="8842" y="13921"/>
                                  </a:lnTo>
                                  <a:lnTo>
                                    <a:pt x="9416" y="13543"/>
                                  </a:lnTo>
                                  <a:lnTo>
                                    <a:pt x="10033" y="13197"/>
                                  </a:lnTo>
                                  <a:lnTo>
                                    <a:pt x="10628" y="12819"/>
                                  </a:lnTo>
                                  <a:lnTo>
                                    <a:pt x="11202" y="12472"/>
                                  </a:lnTo>
                                  <a:lnTo>
                                    <a:pt x="11797" y="12126"/>
                                  </a:lnTo>
                                  <a:lnTo>
                                    <a:pt x="12393" y="11780"/>
                                  </a:lnTo>
                                  <a:lnTo>
                                    <a:pt x="12966" y="11433"/>
                                  </a:lnTo>
                                  <a:lnTo>
                                    <a:pt x="13561" y="11087"/>
                                  </a:lnTo>
                                  <a:lnTo>
                                    <a:pt x="14157" y="10740"/>
                                  </a:lnTo>
                                  <a:lnTo>
                                    <a:pt x="14884" y="10299"/>
                                  </a:lnTo>
                                  <a:lnTo>
                                    <a:pt x="15105" y="10236"/>
                                  </a:lnTo>
                                  <a:lnTo>
                                    <a:pt x="15237" y="10173"/>
                                  </a:lnTo>
                                  <a:lnTo>
                                    <a:pt x="15458" y="10110"/>
                                  </a:lnTo>
                                  <a:lnTo>
                                    <a:pt x="15612" y="10079"/>
                                  </a:lnTo>
                                  <a:lnTo>
                                    <a:pt x="15766" y="10047"/>
                                  </a:lnTo>
                                  <a:lnTo>
                                    <a:pt x="15899" y="9984"/>
                                  </a:lnTo>
                                  <a:lnTo>
                                    <a:pt x="16075" y="9921"/>
                                  </a:lnTo>
                                  <a:lnTo>
                                    <a:pt x="16251" y="9858"/>
                                  </a:lnTo>
                                  <a:lnTo>
                                    <a:pt x="16273" y="9858"/>
                                  </a:lnTo>
                                  <a:lnTo>
                                    <a:pt x="16494" y="9669"/>
                                  </a:lnTo>
                                  <a:lnTo>
                                    <a:pt x="16803" y="9449"/>
                                  </a:lnTo>
                                  <a:lnTo>
                                    <a:pt x="17288" y="9197"/>
                                  </a:lnTo>
                                  <a:lnTo>
                                    <a:pt x="17619" y="9039"/>
                                  </a:lnTo>
                                  <a:lnTo>
                                    <a:pt x="18037" y="8976"/>
                                  </a:lnTo>
                                  <a:lnTo>
                                    <a:pt x="18809" y="8976"/>
                                  </a:lnTo>
                                  <a:lnTo>
                                    <a:pt x="19074" y="89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360">
                              <a:solidFill>
                                <a:srgbClr val="0000ff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800" y="0"/>
                              <a:ext cx="1262880" cy="45972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90" h="19973">
                                  <a:moveTo>
                                    <a:pt x="0" y="0"/>
                                  </a:moveTo>
                                  <a:lnTo>
                                    <a:pt x="9106" y="7766"/>
                                  </a:lnTo>
                                  <a:lnTo>
                                    <a:pt x="9377" y="8011"/>
                                  </a:lnTo>
                                  <a:lnTo>
                                    <a:pt x="9628" y="8583"/>
                                  </a:lnTo>
                                  <a:lnTo>
                                    <a:pt x="9698" y="8638"/>
                                  </a:lnTo>
                                  <a:lnTo>
                                    <a:pt x="9729" y="8665"/>
                                  </a:lnTo>
                                  <a:lnTo>
                                    <a:pt x="9819" y="8719"/>
                                  </a:lnTo>
                                  <a:lnTo>
                                    <a:pt x="10060" y="8828"/>
                                  </a:lnTo>
                                  <a:lnTo>
                                    <a:pt x="10312" y="8992"/>
                                  </a:lnTo>
                                  <a:lnTo>
                                    <a:pt x="10553" y="9155"/>
                                  </a:lnTo>
                                  <a:lnTo>
                                    <a:pt x="10804" y="9319"/>
                                  </a:lnTo>
                                  <a:lnTo>
                                    <a:pt x="11055" y="9510"/>
                                  </a:lnTo>
                                  <a:lnTo>
                                    <a:pt x="11286" y="9700"/>
                                  </a:lnTo>
                                  <a:lnTo>
                                    <a:pt x="11538" y="9864"/>
                                  </a:lnTo>
                                  <a:lnTo>
                                    <a:pt x="11779" y="10109"/>
                                  </a:lnTo>
                                  <a:lnTo>
                                    <a:pt x="12030" y="10300"/>
                                  </a:lnTo>
                                  <a:lnTo>
                                    <a:pt x="12281" y="10545"/>
                                  </a:lnTo>
                                  <a:lnTo>
                                    <a:pt x="12513" y="10763"/>
                                  </a:lnTo>
                                  <a:lnTo>
                                    <a:pt x="12754" y="11008"/>
                                  </a:lnTo>
                                  <a:lnTo>
                                    <a:pt x="13005" y="11253"/>
                                  </a:lnTo>
                                  <a:lnTo>
                                    <a:pt x="13246" y="11526"/>
                                  </a:lnTo>
                                  <a:lnTo>
                                    <a:pt x="13487" y="11771"/>
                                  </a:lnTo>
                                  <a:lnTo>
                                    <a:pt x="13729" y="12071"/>
                                  </a:lnTo>
                                  <a:lnTo>
                                    <a:pt x="13980" y="12343"/>
                                  </a:lnTo>
                                  <a:lnTo>
                                    <a:pt x="14211" y="12643"/>
                                  </a:lnTo>
                                  <a:lnTo>
                                    <a:pt x="14462" y="12916"/>
                                  </a:lnTo>
                                  <a:lnTo>
                                    <a:pt x="14714" y="13215"/>
                                  </a:lnTo>
                                  <a:lnTo>
                                    <a:pt x="14945" y="13515"/>
                                  </a:lnTo>
                                  <a:lnTo>
                                    <a:pt x="15186" y="13842"/>
                                  </a:lnTo>
                                  <a:lnTo>
                                    <a:pt x="15427" y="14142"/>
                                  </a:lnTo>
                                  <a:lnTo>
                                    <a:pt x="15668" y="14469"/>
                                  </a:lnTo>
                                  <a:lnTo>
                                    <a:pt x="15910" y="14796"/>
                                  </a:lnTo>
                                  <a:lnTo>
                                    <a:pt x="16151" y="15123"/>
                                  </a:lnTo>
                                  <a:lnTo>
                                    <a:pt x="16392" y="15450"/>
                                  </a:lnTo>
                                  <a:lnTo>
                                    <a:pt x="16623" y="15777"/>
                                  </a:lnTo>
                                  <a:lnTo>
                                    <a:pt x="16864" y="16131"/>
                                  </a:lnTo>
                                  <a:lnTo>
                                    <a:pt x="17106" y="16485"/>
                                  </a:lnTo>
                                  <a:lnTo>
                                    <a:pt x="17337" y="16812"/>
                                  </a:lnTo>
                                  <a:lnTo>
                                    <a:pt x="17548" y="17139"/>
                                  </a:lnTo>
                                  <a:lnTo>
                                    <a:pt x="17709" y="17330"/>
                                  </a:lnTo>
                                  <a:lnTo>
                                    <a:pt x="17889" y="17548"/>
                                  </a:lnTo>
                                  <a:lnTo>
                                    <a:pt x="18060" y="17766"/>
                                  </a:lnTo>
                                  <a:lnTo>
                                    <a:pt x="18231" y="17956"/>
                                  </a:lnTo>
                                  <a:lnTo>
                                    <a:pt x="18392" y="18147"/>
                                  </a:lnTo>
                                  <a:lnTo>
                                    <a:pt x="18573" y="18365"/>
                                  </a:lnTo>
                                  <a:lnTo>
                                    <a:pt x="18744" y="18556"/>
                                  </a:lnTo>
                                  <a:lnTo>
                                    <a:pt x="18915" y="18774"/>
                                  </a:lnTo>
                                  <a:lnTo>
                                    <a:pt x="19085" y="18965"/>
                                  </a:lnTo>
                                  <a:lnTo>
                                    <a:pt x="19990" y="19973"/>
                                  </a:lnTo>
                                  <a:lnTo>
                                    <a:pt x="1999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360">
                              <a:solidFill>
                                <a:srgbClr val="0000ff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40400" y="401760"/>
                              <a:ext cx="1130400" cy="67824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9" h="19981">
                                  <a:moveTo>
                                    <a:pt x="16081" y="168"/>
                                  </a:moveTo>
                                  <a:lnTo>
                                    <a:pt x="12847" y="0"/>
                                  </a:lnTo>
                                  <a:lnTo>
                                    <a:pt x="12802" y="37"/>
                                  </a:lnTo>
                                  <a:lnTo>
                                    <a:pt x="12712" y="150"/>
                                  </a:lnTo>
                                  <a:lnTo>
                                    <a:pt x="12600" y="187"/>
                                  </a:lnTo>
                                  <a:lnTo>
                                    <a:pt x="12487" y="187"/>
                                  </a:lnTo>
                                  <a:lnTo>
                                    <a:pt x="12375" y="206"/>
                                  </a:lnTo>
                                  <a:lnTo>
                                    <a:pt x="12263" y="206"/>
                                  </a:lnTo>
                                  <a:lnTo>
                                    <a:pt x="12150" y="225"/>
                                  </a:lnTo>
                                  <a:lnTo>
                                    <a:pt x="12038" y="225"/>
                                  </a:lnTo>
                                  <a:lnTo>
                                    <a:pt x="11926" y="243"/>
                                  </a:lnTo>
                                  <a:lnTo>
                                    <a:pt x="11814" y="243"/>
                                  </a:lnTo>
                                  <a:lnTo>
                                    <a:pt x="11690" y="243"/>
                                  </a:lnTo>
                                  <a:lnTo>
                                    <a:pt x="11589" y="262"/>
                                  </a:lnTo>
                                  <a:lnTo>
                                    <a:pt x="11477" y="262"/>
                                  </a:lnTo>
                                  <a:lnTo>
                                    <a:pt x="11364" y="281"/>
                                  </a:lnTo>
                                  <a:lnTo>
                                    <a:pt x="11252" y="281"/>
                                  </a:lnTo>
                                  <a:lnTo>
                                    <a:pt x="11140" y="299"/>
                                  </a:lnTo>
                                  <a:lnTo>
                                    <a:pt x="11028" y="318"/>
                                  </a:lnTo>
                                  <a:lnTo>
                                    <a:pt x="10926" y="355"/>
                                  </a:lnTo>
                                  <a:lnTo>
                                    <a:pt x="10780" y="355"/>
                                  </a:lnTo>
                                  <a:lnTo>
                                    <a:pt x="10668" y="374"/>
                                  </a:lnTo>
                                  <a:lnTo>
                                    <a:pt x="10556" y="412"/>
                                  </a:lnTo>
                                  <a:lnTo>
                                    <a:pt x="10444" y="468"/>
                                  </a:lnTo>
                                  <a:lnTo>
                                    <a:pt x="10320" y="486"/>
                                  </a:lnTo>
                                  <a:lnTo>
                                    <a:pt x="10197" y="524"/>
                                  </a:lnTo>
                                  <a:lnTo>
                                    <a:pt x="10084" y="561"/>
                                  </a:lnTo>
                                  <a:lnTo>
                                    <a:pt x="9961" y="599"/>
                                  </a:lnTo>
                                  <a:lnTo>
                                    <a:pt x="9848" y="655"/>
                                  </a:lnTo>
                                  <a:lnTo>
                                    <a:pt x="9714" y="692"/>
                                  </a:lnTo>
                                  <a:lnTo>
                                    <a:pt x="9601" y="730"/>
                                  </a:lnTo>
                                  <a:lnTo>
                                    <a:pt x="9478" y="786"/>
                                  </a:lnTo>
                                  <a:lnTo>
                                    <a:pt x="9354" y="823"/>
                                  </a:lnTo>
                                  <a:lnTo>
                                    <a:pt x="9242" y="879"/>
                                  </a:lnTo>
                                  <a:lnTo>
                                    <a:pt x="9118" y="917"/>
                                  </a:lnTo>
                                  <a:lnTo>
                                    <a:pt x="9006" y="992"/>
                                  </a:lnTo>
                                  <a:lnTo>
                                    <a:pt x="8411" y="1179"/>
                                  </a:lnTo>
                                  <a:lnTo>
                                    <a:pt x="7827" y="1515"/>
                                  </a:lnTo>
                                  <a:lnTo>
                                    <a:pt x="7782" y="1534"/>
                                  </a:lnTo>
                                  <a:lnTo>
                                    <a:pt x="7625" y="1628"/>
                                  </a:lnTo>
                                  <a:lnTo>
                                    <a:pt x="7445" y="1721"/>
                                  </a:lnTo>
                                  <a:lnTo>
                                    <a:pt x="7277" y="1815"/>
                                  </a:lnTo>
                                  <a:lnTo>
                                    <a:pt x="7120" y="1908"/>
                                  </a:lnTo>
                                  <a:lnTo>
                                    <a:pt x="6951" y="2002"/>
                                  </a:lnTo>
                                  <a:lnTo>
                                    <a:pt x="6783" y="2114"/>
                                  </a:lnTo>
                                  <a:lnTo>
                                    <a:pt x="6625" y="2208"/>
                                  </a:lnTo>
                                  <a:lnTo>
                                    <a:pt x="6457" y="2320"/>
                                  </a:lnTo>
                                  <a:lnTo>
                                    <a:pt x="6289" y="2413"/>
                                  </a:lnTo>
                                  <a:lnTo>
                                    <a:pt x="6109" y="2526"/>
                                  </a:lnTo>
                                  <a:lnTo>
                                    <a:pt x="5952" y="2638"/>
                                  </a:lnTo>
                                  <a:lnTo>
                                    <a:pt x="5772" y="2750"/>
                                  </a:lnTo>
                                  <a:lnTo>
                                    <a:pt x="5615" y="2862"/>
                                  </a:lnTo>
                                  <a:lnTo>
                                    <a:pt x="5435" y="2975"/>
                                  </a:lnTo>
                                  <a:lnTo>
                                    <a:pt x="5278" y="3106"/>
                                  </a:lnTo>
                                  <a:lnTo>
                                    <a:pt x="5098" y="3218"/>
                                  </a:lnTo>
                                  <a:lnTo>
                                    <a:pt x="4941" y="3349"/>
                                  </a:lnTo>
                                  <a:lnTo>
                                    <a:pt x="4773" y="3461"/>
                                  </a:lnTo>
                                  <a:lnTo>
                                    <a:pt x="4604" y="3592"/>
                                  </a:lnTo>
                                  <a:lnTo>
                                    <a:pt x="4436" y="3723"/>
                                  </a:lnTo>
                                  <a:lnTo>
                                    <a:pt x="4267" y="3873"/>
                                  </a:lnTo>
                                  <a:lnTo>
                                    <a:pt x="4099" y="4004"/>
                                  </a:lnTo>
                                  <a:lnTo>
                                    <a:pt x="3930" y="4135"/>
                                  </a:lnTo>
                                  <a:lnTo>
                                    <a:pt x="3762" y="4284"/>
                                  </a:lnTo>
                                  <a:lnTo>
                                    <a:pt x="3593" y="4434"/>
                                  </a:lnTo>
                                  <a:lnTo>
                                    <a:pt x="3436" y="4565"/>
                                  </a:lnTo>
                                  <a:lnTo>
                                    <a:pt x="3257" y="4733"/>
                                  </a:lnTo>
                                  <a:lnTo>
                                    <a:pt x="3099" y="4883"/>
                                  </a:lnTo>
                                  <a:lnTo>
                                    <a:pt x="2931" y="5033"/>
                                  </a:lnTo>
                                  <a:lnTo>
                                    <a:pt x="2762" y="5201"/>
                                  </a:lnTo>
                                  <a:lnTo>
                                    <a:pt x="2594" y="5351"/>
                                  </a:lnTo>
                                  <a:lnTo>
                                    <a:pt x="2437" y="5519"/>
                                  </a:lnTo>
                                  <a:lnTo>
                                    <a:pt x="2033" y="5875"/>
                                  </a:lnTo>
                                  <a:lnTo>
                                    <a:pt x="1628" y="6305"/>
                                  </a:lnTo>
                                  <a:lnTo>
                                    <a:pt x="1213" y="6773"/>
                                  </a:lnTo>
                                  <a:lnTo>
                                    <a:pt x="809" y="7259"/>
                                  </a:lnTo>
                                  <a:lnTo>
                                    <a:pt x="404" y="7764"/>
                                  </a:lnTo>
                                  <a:lnTo>
                                    <a:pt x="0" y="8307"/>
                                  </a:lnTo>
                                  <a:lnTo>
                                    <a:pt x="9781" y="8400"/>
                                  </a:lnTo>
                                  <a:lnTo>
                                    <a:pt x="10039" y="8419"/>
                                  </a:lnTo>
                                  <a:lnTo>
                                    <a:pt x="10286" y="8419"/>
                                  </a:lnTo>
                                  <a:lnTo>
                                    <a:pt x="10545" y="8457"/>
                                  </a:lnTo>
                                  <a:lnTo>
                                    <a:pt x="10803" y="8475"/>
                                  </a:lnTo>
                                  <a:lnTo>
                                    <a:pt x="11050" y="8494"/>
                                  </a:lnTo>
                                  <a:lnTo>
                                    <a:pt x="11297" y="8625"/>
                                  </a:lnTo>
                                  <a:lnTo>
                                    <a:pt x="11173" y="9392"/>
                                  </a:lnTo>
                                  <a:lnTo>
                                    <a:pt x="11028" y="10159"/>
                                  </a:lnTo>
                                  <a:lnTo>
                                    <a:pt x="10859" y="10926"/>
                                  </a:lnTo>
                                  <a:lnTo>
                                    <a:pt x="10668" y="11674"/>
                                  </a:lnTo>
                                  <a:lnTo>
                                    <a:pt x="10444" y="12442"/>
                                  </a:lnTo>
                                  <a:lnTo>
                                    <a:pt x="10208" y="13190"/>
                                  </a:lnTo>
                                  <a:lnTo>
                                    <a:pt x="9972" y="13938"/>
                                  </a:lnTo>
                                  <a:lnTo>
                                    <a:pt x="9714" y="14705"/>
                                  </a:lnTo>
                                  <a:lnTo>
                                    <a:pt x="9455" y="15472"/>
                                  </a:lnTo>
                                  <a:lnTo>
                                    <a:pt x="9186" y="16221"/>
                                  </a:lnTo>
                                  <a:lnTo>
                                    <a:pt x="8916" y="16969"/>
                                  </a:lnTo>
                                  <a:lnTo>
                                    <a:pt x="8636" y="17736"/>
                                  </a:lnTo>
                                  <a:lnTo>
                                    <a:pt x="8377" y="18485"/>
                                  </a:lnTo>
                                  <a:lnTo>
                                    <a:pt x="8108" y="19252"/>
                                  </a:lnTo>
                                  <a:lnTo>
                                    <a:pt x="7861" y="19981"/>
                                  </a:lnTo>
                                  <a:lnTo>
                                    <a:pt x="16766" y="19981"/>
                                  </a:lnTo>
                                  <a:lnTo>
                                    <a:pt x="16440" y="19869"/>
                                  </a:lnTo>
                                  <a:lnTo>
                                    <a:pt x="16126" y="19757"/>
                                  </a:lnTo>
                                  <a:lnTo>
                                    <a:pt x="15800" y="19626"/>
                                  </a:lnTo>
                                  <a:lnTo>
                                    <a:pt x="15474" y="19495"/>
                                  </a:lnTo>
                                  <a:lnTo>
                                    <a:pt x="15160" y="19345"/>
                                  </a:lnTo>
                                  <a:lnTo>
                                    <a:pt x="14823" y="19177"/>
                                  </a:lnTo>
                                  <a:lnTo>
                                    <a:pt x="14509" y="18990"/>
                                  </a:lnTo>
                                  <a:lnTo>
                                    <a:pt x="14183" y="18821"/>
                                  </a:lnTo>
                                  <a:lnTo>
                                    <a:pt x="13857" y="18616"/>
                                  </a:lnTo>
                                  <a:lnTo>
                                    <a:pt x="13532" y="18391"/>
                                  </a:lnTo>
                                  <a:lnTo>
                                    <a:pt x="13206" y="18167"/>
                                  </a:lnTo>
                                  <a:lnTo>
                                    <a:pt x="12880" y="17942"/>
                                  </a:lnTo>
                                  <a:lnTo>
                                    <a:pt x="12555" y="17661"/>
                                  </a:lnTo>
                                  <a:lnTo>
                                    <a:pt x="12229" y="17399"/>
                                  </a:lnTo>
                                  <a:lnTo>
                                    <a:pt x="11892" y="17100"/>
                                  </a:lnTo>
                                  <a:lnTo>
                                    <a:pt x="11567" y="16801"/>
                                  </a:lnTo>
                                  <a:lnTo>
                                    <a:pt x="11421" y="16614"/>
                                  </a:lnTo>
                                  <a:lnTo>
                                    <a:pt x="11286" y="16445"/>
                                  </a:lnTo>
                                  <a:lnTo>
                                    <a:pt x="11151" y="16258"/>
                                  </a:lnTo>
                                  <a:lnTo>
                                    <a:pt x="11028" y="16052"/>
                                  </a:lnTo>
                                  <a:lnTo>
                                    <a:pt x="10915" y="15828"/>
                                  </a:lnTo>
                                  <a:lnTo>
                                    <a:pt x="10814" y="15622"/>
                                  </a:lnTo>
                                  <a:lnTo>
                                    <a:pt x="10736" y="15416"/>
                                  </a:lnTo>
                                  <a:lnTo>
                                    <a:pt x="10668" y="15210"/>
                                  </a:lnTo>
                                  <a:lnTo>
                                    <a:pt x="10634" y="14705"/>
                                  </a:lnTo>
                                  <a:lnTo>
                                    <a:pt x="10691" y="14369"/>
                                  </a:lnTo>
                                  <a:lnTo>
                                    <a:pt x="10769" y="14032"/>
                                  </a:lnTo>
                                  <a:lnTo>
                                    <a:pt x="10848" y="13695"/>
                                  </a:lnTo>
                                  <a:lnTo>
                                    <a:pt x="10949" y="13377"/>
                                  </a:lnTo>
                                  <a:lnTo>
                                    <a:pt x="11061" y="13059"/>
                                  </a:lnTo>
                                  <a:lnTo>
                                    <a:pt x="11196" y="12741"/>
                                  </a:lnTo>
                                  <a:lnTo>
                                    <a:pt x="11331" y="12442"/>
                                  </a:lnTo>
                                  <a:lnTo>
                                    <a:pt x="11477" y="12161"/>
                                  </a:lnTo>
                                  <a:lnTo>
                                    <a:pt x="11634" y="11862"/>
                                  </a:lnTo>
                                  <a:lnTo>
                                    <a:pt x="11814" y="11581"/>
                                  </a:lnTo>
                                  <a:lnTo>
                                    <a:pt x="11993" y="11300"/>
                                  </a:lnTo>
                                  <a:lnTo>
                                    <a:pt x="12162" y="11038"/>
                                  </a:lnTo>
                                  <a:lnTo>
                                    <a:pt x="12364" y="10776"/>
                                  </a:lnTo>
                                  <a:lnTo>
                                    <a:pt x="12555" y="10533"/>
                                  </a:lnTo>
                                  <a:lnTo>
                                    <a:pt x="12768" y="10290"/>
                                  </a:lnTo>
                                  <a:lnTo>
                                    <a:pt x="12981" y="10047"/>
                                  </a:lnTo>
                                  <a:lnTo>
                                    <a:pt x="13195" y="9822"/>
                                  </a:lnTo>
                                  <a:lnTo>
                                    <a:pt x="13419" y="9598"/>
                                  </a:lnTo>
                                  <a:lnTo>
                                    <a:pt x="13633" y="9392"/>
                                  </a:lnTo>
                                  <a:lnTo>
                                    <a:pt x="13857" y="9186"/>
                                  </a:lnTo>
                                  <a:lnTo>
                                    <a:pt x="14082" y="8999"/>
                                  </a:lnTo>
                                  <a:lnTo>
                                    <a:pt x="14307" y="8812"/>
                                  </a:lnTo>
                                  <a:lnTo>
                                    <a:pt x="14531" y="8625"/>
                                  </a:lnTo>
                                  <a:lnTo>
                                    <a:pt x="14756" y="8475"/>
                                  </a:lnTo>
                                  <a:lnTo>
                                    <a:pt x="14969" y="8307"/>
                                  </a:lnTo>
                                  <a:lnTo>
                                    <a:pt x="15194" y="8157"/>
                                  </a:lnTo>
                                  <a:lnTo>
                                    <a:pt x="15407" y="8007"/>
                                  </a:lnTo>
                                  <a:lnTo>
                                    <a:pt x="15620" y="7895"/>
                                  </a:lnTo>
                                  <a:lnTo>
                                    <a:pt x="15823" y="7764"/>
                                  </a:lnTo>
                                  <a:lnTo>
                                    <a:pt x="16036" y="7652"/>
                                  </a:lnTo>
                                  <a:lnTo>
                                    <a:pt x="16227" y="7558"/>
                                  </a:lnTo>
                                  <a:lnTo>
                                    <a:pt x="16418" y="7465"/>
                                  </a:lnTo>
                                  <a:lnTo>
                                    <a:pt x="16429" y="7465"/>
                                  </a:lnTo>
                                  <a:lnTo>
                                    <a:pt x="16642" y="7353"/>
                                  </a:lnTo>
                                  <a:lnTo>
                                    <a:pt x="16676" y="7353"/>
                                  </a:lnTo>
                                  <a:lnTo>
                                    <a:pt x="16811" y="7278"/>
                                  </a:lnTo>
                                  <a:lnTo>
                                    <a:pt x="17170" y="7072"/>
                                  </a:lnTo>
                                  <a:lnTo>
                                    <a:pt x="17529" y="6904"/>
                                  </a:lnTo>
                                  <a:lnTo>
                                    <a:pt x="17979" y="6735"/>
                                  </a:lnTo>
                                  <a:lnTo>
                                    <a:pt x="18091" y="6698"/>
                                  </a:lnTo>
                                  <a:lnTo>
                                    <a:pt x="18214" y="6642"/>
                                  </a:lnTo>
                                  <a:lnTo>
                                    <a:pt x="18349" y="6604"/>
                                  </a:lnTo>
                                  <a:lnTo>
                                    <a:pt x="18473" y="6548"/>
                                  </a:lnTo>
                                  <a:lnTo>
                                    <a:pt x="18596" y="6511"/>
                                  </a:lnTo>
                                  <a:lnTo>
                                    <a:pt x="18720" y="6473"/>
                                  </a:lnTo>
                                  <a:lnTo>
                                    <a:pt x="18855" y="6417"/>
                                  </a:lnTo>
                                  <a:lnTo>
                                    <a:pt x="18978" y="6380"/>
                                  </a:lnTo>
                                  <a:lnTo>
                                    <a:pt x="19102" y="6342"/>
                                  </a:lnTo>
                                  <a:lnTo>
                                    <a:pt x="19225" y="6286"/>
                                  </a:lnTo>
                                  <a:lnTo>
                                    <a:pt x="19349" y="6268"/>
                                  </a:lnTo>
                                  <a:lnTo>
                                    <a:pt x="19483" y="6230"/>
                                  </a:lnTo>
                                  <a:lnTo>
                                    <a:pt x="19607" y="6193"/>
                                  </a:lnTo>
                                  <a:lnTo>
                                    <a:pt x="19730" y="6174"/>
                                  </a:lnTo>
                                  <a:lnTo>
                                    <a:pt x="19854" y="6137"/>
                                  </a:lnTo>
                                  <a:lnTo>
                                    <a:pt x="19989" y="6099"/>
                                  </a:lnTo>
                                  <a:lnTo>
                                    <a:pt x="19989" y="3050"/>
                                  </a:lnTo>
                                  <a:lnTo>
                                    <a:pt x="19787" y="2919"/>
                                  </a:lnTo>
                                  <a:lnTo>
                                    <a:pt x="19596" y="2788"/>
                                  </a:lnTo>
                                  <a:lnTo>
                                    <a:pt x="19394" y="2675"/>
                                  </a:lnTo>
                                  <a:lnTo>
                                    <a:pt x="19203" y="2544"/>
                                  </a:lnTo>
                                  <a:lnTo>
                                    <a:pt x="19001" y="2413"/>
                                  </a:lnTo>
                                  <a:lnTo>
                                    <a:pt x="18810" y="2283"/>
                                  </a:lnTo>
                                  <a:lnTo>
                                    <a:pt x="18619" y="2152"/>
                                  </a:lnTo>
                                  <a:lnTo>
                                    <a:pt x="18428" y="2021"/>
                                  </a:lnTo>
                                  <a:lnTo>
                                    <a:pt x="18226" y="1871"/>
                                  </a:lnTo>
                                  <a:lnTo>
                                    <a:pt x="18046" y="1740"/>
                                  </a:lnTo>
                                  <a:lnTo>
                                    <a:pt x="17844" y="1609"/>
                                  </a:lnTo>
                                  <a:lnTo>
                                    <a:pt x="17642" y="1459"/>
                                  </a:lnTo>
                                  <a:lnTo>
                                    <a:pt x="17451" y="1328"/>
                                  </a:lnTo>
                                  <a:lnTo>
                                    <a:pt x="17260" y="1179"/>
                                  </a:lnTo>
                                  <a:lnTo>
                                    <a:pt x="17069" y="1010"/>
                                  </a:lnTo>
                                  <a:lnTo>
                                    <a:pt x="16867" y="879"/>
                                  </a:lnTo>
                                  <a:lnTo>
                                    <a:pt x="16609" y="636"/>
                                  </a:lnTo>
                                  <a:lnTo>
                                    <a:pt x="16339" y="412"/>
                                  </a:lnTo>
                                  <a:lnTo>
                                    <a:pt x="16081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83160" y="215640"/>
                              <a:ext cx="966600" cy="18684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7" h="19934">
                                  <a:moveTo>
                                    <a:pt x="16205" y="19342"/>
                                  </a:moveTo>
                                  <a:lnTo>
                                    <a:pt x="19987" y="19934"/>
                                  </a:lnTo>
                                  <a:lnTo>
                                    <a:pt x="19685" y="19145"/>
                                  </a:lnTo>
                                  <a:lnTo>
                                    <a:pt x="19370" y="18355"/>
                                  </a:lnTo>
                                  <a:lnTo>
                                    <a:pt x="19068" y="17566"/>
                                  </a:lnTo>
                                  <a:lnTo>
                                    <a:pt x="18752" y="16776"/>
                                  </a:lnTo>
                                  <a:lnTo>
                                    <a:pt x="18450" y="15987"/>
                                  </a:lnTo>
                                  <a:lnTo>
                                    <a:pt x="18135" y="15197"/>
                                  </a:lnTo>
                                  <a:lnTo>
                                    <a:pt x="17833" y="14474"/>
                                  </a:lnTo>
                                  <a:lnTo>
                                    <a:pt x="17518" y="13750"/>
                                  </a:lnTo>
                                  <a:lnTo>
                                    <a:pt x="17203" y="13026"/>
                                  </a:lnTo>
                                  <a:lnTo>
                                    <a:pt x="16901" y="12303"/>
                                  </a:lnTo>
                                  <a:lnTo>
                                    <a:pt x="16586" y="11645"/>
                                  </a:lnTo>
                                  <a:lnTo>
                                    <a:pt x="16271" y="10987"/>
                                  </a:lnTo>
                                  <a:lnTo>
                                    <a:pt x="15955" y="10263"/>
                                  </a:lnTo>
                                  <a:lnTo>
                                    <a:pt x="15653" y="9605"/>
                                  </a:lnTo>
                                  <a:lnTo>
                                    <a:pt x="15338" y="9013"/>
                                  </a:lnTo>
                                  <a:lnTo>
                                    <a:pt x="15023" y="8355"/>
                                  </a:lnTo>
                                  <a:lnTo>
                                    <a:pt x="14721" y="7763"/>
                                  </a:lnTo>
                                  <a:lnTo>
                                    <a:pt x="14406" y="7237"/>
                                  </a:lnTo>
                                  <a:lnTo>
                                    <a:pt x="14091" y="6711"/>
                                  </a:lnTo>
                                  <a:lnTo>
                                    <a:pt x="13789" y="6118"/>
                                  </a:lnTo>
                                  <a:lnTo>
                                    <a:pt x="13473" y="5658"/>
                                  </a:lnTo>
                                  <a:lnTo>
                                    <a:pt x="13171" y="5132"/>
                                  </a:lnTo>
                                  <a:lnTo>
                                    <a:pt x="12856" y="4737"/>
                                  </a:lnTo>
                                  <a:lnTo>
                                    <a:pt x="12541" y="4276"/>
                                  </a:lnTo>
                                  <a:lnTo>
                                    <a:pt x="12239" y="3816"/>
                                  </a:lnTo>
                                  <a:lnTo>
                                    <a:pt x="11924" y="3421"/>
                                  </a:lnTo>
                                  <a:lnTo>
                                    <a:pt x="11609" y="3026"/>
                                  </a:lnTo>
                                  <a:lnTo>
                                    <a:pt x="11307" y="2697"/>
                                  </a:lnTo>
                                  <a:lnTo>
                                    <a:pt x="11005" y="2434"/>
                                  </a:lnTo>
                                  <a:lnTo>
                                    <a:pt x="10808" y="2237"/>
                                  </a:lnTo>
                                  <a:lnTo>
                                    <a:pt x="10729" y="2105"/>
                                  </a:lnTo>
                                  <a:lnTo>
                                    <a:pt x="10545" y="1776"/>
                                  </a:lnTo>
                                  <a:lnTo>
                                    <a:pt x="10335" y="1579"/>
                                  </a:lnTo>
                                  <a:lnTo>
                                    <a:pt x="9219" y="1118"/>
                                  </a:lnTo>
                                  <a:lnTo>
                                    <a:pt x="9153" y="0"/>
                                  </a:lnTo>
                                  <a:lnTo>
                                    <a:pt x="8864" y="0"/>
                                  </a:lnTo>
                                  <a:lnTo>
                                    <a:pt x="8746" y="66"/>
                                  </a:lnTo>
                                  <a:lnTo>
                                    <a:pt x="8562" y="329"/>
                                  </a:lnTo>
                                  <a:lnTo>
                                    <a:pt x="8444" y="1645"/>
                                  </a:lnTo>
                                  <a:lnTo>
                                    <a:pt x="8365" y="1645"/>
                                  </a:lnTo>
                                  <a:lnTo>
                                    <a:pt x="8339" y="1645"/>
                                  </a:lnTo>
                                  <a:lnTo>
                                    <a:pt x="8286" y="1776"/>
                                  </a:lnTo>
                                  <a:lnTo>
                                    <a:pt x="8181" y="1908"/>
                                  </a:lnTo>
                                  <a:lnTo>
                                    <a:pt x="8089" y="2039"/>
                                  </a:lnTo>
                                  <a:lnTo>
                                    <a:pt x="7984" y="2171"/>
                                  </a:lnTo>
                                  <a:lnTo>
                                    <a:pt x="7879" y="2303"/>
                                  </a:lnTo>
                                  <a:lnTo>
                                    <a:pt x="7787" y="2434"/>
                                  </a:lnTo>
                                  <a:lnTo>
                                    <a:pt x="7682" y="2500"/>
                                  </a:lnTo>
                                  <a:lnTo>
                                    <a:pt x="7577" y="2632"/>
                                  </a:lnTo>
                                  <a:lnTo>
                                    <a:pt x="7485" y="2763"/>
                                  </a:lnTo>
                                  <a:lnTo>
                                    <a:pt x="7406" y="2829"/>
                                  </a:lnTo>
                                  <a:lnTo>
                                    <a:pt x="7039" y="3553"/>
                                  </a:lnTo>
                                  <a:lnTo>
                                    <a:pt x="6697" y="4276"/>
                                  </a:lnTo>
                                  <a:lnTo>
                                    <a:pt x="6343" y="5066"/>
                                  </a:lnTo>
                                  <a:lnTo>
                                    <a:pt x="6001" y="5789"/>
                                  </a:lnTo>
                                  <a:lnTo>
                                    <a:pt x="5647" y="6513"/>
                                  </a:lnTo>
                                  <a:lnTo>
                                    <a:pt x="5292" y="7237"/>
                                  </a:lnTo>
                                  <a:lnTo>
                                    <a:pt x="4951" y="7961"/>
                                  </a:lnTo>
                                  <a:lnTo>
                                    <a:pt x="4596" y="8684"/>
                                  </a:lnTo>
                                  <a:lnTo>
                                    <a:pt x="4242" y="9408"/>
                                  </a:lnTo>
                                  <a:lnTo>
                                    <a:pt x="3887" y="10197"/>
                                  </a:lnTo>
                                  <a:lnTo>
                                    <a:pt x="3533" y="10921"/>
                                  </a:lnTo>
                                  <a:lnTo>
                                    <a:pt x="3178" y="11645"/>
                                  </a:lnTo>
                                  <a:lnTo>
                                    <a:pt x="2837" y="12303"/>
                                  </a:lnTo>
                                  <a:lnTo>
                                    <a:pt x="2469" y="13026"/>
                                  </a:lnTo>
                                  <a:lnTo>
                                    <a:pt x="2114" y="13750"/>
                                  </a:lnTo>
                                  <a:lnTo>
                                    <a:pt x="1747" y="14408"/>
                                  </a:lnTo>
                                  <a:lnTo>
                                    <a:pt x="1536" y="14868"/>
                                  </a:lnTo>
                                  <a:lnTo>
                                    <a:pt x="1326" y="15329"/>
                                  </a:lnTo>
                                  <a:lnTo>
                                    <a:pt x="1103" y="15789"/>
                                  </a:lnTo>
                                  <a:lnTo>
                                    <a:pt x="880" y="16250"/>
                                  </a:lnTo>
                                  <a:lnTo>
                                    <a:pt x="670" y="16776"/>
                                  </a:lnTo>
                                  <a:lnTo>
                                    <a:pt x="433" y="17237"/>
                                  </a:lnTo>
                                  <a:lnTo>
                                    <a:pt x="223" y="17829"/>
                                  </a:lnTo>
                                  <a:lnTo>
                                    <a:pt x="0" y="18355"/>
                                  </a:lnTo>
                                  <a:lnTo>
                                    <a:pt x="14682" y="18684"/>
                                  </a:lnTo>
                                  <a:lnTo>
                                    <a:pt x="15076" y="18684"/>
                                  </a:lnTo>
                                  <a:lnTo>
                                    <a:pt x="15443" y="18816"/>
                                  </a:lnTo>
                                  <a:lnTo>
                                    <a:pt x="15824" y="18947"/>
                                  </a:lnTo>
                                  <a:lnTo>
                                    <a:pt x="16205" y="19211"/>
                                  </a:lnTo>
                                  <a:lnTo>
                                    <a:pt x="16205" y="19276"/>
                                  </a:lnTo>
                                  <a:lnTo>
                                    <a:pt x="16205" y="193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0" y="689400"/>
                              <a:ext cx="693360" cy="29268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2" h="19958">
                                  <a:moveTo>
                                    <a:pt x="19982" y="212"/>
                                  </a:moveTo>
                                  <a:lnTo>
                                    <a:pt x="4044" y="0"/>
                                  </a:lnTo>
                                  <a:lnTo>
                                    <a:pt x="3440" y="1231"/>
                                  </a:lnTo>
                                  <a:lnTo>
                                    <a:pt x="2836" y="2548"/>
                                  </a:lnTo>
                                  <a:lnTo>
                                    <a:pt x="2287" y="3907"/>
                                  </a:lnTo>
                                  <a:lnTo>
                                    <a:pt x="1775" y="5223"/>
                                  </a:lnTo>
                                  <a:lnTo>
                                    <a:pt x="1317" y="6582"/>
                                  </a:lnTo>
                                  <a:lnTo>
                                    <a:pt x="915" y="7941"/>
                                  </a:lnTo>
                                  <a:lnTo>
                                    <a:pt x="586" y="9299"/>
                                  </a:lnTo>
                                  <a:lnTo>
                                    <a:pt x="311" y="10701"/>
                                  </a:lnTo>
                                  <a:lnTo>
                                    <a:pt x="146" y="12017"/>
                                  </a:lnTo>
                                  <a:lnTo>
                                    <a:pt x="55" y="13291"/>
                                  </a:lnTo>
                                  <a:lnTo>
                                    <a:pt x="18" y="14098"/>
                                  </a:lnTo>
                                  <a:lnTo>
                                    <a:pt x="0" y="14989"/>
                                  </a:lnTo>
                                  <a:lnTo>
                                    <a:pt x="37" y="15924"/>
                                  </a:lnTo>
                                  <a:lnTo>
                                    <a:pt x="110" y="16815"/>
                                  </a:lnTo>
                                  <a:lnTo>
                                    <a:pt x="256" y="17665"/>
                                  </a:lnTo>
                                  <a:lnTo>
                                    <a:pt x="512" y="18429"/>
                                  </a:lnTo>
                                  <a:lnTo>
                                    <a:pt x="878" y="19066"/>
                                  </a:lnTo>
                                  <a:lnTo>
                                    <a:pt x="1372" y="19533"/>
                                  </a:lnTo>
                                  <a:lnTo>
                                    <a:pt x="1555" y="19703"/>
                                  </a:lnTo>
                                  <a:lnTo>
                                    <a:pt x="1757" y="19788"/>
                                  </a:lnTo>
                                  <a:lnTo>
                                    <a:pt x="1940" y="19873"/>
                                  </a:lnTo>
                                  <a:lnTo>
                                    <a:pt x="2141" y="19915"/>
                                  </a:lnTo>
                                  <a:lnTo>
                                    <a:pt x="2324" y="19958"/>
                                  </a:lnTo>
                                  <a:lnTo>
                                    <a:pt x="2525" y="19958"/>
                                  </a:lnTo>
                                  <a:lnTo>
                                    <a:pt x="2726" y="19958"/>
                                  </a:lnTo>
                                  <a:lnTo>
                                    <a:pt x="2928" y="19958"/>
                                  </a:lnTo>
                                  <a:lnTo>
                                    <a:pt x="3111" y="19873"/>
                                  </a:lnTo>
                                  <a:lnTo>
                                    <a:pt x="3330" y="19873"/>
                                  </a:lnTo>
                                  <a:lnTo>
                                    <a:pt x="3495" y="19788"/>
                                  </a:lnTo>
                                  <a:lnTo>
                                    <a:pt x="3715" y="19703"/>
                                  </a:lnTo>
                                  <a:lnTo>
                                    <a:pt x="3916" y="19660"/>
                                  </a:lnTo>
                                  <a:lnTo>
                                    <a:pt x="4117" y="19575"/>
                                  </a:lnTo>
                                  <a:lnTo>
                                    <a:pt x="4282" y="19490"/>
                                  </a:lnTo>
                                  <a:lnTo>
                                    <a:pt x="4501" y="19406"/>
                                  </a:lnTo>
                                  <a:lnTo>
                                    <a:pt x="5252" y="18938"/>
                                  </a:lnTo>
                                  <a:lnTo>
                                    <a:pt x="5929" y="18471"/>
                                  </a:lnTo>
                                  <a:lnTo>
                                    <a:pt x="6661" y="17877"/>
                                  </a:lnTo>
                                  <a:lnTo>
                                    <a:pt x="6770" y="17877"/>
                                  </a:lnTo>
                                  <a:lnTo>
                                    <a:pt x="7283" y="17452"/>
                                  </a:lnTo>
                                  <a:lnTo>
                                    <a:pt x="7813" y="16943"/>
                                  </a:lnTo>
                                  <a:lnTo>
                                    <a:pt x="8344" y="16476"/>
                                  </a:lnTo>
                                  <a:lnTo>
                                    <a:pt x="8875" y="15966"/>
                                  </a:lnTo>
                                  <a:lnTo>
                                    <a:pt x="9405" y="15414"/>
                                  </a:lnTo>
                                  <a:lnTo>
                                    <a:pt x="9918" y="14862"/>
                                  </a:lnTo>
                                  <a:lnTo>
                                    <a:pt x="10430" y="14310"/>
                                  </a:lnTo>
                                  <a:lnTo>
                                    <a:pt x="10961" y="13715"/>
                                  </a:lnTo>
                                  <a:lnTo>
                                    <a:pt x="11491" y="13121"/>
                                  </a:lnTo>
                                  <a:lnTo>
                                    <a:pt x="12022" y="12527"/>
                                  </a:lnTo>
                                  <a:lnTo>
                                    <a:pt x="12553" y="11890"/>
                                  </a:lnTo>
                                  <a:lnTo>
                                    <a:pt x="13083" y="11253"/>
                                  </a:lnTo>
                                  <a:lnTo>
                                    <a:pt x="13614" y="10573"/>
                                  </a:lnTo>
                                  <a:lnTo>
                                    <a:pt x="14145" y="9894"/>
                                  </a:lnTo>
                                  <a:lnTo>
                                    <a:pt x="14675" y="9214"/>
                                  </a:lnTo>
                                  <a:lnTo>
                                    <a:pt x="15206" y="8493"/>
                                  </a:lnTo>
                                  <a:lnTo>
                                    <a:pt x="15462" y="8153"/>
                                  </a:lnTo>
                                  <a:lnTo>
                                    <a:pt x="15700" y="7856"/>
                                  </a:lnTo>
                                  <a:lnTo>
                                    <a:pt x="15956" y="7516"/>
                                  </a:lnTo>
                                  <a:lnTo>
                                    <a:pt x="16194" y="7134"/>
                                  </a:lnTo>
                                  <a:lnTo>
                                    <a:pt x="16432" y="6837"/>
                                  </a:lnTo>
                                  <a:lnTo>
                                    <a:pt x="16670" y="6497"/>
                                  </a:lnTo>
                                  <a:lnTo>
                                    <a:pt x="16908" y="6157"/>
                                  </a:lnTo>
                                  <a:lnTo>
                                    <a:pt x="17164" y="5775"/>
                                  </a:lnTo>
                                  <a:lnTo>
                                    <a:pt x="17402" y="5435"/>
                                  </a:lnTo>
                                  <a:lnTo>
                                    <a:pt x="17621" y="5053"/>
                                  </a:lnTo>
                                  <a:lnTo>
                                    <a:pt x="17859" y="4671"/>
                                  </a:lnTo>
                                  <a:lnTo>
                                    <a:pt x="18097" y="4289"/>
                                  </a:lnTo>
                                  <a:lnTo>
                                    <a:pt x="18335" y="3864"/>
                                  </a:lnTo>
                                  <a:lnTo>
                                    <a:pt x="9424" y="3567"/>
                                  </a:lnTo>
                                  <a:lnTo>
                                    <a:pt x="9113" y="3524"/>
                                  </a:lnTo>
                                  <a:lnTo>
                                    <a:pt x="8893" y="3439"/>
                                  </a:lnTo>
                                  <a:lnTo>
                                    <a:pt x="8710" y="3142"/>
                                  </a:lnTo>
                                  <a:lnTo>
                                    <a:pt x="8747" y="3015"/>
                                  </a:lnTo>
                                  <a:lnTo>
                                    <a:pt x="9149" y="2845"/>
                                  </a:lnTo>
                                  <a:lnTo>
                                    <a:pt x="9570" y="2633"/>
                                  </a:lnTo>
                                  <a:lnTo>
                                    <a:pt x="9991" y="2463"/>
                                  </a:lnTo>
                                  <a:lnTo>
                                    <a:pt x="10412" y="2251"/>
                                  </a:lnTo>
                                  <a:lnTo>
                                    <a:pt x="10833" y="2081"/>
                                  </a:lnTo>
                                  <a:lnTo>
                                    <a:pt x="11235" y="1911"/>
                                  </a:lnTo>
                                  <a:lnTo>
                                    <a:pt x="11656" y="1741"/>
                                  </a:lnTo>
                                  <a:lnTo>
                                    <a:pt x="12077" y="1614"/>
                                  </a:lnTo>
                                  <a:lnTo>
                                    <a:pt x="12498" y="1444"/>
                                  </a:lnTo>
                                  <a:lnTo>
                                    <a:pt x="12900" y="1316"/>
                                  </a:lnTo>
                                  <a:lnTo>
                                    <a:pt x="13321" y="1146"/>
                                  </a:lnTo>
                                  <a:lnTo>
                                    <a:pt x="13760" y="1062"/>
                                  </a:lnTo>
                                  <a:lnTo>
                                    <a:pt x="14163" y="934"/>
                                  </a:lnTo>
                                  <a:lnTo>
                                    <a:pt x="14584" y="849"/>
                                  </a:lnTo>
                                  <a:lnTo>
                                    <a:pt x="14986" y="722"/>
                                  </a:lnTo>
                                  <a:lnTo>
                                    <a:pt x="15407" y="637"/>
                                  </a:lnTo>
                                  <a:lnTo>
                                    <a:pt x="15828" y="552"/>
                                  </a:lnTo>
                                  <a:lnTo>
                                    <a:pt x="16249" y="467"/>
                                  </a:lnTo>
                                  <a:lnTo>
                                    <a:pt x="16670" y="425"/>
                                  </a:lnTo>
                                  <a:lnTo>
                                    <a:pt x="17091" y="340"/>
                                  </a:lnTo>
                                  <a:lnTo>
                                    <a:pt x="17493" y="297"/>
                                  </a:lnTo>
                                  <a:lnTo>
                                    <a:pt x="17896" y="255"/>
                                  </a:lnTo>
                                  <a:lnTo>
                                    <a:pt x="18317" y="255"/>
                                  </a:lnTo>
                                  <a:lnTo>
                                    <a:pt x="18737" y="212"/>
                                  </a:lnTo>
                                  <a:lnTo>
                                    <a:pt x="19158" y="212"/>
                                  </a:lnTo>
                                  <a:lnTo>
                                    <a:pt x="19579" y="212"/>
                                  </a:lnTo>
                                  <a:lnTo>
                                    <a:pt x="19982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800" y="392400"/>
                              <a:ext cx="791280" cy="31752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4" h="19960">
                                  <a:moveTo>
                                    <a:pt x="19984" y="200"/>
                                  </a:moveTo>
                                  <a:lnTo>
                                    <a:pt x="2053" y="0"/>
                                  </a:lnTo>
                                  <a:lnTo>
                                    <a:pt x="1780" y="359"/>
                                  </a:lnTo>
                                  <a:lnTo>
                                    <a:pt x="1508" y="758"/>
                                  </a:lnTo>
                                  <a:lnTo>
                                    <a:pt x="1251" y="1198"/>
                                  </a:lnTo>
                                  <a:lnTo>
                                    <a:pt x="994" y="1597"/>
                                  </a:lnTo>
                                  <a:lnTo>
                                    <a:pt x="738" y="2076"/>
                                  </a:lnTo>
                                  <a:lnTo>
                                    <a:pt x="481" y="2595"/>
                                  </a:lnTo>
                                  <a:lnTo>
                                    <a:pt x="241" y="3154"/>
                                  </a:lnTo>
                                  <a:lnTo>
                                    <a:pt x="0" y="3792"/>
                                  </a:lnTo>
                                  <a:lnTo>
                                    <a:pt x="0" y="19960"/>
                                  </a:lnTo>
                                  <a:lnTo>
                                    <a:pt x="369" y="19002"/>
                                  </a:lnTo>
                                  <a:lnTo>
                                    <a:pt x="738" y="18244"/>
                                  </a:lnTo>
                                  <a:lnTo>
                                    <a:pt x="1123" y="17485"/>
                                  </a:lnTo>
                                  <a:lnTo>
                                    <a:pt x="1508" y="16766"/>
                                  </a:lnTo>
                                  <a:lnTo>
                                    <a:pt x="1877" y="16048"/>
                                  </a:lnTo>
                                  <a:lnTo>
                                    <a:pt x="2245" y="15329"/>
                                  </a:lnTo>
                                  <a:lnTo>
                                    <a:pt x="2630" y="14691"/>
                                  </a:lnTo>
                                  <a:lnTo>
                                    <a:pt x="3015" y="14052"/>
                                  </a:lnTo>
                                  <a:lnTo>
                                    <a:pt x="3384" y="13453"/>
                                  </a:lnTo>
                                  <a:lnTo>
                                    <a:pt x="3769" y="12854"/>
                                  </a:lnTo>
                                  <a:lnTo>
                                    <a:pt x="4138" y="12295"/>
                                  </a:lnTo>
                                  <a:lnTo>
                                    <a:pt x="4507" y="11737"/>
                                  </a:lnTo>
                                  <a:lnTo>
                                    <a:pt x="4908" y="11218"/>
                                  </a:lnTo>
                                  <a:lnTo>
                                    <a:pt x="5277" y="10699"/>
                                  </a:lnTo>
                                  <a:lnTo>
                                    <a:pt x="5646" y="10220"/>
                                  </a:lnTo>
                                  <a:lnTo>
                                    <a:pt x="6014" y="9741"/>
                                  </a:lnTo>
                                  <a:lnTo>
                                    <a:pt x="6399" y="9261"/>
                                  </a:lnTo>
                                  <a:lnTo>
                                    <a:pt x="6768" y="8862"/>
                                  </a:lnTo>
                                  <a:lnTo>
                                    <a:pt x="7153" y="8423"/>
                                  </a:lnTo>
                                  <a:lnTo>
                                    <a:pt x="7522" y="7984"/>
                                  </a:lnTo>
                                  <a:lnTo>
                                    <a:pt x="7891" y="7585"/>
                                  </a:lnTo>
                                  <a:lnTo>
                                    <a:pt x="8260" y="7226"/>
                                  </a:lnTo>
                                  <a:lnTo>
                                    <a:pt x="8645" y="6826"/>
                                  </a:lnTo>
                                  <a:lnTo>
                                    <a:pt x="9014" y="6467"/>
                                  </a:lnTo>
                                  <a:lnTo>
                                    <a:pt x="9383" y="6108"/>
                                  </a:lnTo>
                                  <a:lnTo>
                                    <a:pt x="9751" y="5749"/>
                                  </a:lnTo>
                                  <a:lnTo>
                                    <a:pt x="10136" y="5429"/>
                                  </a:lnTo>
                                  <a:lnTo>
                                    <a:pt x="10505" y="5070"/>
                                  </a:lnTo>
                                  <a:lnTo>
                                    <a:pt x="10874" y="4750"/>
                                  </a:lnTo>
                                  <a:lnTo>
                                    <a:pt x="11259" y="4391"/>
                                  </a:lnTo>
                                  <a:lnTo>
                                    <a:pt x="11612" y="4112"/>
                                  </a:lnTo>
                                  <a:lnTo>
                                    <a:pt x="11997" y="3792"/>
                                  </a:lnTo>
                                  <a:lnTo>
                                    <a:pt x="12366" y="3473"/>
                                  </a:lnTo>
                                  <a:lnTo>
                                    <a:pt x="12510" y="3393"/>
                                  </a:lnTo>
                                  <a:lnTo>
                                    <a:pt x="12526" y="3353"/>
                                  </a:lnTo>
                                  <a:lnTo>
                                    <a:pt x="13424" y="2794"/>
                                  </a:lnTo>
                                  <a:lnTo>
                                    <a:pt x="14467" y="2196"/>
                                  </a:lnTo>
                                  <a:lnTo>
                                    <a:pt x="14932" y="1956"/>
                                  </a:lnTo>
                                  <a:lnTo>
                                    <a:pt x="15381" y="1717"/>
                                  </a:lnTo>
                                  <a:lnTo>
                                    <a:pt x="15830" y="1477"/>
                                  </a:lnTo>
                                  <a:lnTo>
                                    <a:pt x="16295" y="1277"/>
                                  </a:lnTo>
                                  <a:lnTo>
                                    <a:pt x="16744" y="1038"/>
                                  </a:lnTo>
                                  <a:lnTo>
                                    <a:pt x="17209" y="838"/>
                                  </a:lnTo>
                                  <a:lnTo>
                                    <a:pt x="17674" y="679"/>
                                  </a:lnTo>
                                  <a:lnTo>
                                    <a:pt x="18140" y="519"/>
                                  </a:lnTo>
                                  <a:lnTo>
                                    <a:pt x="18589" y="399"/>
                                  </a:lnTo>
                                  <a:lnTo>
                                    <a:pt x="19070" y="279"/>
                                  </a:lnTo>
                                  <a:lnTo>
                                    <a:pt x="19535" y="200"/>
                                  </a:lnTo>
                                  <a:lnTo>
                                    <a:pt x="19984" y="2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570960" y="634320"/>
                              <a:ext cx="699840" cy="47196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2" h="19973">
                                  <a:moveTo>
                                    <a:pt x="14778" y="18884"/>
                                  </a:moveTo>
                                  <a:lnTo>
                                    <a:pt x="399" y="18884"/>
                                  </a:lnTo>
                                  <a:lnTo>
                                    <a:pt x="0" y="19973"/>
                                  </a:lnTo>
                                  <a:lnTo>
                                    <a:pt x="109" y="19973"/>
                                  </a:lnTo>
                                  <a:lnTo>
                                    <a:pt x="707" y="19973"/>
                                  </a:lnTo>
                                  <a:lnTo>
                                    <a:pt x="1342" y="19973"/>
                                  </a:lnTo>
                                  <a:lnTo>
                                    <a:pt x="1940" y="19973"/>
                                  </a:lnTo>
                                  <a:lnTo>
                                    <a:pt x="2575" y="19973"/>
                                  </a:lnTo>
                                  <a:lnTo>
                                    <a:pt x="3191" y="19973"/>
                                  </a:lnTo>
                                  <a:lnTo>
                                    <a:pt x="3790" y="19973"/>
                                  </a:lnTo>
                                  <a:lnTo>
                                    <a:pt x="4424" y="19973"/>
                                  </a:lnTo>
                                  <a:lnTo>
                                    <a:pt x="5041" y="19973"/>
                                  </a:lnTo>
                                  <a:lnTo>
                                    <a:pt x="5657" y="19973"/>
                                  </a:lnTo>
                                  <a:lnTo>
                                    <a:pt x="6274" y="19973"/>
                                  </a:lnTo>
                                  <a:lnTo>
                                    <a:pt x="6890" y="19973"/>
                                  </a:lnTo>
                                  <a:lnTo>
                                    <a:pt x="7525" y="19973"/>
                                  </a:lnTo>
                                  <a:lnTo>
                                    <a:pt x="8141" y="19973"/>
                                  </a:lnTo>
                                  <a:lnTo>
                                    <a:pt x="8758" y="19973"/>
                                  </a:lnTo>
                                  <a:lnTo>
                                    <a:pt x="9374" y="19973"/>
                                  </a:lnTo>
                                  <a:lnTo>
                                    <a:pt x="10009" y="19973"/>
                                  </a:lnTo>
                                  <a:lnTo>
                                    <a:pt x="10626" y="19973"/>
                                  </a:lnTo>
                                  <a:lnTo>
                                    <a:pt x="11242" y="19973"/>
                                  </a:lnTo>
                                  <a:lnTo>
                                    <a:pt x="11877" y="19973"/>
                                  </a:lnTo>
                                  <a:lnTo>
                                    <a:pt x="12493" y="19973"/>
                                  </a:lnTo>
                                  <a:lnTo>
                                    <a:pt x="13110" y="19973"/>
                                  </a:lnTo>
                                  <a:lnTo>
                                    <a:pt x="13744" y="19973"/>
                                  </a:lnTo>
                                  <a:lnTo>
                                    <a:pt x="14379" y="19973"/>
                                  </a:lnTo>
                                  <a:lnTo>
                                    <a:pt x="14995" y="19973"/>
                                  </a:lnTo>
                                  <a:lnTo>
                                    <a:pt x="15612" y="19973"/>
                                  </a:lnTo>
                                  <a:lnTo>
                                    <a:pt x="16247" y="19973"/>
                                  </a:lnTo>
                                  <a:lnTo>
                                    <a:pt x="16863" y="19973"/>
                                  </a:lnTo>
                                  <a:lnTo>
                                    <a:pt x="17480" y="19973"/>
                                  </a:lnTo>
                                  <a:lnTo>
                                    <a:pt x="18114" y="19973"/>
                                  </a:lnTo>
                                  <a:lnTo>
                                    <a:pt x="18749" y="19973"/>
                                  </a:lnTo>
                                  <a:lnTo>
                                    <a:pt x="19365" y="19973"/>
                                  </a:lnTo>
                                  <a:lnTo>
                                    <a:pt x="19982" y="19973"/>
                                  </a:lnTo>
                                  <a:lnTo>
                                    <a:pt x="19982" y="14980"/>
                                  </a:lnTo>
                                  <a:lnTo>
                                    <a:pt x="19982" y="9987"/>
                                  </a:lnTo>
                                  <a:lnTo>
                                    <a:pt x="19982" y="4993"/>
                                  </a:lnTo>
                                  <a:lnTo>
                                    <a:pt x="19982" y="0"/>
                                  </a:lnTo>
                                  <a:lnTo>
                                    <a:pt x="19492" y="212"/>
                                  </a:lnTo>
                                  <a:lnTo>
                                    <a:pt x="18912" y="398"/>
                                  </a:lnTo>
                                  <a:lnTo>
                                    <a:pt x="18713" y="452"/>
                                  </a:lnTo>
                                  <a:lnTo>
                                    <a:pt x="18531" y="558"/>
                                  </a:lnTo>
                                  <a:lnTo>
                                    <a:pt x="18350" y="611"/>
                                  </a:lnTo>
                                  <a:lnTo>
                                    <a:pt x="18169" y="717"/>
                                  </a:lnTo>
                                  <a:lnTo>
                                    <a:pt x="17969" y="797"/>
                                  </a:lnTo>
                                  <a:lnTo>
                                    <a:pt x="17788" y="903"/>
                                  </a:lnTo>
                                  <a:lnTo>
                                    <a:pt x="17588" y="1009"/>
                                  </a:lnTo>
                                  <a:lnTo>
                                    <a:pt x="17407" y="1116"/>
                                  </a:lnTo>
                                  <a:lnTo>
                                    <a:pt x="17371" y="1116"/>
                                  </a:lnTo>
                                  <a:lnTo>
                                    <a:pt x="17099" y="1275"/>
                                  </a:lnTo>
                                  <a:lnTo>
                                    <a:pt x="16791" y="1434"/>
                                  </a:lnTo>
                                  <a:lnTo>
                                    <a:pt x="16519" y="1620"/>
                                  </a:lnTo>
                                  <a:lnTo>
                                    <a:pt x="16210" y="1780"/>
                                  </a:lnTo>
                                  <a:lnTo>
                                    <a:pt x="15902" y="1965"/>
                                  </a:lnTo>
                                  <a:lnTo>
                                    <a:pt x="15594" y="2151"/>
                                  </a:lnTo>
                                  <a:lnTo>
                                    <a:pt x="15304" y="2364"/>
                                  </a:lnTo>
                                  <a:lnTo>
                                    <a:pt x="14995" y="2576"/>
                                  </a:lnTo>
                                  <a:lnTo>
                                    <a:pt x="14669" y="2762"/>
                                  </a:lnTo>
                                  <a:lnTo>
                                    <a:pt x="14379" y="3001"/>
                                  </a:lnTo>
                                  <a:lnTo>
                                    <a:pt x="14053" y="3214"/>
                                  </a:lnTo>
                                  <a:lnTo>
                                    <a:pt x="13744" y="3453"/>
                                  </a:lnTo>
                                  <a:lnTo>
                                    <a:pt x="13436" y="3692"/>
                                  </a:lnTo>
                                  <a:lnTo>
                                    <a:pt x="13110" y="3931"/>
                                  </a:lnTo>
                                  <a:lnTo>
                                    <a:pt x="12820" y="4197"/>
                                  </a:lnTo>
                                  <a:lnTo>
                                    <a:pt x="12511" y="4462"/>
                                  </a:lnTo>
                                  <a:lnTo>
                                    <a:pt x="12185" y="4728"/>
                                  </a:lnTo>
                                  <a:lnTo>
                                    <a:pt x="11877" y="5020"/>
                                  </a:lnTo>
                                  <a:lnTo>
                                    <a:pt x="11605" y="5312"/>
                                  </a:lnTo>
                                  <a:lnTo>
                                    <a:pt x="11296" y="5604"/>
                                  </a:lnTo>
                                  <a:lnTo>
                                    <a:pt x="11006" y="5923"/>
                                  </a:lnTo>
                                  <a:lnTo>
                                    <a:pt x="10716" y="6242"/>
                                  </a:lnTo>
                                  <a:lnTo>
                                    <a:pt x="10426" y="6587"/>
                                  </a:lnTo>
                                  <a:lnTo>
                                    <a:pt x="10172" y="6932"/>
                                  </a:lnTo>
                                  <a:lnTo>
                                    <a:pt x="9882" y="7251"/>
                                  </a:lnTo>
                                  <a:lnTo>
                                    <a:pt x="9628" y="7649"/>
                                  </a:lnTo>
                                  <a:lnTo>
                                    <a:pt x="9374" y="8021"/>
                                  </a:lnTo>
                                  <a:lnTo>
                                    <a:pt x="9139" y="8420"/>
                                  </a:lnTo>
                                  <a:lnTo>
                                    <a:pt x="8903" y="8792"/>
                                  </a:lnTo>
                                  <a:lnTo>
                                    <a:pt x="8649" y="9216"/>
                                  </a:lnTo>
                                  <a:lnTo>
                                    <a:pt x="8450" y="9641"/>
                                  </a:lnTo>
                                  <a:lnTo>
                                    <a:pt x="8232" y="10066"/>
                                  </a:lnTo>
                                  <a:lnTo>
                                    <a:pt x="8105" y="10359"/>
                                  </a:lnTo>
                                  <a:lnTo>
                                    <a:pt x="8015" y="10677"/>
                                  </a:lnTo>
                                  <a:lnTo>
                                    <a:pt x="7978" y="10996"/>
                                  </a:lnTo>
                                  <a:lnTo>
                                    <a:pt x="7978" y="11288"/>
                                  </a:lnTo>
                                  <a:lnTo>
                                    <a:pt x="7996" y="11633"/>
                                  </a:lnTo>
                                  <a:lnTo>
                                    <a:pt x="8051" y="11979"/>
                                  </a:lnTo>
                                  <a:lnTo>
                                    <a:pt x="8160" y="12297"/>
                                  </a:lnTo>
                                  <a:lnTo>
                                    <a:pt x="8286" y="12616"/>
                                  </a:lnTo>
                                  <a:lnTo>
                                    <a:pt x="8432" y="12935"/>
                                  </a:lnTo>
                                  <a:lnTo>
                                    <a:pt x="8613" y="13254"/>
                                  </a:lnTo>
                                  <a:lnTo>
                                    <a:pt x="8794" y="13572"/>
                                  </a:lnTo>
                                  <a:lnTo>
                                    <a:pt x="9012" y="13865"/>
                                  </a:lnTo>
                                  <a:lnTo>
                                    <a:pt x="9229" y="14157"/>
                                  </a:lnTo>
                                  <a:lnTo>
                                    <a:pt x="9483" y="14449"/>
                                  </a:lnTo>
                                  <a:lnTo>
                                    <a:pt x="9755" y="14714"/>
                                  </a:lnTo>
                                  <a:lnTo>
                                    <a:pt x="10027" y="14954"/>
                                  </a:lnTo>
                                  <a:lnTo>
                                    <a:pt x="10354" y="15246"/>
                                  </a:lnTo>
                                  <a:lnTo>
                                    <a:pt x="10662" y="15511"/>
                                  </a:lnTo>
                                  <a:lnTo>
                                    <a:pt x="10988" y="15777"/>
                                  </a:lnTo>
                                  <a:lnTo>
                                    <a:pt x="11296" y="16016"/>
                                  </a:lnTo>
                                  <a:lnTo>
                                    <a:pt x="11623" y="16255"/>
                                  </a:lnTo>
                                  <a:lnTo>
                                    <a:pt x="11949" y="16467"/>
                                  </a:lnTo>
                                  <a:lnTo>
                                    <a:pt x="12276" y="16680"/>
                                  </a:lnTo>
                                  <a:lnTo>
                                    <a:pt x="12584" y="16892"/>
                                  </a:lnTo>
                                  <a:lnTo>
                                    <a:pt x="12892" y="17078"/>
                                  </a:lnTo>
                                  <a:lnTo>
                                    <a:pt x="13218" y="17291"/>
                                  </a:lnTo>
                                  <a:lnTo>
                                    <a:pt x="13509" y="17477"/>
                                  </a:lnTo>
                                  <a:lnTo>
                                    <a:pt x="13817" y="17716"/>
                                  </a:lnTo>
                                  <a:lnTo>
                                    <a:pt x="14125" y="17928"/>
                                  </a:lnTo>
                                  <a:lnTo>
                                    <a:pt x="14415" y="18167"/>
                                  </a:lnTo>
                                  <a:lnTo>
                                    <a:pt x="14705" y="18406"/>
                                  </a:lnTo>
                                  <a:lnTo>
                                    <a:pt x="14977" y="18672"/>
                                  </a:lnTo>
                                  <a:lnTo>
                                    <a:pt x="14941" y="18858"/>
                                  </a:lnTo>
                                  <a:lnTo>
                                    <a:pt x="14778" y="188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800" y="1026720"/>
                              <a:ext cx="542160" cy="7920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77" h="19852">
                                  <a:moveTo>
                                    <a:pt x="19977" y="3852"/>
                                  </a:moveTo>
                                  <a:lnTo>
                                    <a:pt x="1366" y="444"/>
                                  </a:lnTo>
                                  <a:lnTo>
                                    <a:pt x="926" y="444"/>
                                  </a:lnTo>
                                  <a:lnTo>
                                    <a:pt x="440" y="29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9852"/>
                                  </a:lnTo>
                                  <a:lnTo>
                                    <a:pt x="579" y="19852"/>
                                  </a:lnTo>
                                  <a:lnTo>
                                    <a:pt x="1157" y="19852"/>
                                  </a:lnTo>
                                  <a:lnTo>
                                    <a:pt x="1759" y="19852"/>
                                  </a:lnTo>
                                  <a:lnTo>
                                    <a:pt x="2315" y="19852"/>
                                  </a:lnTo>
                                  <a:lnTo>
                                    <a:pt x="2917" y="19852"/>
                                  </a:lnTo>
                                  <a:lnTo>
                                    <a:pt x="3495" y="19852"/>
                                  </a:lnTo>
                                  <a:lnTo>
                                    <a:pt x="4097" y="19852"/>
                                  </a:lnTo>
                                  <a:lnTo>
                                    <a:pt x="4676" y="19852"/>
                                  </a:lnTo>
                                  <a:lnTo>
                                    <a:pt x="5255" y="19852"/>
                                  </a:lnTo>
                                  <a:lnTo>
                                    <a:pt x="5856" y="19852"/>
                                  </a:lnTo>
                                  <a:lnTo>
                                    <a:pt x="6435" y="19852"/>
                                  </a:lnTo>
                                  <a:lnTo>
                                    <a:pt x="7037" y="19852"/>
                                  </a:lnTo>
                                  <a:lnTo>
                                    <a:pt x="7639" y="19852"/>
                                  </a:lnTo>
                                  <a:lnTo>
                                    <a:pt x="8194" y="19852"/>
                                  </a:lnTo>
                                  <a:lnTo>
                                    <a:pt x="8796" y="19852"/>
                                  </a:lnTo>
                                  <a:lnTo>
                                    <a:pt x="9398" y="19852"/>
                                  </a:lnTo>
                                  <a:lnTo>
                                    <a:pt x="9977" y="19852"/>
                                  </a:lnTo>
                                  <a:lnTo>
                                    <a:pt x="10556" y="19852"/>
                                  </a:lnTo>
                                  <a:lnTo>
                                    <a:pt x="11157" y="19852"/>
                                  </a:lnTo>
                                  <a:lnTo>
                                    <a:pt x="11759" y="19852"/>
                                  </a:lnTo>
                                  <a:lnTo>
                                    <a:pt x="12338" y="19852"/>
                                  </a:lnTo>
                                  <a:lnTo>
                                    <a:pt x="12940" y="19852"/>
                                  </a:lnTo>
                                  <a:lnTo>
                                    <a:pt x="13519" y="19852"/>
                                  </a:lnTo>
                                  <a:lnTo>
                                    <a:pt x="14120" y="19852"/>
                                  </a:lnTo>
                                  <a:lnTo>
                                    <a:pt x="14676" y="19852"/>
                                  </a:lnTo>
                                  <a:lnTo>
                                    <a:pt x="15278" y="19852"/>
                                  </a:lnTo>
                                  <a:lnTo>
                                    <a:pt x="15880" y="19852"/>
                                  </a:lnTo>
                                  <a:lnTo>
                                    <a:pt x="16458" y="19852"/>
                                  </a:lnTo>
                                  <a:lnTo>
                                    <a:pt x="17060" y="19852"/>
                                  </a:lnTo>
                                  <a:lnTo>
                                    <a:pt x="17639" y="19852"/>
                                  </a:lnTo>
                                  <a:lnTo>
                                    <a:pt x="18218" y="19852"/>
                                  </a:lnTo>
                                  <a:lnTo>
                                    <a:pt x="18819" y="19852"/>
                                  </a:lnTo>
                                  <a:lnTo>
                                    <a:pt x="19074" y="15852"/>
                                  </a:lnTo>
                                  <a:lnTo>
                                    <a:pt x="19375" y="11852"/>
                                  </a:lnTo>
                                  <a:lnTo>
                                    <a:pt x="19676" y="7852"/>
                                  </a:lnTo>
                                  <a:lnTo>
                                    <a:pt x="19977" y="38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39240" y="800640"/>
                              <a:ext cx="630720" cy="23688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0" h="19948">
                                  <a:moveTo>
                                    <a:pt x="0" y="18747"/>
                                  </a:moveTo>
                                  <a:lnTo>
                                    <a:pt x="16177" y="19948"/>
                                  </a:lnTo>
                                  <a:lnTo>
                                    <a:pt x="16439" y="18538"/>
                                  </a:lnTo>
                                  <a:lnTo>
                                    <a:pt x="16720" y="17076"/>
                                  </a:lnTo>
                                  <a:lnTo>
                                    <a:pt x="17022" y="15614"/>
                                  </a:lnTo>
                                  <a:lnTo>
                                    <a:pt x="17284" y="14151"/>
                                  </a:lnTo>
                                  <a:lnTo>
                                    <a:pt x="17485" y="13264"/>
                                  </a:lnTo>
                                  <a:lnTo>
                                    <a:pt x="17646" y="12428"/>
                                  </a:lnTo>
                                  <a:lnTo>
                                    <a:pt x="17827" y="11540"/>
                                  </a:lnTo>
                                  <a:lnTo>
                                    <a:pt x="17988" y="10705"/>
                                  </a:lnTo>
                                  <a:lnTo>
                                    <a:pt x="18169" y="9817"/>
                                  </a:lnTo>
                                  <a:lnTo>
                                    <a:pt x="18370" y="8930"/>
                                  </a:lnTo>
                                  <a:lnTo>
                                    <a:pt x="18551" y="8094"/>
                                  </a:lnTo>
                                  <a:lnTo>
                                    <a:pt x="18712" y="7206"/>
                                  </a:lnTo>
                                  <a:lnTo>
                                    <a:pt x="18893" y="6319"/>
                                  </a:lnTo>
                                  <a:lnTo>
                                    <a:pt x="19074" y="5431"/>
                                  </a:lnTo>
                                  <a:lnTo>
                                    <a:pt x="19235" y="4491"/>
                                  </a:lnTo>
                                  <a:lnTo>
                                    <a:pt x="19396" y="3603"/>
                                  </a:lnTo>
                                  <a:lnTo>
                                    <a:pt x="19557" y="2768"/>
                                  </a:lnTo>
                                  <a:lnTo>
                                    <a:pt x="19698" y="1828"/>
                                  </a:lnTo>
                                  <a:lnTo>
                                    <a:pt x="19859" y="888"/>
                                  </a:lnTo>
                                  <a:lnTo>
                                    <a:pt x="19980" y="0"/>
                                  </a:lnTo>
                                  <a:lnTo>
                                    <a:pt x="19437" y="1201"/>
                                  </a:lnTo>
                                  <a:lnTo>
                                    <a:pt x="18853" y="2298"/>
                                  </a:lnTo>
                                  <a:lnTo>
                                    <a:pt x="18290" y="3342"/>
                                  </a:lnTo>
                                  <a:lnTo>
                                    <a:pt x="17726" y="4334"/>
                                  </a:lnTo>
                                  <a:lnTo>
                                    <a:pt x="17183" y="5274"/>
                                  </a:lnTo>
                                  <a:lnTo>
                                    <a:pt x="16600" y="6162"/>
                                  </a:lnTo>
                                  <a:lnTo>
                                    <a:pt x="16056" y="6945"/>
                                  </a:lnTo>
                                  <a:lnTo>
                                    <a:pt x="15493" y="7728"/>
                                  </a:lnTo>
                                  <a:lnTo>
                                    <a:pt x="14909" y="8460"/>
                                  </a:lnTo>
                                  <a:lnTo>
                                    <a:pt x="14346" y="9191"/>
                                  </a:lnTo>
                                  <a:lnTo>
                                    <a:pt x="13803" y="9869"/>
                                  </a:lnTo>
                                  <a:lnTo>
                                    <a:pt x="13239" y="10496"/>
                                  </a:lnTo>
                                  <a:lnTo>
                                    <a:pt x="12676" y="11123"/>
                                  </a:lnTo>
                                  <a:lnTo>
                                    <a:pt x="12113" y="11697"/>
                                  </a:lnTo>
                                  <a:lnTo>
                                    <a:pt x="11549" y="12272"/>
                                  </a:lnTo>
                                  <a:lnTo>
                                    <a:pt x="10986" y="12846"/>
                                  </a:lnTo>
                                  <a:lnTo>
                                    <a:pt x="9497" y="14047"/>
                                  </a:lnTo>
                                  <a:lnTo>
                                    <a:pt x="9416" y="14151"/>
                                  </a:lnTo>
                                  <a:lnTo>
                                    <a:pt x="8511" y="15039"/>
                                  </a:lnTo>
                                  <a:lnTo>
                                    <a:pt x="7445" y="15822"/>
                                  </a:lnTo>
                                  <a:lnTo>
                                    <a:pt x="6318" y="16554"/>
                                  </a:lnTo>
                                  <a:lnTo>
                                    <a:pt x="5292" y="17076"/>
                                  </a:lnTo>
                                  <a:lnTo>
                                    <a:pt x="4889" y="17285"/>
                                  </a:lnTo>
                                  <a:lnTo>
                                    <a:pt x="4487" y="17493"/>
                                  </a:lnTo>
                                  <a:lnTo>
                                    <a:pt x="4064" y="17702"/>
                                  </a:lnTo>
                                  <a:lnTo>
                                    <a:pt x="3662" y="17859"/>
                                  </a:lnTo>
                                  <a:lnTo>
                                    <a:pt x="3260" y="18068"/>
                                  </a:lnTo>
                                  <a:lnTo>
                                    <a:pt x="2857" y="18225"/>
                                  </a:lnTo>
                                  <a:lnTo>
                                    <a:pt x="2435" y="18381"/>
                                  </a:lnTo>
                                  <a:lnTo>
                                    <a:pt x="2032" y="18486"/>
                                  </a:lnTo>
                                  <a:lnTo>
                                    <a:pt x="1630" y="18590"/>
                                  </a:lnTo>
                                  <a:lnTo>
                                    <a:pt x="1227" y="18695"/>
                                  </a:lnTo>
                                  <a:lnTo>
                                    <a:pt x="805" y="18747"/>
                                  </a:lnTo>
                                  <a:lnTo>
                                    <a:pt x="423" y="18747"/>
                                  </a:lnTo>
                                  <a:lnTo>
                                    <a:pt x="0" y="187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</wpg:grpSp>
                      <wps:wsp>
                        <wps:cNvSpPr/>
                        <wps:spPr>
                          <a:xfrm>
                            <a:off x="0" y="0"/>
                            <a:ext cx="1462320" cy="1296000"/>
                          </a:xfrm>
                          <a:prstGeom prst="rect">
                            <a:avLst/>
                          </a:prstGeom>
                          <a:noFill/>
                          <a:ln w="9360">
                            <a:solidFill>
                              <a:srgbClr val="000000"/>
                            </a:solidFill>
                            <a:miter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Tvar1" style="position:absolute;margin-left:196.1pt;margin-top:-39.55pt;width:115.15pt;height:102.05pt" coordorigin="3922,-791" coordsize="2303,2041">
                <v:group id="shape_0" style="position:absolute;left:4066;top:-646;width:2001;height:1742"/>
                <v:rect id="shape_0" path="m0,0l-2147483645,0l-2147483645,-2147483646l0,-2147483646xe" stroked="t" o:allowincell="f" style="position:absolute;left:3922;top:-791;width:2302;height:2040;mso-wrap-style:none;v-text-anchor:middle;mso-position-horizontal:center;mso-position-vertical:center">
                  <v:fill o:detectmouseclick="t" on="false"/>
                  <v:stroke color="black" weight="9360" joinstyle="miter" endcap="flat"/>
                  <w10:wrap type="none"/>
                </v:rect>
              </v:group>
            </w:pict>
          </mc:Fallback>
        </mc:AlternateContent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2"/>
        <w:jc w:val="center"/>
        <w:rPr/>
      </w:pPr>
      <w:r>
        <w:rPr/>
      </w:r>
    </w:p>
    <w:p>
      <w:pPr>
        <w:pStyle w:val="Nzev1"/>
        <w:jc w:val="center"/>
        <w:rPr>
          <w:rFonts w:ascii="Arial" w:hAnsi="Arial"/>
          <w:b/>
          <w:b/>
          <w:bCs/>
          <w:sz w:val="40"/>
          <w:lang w:val="cs-CZ"/>
        </w:rPr>
      </w:pPr>
      <w:r>
        <w:rPr>
          <w:b/>
          <w:bCs/>
          <w:sz w:val="40"/>
          <w:lang w:val="cs-CZ"/>
        </w:rPr>
        <w:t>Rekonstrukce mostu v km 21,510</w:t>
      </w:r>
    </w:p>
    <w:p>
      <w:pPr>
        <w:pStyle w:val="Nzev1"/>
        <w:jc w:val="center"/>
        <w:rPr>
          <w:rFonts w:ascii="Arial" w:hAnsi="Arial"/>
          <w:b/>
          <w:b/>
          <w:bCs/>
          <w:sz w:val="40"/>
          <w:lang w:val="cs-CZ"/>
        </w:rPr>
      </w:pPr>
      <w:r>
        <w:rPr>
          <w:b/>
          <w:bCs/>
          <w:sz w:val="40"/>
          <w:lang w:val="cs-CZ"/>
        </w:rPr>
        <w:t>na trati Tábor – Písek</w:t>
      </w:r>
    </w:p>
    <w:p>
      <w:pPr>
        <w:pStyle w:val="Nzev1"/>
        <w:jc w:val="center"/>
        <w:rPr/>
      </w:pPr>
      <w:r>
        <w:rPr/>
      </w:r>
    </w:p>
    <w:p>
      <w:pPr>
        <w:pStyle w:val="Nzev2"/>
        <w:jc w:val="center"/>
        <w:rPr/>
      </w:pPr>
      <w:r>
        <w:rPr/>
      </w:r>
    </w:p>
    <w:p>
      <w:pPr>
        <w:pStyle w:val="Tlotextu"/>
        <w:jc w:val="center"/>
        <w:rPr/>
      </w:pPr>
      <w:r>
        <w:rPr/>
      </w:r>
    </w:p>
    <w:p>
      <w:pPr>
        <w:pStyle w:val="Nzev1"/>
        <w:jc w:val="center"/>
        <w:rPr/>
      </w:pPr>
      <w:r>
        <w:rPr>
          <w:b/>
          <w:bCs/>
        </w:rPr>
        <w:t>N.1.5.3.1 – NÁVRH VYTYČOVACÍ SÍTĚ</w:t>
      </w:r>
    </w:p>
    <w:p>
      <w:pPr>
        <w:sectPr>
          <w:type w:val="nextPage"/>
          <w:pgSz w:w="11906" w:h="16838"/>
          <w:pgMar w:left="907" w:right="850" w:gutter="0" w:header="0" w:top="425" w:footer="0" w:bottom="1276"/>
          <w:pgNumType w:fmt="decimal"/>
          <w:formProt w:val="false"/>
          <w:textDirection w:val="lrTb"/>
          <w:docGrid w:type="default" w:linePitch="312" w:charSpace="0"/>
        </w:sectPr>
        <w:pStyle w:val="Nzev1"/>
        <w:jc w:val="center"/>
        <w:rPr>
          <w:b/>
          <w:b/>
          <w:bCs/>
        </w:rPr>
      </w:pPr>
      <w:r>
        <w:rPr>
          <w:b/>
          <w:bCs/>
        </w:rPr>
        <w:t>PÍSEMNÁ ČÁST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p>
      <w:pPr>
        <w:pStyle w:val="Tlotextu"/>
        <w:jc w:val="both"/>
        <w:rPr/>
      </w:pPr>
      <w:r>
        <w:rPr>
          <w:b/>
          <w:bCs/>
        </w:rPr>
        <w:t xml:space="preserve">Tato dokumentace je vyhotovena pro stupeň </w:t>
      </w:r>
      <w:r>
        <w:rPr>
          <w:b/>
          <w:bCs/>
          <w:sz w:val="20"/>
        </w:rPr>
        <w:t>DUSP+PDPS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  <w:t>N</w:t>
      </w:r>
      <w:r>
        <w:rPr>
          <w:b/>
          <w:bCs/>
          <w:color w:val="auto"/>
        </w:rPr>
        <w:t>ávrh vytyčovací sítě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V rozsahu celé stavby se nacházejí body ŽBP odpovídající Technickým kvalitativním podmínkám staveb státních drah (TKP). Tyto body budou dále použity jako vytyčovací síť stavby.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Vytyčovací síť (polohová a výšková) bude navržena jako primární systém pro vytyčení polohy a výškových úrovní stavby podle příslušné normy (ČSN 73 0420-1 Přesnost vytyčování – Část 1: Základní požadavky - červenec 2002). Pro umístění, stabilizaci, ochranu, technologii měření a určení souřadnic, dokumentaci a přesnost bodů vytyčovací sítě se použije Metodický pokyn SŽ M20/MP007 a přiměřeně Metodický pokyn SŽ M20/MP010. Souřadnice a nadmořské výšky bodů vytyčovací sítě se uvádějí v mm.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  <w:t xml:space="preserve">Bezprostředně ohroženy výstavbou jsou stávající body ŽBP č. 181100003211, č. </w:t>
      </w:r>
      <w:r>
        <w:rPr>
          <w:rFonts w:cs="Arial"/>
          <w:b w:val="false"/>
          <w:bCs w:val="false"/>
          <w:color w:val="auto"/>
        </w:rPr>
        <w:t>181100000599</w:t>
      </w:r>
      <w:r>
        <w:rPr>
          <w:b w:val="false"/>
          <w:bCs w:val="false"/>
          <w:color w:val="auto"/>
        </w:rPr>
        <w:t xml:space="preserve"> a č. 181100000600. Uvedené body bude nutné pro účely stavby v součinnosti se správcem ŽBP nahradit dočasně stabilizovanými body, viz níže. Po dokončení stavby budou zničené body v součinnosti se správcem ŽBP nově trvale stabilizovány a polohově a výškově určeny. Předpokládá se, že poloha a stabilizace nových bodů bude přibližně shodná s původními body. Ve výkresové části dokumentace jsou zakresleny všechny stávající body ŽBP, body ohrožené výstavbou, a navržené dočasně stabilizované body.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  <w:t>Zhotovitel stavby je povinen před zahájením stavby požádat správce ŽBP o aktuálně platné bodové pole.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  <w:t>Zhotovitel stavby je povinen zničené body stavbou po ukončení stavby nahradit body novými.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</w:rPr>
        <w:t>Přesnost vytyčení</w:t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- zemní práce - dle TKP staveb státních drah, kap.3</w:t>
      </w:r>
    </w:p>
    <w:p>
      <w:pPr>
        <w:pStyle w:val="Tlotextu"/>
        <w:jc w:val="both"/>
        <w:rPr>
          <w:rFonts w:ascii="Arial" w:hAnsi="Arial"/>
          <w:sz w:val="20"/>
          <w:szCs w:val="20"/>
        </w:rPr>
      </w:pPr>
      <w:r>
        <w:rPr>
          <w:b w:val="false"/>
          <w:bCs w:val="false"/>
          <w:sz w:val="20"/>
          <w:szCs w:val="20"/>
        </w:rPr>
        <w:t>- SO 11-00-01 Železniční svršek a spodek</w:t>
      </w:r>
      <w:r>
        <w:rPr>
          <w:b w:val="false"/>
          <w:bCs w:val="false"/>
          <w:color w:val="auto"/>
          <w:sz w:val="20"/>
          <w:szCs w:val="20"/>
        </w:rPr>
        <w:t xml:space="preserve"> - dle TKP staveb státních drah, kap.8</w:t>
      </w:r>
    </w:p>
    <w:p>
      <w:pPr>
        <w:pStyle w:val="Tlotextu"/>
        <w:jc w:val="both"/>
        <w:rPr>
          <w:rFonts w:ascii="Arial" w:hAnsi="Arial"/>
          <w:sz w:val="20"/>
          <w:szCs w:val="20"/>
        </w:rPr>
      </w:pPr>
      <w:r>
        <w:rPr>
          <w:sz w:val="20"/>
          <w:szCs w:val="20"/>
        </w:rPr>
        <w:t>- SO 11-20-01 Rekonstrukce mostu v km 21,510</w:t>
      </w:r>
      <w:r>
        <w:rPr>
          <w:b w:val="false"/>
          <w:bCs w:val="false"/>
          <w:color w:val="auto"/>
          <w:sz w:val="20"/>
          <w:szCs w:val="20"/>
        </w:rPr>
        <w:t xml:space="preserve"> - dle TKP staveb státních drah, kap.18 a 19</w:t>
      </w:r>
    </w:p>
    <w:p>
      <w:pPr>
        <w:pStyle w:val="Tlotextu"/>
        <w:jc w:val="both"/>
        <w:rPr>
          <w:rFonts w:ascii="Arial" w:hAnsi="Arial"/>
          <w:sz w:val="20"/>
          <w:szCs w:val="20"/>
        </w:rPr>
      </w:pPr>
      <w:r>
        <w:rPr>
          <w:b w:val="false"/>
          <w:bCs w:val="false"/>
          <w:sz w:val="20"/>
          <w:szCs w:val="20"/>
        </w:rPr>
        <w:t>- SO 11-30-01 Přeložky vedení SŽ - SSZT a CTD</w:t>
      </w:r>
      <w:r>
        <w:rPr>
          <w:b w:val="false"/>
          <w:bCs w:val="false"/>
          <w:color w:val="auto"/>
          <w:sz w:val="20"/>
          <w:szCs w:val="20"/>
        </w:rPr>
        <w:t xml:space="preserve"> - vytyčení se nepředpokládá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  <w:t>Seznam souřadnic stávajících bodů ŽBP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p>
      <w:pPr>
        <w:pStyle w:val="Tlotextu"/>
        <w:jc w:val="both"/>
        <w:rPr/>
      </w:pPr>
      <w:r>
        <w:rPr>
          <w:b/>
          <w:bCs/>
        </w:rPr>
        <w:t>Souřadnicový systém:</w:t>
        <w:tab/>
        <w:t>S-JTSK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  <w:t>Výškový systém:</w:t>
        <w:tab/>
        <w:tab/>
        <w:t>Bpv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tbl>
      <w:tblPr>
        <w:tblW w:w="10716" w:type="dxa"/>
        <w:jc w:val="righ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476"/>
        <w:gridCol w:w="1582"/>
        <w:gridCol w:w="1591"/>
        <w:gridCol w:w="1246"/>
        <w:gridCol w:w="2415"/>
        <w:gridCol w:w="2405"/>
      </w:tblGrid>
      <w:tr>
        <w:trPr>
          <w:trHeight w:val="312" w:hRule="atLeast"/>
        </w:trPr>
        <w:tc>
          <w:tcPr>
            <w:tcW w:w="1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Číslo bodu</w:t>
            </w:r>
          </w:p>
        </w:tc>
        <w:tc>
          <w:tcPr>
            <w:tcW w:w="1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y</w:t>
            </w:r>
          </w:p>
        </w:tc>
        <w:tc>
          <w:tcPr>
            <w:tcW w:w="1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x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z</w:t>
            </w:r>
          </w:p>
        </w:tc>
        <w:tc>
          <w:tcPr>
            <w:tcW w:w="2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</w:rPr>
            </w:pPr>
            <w:r>
              <w:rPr>
                <w:b/>
                <w:bCs/>
              </w:rPr>
              <w:t>Ohrožen výstavbou</w:t>
            </w:r>
          </w:p>
        </w:tc>
        <w:tc>
          <w:tcPr>
            <w:tcW w:w="2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</w:rPr>
            </w:pPr>
            <w:r>
              <w:rPr>
                <w:b/>
                <w:bCs/>
              </w:rPr>
              <w:t>Způsob ochrany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181100003210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750841.722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1114580.791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456.483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/>
            </w:pPr>
            <w:r>
              <w:rPr>
                <w:rFonts w:cs="Arial" w:ascii="Arial" w:hAnsi="Arial"/>
              </w:rPr>
              <w:t>181100003211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751140.688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1114689.482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454.571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ANO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Bude nahrazen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181100000598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750672.249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1114526.149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458.958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181100000599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751020.168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1114648.425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454.242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ANO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Bude nahrazen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181100000600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751270.600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1114728.661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454.132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ANO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Bude nahrazen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181100000601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751485.814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1114809.123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Prosttext"/>
              <w:widowControl w:val="false"/>
              <w:jc w:val="center"/>
              <w:rPr>
                <w:rFonts w:ascii="Arial" w:hAnsi="Arial" w:cs="Arial"/>
              </w:rPr>
            </w:pPr>
            <w:r>
              <w:rPr>
                <w:rFonts w:cs="Arial" w:ascii="Arial" w:hAnsi="Arial"/>
              </w:rPr>
              <w:t>454.133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</w:tbl>
    <w:p>
      <w:pPr>
        <w:pStyle w:val="Tlotextu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Tlotextu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Tlotextu"/>
        <w:jc w:val="both"/>
        <w:rPr>
          <w:b/>
          <w:b/>
          <w:bCs/>
          <w:color w:val="auto"/>
        </w:rPr>
      </w:pPr>
      <w:r>
        <w:rPr>
          <w:b/>
          <w:bCs/>
          <w:color w:val="auto"/>
        </w:rPr>
        <w:t xml:space="preserve">Seznam souřadnic </w:t>
      </w:r>
      <w:r>
        <w:rPr>
          <w:b/>
          <w:bCs/>
          <w:color w:val="auto"/>
          <w:sz w:val="20"/>
        </w:rPr>
        <w:t>nově navržených bodů vytyčovací sítě</w:t>
      </w:r>
    </w:p>
    <w:p>
      <w:pPr>
        <w:pStyle w:val="Tlotextu"/>
        <w:jc w:val="both"/>
        <w:rPr>
          <w:rFonts w:ascii="Arial" w:hAnsi="Arial"/>
          <w:b/>
          <w:b/>
          <w:bCs/>
          <w:color w:val="auto"/>
          <w:sz w:val="20"/>
        </w:rPr>
      </w:pPr>
      <w:r>
        <w:rPr>
          <w:b/>
          <w:bCs/>
          <w:color w:val="auto"/>
          <w:sz w:val="20"/>
        </w:rPr>
      </w:r>
    </w:p>
    <w:p>
      <w:pPr>
        <w:pStyle w:val="Tlotextu"/>
        <w:jc w:val="both"/>
        <w:rPr>
          <w:b/>
          <w:b/>
          <w:bCs/>
          <w:color w:val="auto"/>
        </w:rPr>
      </w:pPr>
      <w:r>
        <w:rPr>
          <w:b/>
          <w:bCs/>
          <w:color w:val="auto"/>
        </w:rPr>
        <w:t>Souřadnicový systém:</w:t>
        <w:tab/>
        <w:t>S-JTSK</w:t>
      </w:r>
    </w:p>
    <w:p>
      <w:pPr>
        <w:pStyle w:val="Tlotextu"/>
        <w:jc w:val="both"/>
        <w:rPr>
          <w:b/>
          <w:b/>
          <w:bCs/>
          <w:color w:val="auto"/>
        </w:rPr>
      </w:pPr>
      <w:r>
        <w:rPr>
          <w:b/>
          <w:bCs/>
          <w:color w:val="auto"/>
        </w:rPr>
        <w:t>Výškový systém:</w:t>
        <w:tab/>
        <w:tab/>
        <w:t>Bpv</w:t>
      </w:r>
    </w:p>
    <w:p>
      <w:pPr>
        <w:pStyle w:val="Tlotextu"/>
        <w:jc w:val="both"/>
        <w:rPr>
          <w:b/>
          <w:b/>
          <w:bCs/>
          <w:color w:val="auto"/>
        </w:rPr>
      </w:pPr>
      <w:r>
        <w:rPr>
          <w:b/>
          <w:bCs/>
          <w:color w:val="auto"/>
        </w:rPr>
      </w:r>
    </w:p>
    <w:tbl>
      <w:tblPr>
        <w:tblW w:w="10759" w:type="dxa"/>
        <w:jc w:val="left"/>
        <w:tblInd w:w="17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627"/>
        <w:gridCol w:w="968"/>
        <w:gridCol w:w="1173"/>
        <w:gridCol w:w="1037"/>
        <w:gridCol w:w="2263"/>
        <w:gridCol w:w="2018"/>
        <w:gridCol w:w="2673"/>
      </w:tblGrid>
      <w:tr>
        <w:trPr>
          <w:trHeight w:val="23" w:hRule="atLeast"/>
        </w:trPr>
        <w:tc>
          <w:tcPr>
            <w:tcW w:w="6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Číslo bodu</w:t>
            </w:r>
          </w:p>
        </w:tc>
        <w:tc>
          <w:tcPr>
            <w:tcW w:w="21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Přibližné souřadnice</w:t>
            </w:r>
          </w:p>
        </w:tc>
        <w:tc>
          <w:tcPr>
            <w:tcW w:w="10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 xml:space="preserve">Třída </w:t>
            </w:r>
          </w:p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přesnosti</w:t>
            </w:r>
          </w:p>
        </w:tc>
        <w:tc>
          <w:tcPr>
            <w:tcW w:w="22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Způsob určení</w:t>
            </w:r>
          </w:p>
        </w:tc>
        <w:tc>
          <w:tcPr>
            <w:tcW w:w="2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Způsob stabilizace</w:t>
            </w:r>
          </w:p>
        </w:tc>
        <w:tc>
          <w:tcPr>
            <w:tcW w:w="26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Stav dle KN</w:t>
            </w:r>
          </w:p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k.ú. ; ppč.</w:t>
            </w:r>
          </w:p>
        </w:tc>
      </w:tr>
      <w:tr>
        <w:trPr>
          <w:trHeight w:val="23" w:hRule="atLeast"/>
        </w:trPr>
        <w:tc>
          <w:tcPr>
            <w:tcW w:w="62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96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y</w:t>
            </w:r>
          </w:p>
        </w:tc>
        <w:tc>
          <w:tcPr>
            <w:tcW w:w="1173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b/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x</w:t>
            </w:r>
          </w:p>
        </w:tc>
        <w:tc>
          <w:tcPr>
            <w:tcW w:w="103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2263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201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2673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</w:tr>
      <w:tr>
        <w:trPr>
          <w:trHeight w:val="23" w:hRule="atLeast"/>
        </w:trPr>
        <w:tc>
          <w:tcPr>
            <w:tcW w:w="627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5001</w:t>
            </w:r>
          </w:p>
        </w:tc>
        <w:tc>
          <w:tcPr>
            <w:tcW w:w="96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</w:t>
            </w:r>
            <w:r>
              <w:rPr>
                <w:color w:val="auto"/>
              </w:rPr>
              <w:t>1001</w:t>
            </w:r>
            <w:r>
              <w:rPr>
                <w:color w:val="auto"/>
              </w:rPr>
              <w:t>.</w:t>
            </w:r>
            <w:r>
              <w:rPr>
                <w:color w:val="auto"/>
              </w:rPr>
              <w:t>6</w:t>
            </w:r>
          </w:p>
        </w:tc>
        <w:tc>
          <w:tcPr>
            <w:tcW w:w="1173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1114630</w:t>
            </w:r>
            <w:r>
              <w:rPr>
                <w:color w:val="auto"/>
              </w:rPr>
              <w:t>.</w:t>
            </w:r>
            <w:r>
              <w:rPr>
                <w:color w:val="auto"/>
              </w:rPr>
              <w:t>1</w:t>
            </w:r>
          </w:p>
        </w:tc>
        <w:tc>
          <w:tcPr>
            <w:tcW w:w="1037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2263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Terestricky z bodů ŽBP</w:t>
            </w:r>
          </w:p>
        </w:tc>
        <w:tc>
          <w:tcPr>
            <w:tcW w:w="201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Dočasně, mezník M1</w:t>
            </w:r>
          </w:p>
        </w:tc>
        <w:tc>
          <w:tcPr>
            <w:tcW w:w="267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 w:val="false"/>
                <w:bCs w:val="false"/>
                <w:color w:val="auto"/>
                <w:sz w:val="20"/>
              </w:rPr>
              <w:t>Sepekov</w:t>
            </w:r>
            <w:r>
              <w:rPr>
                <w:b w:val="false"/>
                <w:bCs w:val="false"/>
                <w:color w:val="auto"/>
                <w:sz w:val="20"/>
              </w:rPr>
              <w:t xml:space="preserve"> </w:t>
            </w:r>
            <w:r>
              <w:rPr>
                <w:color w:val="auto"/>
              </w:rPr>
              <w:t xml:space="preserve">; </w:t>
            </w:r>
            <w:r>
              <w:rPr>
                <w:color w:val="auto"/>
                <w:sz w:val="20"/>
              </w:rPr>
              <w:t>3181</w:t>
            </w:r>
          </w:p>
        </w:tc>
      </w:tr>
      <w:tr>
        <w:trPr>
          <w:trHeight w:val="23" w:hRule="atLeast"/>
        </w:trPr>
        <w:tc>
          <w:tcPr>
            <w:tcW w:w="627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5002</w:t>
            </w:r>
          </w:p>
        </w:tc>
        <w:tc>
          <w:tcPr>
            <w:tcW w:w="96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</w:t>
            </w:r>
            <w:r>
              <w:rPr>
                <w:color w:val="auto"/>
              </w:rPr>
              <w:t>1</w:t>
            </w:r>
            <w:r>
              <w:rPr>
                <w:color w:val="auto"/>
              </w:rPr>
              <w:t>247</w:t>
            </w:r>
            <w:r>
              <w:rPr>
                <w:color w:val="auto"/>
              </w:rPr>
              <w:t>.</w:t>
            </w:r>
            <w:r>
              <w:rPr>
                <w:color w:val="auto"/>
              </w:rPr>
              <w:t>0</w:t>
            </w:r>
          </w:p>
        </w:tc>
        <w:tc>
          <w:tcPr>
            <w:tcW w:w="1173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1114</w:t>
            </w:r>
            <w:r>
              <w:rPr>
                <w:color w:val="auto"/>
              </w:rPr>
              <w:t>718</w:t>
            </w:r>
            <w:r>
              <w:rPr>
                <w:color w:val="auto"/>
              </w:rPr>
              <w:t>.</w:t>
            </w:r>
            <w:r>
              <w:rPr>
                <w:color w:val="auto"/>
              </w:rPr>
              <w:t>5</w:t>
            </w:r>
          </w:p>
        </w:tc>
        <w:tc>
          <w:tcPr>
            <w:tcW w:w="1037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2263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Terestricky z bodů ŽBP</w:t>
            </w:r>
          </w:p>
        </w:tc>
        <w:tc>
          <w:tcPr>
            <w:tcW w:w="201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Dočasně, mezník M1</w:t>
            </w:r>
          </w:p>
        </w:tc>
        <w:tc>
          <w:tcPr>
            <w:tcW w:w="267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 w:val="false"/>
                <w:bCs w:val="false"/>
                <w:color w:val="auto"/>
                <w:sz w:val="20"/>
              </w:rPr>
              <w:t>Božetice</w:t>
            </w:r>
            <w:r>
              <w:rPr>
                <w:b w:val="false"/>
                <w:bCs w:val="false"/>
                <w:color w:val="auto"/>
                <w:sz w:val="20"/>
              </w:rPr>
              <w:t xml:space="preserve"> </w:t>
            </w:r>
            <w:r>
              <w:rPr>
                <w:color w:val="auto"/>
                <w:sz w:val="20"/>
              </w:rPr>
              <w:t xml:space="preserve">; </w:t>
            </w:r>
            <w:r>
              <w:rPr>
                <w:color w:val="auto"/>
                <w:sz w:val="20"/>
              </w:rPr>
              <w:t>2101</w:t>
            </w:r>
          </w:p>
        </w:tc>
      </w:tr>
    </w:tbl>
    <w:p>
      <w:pPr>
        <w:pStyle w:val="Normal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</w:rPr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posOffset>4816475</wp:posOffset>
            </wp:positionH>
            <wp:positionV relativeFrom="paragraph">
              <wp:posOffset>30480</wp:posOffset>
            </wp:positionV>
            <wp:extent cx="1732915" cy="372745"/>
            <wp:effectExtent l="0" t="0" r="0" b="0"/>
            <wp:wrapSquare wrapText="left"/>
            <wp:docPr id="2" name="Obrázek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16" t="-76" r="-16" b="-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15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Tlotextu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Tlotextu"/>
        <w:jc w:val="both"/>
        <w:rPr/>
      </w:pPr>
      <w:r>
        <w:rPr>
          <w:b w:val="false"/>
          <w:bCs w:val="false"/>
        </w:rPr>
        <w:t>Ve Vrchlabí 2</w:t>
      </w:r>
      <w:r>
        <w:rPr>
          <w:b w:val="false"/>
          <w:bCs w:val="false"/>
          <w:sz w:val="20"/>
        </w:rPr>
        <w:t>1</w:t>
      </w:r>
      <w:r>
        <w:rPr>
          <w:b w:val="false"/>
          <w:bCs w:val="false"/>
        </w:rPr>
        <w:t>.</w:t>
      </w:r>
      <w:r>
        <w:rPr>
          <w:b w:val="false"/>
          <w:bCs w:val="false"/>
          <w:sz w:val="20"/>
        </w:rPr>
        <w:t>6</w:t>
      </w:r>
      <w:r>
        <w:rPr>
          <w:b w:val="false"/>
          <w:bCs w:val="false"/>
        </w:rPr>
        <w:t>.</w:t>
      </w:r>
      <w:r>
        <w:rPr>
          <w:b w:val="false"/>
          <w:bCs w:val="false"/>
          <w:sz w:val="20"/>
        </w:rPr>
        <w:t>2021</w:t>
      </w:r>
      <w:r>
        <w:rPr>
          <w:b w:val="false"/>
          <w:bCs w:val="false"/>
        </w:rPr>
        <w:tab/>
        <w:tab/>
        <w:tab/>
        <w:tab/>
        <w:tab/>
        <w:tab/>
        <w:tab/>
        <w:tab/>
        <w:tab/>
        <w:t>Ing. Vladimír Hlavsa</w:t>
      </w:r>
      <w:r>
        <w:br w:type="page"/>
      </w:r>
    </w:p>
    <w:p>
      <w:pPr>
        <w:pStyle w:val="Tlotextu"/>
        <w:jc w:val="center"/>
        <w:rPr>
          <w:b/>
          <w:b/>
          <w:bCs/>
        </w:rPr>
      </w:pPr>
      <w:r>
        <w:rPr>
          <w:b/>
          <w:bCs/>
        </w:rPr>
        <w:drawing>
          <wp:anchor behindDoc="0" distT="0" distB="0" distL="0" distR="0" simplePos="0" locked="0" layoutInCell="0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10700"/>
            <wp:effectExtent l="0" t="0" r="0" b="0"/>
            <wp:wrapSquare wrapText="largest"/>
            <wp:docPr id="3" name="Obrázek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1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center"/>
        <w:rPr>
          <w:b/>
          <w:b/>
          <w:bCs/>
        </w:rPr>
      </w:pPr>
      <w:r>
        <w:rPr>
          <w:b/>
          <w:bCs/>
        </w:rPr>
        <w:drawing>
          <wp:anchor behindDoc="0" distT="0" distB="0" distL="0" distR="0" simplePos="0" locked="0" layoutInCell="0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09430"/>
            <wp:effectExtent l="0" t="0" r="0" b="0"/>
            <wp:wrapSquare wrapText="largest"/>
            <wp:docPr id="4" name="Obrázek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09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center"/>
        <w:rPr>
          <w:b/>
          <w:b/>
          <w:bCs/>
        </w:rPr>
      </w:pPr>
      <w:r>
        <w:rPr/>
        <w:drawing>
          <wp:anchor behindDoc="0" distT="0" distB="0" distL="0" distR="0" simplePos="0" locked="0" layoutInCell="0" allowOverlap="1" relativeHeight="1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20860"/>
            <wp:effectExtent l="0" t="0" r="0" b="0"/>
            <wp:wrapSquare wrapText="largest"/>
            <wp:docPr id="5" name="Obrázek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5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20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w:type="default" r:id="rId6"/>
      <w:footerReference w:type="default" r:id="rId7"/>
      <w:type w:val="nextPage"/>
      <w:pgSz w:w="11906" w:h="16838"/>
      <w:pgMar w:left="567" w:right="567" w:gutter="0" w:header="425" w:top="539" w:footer="425" w:bottom="765"/>
      <w:pgNumType w:fmt="decimal"/>
      <w:formProt w:val="false"/>
      <w:textDirection w:val="lrTb"/>
      <w:docGrid w:type="default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Arial">
    <w:charset w:val="ee"/>
    <w:family w:val="swiss"/>
    <w:pitch w:val="variable"/>
  </w:font>
  <w:font w:name="Arial">
    <w:charset w:val="ee"/>
    <w:family w:val="roman"/>
    <w:pitch w:val="variable"/>
  </w:font>
  <w:font w:name="StarSymbol">
    <w:altName w:val="Arial Unicode MS"/>
    <w:charset w:val="ee"/>
    <w:family w:val="roman"/>
    <w:pitch w:val="variable"/>
  </w:font>
  <w:font w:name="Courier New"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Zpat"/>
      <w:suppressLineNumbers/>
      <w:pBdr>
        <w:top w:val="single" w:sz="2" w:space="3" w:color="000080"/>
      </w:pBdr>
      <w:jc w:val="left"/>
      <w:rPr>
        <w:rFonts w:ascii="Arial" w:hAnsi="Arial" w:cs="Arial"/>
        <w:i w:val="false"/>
        <w:i w:val="false"/>
        <w:iCs w:val="false"/>
        <w:sz w:val="16"/>
        <w:szCs w:val="16"/>
      </w:rPr>
    </w:pPr>
    <w:r>
      <w:rPr>
        <w:rFonts w:eastAsia="Arial" w:cs="Arial" w:ascii="Arial" w:hAnsi="Arial"/>
        <w:i w:val="false"/>
        <w:iCs w:val="false"/>
        <w:sz w:val="16"/>
        <w:szCs w:val="16"/>
      </w:rPr>
      <w:t xml:space="preserve">  </w:t>
    </w:r>
    <w:r>
      <w:rPr>
        <w:rFonts w:cs="Arial" w:ascii="Arial" w:hAnsi="Arial"/>
        <w:i w:val="false"/>
        <w:iCs w:val="false"/>
        <w:sz w:val="16"/>
        <w:szCs w:val="16"/>
      </w:rPr>
      <w:t>Geodézie Krkonoše s.r.o. | č.p.599 | 512 46 Harrachov | IČO: 49813081 | DIČ: CZ49813081</w:t>
      <w:tab/>
      <w:t xml:space="preserve">Strana </w:t>
    </w:r>
    <w:r>
      <w:rPr>
        <w:rFonts w:cs="Arial" w:ascii="Arial" w:hAnsi="Arial"/>
        <w:i w:val="false"/>
        <w:iCs w:val="false"/>
        <w:sz w:val="16"/>
        <w:szCs w:val="16"/>
      </w:rPr>
      <w:fldChar w:fldCharType="begin"/>
    </w:r>
    <w:r>
      <w:rPr>
        <w:sz w:val="16"/>
        <w:i w:val="false"/>
        <w:szCs w:val="16"/>
        <w:iCs w:val="false"/>
        <w:rFonts w:cs="Arial" w:ascii="Arial" w:hAnsi="Arial"/>
      </w:rPr>
      <w:instrText xml:space="preserve"> PAGE </w:instrText>
    </w:r>
    <w:r>
      <w:rPr>
        <w:sz w:val="16"/>
        <w:i w:val="false"/>
        <w:szCs w:val="16"/>
        <w:iCs w:val="false"/>
        <w:rFonts w:cs="Arial" w:ascii="Arial" w:hAnsi="Arial"/>
      </w:rPr>
      <w:fldChar w:fldCharType="separate"/>
    </w:r>
    <w:r>
      <w:rPr>
        <w:sz w:val="16"/>
        <w:i w:val="false"/>
        <w:szCs w:val="16"/>
        <w:iCs w:val="false"/>
        <w:rFonts w:cs="Arial" w:ascii="Arial" w:hAnsi="Arial"/>
      </w:rPr>
      <w:t>5</w:t>
    </w:r>
    <w:r>
      <w:rPr>
        <w:sz w:val="16"/>
        <w:i w:val="false"/>
        <w:szCs w:val="16"/>
        <w:iCs w:val="false"/>
        <w:rFonts w:cs="Arial" w:ascii="Arial" w:hAnsi="Arial"/>
      </w:rPr>
      <w:fldChar w:fldCharType="end"/>
    </w:r>
    <w:r>
      <w:rPr>
        <w:rFonts w:cs="Arial" w:ascii="Arial" w:hAnsi="Arial"/>
        <w:i w:val="false"/>
        <w:iCs w:val="false"/>
        <w:sz w:val="16"/>
        <w:szCs w:val="16"/>
      </w:rPr>
      <w:t>/</w:t>
    </w:r>
    <w:r>
      <w:rPr>
        <w:rFonts w:cs="Arial" w:ascii="Arial" w:hAnsi="Arial"/>
        <w:i w:val="false"/>
        <w:iCs w:val="false"/>
        <w:sz w:val="16"/>
        <w:szCs w:val="16"/>
      </w:rPr>
      <w:fldChar w:fldCharType="begin"/>
    </w:r>
    <w:r>
      <w:rPr>
        <w:sz w:val="16"/>
        <w:i w:val="false"/>
        <w:szCs w:val="16"/>
        <w:iCs w:val="false"/>
        <w:rFonts w:cs="Arial" w:ascii="Arial" w:hAnsi="Arial"/>
      </w:rPr>
      <w:instrText xml:space="preserve"> NUMPAGES </w:instrText>
    </w:r>
    <w:r>
      <w:rPr>
        <w:sz w:val="16"/>
        <w:i w:val="false"/>
        <w:szCs w:val="16"/>
        <w:iCs w:val="false"/>
        <w:rFonts w:cs="Arial" w:ascii="Arial" w:hAnsi="Arial"/>
      </w:rPr>
      <w:fldChar w:fldCharType="separate"/>
    </w:r>
    <w:r>
      <w:rPr>
        <w:sz w:val="16"/>
        <w:i w:val="false"/>
        <w:szCs w:val="16"/>
        <w:iCs w:val="false"/>
        <w:rFonts w:cs="Arial" w:ascii="Arial" w:hAnsi="Arial"/>
      </w:rPr>
      <w:t>5</w:t>
    </w:r>
    <w:r>
      <w:rPr>
        <w:sz w:val="16"/>
        <w:i w:val="false"/>
        <w:szCs w:val="16"/>
        <w:iCs w:val="false"/>
        <w:rFonts w:cs="Arial" w:ascii="Arial" w:hAnsi="Arial"/>
      </w:rPr>
      <w:fldChar w:fldCharType="end"/>
    </w:r>
  </w:p>
  <w:p>
    <w:pPr>
      <w:pStyle w:val="Zpat"/>
      <w:suppressLineNumbers/>
      <w:pBdr>
        <w:top w:val="single" w:sz="2" w:space="3" w:color="000080"/>
      </w:pBdr>
      <w:jc w:val="left"/>
      <w:rPr/>
    </w:pPr>
    <w:r>
      <w:rPr>
        <w:rFonts w:eastAsia="Arial" w:cs="Arial" w:ascii="Arial" w:hAnsi="Arial"/>
        <w:i w:val="false"/>
        <w:iCs w:val="false"/>
        <w:sz w:val="16"/>
        <w:szCs w:val="16"/>
      </w:rPr>
      <w:t xml:space="preserve">  </w:t>
    </w:r>
    <w:r>
      <w:rPr>
        <w:rFonts w:cs="Arial" w:ascii="Arial" w:hAnsi="Arial"/>
        <w:i w:val="false"/>
        <w:iCs w:val="false"/>
        <w:sz w:val="16"/>
        <w:szCs w:val="16"/>
      </w:rPr>
      <w:t>Tel.: +420 481 529 375 | e-mail: st01@gksro.cz | www.gksro.cz | Obchodní rejstřík - Krajský soud Hradec Králové, oddíl C, vložka 4888</w:t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Zhlav"/>
      <w:suppressLineNumbers/>
      <w:pBdr>
        <w:bottom w:val="single" w:sz="2" w:space="0" w:color="000080"/>
      </w:pBdr>
      <w:jc w:val="left"/>
      <w:rPr/>
    </w:pPr>
    <w:r>
      <w:rPr/>
      <w:drawing>
        <wp:inline distT="0" distB="0" distL="0" distR="0">
          <wp:extent cx="1810385" cy="408305"/>
          <wp:effectExtent l="0" t="0" r="0" b="0"/>
          <wp:docPr id="6" name="Obrázek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ázek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25" t="-113" r="-25" b="-113"/>
                  <a:stretch>
                    <a:fillRect/>
                  </a:stretch>
                </pic:blipFill>
                <pic:spPr bwMode="auto">
                  <a:xfrm>
                    <a:off x="0" y="0"/>
                    <a:ext cx="1810385" cy="4083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/>
      <w:tab/>
      <w:tab/>
      <w:tab/>
      <w:tab/>
      <w:tab/>
      <w:tab/>
      <w:tab/>
      <w:tab/>
    </w:r>
    <w:r>
      <w:rPr>
        <w:b/>
      </w:rPr>
      <w:tab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Nadpis1"/>
      <w:numFmt w:val="decimal"/>
      <w:lvlText w:val=" %1 "/>
      <w:lvlJc w:val="left"/>
      <w:pPr>
        <w:tabs>
          <w:tab w:val="num" w:pos="0"/>
        </w:tabs>
        <w:ind w:left="0" w:hanging="0"/>
      </w:pPr>
      <w:rPr/>
    </w:lvl>
    <w:lvl w:ilvl="1">
      <w:start w:val="1"/>
      <w:pStyle w:val="Nadpis2"/>
      <w:numFmt w:val="decimal"/>
      <w:lvlText w:val=" %1.%2."/>
      <w:lvlJc w:val="left"/>
      <w:pPr>
        <w:tabs>
          <w:tab w:val="num" w:pos="57"/>
        </w:tabs>
        <w:ind w:left="57" w:hanging="0"/>
      </w:pPr>
      <w:rPr/>
    </w:lvl>
    <w:lvl w:ilvl="2">
      <w:start w:val="1"/>
      <w:pStyle w:val="Nadpis3"/>
      <w:numFmt w:val="decimal"/>
      <w:lvlText w:val=" %1.%2.%3 "/>
      <w:lvlJc w:val="left"/>
      <w:pPr>
        <w:tabs>
          <w:tab w:val="num" w:pos="0"/>
        </w:tabs>
        <w:ind w:left="0" w:hanging="0"/>
      </w:pPr>
      <w:rPr/>
    </w:lvl>
    <w:lvl w:ilvl="3">
      <w:start w:val="1"/>
      <w:pStyle w:val="Nadpis4"/>
      <w:numFmt w:val="decimal"/>
      <w:lvlText w:val=" %1.%2.%3.%4 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decimal"/>
      <w:lvlText w:val=" %1.%2.%3.%4.%5 "/>
      <w:lvlJc w:val="left"/>
      <w:pPr>
        <w:tabs>
          <w:tab w:val="num" w:pos="0"/>
        </w:tabs>
        <w:ind w:left="0" w:hanging="0"/>
      </w:pPr>
      <w:rPr/>
    </w:lvl>
    <w:lvl w:ilvl="5">
      <w:start w:val="1"/>
      <w:pStyle w:val="Nadpis6"/>
      <w:numFmt w:val="decimal"/>
      <w:lvlText w:val=" %1.%2.%3.%4.%5.%6 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decimal"/>
      <w:lvlText w:val=" %1.%2.%3.%4.%5.%6.%7 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decimal"/>
      <w:lvlText w:val=" %1.%2.%3.%4.%5.%6.%7.%8 "/>
      <w:lvlJc w:val="left"/>
      <w:pPr>
        <w:tabs>
          <w:tab w:val="num" w:pos="0"/>
        </w:tabs>
        <w:ind w:left="0" w:hanging="0"/>
      </w:pPr>
      <w:rPr/>
    </w:lvl>
    <w:lvl w:ilvl="8">
      <w:start w:val="1"/>
      <w:pStyle w:val="Nadpis9"/>
      <w:numFmt w:val="decimal"/>
      <w:lvlText w:val=" %1.%2.%3.%4.%5.%6.%7.%8.%9 "/>
      <w:lvlJc w:val="left"/>
      <w:pPr>
        <w:tabs>
          <w:tab w:val="num" w:pos="0"/>
        </w:tabs>
        <w:ind w:left="0" w:hanging="0"/>
      </w:pPr>
      <w:rPr/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110"/>
  <w:displayBackgroundShape/>
  <w:defaultTabStop w:val="720"/>
  <w:autoHyphenation w:val="true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cs-CZ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suppressAutoHyphens w:val="true"/>
      <w:overflowPunct w:val="false"/>
      <w:bidi w:val="0"/>
      <w:spacing w:before="0" w:after="0"/>
      <w:jc w:val="left"/>
    </w:pPr>
    <w:rPr>
      <w:rFonts w:ascii="Times New Roman" w:hAnsi="Times New Roman" w:eastAsia="Arial Unicode MS" w:cs="Tahoma"/>
      <w:color w:val="auto"/>
      <w:kern w:val="0"/>
      <w:sz w:val="24"/>
      <w:szCs w:val="24"/>
      <w:lang w:val="cs-CZ" w:eastAsia="cs-CZ" w:bidi="cs-CZ"/>
    </w:rPr>
  </w:style>
  <w:style w:type="paragraph" w:styleId="Nadpis1">
    <w:name w:val="Heading 1"/>
    <w:basedOn w:val="Nadpis"/>
    <w:next w:val="Tlotextu"/>
    <w:qFormat/>
    <w:pPr>
      <w:numPr>
        <w:ilvl w:val="0"/>
        <w:numId w:val="1"/>
      </w:numPr>
      <w:spacing w:before="170" w:after="57"/>
      <w:jc w:val="left"/>
      <w:outlineLvl w:val="0"/>
    </w:pPr>
    <w:rPr>
      <w:rFonts w:ascii="Arial" w:hAnsi="Arial" w:cs="Arial"/>
      <w:b/>
      <w:bCs/>
      <w:caps/>
      <w:sz w:val="26"/>
      <w:szCs w:val="32"/>
    </w:rPr>
  </w:style>
  <w:style w:type="paragraph" w:styleId="Nadpis2">
    <w:name w:val="Heading 2"/>
    <w:basedOn w:val="Nadpis"/>
    <w:next w:val="Tlotextu"/>
    <w:qFormat/>
    <w:pPr>
      <w:numPr>
        <w:ilvl w:val="1"/>
        <w:numId w:val="1"/>
      </w:numPr>
      <w:spacing w:lineRule="auto" w:line="240" w:before="57" w:after="170"/>
      <w:ind w:left="57" w:right="0" w:hanging="0"/>
      <w:jc w:val="left"/>
      <w:outlineLvl w:val="1"/>
    </w:pPr>
    <w:rPr>
      <w:b/>
      <w:bCs/>
      <w:i w:val="false"/>
      <w:iCs/>
      <w:sz w:val="24"/>
      <w:szCs w:val="28"/>
    </w:rPr>
  </w:style>
  <w:style w:type="paragraph" w:styleId="Nadpis3">
    <w:name w:val="Heading 3"/>
    <w:basedOn w:val="Nadpis"/>
    <w:next w:val="Tlotextu"/>
    <w:qFormat/>
    <w:pPr>
      <w:numPr>
        <w:ilvl w:val="2"/>
        <w:numId w:val="1"/>
      </w:numPr>
      <w:spacing w:before="57" w:after="170"/>
      <w:jc w:val="left"/>
      <w:outlineLvl w:val="2"/>
    </w:pPr>
    <w:rPr>
      <w:b/>
      <w:bCs/>
      <w:sz w:val="20"/>
      <w:szCs w:val="28"/>
    </w:rPr>
  </w:style>
  <w:style w:type="paragraph" w:styleId="Nadpis4">
    <w:name w:val="Heading 4"/>
    <w:basedOn w:val="Nadpis"/>
    <w:next w:val="Tlotextu"/>
    <w:qFormat/>
    <w:pPr>
      <w:numPr>
        <w:ilvl w:val="3"/>
        <w:numId w:val="1"/>
      </w:numPr>
      <w:spacing w:before="57" w:after="57"/>
      <w:jc w:val="left"/>
      <w:outlineLvl w:val="3"/>
    </w:pPr>
    <w:rPr>
      <w:b/>
      <w:bCs/>
      <w:i w:val="false"/>
      <w:iCs/>
      <w:sz w:val="25"/>
      <w:szCs w:val="24"/>
    </w:rPr>
  </w:style>
  <w:style w:type="paragraph" w:styleId="Nadpis6">
    <w:name w:val="Heading 6"/>
    <w:basedOn w:val="Nadpis"/>
    <w:next w:val="Tlotextu"/>
    <w:qFormat/>
    <w:pPr>
      <w:numPr>
        <w:ilvl w:val="5"/>
        <w:numId w:val="1"/>
      </w:numPr>
      <w:outlineLvl w:val="5"/>
    </w:pPr>
    <w:rPr>
      <w:b/>
      <w:bCs/>
      <w:sz w:val="27"/>
      <w:szCs w:val="21"/>
    </w:rPr>
  </w:style>
  <w:style w:type="paragraph" w:styleId="Nadpis9">
    <w:name w:val="Heading 9"/>
    <w:basedOn w:val="Normal"/>
    <w:next w:val="Normal"/>
    <w:qFormat/>
    <w:pPr>
      <w:keepNext w:val="true"/>
      <w:numPr>
        <w:ilvl w:val="8"/>
        <w:numId w:val="1"/>
      </w:numPr>
      <w:jc w:val="center"/>
      <w:outlineLvl w:val="8"/>
    </w:pPr>
    <w:rPr>
      <w:rFonts w:cs="Arial"/>
      <w:b/>
      <w:bCs/>
      <w:i/>
      <w:iCs/>
      <w:color w:val="000000"/>
      <w:sz w:val="40"/>
    </w:rPr>
  </w:style>
  <w:style w:type="character" w:styleId="Slostrnky">
    <w:name w:val="Číslo stránky"/>
    <w:rPr>
      <w:rFonts w:ascii="Arial" w:hAnsi="Arial" w:cs="Arial"/>
      <w:b/>
      <w:shd w:fill="auto" w:val="clear"/>
    </w:rPr>
  </w:style>
  <w:style w:type="character" w:styleId="Symbolyproslovn">
    <w:name w:val="Symboly pro číslování"/>
    <w:qFormat/>
    <w:rPr/>
  </w:style>
  <w:style w:type="character" w:styleId="Odrky">
    <w:name w:val="Odrážky"/>
    <w:qFormat/>
    <w:rPr>
      <w:rFonts w:ascii="StarSymbol;Arial Unicode MS" w:hAnsi="StarSymbol;Arial Unicode MS" w:eastAsia="StarSymbol;Arial Unicode MS" w:cs="StarSymbol;Arial Unicode MS"/>
      <w:sz w:val="18"/>
      <w:szCs w:val="18"/>
    </w:rPr>
  </w:style>
  <w:style w:type="character" w:styleId="Internetovodkaz">
    <w:name w:val="Internetový odkaz"/>
    <w:rPr>
      <w:color w:val="000080"/>
      <w:u w:val="single"/>
    </w:rPr>
  </w:style>
  <w:style w:type="character" w:styleId="Neproporcionlntext">
    <w:name w:val="Neproporcionální text"/>
    <w:qFormat/>
    <w:rPr>
      <w:rFonts w:ascii="Courier New" w:hAnsi="Courier New" w:eastAsia="Courier New" w:cs="Courier New"/>
    </w:rPr>
  </w:style>
  <w:style w:type="character" w:styleId="Zeichenformat">
    <w:name w:val="Zeichenformat"/>
    <w:qFormat/>
    <w:rPr/>
  </w:style>
  <w:style w:type="paragraph" w:styleId="Nadpis">
    <w:name w:val="Nadpis"/>
    <w:basedOn w:val="Normal"/>
    <w:next w:val="Tlotextu"/>
    <w:qFormat/>
    <w:pPr>
      <w:keepNext w:val="true"/>
      <w:spacing w:before="240" w:after="120"/>
      <w:jc w:val="center"/>
    </w:pPr>
    <w:rPr>
      <w:rFonts w:ascii="Arial" w:hAnsi="Arial" w:eastAsia="MS Mincho" w:cs="Tahoma"/>
      <w:b/>
      <w:sz w:val="36"/>
      <w:szCs w:val="28"/>
    </w:rPr>
  </w:style>
  <w:style w:type="paragraph" w:styleId="Tlotextu">
    <w:name w:val="Body Text"/>
    <w:basedOn w:val="Normal"/>
    <w:pPr>
      <w:suppressAutoHyphens w:val="false"/>
      <w:spacing w:before="0" w:after="0"/>
      <w:ind w:left="57" w:right="0" w:hanging="0"/>
    </w:pPr>
    <w:rPr>
      <w:rFonts w:ascii="Arial" w:hAnsi="Arial" w:cs="Arial"/>
      <w:sz w:val="20"/>
    </w:rPr>
  </w:style>
  <w:style w:type="paragraph" w:styleId="Seznam">
    <w:name w:val="List"/>
    <w:basedOn w:val="Tlotextu"/>
    <w:pPr/>
    <w:rPr>
      <w:rFonts w:cs="Tahoma"/>
    </w:rPr>
  </w:style>
  <w:style w:type="paragraph" w:styleId="Popisek">
    <w:name w:val="Caption"/>
    <w:basedOn w:val="Tlotextu"/>
    <w:next w:val="Text"/>
    <w:qFormat/>
    <w:pPr>
      <w:suppressLineNumbers/>
      <w:spacing w:before="57" w:after="170"/>
      <w:ind w:left="340" w:right="0" w:firstLine="227"/>
    </w:pPr>
    <w:rPr>
      <w:rFonts w:ascii="Arial" w:hAnsi="Arial" w:cs="Tahoma"/>
      <w:i/>
      <w:iCs/>
      <w:sz w:val="20"/>
      <w:szCs w:val="24"/>
    </w:rPr>
  </w:style>
  <w:style w:type="paragraph" w:styleId="Rejstk">
    <w:name w:val="Rejstřík"/>
    <w:basedOn w:val="Normal"/>
    <w:qFormat/>
    <w:pPr>
      <w:suppressLineNumbers/>
    </w:pPr>
    <w:rPr>
      <w:rFonts w:cs="Tahoma"/>
    </w:rPr>
  </w:style>
  <w:style w:type="paragraph" w:styleId="Odsazentlatextu">
    <w:name w:val="Body Text Indent"/>
    <w:basedOn w:val="Normal"/>
    <w:pPr>
      <w:ind w:left="0" w:right="0" w:firstLine="284"/>
    </w:pPr>
    <w:rPr/>
  </w:style>
  <w:style w:type="paragraph" w:styleId="ListBullet4">
    <w:name w:val="List Bullet 4"/>
    <w:basedOn w:val="Seznam"/>
    <w:qFormat/>
    <w:pPr>
      <w:spacing w:before="0" w:after="120"/>
      <w:ind w:left="0" w:right="0" w:hanging="0"/>
    </w:pPr>
    <w:rPr/>
  </w:style>
  <w:style w:type="paragraph" w:styleId="Zhlavazpat">
    <w:name w:val="Záhlaví a zápatí"/>
    <w:basedOn w:val="Normal"/>
    <w:qFormat/>
    <w:pPr/>
    <w:rPr/>
  </w:style>
  <w:style w:type="paragraph" w:styleId="Zhlav">
    <w:name w:val="Header"/>
    <w:basedOn w:val="Normal"/>
    <w:pPr>
      <w:suppressLineNumbers/>
      <w:pBdr>
        <w:bottom w:val="single" w:sz="2" w:space="0" w:color="000080"/>
      </w:pBdr>
      <w:tabs>
        <w:tab w:val="clear" w:pos="720"/>
        <w:tab w:val="left" w:pos="4680" w:leader="none"/>
        <w:tab w:val="left" w:pos="4815" w:leader="none"/>
        <w:tab w:val="left" w:pos="5535" w:leader="none"/>
        <w:tab w:val="left" w:pos="6330" w:leader="none"/>
        <w:tab w:val="left" w:pos="6540" w:leader="none"/>
        <w:tab w:val="left" w:pos="6554" w:leader="none"/>
        <w:tab w:val="left" w:pos="6885" w:leader="none"/>
        <w:tab w:val="left" w:pos="7740" w:leader="none"/>
        <w:tab w:val="left" w:pos="8220" w:leader="none"/>
        <w:tab w:val="left" w:pos="19575" w:leader="none"/>
      </w:tabs>
      <w:jc w:val="left"/>
    </w:pPr>
    <w:rPr>
      <w:rFonts w:ascii="Arial" w:hAnsi="Arial" w:cs="Arial"/>
      <w:b/>
    </w:rPr>
  </w:style>
  <w:style w:type="paragraph" w:styleId="Zhlavvlevo">
    <w:name w:val="Záhlaví vlevo"/>
    <w:basedOn w:val="Normal"/>
    <w:qFormat/>
    <w:pPr>
      <w:suppressLineNumbers/>
      <w:tabs>
        <w:tab w:val="clear" w:pos="720"/>
        <w:tab w:val="center" w:pos="5074" w:leader="none"/>
        <w:tab w:val="right" w:pos="10149" w:leader="none"/>
      </w:tabs>
    </w:pPr>
    <w:rPr/>
  </w:style>
  <w:style w:type="paragraph" w:styleId="Zpat">
    <w:name w:val="Footer"/>
    <w:basedOn w:val="Normal"/>
    <w:pPr>
      <w:suppressLineNumbers/>
      <w:pBdr>
        <w:top w:val="single" w:sz="2" w:space="3" w:color="000080"/>
      </w:pBdr>
      <w:tabs>
        <w:tab w:val="clear" w:pos="720"/>
        <w:tab w:val="center" w:pos="5074" w:leader="none"/>
        <w:tab w:val="right" w:pos="10560" w:leader="none"/>
        <w:tab w:val="left" w:pos="21325" w:leader="none"/>
      </w:tabs>
      <w:jc w:val="left"/>
    </w:pPr>
    <w:rPr>
      <w:i/>
      <w:sz w:val="20"/>
    </w:rPr>
  </w:style>
  <w:style w:type="paragraph" w:styleId="Obsahtabulky">
    <w:name w:val="Obsah tabulky"/>
    <w:basedOn w:val="Normal"/>
    <w:qFormat/>
    <w:pPr>
      <w:suppressLineNumbers/>
      <w:jc w:val="center"/>
    </w:pPr>
    <w:rPr>
      <w:rFonts w:ascii="Arial" w:hAnsi="Arial" w:cs="Arial"/>
      <w:sz w:val="20"/>
    </w:rPr>
  </w:style>
  <w:style w:type="paragraph" w:styleId="Nadpistabulky">
    <w:name w:val="Nadpis tabulky"/>
    <w:basedOn w:val="Obsahtabulky"/>
    <w:qFormat/>
    <w:pPr>
      <w:suppressLineNumbers/>
      <w:jc w:val="center"/>
    </w:pPr>
    <w:rPr>
      <w:b/>
      <w:bCs/>
      <w:i/>
      <w:iCs/>
    </w:rPr>
  </w:style>
  <w:style w:type="paragraph" w:styleId="Text">
    <w:name w:val="Text"/>
    <w:qFormat/>
    <w:pPr>
      <w:widowControl w:val="false"/>
      <w:suppressAutoHyphens w:val="true"/>
      <w:overflowPunct w:val="false"/>
      <w:bidi w:val="0"/>
      <w:spacing w:before="0" w:after="0"/>
      <w:ind w:left="57" w:right="0" w:firstLine="227"/>
      <w:jc w:val="left"/>
    </w:pPr>
    <w:rPr>
      <w:rFonts w:ascii="Arial" w:hAnsi="Arial" w:eastAsia="Arial Unicode MS" w:cs="Tahoma"/>
      <w:i w:val="false"/>
      <w:color w:val="auto"/>
      <w:kern w:val="0"/>
      <w:sz w:val="20"/>
      <w:szCs w:val="24"/>
      <w:lang w:val="cs-CZ" w:eastAsia="cs-CZ" w:bidi="cs-CZ"/>
    </w:rPr>
  </w:style>
  <w:style w:type="paragraph" w:styleId="Tabulka">
    <w:name w:val="Tabulka"/>
    <w:basedOn w:val="Text"/>
    <w:qFormat/>
    <w:pPr>
      <w:ind w:left="0" w:right="0" w:hanging="0"/>
      <w:jc w:val="center"/>
      <w:textAlignment w:val="center"/>
    </w:pPr>
    <w:rPr/>
  </w:style>
  <w:style w:type="paragraph" w:styleId="Nadpisrejstku">
    <w:name w:val="Index Heading"/>
    <w:basedOn w:val="Nadpis"/>
    <w:pPr/>
    <w:rPr/>
  </w:style>
  <w:style w:type="paragraph" w:styleId="Nadpisobsahu">
    <w:name w:val="TOC Heading"/>
    <w:basedOn w:val="Nadpis"/>
    <w:pPr>
      <w:suppressLineNumbers/>
      <w:spacing w:before="57" w:after="170"/>
      <w:ind w:left="0" w:right="0" w:hanging="0"/>
      <w:jc w:val="left"/>
    </w:pPr>
    <w:rPr>
      <w:b/>
      <w:bCs/>
      <w:sz w:val="26"/>
      <w:szCs w:val="32"/>
    </w:rPr>
  </w:style>
  <w:style w:type="paragraph" w:styleId="Obsah">
    <w:name w:val="Obsah"/>
    <w:basedOn w:val="Tlotextu"/>
    <w:next w:val="Obsah1"/>
    <w:qFormat/>
    <w:pPr>
      <w:jc w:val="left"/>
    </w:pPr>
    <w:rPr>
      <w:b/>
      <w:i w:val="false"/>
      <w:sz w:val="24"/>
    </w:rPr>
  </w:style>
  <w:style w:type="paragraph" w:styleId="Obsah1">
    <w:name w:val="TOC 1"/>
    <w:basedOn w:val="Obsah"/>
    <w:next w:val="Obsah2"/>
    <w:pPr>
      <w:tabs>
        <w:tab w:val="clear" w:pos="720"/>
        <w:tab w:val="right" w:pos="10149" w:leader="dot"/>
      </w:tabs>
      <w:spacing w:before="57" w:after="57"/>
      <w:ind w:left="0" w:right="0" w:hanging="0"/>
    </w:pPr>
    <w:rPr>
      <w:b w:val="false"/>
      <w:caps/>
      <w:sz w:val="20"/>
    </w:rPr>
  </w:style>
  <w:style w:type="paragraph" w:styleId="Obsah2">
    <w:name w:val="TOC 2"/>
    <w:basedOn w:val="Obsah"/>
    <w:pPr>
      <w:tabs>
        <w:tab w:val="clear" w:pos="720"/>
        <w:tab w:val="right" w:pos="9866" w:leader="dot"/>
      </w:tabs>
      <w:spacing w:before="57" w:after="0"/>
      <w:ind w:left="227" w:right="0" w:hanging="0"/>
      <w:jc w:val="left"/>
    </w:pPr>
    <w:rPr>
      <w:b w:val="false"/>
      <w:sz w:val="20"/>
    </w:rPr>
  </w:style>
  <w:style w:type="paragraph" w:styleId="Obsah3">
    <w:name w:val="TOC 3"/>
    <w:basedOn w:val="Obsah"/>
    <w:next w:val="Obsah4"/>
    <w:pPr>
      <w:tabs>
        <w:tab w:val="clear" w:pos="720"/>
        <w:tab w:val="right" w:pos="9583" w:leader="dot"/>
      </w:tabs>
      <w:suppressAutoHyphens w:val="true"/>
      <w:spacing w:before="28" w:after="0"/>
      <w:ind w:left="454" w:right="0" w:hanging="0"/>
    </w:pPr>
    <w:rPr>
      <w:b w:val="false"/>
      <w:sz w:val="20"/>
    </w:rPr>
  </w:style>
  <w:style w:type="paragraph" w:styleId="Obsah4">
    <w:name w:val="TOC 4"/>
    <w:basedOn w:val="Rejstk"/>
    <w:pPr>
      <w:tabs>
        <w:tab w:val="clear" w:pos="720"/>
        <w:tab w:val="right" w:pos="9300" w:leader="dot"/>
      </w:tabs>
      <w:ind w:left="849" w:right="0" w:hanging="0"/>
    </w:pPr>
    <w:rPr/>
  </w:style>
  <w:style w:type="paragraph" w:styleId="Nzev">
    <w:name w:val="Title"/>
    <w:basedOn w:val="Normal"/>
    <w:next w:val="Nzev1"/>
    <w:qFormat/>
    <w:pPr>
      <w:jc w:val="center"/>
    </w:pPr>
    <w:rPr>
      <w:rFonts w:ascii="Arial" w:hAnsi="Arial" w:cs="Arial"/>
      <w:b/>
      <w:sz w:val="36"/>
    </w:rPr>
  </w:style>
  <w:style w:type="paragraph" w:styleId="Podtitul">
    <w:name w:val="Subtitle"/>
    <w:basedOn w:val="Nadpis"/>
    <w:next w:val="Tlotextu"/>
    <w:qFormat/>
    <w:pPr>
      <w:jc w:val="center"/>
    </w:pPr>
    <w:rPr>
      <w:i/>
      <w:iCs/>
      <w:sz w:val="28"/>
      <w:szCs w:val="28"/>
    </w:rPr>
  </w:style>
  <w:style w:type="paragraph" w:styleId="Nzev1">
    <w:name w:val="Název 1"/>
    <w:basedOn w:val="Nzev"/>
    <w:next w:val="Nzev2"/>
    <w:qFormat/>
    <w:pPr>
      <w:spacing w:before="57" w:after="57"/>
    </w:pPr>
    <w:rPr>
      <w:sz w:val="40"/>
    </w:rPr>
  </w:style>
  <w:style w:type="paragraph" w:styleId="Nzev2">
    <w:name w:val="Název 2"/>
    <w:basedOn w:val="Nzev1"/>
    <w:next w:val="Tlotextu"/>
    <w:qFormat/>
    <w:pPr/>
    <w:rPr>
      <w:b w:val="false"/>
      <w:i/>
      <w:sz w:val="30"/>
    </w:rPr>
  </w:style>
  <w:style w:type="paragraph" w:styleId="Titulek">
    <w:name w:val="Titulek"/>
    <w:basedOn w:val="Normal"/>
    <w:next w:val="Text"/>
    <w:qFormat/>
    <w:pPr>
      <w:keepNext w:val="true"/>
      <w:keepLines/>
      <w:spacing w:before="57" w:after="170"/>
      <w:ind w:left="397" w:right="0" w:hanging="0"/>
    </w:pPr>
    <w:rPr>
      <w:bCs/>
      <w:i/>
      <w:sz w:val="21"/>
    </w:rPr>
  </w:style>
  <w:style w:type="paragraph" w:styleId="Tabulkatit">
    <w:name w:val="Tabulka tit."/>
    <w:basedOn w:val="Tabulka"/>
    <w:next w:val="Tabulka"/>
    <w:qFormat/>
    <w:pPr>
      <w:jc w:val="center"/>
      <w:textAlignment w:val="center"/>
    </w:pPr>
    <w:rPr>
      <w:rFonts w:ascii="Arial" w:hAnsi="Arial" w:cs="Arial"/>
      <w:b/>
      <w:i w:val="false"/>
      <w:sz w:val="20"/>
    </w:rPr>
  </w:style>
  <w:style w:type="paragraph" w:styleId="Zkladntextodsazen3">
    <w:name w:val="Základní text odsazený 3"/>
    <w:basedOn w:val="Normal"/>
    <w:qFormat/>
    <w:pPr>
      <w:ind w:left="113" w:right="0" w:firstLine="227"/>
    </w:pPr>
    <w:rPr>
      <w:i/>
      <w:iCs/>
    </w:rPr>
  </w:style>
  <w:style w:type="paragraph" w:styleId="Protokoly">
    <w:name w:val="Protokoly"/>
    <w:next w:val="Text"/>
    <w:qFormat/>
    <w:pPr>
      <w:widowControl w:val="false"/>
      <w:suppressAutoHyphens w:val="true"/>
      <w:overflowPunct w:val="false"/>
      <w:bidi w:val="0"/>
      <w:spacing w:before="0" w:after="0"/>
      <w:jc w:val="left"/>
    </w:pPr>
    <w:rPr>
      <w:rFonts w:ascii="Courier New" w:hAnsi="Courier New" w:eastAsia="Arial Unicode MS" w:cs="Tahoma"/>
      <w:color w:val="auto"/>
      <w:kern w:val="0"/>
      <w:sz w:val="20"/>
      <w:szCs w:val="24"/>
      <w:lang w:val="cs-CZ" w:eastAsia="cs-CZ" w:bidi="cs-CZ"/>
    </w:rPr>
  </w:style>
  <w:style w:type="paragraph" w:styleId="Podrobnbody">
    <w:name w:val="Podrobné body"/>
    <w:basedOn w:val="Text"/>
    <w:qFormat/>
    <w:pPr>
      <w:tabs>
        <w:tab w:val="clear" w:pos="720"/>
        <w:tab w:val="left" w:pos="225" w:leader="none"/>
        <w:tab w:val="left" w:pos="915" w:leader="none"/>
        <w:tab w:val="left" w:pos="2340" w:leader="none"/>
        <w:tab w:val="left" w:pos="3660" w:leader="none"/>
        <w:tab w:val="left" w:pos="4995" w:leader="none"/>
      </w:tabs>
    </w:pPr>
    <w:rPr>
      <w:b/>
      <w:bCs/>
      <w:sz w:val="18"/>
    </w:rPr>
  </w:style>
  <w:style w:type="paragraph" w:styleId="Citace">
    <w:name w:val="Citace"/>
    <w:basedOn w:val="Normal"/>
    <w:qFormat/>
    <w:pPr>
      <w:spacing w:before="0" w:after="283"/>
      <w:ind w:left="567" w:right="567" w:hanging="0"/>
    </w:pPr>
    <w:rPr/>
  </w:style>
  <w:style w:type="paragraph" w:styleId="Prosttext">
    <w:name w:val="Prostý text"/>
    <w:basedOn w:val="Normal"/>
    <w:qFormat/>
    <w:pPr>
      <w:widowControl/>
    </w:pPr>
    <w:rPr>
      <w:rFonts w:ascii="Courier New" w:hAnsi="Courier New" w:cs="Courier New"/>
      <w:sz w:val="20"/>
    </w:rPr>
  </w:style>
  <w:style w:type="numbering" w:styleId="WW8Num1">
    <w:name w:val="WW8Num1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5.png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4906</TotalTime>
  <Application>LibreOffice/7.3.2.2$Windows_X86_64 LibreOffice_project/49f2b1bff42cfccbd8f788c8dc32c1c309559be0</Application>
  <AppVersion>15.0000</AppVersion>
  <Pages>5</Pages>
  <Words>454</Words>
  <Characters>2621</Characters>
  <CharactersWithSpaces>3010</CharactersWithSpaces>
  <Paragraphs>93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2006-03-12T16:30:24Z</dcterms:created>
  <dc:creator>Martin Bukvic</dc:creator>
  <dc:description/>
  <dc:language>cs-CZ</dc:language>
  <cp:lastModifiedBy/>
  <cp:lastPrinted>2014-07-01T11:34:00Z</cp:lastPrinted>
  <dcterms:modified xsi:type="dcterms:W3CDTF">2022-06-24T17:03:19Z</dcterms:modified>
  <cp:revision>195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