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F350E" w14:textId="6138E2F4" w:rsidR="00B702D2" w:rsidRPr="008B5521" w:rsidRDefault="00B702D2" w:rsidP="00341112">
      <w:pPr>
        <w:pStyle w:val="acnormal"/>
        <w:widowControl w:val="0"/>
        <w:tabs>
          <w:tab w:val="left" w:pos="209"/>
        </w:tabs>
        <w:jc w:val="left"/>
        <w:rPr>
          <w:rFonts w:ascii="Verdana" w:hAnsi="Verdana" w:cstheme="minorHAnsi"/>
          <w:sz w:val="20"/>
          <w:szCs w:val="20"/>
        </w:rPr>
      </w:pPr>
    </w:p>
    <w:p w14:paraId="3BA0118C" w14:textId="77777777" w:rsidR="007854CF" w:rsidRDefault="00022D53" w:rsidP="00341112">
      <w:pPr>
        <w:pStyle w:val="acnormal"/>
        <w:widowControl w:val="0"/>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2ED0B50D" w:rsidR="007854CF" w:rsidRPr="007854CF" w:rsidRDefault="00B43F60" w:rsidP="00341112">
      <w:pPr>
        <w:widowControl w:val="0"/>
        <w:spacing w:before="120" w:after="120"/>
        <w:rPr>
          <w:rFonts w:ascii="Verdana" w:hAnsi="Verdana" w:cstheme="minorHAnsi"/>
          <w:b/>
          <w:sz w:val="28"/>
          <w:szCs w:val="28"/>
          <w:u w:val="single"/>
        </w:rPr>
      </w:pPr>
      <w:r w:rsidRPr="00B43F60">
        <w:rPr>
          <w:rFonts w:ascii="Verdana" w:hAnsi="Verdana" w:cstheme="minorHAnsi"/>
          <w:b/>
          <w:sz w:val="28"/>
          <w:szCs w:val="28"/>
          <w:u w:val="single"/>
        </w:rPr>
        <w:t>„Dodávka olejů, maziv a dalších produktů na rok 2023-2024 v obvodu OŘ Praha“</w:t>
      </w:r>
    </w:p>
    <w:p w14:paraId="1E4AC4CE" w14:textId="52BBDB9D" w:rsidR="00CC5257" w:rsidRPr="008B5521" w:rsidRDefault="00022D53" w:rsidP="00341112">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B540A2">
        <w:rPr>
          <w:rFonts w:ascii="Verdana" w:hAnsi="Verdana" w:cstheme="minorHAnsi"/>
          <w:b/>
          <w:sz w:val="22"/>
          <w:u w:val="single"/>
        </w:rPr>
        <w:t>Kupující</w:t>
      </w:r>
      <w:r w:rsidR="00590964">
        <w:rPr>
          <w:rFonts w:ascii="Verdana" w:hAnsi="Verdana" w:cstheme="minorHAnsi"/>
          <w:b/>
          <w:sz w:val="22"/>
          <w:u w:val="single"/>
        </w:rPr>
        <w:t>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118F89C0" w:rsidR="00072FD9" w:rsidRPr="008B5521" w:rsidRDefault="006F1EC7" w:rsidP="00341112">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590964">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149C8821" w:rsidR="0022127F" w:rsidRPr="008B5521" w:rsidRDefault="0022127F" w:rsidP="00341112">
      <w:pPr>
        <w:widowControl w:val="0"/>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341112">
      <w:pPr>
        <w:widowControl w:val="0"/>
        <w:spacing w:before="240" w:after="120"/>
        <w:jc w:val="both"/>
        <w:rPr>
          <w:rFonts w:ascii="Verdana" w:hAnsi="Verdana" w:cstheme="minorHAnsi"/>
          <w:sz w:val="18"/>
          <w:szCs w:val="18"/>
        </w:rPr>
      </w:pPr>
      <w:proofErr w:type="gramStart"/>
      <w:r w:rsidRPr="008B5521">
        <w:rPr>
          <w:rFonts w:ascii="Verdana" w:hAnsi="Verdana" w:cstheme="minorHAnsi"/>
          <w:sz w:val="18"/>
          <w:szCs w:val="18"/>
        </w:rPr>
        <w:t>mezi:</w:t>
      </w:r>
      <w:proofErr w:type="gramEnd"/>
    </w:p>
    <w:p w14:paraId="5F41349F" w14:textId="5FA44B13"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18F12DB0"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BA0337" w:rsidRPr="00341112">
        <w:rPr>
          <w:rFonts w:ascii="Verdana" w:hAnsi="Verdana" w:cstheme="minorHAnsi"/>
          <w:b/>
          <w:sz w:val="18"/>
          <w:szCs w:val="18"/>
        </w:rPr>
        <w:t>Ing. Vladimírem Filipem, ředitelem Oblastního ředitelství Praha</w:t>
      </w:r>
      <w:r w:rsidR="00BA0337" w:rsidRPr="00BA0337">
        <w:rPr>
          <w:rFonts w:ascii="Verdana" w:hAnsi="Verdana" w:cstheme="minorHAnsi"/>
          <w:sz w:val="18"/>
          <w:szCs w:val="18"/>
        </w:rPr>
        <w:t xml:space="preserve">, na základě pověření č. 2381 ze dne 21. 3. 2018  </w:t>
      </w:r>
      <w:r w:rsidR="00640C8A" w:rsidRPr="008B5521">
        <w:rPr>
          <w:rFonts w:ascii="Verdana" w:hAnsi="Verdana" w:cstheme="minorHAnsi"/>
          <w:sz w:val="18"/>
          <w:szCs w:val="18"/>
        </w:rPr>
        <w:tab/>
      </w:r>
      <w:r w:rsidRPr="008B5521">
        <w:rPr>
          <w:rFonts w:ascii="Verdana" w:hAnsi="Verdana" w:cstheme="minorHAnsi"/>
          <w:sz w:val="18"/>
          <w:szCs w:val="18"/>
        </w:rPr>
        <w:t xml:space="preserve"> </w:t>
      </w:r>
    </w:p>
    <w:p w14:paraId="72F77500" w14:textId="77777777" w:rsidR="00194826" w:rsidRPr="008B5521" w:rsidRDefault="00194826" w:rsidP="00341112">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7CE1BF48" w14:textId="77777777" w:rsidR="00840806" w:rsidRDefault="00BA0337" w:rsidP="00341112">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197747E2" w14:textId="5F87EED1" w:rsidR="00194826" w:rsidRPr="008B5521" w:rsidRDefault="00194826" w:rsidP="00341112">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4A8BE17A" w14:textId="77777777" w:rsidR="00BA0337" w:rsidRDefault="009B48E4" w:rsidP="00341112">
      <w:pPr>
        <w:pStyle w:val="acnormal"/>
        <w:widowControl w:val="0"/>
        <w:spacing w:line="240" w:lineRule="auto"/>
        <w:rPr>
          <w:rStyle w:val="Hypertextovodkaz"/>
          <w:rFonts w:ascii="Verdana" w:hAnsi="Verdana" w:cstheme="minorHAnsi"/>
          <w:sz w:val="18"/>
          <w:szCs w:val="18"/>
        </w:rPr>
      </w:pPr>
      <w:hyperlink r:id="rId11" w:history="1">
        <w:r w:rsidR="00BA0337"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341112">
      <w:pPr>
        <w:pStyle w:val="acnormal"/>
        <w:widowControl w:val="0"/>
        <w:spacing w:after="0"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B43F60" w:rsidRDefault="00E3610E" w:rsidP="00341112">
      <w:pPr>
        <w:pStyle w:val="acnormal"/>
        <w:widowControl w:val="0"/>
        <w:spacing w:line="240" w:lineRule="auto"/>
        <w:rPr>
          <w:rFonts w:ascii="Verdana" w:hAnsi="Verdana" w:cstheme="minorHAnsi"/>
          <w:sz w:val="12"/>
          <w:szCs w:val="12"/>
        </w:rPr>
      </w:pPr>
    </w:p>
    <w:p w14:paraId="71DA9673" w14:textId="77777777" w:rsidR="00F265E8" w:rsidRPr="008B5521" w:rsidRDefault="00CC5257"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B43F60" w:rsidRDefault="00E3610E" w:rsidP="00341112">
      <w:pPr>
        <w:pStyle w:val="acnormal"/>
        <w:widowControl w:val="0"/>
        <w:spacing w:line="240" w:lineRule="auto"/>
        <w:rPr>
          <w:rFonts w:ascii="Verdana" w:hAnsi="Verdana" w:cstheme="minorHAnsi"/>
          <w:sz w:val="12"/>
          <w:szCs w:val="12"/>
        </w:rPr>
      </w:pPr>
    </w:p>
    <w:p w14:paraId="201FD196" w14:textId="6FE06F32" w:rsidR="00CC5257" w:rsidRPr="008B5521" w:rsidRDefault="00402E9E" w:rsidP="00341112">
      <w:pPr>
        <w:pStyle w:val="acnormal"/>
        <w:widowControl w:val="0"/>
        <w:spacing w:before="0"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18BBEACD"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88FE3FE" w14:textId="32ADAAD2"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232A6C5B" w14:textId="789493A9"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2D8B93CF" w14:textId="3BA5B0E8" w:rsidR="008D7572" w:rsidRPr="008B5521" w:rsidRDefault="008D7572" w:rsidP="00341112">
      <w:pPr>
        <w:widowControl w:val="0"/>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EB2413E" w14:textId="76E78C3E" w:rsidR="008D7572" w:rsidRPr="008B5521" w:rsidRDefault="00B55BD0" w:rsidP="00341112">
      <w:pPr>
        <w:widowControl w:val="0"/>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777DC794" w14:textId="738ED01E" w:rsidR="00402E9E" w:rsidRPr="008B5521" w:rsidRDefault="000A5BC6"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57372C4D" w:rsidR="00CC5257" w:rsidRPr="008B5521" w:rsidRDefault="000A5BC6" w:rsidP="00341112">
      <w:pPr>
        <w:pStyle w:val="acnormalbold"/>
        <w:widowControl w:val="0"/>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600B6D97" w14:textId="1D06A7AB" w:rsidR="006F3D01" w:rsidRPr="00840806" w:rsidRDefault="006F3D01" w:rsidP="00341112">
      <w:pPr>
        <w:pStyle w:val="acnormal"/>
        <w:widowControl w:val="0"/>
        <w:rPr>
          <w:rFonts w:ascii="Verdana" w:hAnsi="Verdana" w:cstheme="minorHAnsi"/>
          <w:b/>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3178192A" w14:textId="7902BE4B" w:rsidR="006F3D01" w:rsidRPr="00061719" w:rsidRDefault="006F3D01" w:rsidP="00341112">
      <w:pPr>
        <w:pStyle w:val="acnormal"/>
        <w:widowControl w:val="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58A5CE4" w14:textId="77777777" w:rsidR="00574368" w:rsidRPr="008B5521" w:rsidRDefault="00CC5257"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6D57D423" w14:textId="12373CCC" w:rsidR="00CC5257" w:rsidRPr="008B5521" w:rsidRDefault="00E5485A" w:rsidP="00341112">
      <w:pPr>
        <w:pStyle w:val="acnormal"/>
        <w:widowControl w:val="0"/>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B43F60">
        <w:rPr>
          <w:rFonts w:ascii="Verdana" w:hAnsi="Verdana" w:cstheme="minorHAnsi"/>
          <w:sz w:val="18"/>
          <w:szCs w:val="18"/>
        </w:rPr>
        <w:t>.</w:t>
      </w:r>
    </w:p>
    <w:p w14:paraId="5D72458A" w14:textId="437F0535" w:rsidR="000C4186" w:rsidRPr="008B5521" w:rsidRDefault="000B560C" w:rsidP="00B43F60">
      <w:pPr>
        <w:widowControl w:val="0"/>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na  </w:t>
      </w:r>
      <w:r w:rsidR="005E6DAB" w:rsidRPr="00B43F60">
        <w:rPr>
          <w:rFonts w:ascii="Verdana" w:hAnsi="Verdana" w:cstheme="minorHAnsi"/>
          <w:sz w:val="18"/>
          <w:szCs w:val="18"/>
        </w:rPr>
        <w:t>podlimitní sektorov</w:t>
      </w:r>
      <w:r w:rsidR="000A53AE" w:rsidRPr="00B43F60">
        <w:rPr>
          <w:rFonts w:ascii="Verdana" w:hAnsi="Verdana" w:cstheme="minorHAnsi"/>
          <w:sz w:val="18"/>
          <w:szCs w:val="18"/>
        </w:rPr>
        <w:t>ou</w:t>
      </w:r>
      <w:r w:rsidR="005E6DAB" w:rsidRPr="00B43F60">
        <w:rPr>
          <w:rFonts w:ascii="Verdana" w:hAnsi="Verdana" w:cstheme="minorHAnsi"/>
          <w:sz w:val="18"/>
          <w:szCs w:val="18"/>
        </w:rPr>
        <w:t xml:space="preserve"> veřejn</w:t>
      </w:r>
      <w:r w:rsidR="000A53AE" w:rsidRPr="00B43F60">
        <w:rPr>
          <w:rFonts w:ascii="Verdana" w:hAnsi="Verdana" w:cstheme="minorHAnsi"/>
          <w:sz w:val="18"/>
          <w:szCs w:val="18"/>
        </w:rPr>
        <w:t>ou</w:t>
      </w:r>
      <w:r w:rsidR="005E6DAB" w:rsidRPr="00B43F60">
        <w:rPr>
          <w:rFonts w:ascii="Verdana" w:hAnsi="Verdana" w:cstheme="minorHAnsi"/>
          <w:sz w:val="18"/>
          <w:szCs w:val="18"/>
        </w:rPr>
        <w:t xml:space="preserve"> zakázk</w:t>
      </w:r>
      <w:r w:rsidR="000A53AE" w:rsidRPr="00B43F60">
        <w:rPr>
          <w:rFonts w:ascii="Verdana" w:hAnsi="Verdana" w:cstheme="minorHAnsi"/>
          <w:sz w:val="18"/>
          <w:szCs w:val="18"/>
        </w:rPr>
        <w:t>u</w:t>
      </w:r>
      <w:r w:rsidR="00D919C5" w:rsidRPr="00B43F60">
        <w:rPr>
          <w:rFonts w:ascii="Verdana" w:hAnsi="Verdana" w:cstheme="minorHAnsi"/>
          <w:sz w:val="18"/>
          <w:szCs w:val="18"/>
        </w:rPr>
        <w:t xml:space="preserve"> </w:t>
      </w:r>
      <w:r w:rsidRPr="008B5521">
        <w:rPr>
          <w:rFonts w:ascii="Verdana" w:hAnsi="Verdana" w:cstheme="minorHAnsi"/>
          <w:sz w:val="18"/>
          <w:szCs w:val="18"/>
        </w:rPr>
        <w:t xml:space="preserve">s názvem </w:t>
      </w:r>
      <w:r w:rsidR="00B43F60" w:rsidRPr="00B43F60">
        <w:rPr>
          <w:rFonts w:ascii="Verdana" w:hAnsi="Verdana" w:cstheme="minorHAnsi"/>
          <w:sz w:val="18"/>
          <w:szCs w:val="18"/>
        </w:rPr>
        <w:t>„</w:t>
      </w:r>
      <w:r w:rsidR="00B43F60" w:rsidRPr="00B43F60">
        <w:rPr>
          <w:rFonts w:ascii="Verdana" w:hAnsi="Verdana" w:cstheme="minorHAnsi"/>
          <w:b/>
          <w:sz w:val="18"/>
          <w:szCs w:val="18"/>
        </w:rPr>
        <w:t>Dodávka olejů, maziv a dalších produktů na rok 2023-2024 v obvodu OŘ Praha</w:t>
      </w:r>
      <w:r w:rsidR="00B43F60" w:rsidRPr="00B43F60">
        <w:rPr>
          <w:rFonts w:ascii="Verdana" w:hAnsi="Verdana" w:cstheme="minorHAnsi"/>
          <w:sz w:val="18"/>
          <w:szCs w:val="18"/>
        </w:rPr>
        <w:t>“</w:t>
      </w:r>
      <w:r w:rsidRPr="008B5521">
        <w:rPr>
          <w:rFonts w:ascii="Verdana" w:hAnsi="Verdana" w:cstheme="minorHAnsi"/>
          <w:sz w:val="18"/>
          <w:szCs w:val="18"/>
        </w:rPr>
        <w:t xml:space="preserve">, </w:t>
      </w:r>
      <w:r w:rsidR="00082C5C">
        <w:rPr>
          <w:rFonts w:ascii="Verdana" w:hAnsi="Verdana" w:cstheme="minorHAnsi"/>
          <w:sz w:val="18"/>
          <w:szCs w:val="18"/>
        </w:rPr>
        <w:br/>
      </w:r>
      <w:proofErr w:type="gramStart"/>
      <w:r w:rsidRPr="008B5521">
        <w:rPr>
          <w:rFonts w:ascii="Verdana" w:hAnsi="Verdana" w:cstheme="minorHAnsi"/>
          <w:sz w:val="18"/>
          <w:szCs w:val="18"/>
        </w:rPr>
        <w:t>č.j.</w:t>
      </w:r>
      <w:proofErr w:type="gramEnd"/>
      <w:r w:rsidRPr="008B5521">
        <w:rPr>
          <w:rFonts w:ascii="Verdana" w:hAnsi="Verdana" w:cstheme="minorHAnsi"/>
          <w:sz w:val="18"/>
          <w:szCs w:val="18"/>
        </w:rPr>
        <w:t xml:space="preserve"> </w:t>
      </w:r>
      <w:r w:rsidR="00B43F60" w:rsidRPr="00B43F60">
        <w:rPr>
          <w:rFonts w:ascii="Verdana" w:hAnsi="Verdana" w:cstheme="minorHAnsi"/>
          <w:sz w:val="18"/>
          <w:szCs w:val="18"/>
        </w:rPr>
        <w:t>10983/2023-SŽ-OŘ PHA-OVZ</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341112">
      <w:pPr>
        <w:pStyle w:val="acnormalbulleted"/>
        <w:widowControl w:val="0"/>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2B1EE705" w:rsidR="000B560C" w:rsidRPr="008B5521" w:rsidRDefault="00893290" w:rsidP="00341112">
      <w:pPr>
        <w:pStyle w:val="acnormalbulleted"/>
        <w:widowControl w:val="0"/>
        <w:ind w:left="426"/>
        <w:rPr>
          <w:rFonts w:ascii="Verdana" w:eastAsia="Times New Roman" w:hAnsi="Verdana" w:cstheme="minorHAnsi"/>
          <w:sz w:val="18"/>
          <w:szCs w:val="18"/>
          <w:lang w:eastAsia="cs-CZ"/>
        </w:rPr>
      </w:pPr>
      <w:r w:rsidRPr="008B5521">
        <w:rPr>
          <w:rFonts w:ascii="Verdana" w:hAnsi="Verdana" w:cstheme="minorHAnsi"/>
          <w:sz w:val="18"/>
          <w:szCs w:val="18"/>
        </w:rPr>
        <w:t>Předmětem dílčích veřejných zakázek bude dodávka zboží uvedeného v </w:t>
      </w:r>
      <w:r w:rsidRPr="00226354">
        <w:rPr>
          <w:rFonts w:ascii="Verdana" w:hAnsi="Verdana" w:cstheme="minorHAnsi"/>
          <w:sz w:val="18"/>
          <w:szCs w:val="18"/>
          <w:lang w:eastAsia="cs-CZ"/>
        </w:rPr>
        <w:t xml:space="preserve">příloze č. </w:t>
      </w:r>
      <w:r w:rsidR="00226354" w:rsidRPr="00226354">
        <w:rPr>
          <w:rFonts w:ascii="Verdana" w:hAnsi="Verdana" w:cstheme="minorHAnsi"/>
          <w:sz w:val="18"/>
          <w:szCs w:val="18"/>
          <w:lang w:eastAsia="cs-CZ"/>
        </w:rPr>
        <w:t>3</w:t>
      </w:r>
      <w:r w:rsidR="00F26769">
        <w:rPr>
          <w:rFonts w:ascii="Verdana" w:hAnsi="Verdana" w:cstheme="minorHAnsi"/>
          <w:sz w:val="18"/>
          <w:szCs w:val="18"/>
          <w:lang w:eastAsia="cs-CZ"/>
        </w:rPr>
        <w:t>,</w:t>
      </w:r>
      <w:r w:rsidR="006A4A0B" w:rsidRPr="008B5521">
        <w:rPr>
          <w:rFonts w:ascii="Verdana" w:hAnsi="Verdana" w:cstheme="minorHAnsi"/>
          <w:sz w:val="18"/>
          <w:szCs w:val="18"/>
          <w:lang w:eastAsia="cs-CZ"/>
        </w:rPr>
        <w:t xml:space="preserve"> </w:t>
      </w:r>
      <w:r w:rsidR="00F26769">
        <w:rPr>
          <w:rFonts w:ascii="Verdana" w:hAnsi="Verdana" w:cstheme="minorHAnsi"/>
          <w:sz w:val="18"/>
          <w:szCs w:val="18"/>
          <w:lang w:eastAsia="cs-CZ"/>
        </w:rPr>
        <w:t xml:space="preserve">Jednotkový ceník, </w:t>
      </w:r>
      <w:r w:rsidR="00226354">
        <w:rPr>
          <w:rFonts w:ascii="Verdana" w:hAnsi="Verdana" w:cstheme="minorHAnsi"/>
          <w:sz w:val="18"/>
          <w:szCs w:val="18"/>
          <w:lang w:eastAsia="cs-CZ"/>
        </w:rPr>
        <w:t>do místa uvedeného v příloze č. 2</w:t>
      </w:r>
      <w:r w:rsidR="00F26769">
        <w:rPr>
          <w:rFonts w:ascii="Verdana" w:hAnsi="Verdana" w:cstheme="minorHAnsi"/>
          <w:sz w:val="18"/>
          <w:szCs w:val="18"/>
          <w:lang w:eastAsia="cs-CZ"/>
        </w:rPr>
        <w:t>,</w:t>
      </w:r>
      <w:r w:rsidR="00226354">
        <w:rPr>
          <w:rFonts w:ascii="Verdana" w:hAnsi="Verdana" w:cstheme="minorHAnsi"/>
          <w:sz w:val="18"/>
          <w:szCs w:val="18"/>
          <w:lang w:eastAsia="cs-CZ"/>
        </w:rPr>
        <w:t xml:space="preserve"> </w:t>
      </w:r>
      <w:r w:rsidR="00F26769">
        <w:rPr>
          <w:rFonts w:ascii="Verdana" w:hAnsi="Verdana" w:cstheme="minorHAnsi"/>
          <w:sz w:val="18"/>
          <w:szCs w:val="18"/>
          <w:lang w:eastAsia="cs-CZ"/>
        </w:rPr>
        <w:t xml:space="preserve">Seznam dodacích míst,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341112">
      <w:pPr>
        <w:pStyle w:val="acnormalbulleted"/>
        <w:widowControl w:val="0"/>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278B7E04" w:rsidR="00B74412" w:rsidRPr="008B5521" w:rsidRDefault="00B43F60" w:rsidP="00341112">
      <w:pPr>
        <w:pStyle w:val="acnormalbulleted"/>
        <w:widowControl w:val="0"/>
        <w:numPr>
          <w:ilvl w:val="0"/>
          <w:numId w:val="3"/>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1743219D" w:rsidR="00B74412" w:rsidRPr="008B5521" w:rsidRDefault="00B74412" w:rsidP="00341112">
      <w:pPr>
        <w:pStyle w:val="acnormal"/>
        <w:widowControl w:val="0"/>
        <w:ind w:left="360"/>
        <w:rPr>
          <w:rFonts w:ascii="Verdana" w:hAnsi="Verdana"/>
          <w:sz w:val="18"/>
          <w:szCs w:val="18"/>
        </w:rPr>
      </w:pPr>
      <w:r w:rsidRPr="008B5521">
        <w:rPr>
          <w:rFonts w:ascii="Verdana" w:hAnsi="Verdana"/>
          <w:sz w:val="18"/>
          <w:szCs w:val="18"/>
        </w:rPr>
        <w:t xml:space="preserve">Kupující: </w:t>
      </w:r>
      <w:r w:rsidR="00B43F60">
        <w:rPr>
          <w:rFonts w:ascii="Verdana" w:hAnsi="Verdana"/>
          <w:sz w:val="18"/>
          <w:szCs w:val="18"/>
        </w:rPr>
        <w:t xml:space="preserve">  </w:t>
      </w:r>
      <w:hyperlink r:id="rId12" w:history="1">
        <w:r w:rsidR="00B43F60" w:rsidRPr="00D311D7">
          <w:rPr>
            <w:rStyle w:val="Hypertextovodkaz"/>
            <w:rFonts w:ascii="Verdana" w:hAnsi="Verdana"/>
            <w:sz w:val="18"/>
            <w:szCs w:val="18"/>
          </w:rPr>
          <w:t>BrezinaK@spravazeleznic.cz</w:t>
        </w:r>
      </w:hyperlink>
      <w:r w:rsidR="00B43F60">
        <w:rPr>
          <w:rFonts w:ascii="Verdana" w:hAnsi="Verdana"/>
          <w:sz w:val="18"/>
          <w:szCs w:val="18"/>
        </w:rPr>
        <w:t xml:space="preserve"> </w:t>
      </w:r>
    </w:p>
    <w:p w14:paraId="5BAAA81D" w14:textId="491B2FF6" w:rsidR="00B74412" w:rsidRPr="008B5521" w:rsidRDefault="00B74412" w:rsidP="00341112">
      <w:pPr>
        <w:pStyle w:val="acnormal"/>
        <w:widowControl w:val="0"/>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18C4544E" w14:textId="0D4CBF4C" w:rsidR="00893290" w:rsidRPr="008B5521" w:rsidRDefault="00B43F60" w:rsidP="00341112">
      <w:pPr>
        <w:pStyle w:val="acnormalbulleted"/>
        <w:widowControl w:val="0"/>
        <w:numPr>
          <w:ilvl w:val="0"/>
          <w:numId w:val="3"/>
        </w:numPr>
        <w:tabs>
          <w:tab w:val="clear" w:pos="426"/>
          <w:tab w:val="left" w:pos="284"/>
        </w:tabs>
        <w:rPr>
          <w:rFonts w:ascii="Verdana" w:hAnsi="Verdana" w:cstheme="minorHAnsi"/>
          <w:sz w:val="18"/>
          <w:szCs w:val="18"/>
        </w:rPr>
      </w:pPr>
      <w:r>
        <w:rPr>
          <w:rFonts w:ascii="Verdana" w:hAnsi="Verdana" w:cstheme="minorHAnsi"/>
          <w:sz w:val="18"/>
          <w:szCs w:val="18"/>
        </w:rPr>
        <w:t xml:space="preserve"> </w:t>
      </w:r>
      <w:r w:rsidR="00893290"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00893290"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226354"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226354">
        <w:rPr>
          <w:rFonts w:ascii="Verdana" w:hAnsi="Verdana" w:cstheme="minorHAnsi"/>
          <w:sz w:val="18"/>
          <w:szCs w:val="18"/>
        </w:rPr>
        <w:t xml:space="preserve">cenu za plnění dílčí smlouvy vypočtenou dle jednotkových cen v příloze č. </w:t>
      </w:r>
      <w:r w:rsidR="007465F2" w:rsidRPr="00226354">
        <w:rPr>
          <w:rFonts w:ascii="Verdana" w:hAnsi="Verdana" w:cstheme="minorHAnsi"/>
          <w:sz w:val="18"/>
          <w:szCs w:val="18"/>
        </w:rPr>
        <w:t xml:space="preserve">3 </w:t>
      </w:r>
      <w:r w:rsidRPr="00226354">
        <w:rPr>
          <w:rFonts w:ascii="Verdana" w:hAnsi="Verdana" w:cstheme="minorHAnsi"/>
          <w:sz w:val="18"/>
          <w:szCs w:val="18"/>
        </w:rPr>
        <w:t xml:space="preserve">této </w:t>
      </w:r>
      <w:r w:rsidR="00881560" w:rsidRPr="00226354">
        <w:rPr>
          <w:rFonts w:ascii="Verdana" w:hAnsi="Verdana" w:cstheme="minorHAnsi"/>
          <w:sz w:val="18"/>
          <w:szCs w:val="18"/>
        </w:rPr>
        <w:t>Rámcové</w:t>
      </w:r>
      <w:r w:rsidRPr="00226354">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místo dodání zboží,</w:t>
      </w:r>
    </w:p>
    <w:p w14:paraId="71111A5C" w14:textId="03017DA0" w:rsidR="00226354" w:rsidRPr="00F26769" w:rsidRDefault="00893290" w:rsidP="00F26769">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F26769">
      <w:pPr>
        <w:pStyle w:val="acnormalbulleted"/>
        <w:widowControl w:val="0"/>
        <w:numPr>
          <w:ilvl w:val="0"/>
          <w:numId w:val="3"/>
        </w:numPr>
        <w:tabs>
          <w:tab w:val="clear" w:pos="426"/>
          <w:tab w:val="left" w:pos="284"/>
        </w:tabs>
        <w:spacing w:before="0"/>
        <w:ind w:left="357" w:hanging="357"/>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w:t>
      </w:r>
      <w:r w:rsidRPr="008B5521">
        <w:rPr>
          <w:rFonts w:ascii="Verdana" w:hAnsi="Verdana" w:cstheme="minorHAnsi"/>
          <w:sz w:val="18"/>
          <w:szCs w:val="18"/>
        </w:rPr>
        <w:lastRenderedPageBreak/>
        <w:t xml:space="preserve">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2F72670D" w:rsidR="00FF14B8" w:rsidRDefault="00D608AA" w:rsidP="00341112">
      <w:pPr>
        <w:pStyle w:val="Odstavecseseznamem"/>
        <w:widowControl w:val="0"/>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226354">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FC2B708" w14:textId="77777777" w:rsidR="005E1F4C" w:rsidRPr="00F26769" w:rsidRDefault="005E1F4C" w:rsidP="00341112">
      <w:pPr>
        <w:pStyle w:val="Odstavecseseznamem"/>
        <w:widowControl w:val="0"/>
        <w:ind w:left="360"/>
        <w:jc w:val="both"/>
        <w:rPr>
          <w:rFonts w:ascii="Verdana" w:hAnsi="Verdana" w:cstheme="minorHAnsi"/>
          <w:sz w:val="12"/>
          <w:szCs w:val="12"/>
        </w:rPr>
      </w:pPr>
    </w:p>
    <w:p w14:paraId="7044594C" w14:textId="330A0A03" w:rsidR="00893290" w:rsidRPr="0099628D" w:rsidRDefault="00FF14B8" w:rsidP="00341112">
      <w:pPr>
        <w:pStyle w:val="Odstavecseseznamem"/>
        <w:widowControl w:val="0"/>
        <w:numPr>
          <w:ilvl w:val="0"/>
          <w:numId w:val="3"/>
        </w:numPr>
        <w:jc w:val="both"/>
        <w:rPr>
          <w:rFonts w:ascii="Verdana" w:hAnsi="Verdana" w:cstheme="minorHAnsi"/>
          <w:sz w:val="18"/>
          <w:szCs w:val="18"/>
        </w:rPr>
      </w:pPr>
      <w:r w:rsidRPr="0099628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9628D">
        <w:rPr>
          <w:rFonts w:ascii="Verdana" w:hAnsi="Verdana" w:cstheme="minorHAnsi"/>
          <w:sz w:val="18"/>
          <w:szCs w:val="18"/>
        </w:rPr>
        <w:t>ust</w:t>
      </w:r>
      <w:proofErr w:type="spellEnd"/>
      <w:r w:rsidRPr="0099628D">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497D84" w:rsidRPr="0099628D">
        <w:rPr>
          <w:rFonts w:ascii="Verdana" w:hAnsi="Verdana" w:cstheme="minorHAnsi"/>
          <w:sz w:val="18"/>
          <w:szCs w:val="18"/>
        </w:rPr>
        <w:t xml:space="preserve"> článku </w:t>
      </w:r>
      <w:r w:rsidRPr="0099628D">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9B48E4">
        <w:rPr>
          <w:rFonts w:ascii="Verdana" w:hAnsi="Verdana" w:cstheme="minorHAnsi"/>
          <w:sz w:val="18"/>
          <w:szCs w:val="18"/>
        </w:rPr>
        <w:t>3</w:t>
      </w:r>
      <w:bookmarkStart w:id="0" w:name="_GoBack"/>
      <w:bookmarkEnd w:id="0"/>
      <w:r w:rsidR="00226354" w:rsidRPr="00226354">
        <w:rPr>
          <w:rFonts w:ascii="Verdana" w:hAnsi="Verdana" w:cstheme="minorHAnsi"/>
          <w:sz w:val="18"/>
          <w:szCs w:val="18"/>
        </w:rPr>
        <w:t>0</w:t>
      </w:r>
      <w:r w:rsidRPr="00226354">
        <w:rPr>
          <w:rFonts w:ascii="Verdana" w:hAnsi="Verdana" w:cstheme="minorHAnsi"/>
          <w:sz w:val="18"/>
          <w:szCs w:val="18"/>
        </w:rPr>
        <w:t xml:space="preserve"> %</w:t>
      </w:r>
      <w:r w:rsidRPr="0099628D">
        <w:rPr>
          <w:rFonts w:ascii="Verdana" w:hAnsi="Verdana" w:cstheme="minorHAnsi"/>
          <w:sz w:val="18"/>
          <w:szCs w:val="18"/>
        </w:rPr>
        <w:t xml:space="preserve"> </w:t>
      </w:r>
      <w:r w:rsidR="00226354">
        <w:rPr>
          <w:rFonts w:ascii="Verdana" w:hAnsi="Verdana" w:cstheme="minorHAnsi"/>
          <w:sz w:val="18"/>
          <w:szCs w:val="18"/>
        </w:rPr>
        <w:br/>
      </w:r>
      <w:r w:rsidRPr="0099628D">
        <w:rPr>
          <w:rFonts w:ascii="Verdana" w:hAnsi="Verdana" w:cstheme="minorHAnsi"/>
          <w:sz w:val="18"/>
          <w:szCs w:val="18"/>
        </w:rPr>
        <w:t xml:space="preserve">z ceny za plnění budoucí dílčí smlouvy, kterou </w:t>
      </w:r>
      <w:r w:rsidR="00ED42A7" w:rsidRPr="0099628D">
        <w:rPr>
          <w:rFonts w:ascii="Verdana" w:hAnsi="Verdana" w:cstheme="minorHAnsi"/>
          <w:sz w:val="18"/>
          <w:szCs w:val="18"/>
        </w:rPr>
        <w:t>Prodá</w:t>
      </w:r>
      <w:r w:rsidRPr="0099628D">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99628D">
        <w:t xml:space="preserve"> </w:t>
      </w:r>
      <w:r w:rsidRPr="0099628D">
        <w:rPr>
          <w:rFonts w:ascii="Verdana" w:hAnsi="Verdana" w:cstheme="minorHAnsi"/>
          <w:sz w:val="18"/>
          <w:szCs w:val="18"/>
        </w:rPr>
        <w:t>Ustanovení bodu 89 obchodních podmínek se uplatní i v tomto případě.</w:t>
      </w:r>
      <w:r w:rsidR="00893290" w:rsidRPr="0099628D">
        <w:rPr>
          <w:rFonts w:ascii="Verdana" w:hAnsi="Verdana" w:cstheme="minorHAnsi"/>
          <w:sz w:val="18"/>
          <w:szCs w:val="18"/>
        </w:rPr>
        <w:t xml:space="preserve"> </w:t>
      </w:r>
    </w:p>
    <w:p w14:paraId="09229F7D" w14:textId="70A6F8BB"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42E28925" w14:textId="01506F67" w:rsidR="00FA012C" w:rsidRPr="00226354" w:rsidRDefault="00FA012C" w:rsidP="00226354">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Tato Rámcová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226354" w:rsidRPr="00226354">
        <w:rPr>
          <w:rFonts w:ascii="Verdana" w:eastAsiaTheme="majorEastAsia" w:hAnsi="Verdana" w:cstheme="minorHAnsi"/>
          <w:bCs/>
          <w:sz w:val="18"/>
          <w:szCs w:val="18"/>
        </w:rPr>
        <w:t xml:space="preserve">12 </w:t>
      </w:r>
      <w:r w:rsidRPr="00226354">
        <w:rPr>
          <w:rFonts w:ascii="Verdana" w:eastAsiaTheme="majorEastAsia" w:hAnsi="Verdana" w:cstheme="minorHAnsi"/>
          <w:bCs/>
          <w:sz w:val="18"/>
          <w:szCs w:val="18"/>
        </w:rPr>
        <w:t xml:space="preserve">měsíců od nabytí její účinnosti, </w:t>
      </w:r>
      <w:r w:rsidRPr="00226354">
        <w:rPr>
          <w:rFonts w:ascii="Verdana" w:hAnsi="Verdana" w:cstheme="minorHAnsi"/>
          <w:sz w:val="18"/>
          <w:szCs w:val="18"/>
        </w:rPr>
        <w:t xml:space="preserve">anebo do doby uzavření dílčí smlouvy, na základě které dojde k objednání zboží dle této Rámcové dohody </w:t>
      </w:r>
      <w:r w:rsidR="00226354">
        <w:rPr>
          <w:rFonts w:ascii="Verdana" w:hAnsi="Verdana" w:cstheme="minorHAnsi"/>
          <w:sz w:val="18"/>
          <w:szCs w:val="18"/>
        </w:rPr>
        <w:br/>
      </w:r>
      <w:r w:rsidRPr="00226354">
        <w:rPr>
          <w:rFonts w:ascii="Verdana" w:hAnsi="Verdana" w:cstheme="minorHAnsi"/>
          <w:sz w:val="18"/>
          <w:szCs w:val="18"/>
        </w:rPr>
        <w:t xml:space="preserve">(v součtu všech dílčích smluv) v částce převyšující </w:t>
      </w:r>
      <w:r w:rsidR="00226354" w:rsidRPr="00226354">
        <w:rPr>
          <w:rFonts w:ascii="Verdana" w:hAnsi="Verdana" w:cstheme="minorHAnsi"/>
          <w:sz w:val="18"/>
          <w:szCs w:val="18"/>
        </w:rPr>
        <w:t xml:space="preserve">3 150 000,- </w:t>
      </w:r>
      <w:r w:rsidRPr="00226354">
        <w:rPr>
          <w:rFonts w:ascii="Verdana" w:hAnsi="Verdana" w:cstheme="minorHAnsi"/>
          <w:sz w:val="18"/>
          <w:szCs w:val="18"/>
        </w:rPr>
        <w:t>Kč</w:t>
      </w:r>
      <w:r w:rsidRPr="00226354">
        <w:rPr>
          <w:rFonts w:ascii="Verdana" w:hAnsi="Verdana" w:cstheme="minorHAnsi"/>
          <w:b/>
          <w:sz w:val="18"/>
          <w:szCs w:val="18"/>
        </w:rPr>
        <w:t xml:space="preserve"> </w:t>
      </w:r>
      <w:r w:rsidRPr="00226354">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w:t>
      </w:r>
      <w:r w:rsidR="00226354" w:rsidRPr="00226354">
        <w:rPr>
          <w:rFonts w:ascii="Verdana" w:hAnsi="Verdana" w:cstheme="minorHAnsi"/>
          <w:sz w:val="18"/>
          <w:szCs w:val="18"/>
        </w:rPr>
        <w:t xml:space="preserve">3 200 000,- </w:t>
      </w:r>
      <w:r w:rsidRPr="00226354">
        <w:rPr>
          <w:rFonts w:ascii="Verdana" w:hAnsi="Verdana" w:cstheme="minorHAnsi"/>
          <w:sz w:val="18"/>
          <w:szCs w:val="18"/>
        </w:rPr>
        <w:t>Kč</w:t>
      </w:r>
      <w:r w:rsidRPr="00226354">
        <w:rPr>
          <w:rFonts w:ascii="Verdana" w:hAnsi="Verdana" w:cstheme="minorHAnsi"/>
          <w:b/>
          <w:sz w:val="18"/>
          <w:szCs w:val="18"/>
        </w:rPr>
        <w:t xml:space="preserve"> </w:t>
      </w:r>
      <w:r w:rsidRPr="00226354">
        <w:rPr>
          <w:rFonts w:ascii="Verdana" w:hAnsi="Verdana" w:cstheme="minorHAnsi"/>
          <w:sz w:val="18"/>
          <w:szCs w:val="18"/>
        </w:rPr>
        <w:t>bez DPH</w:t>
      </w:r>
      <w:r w:rsidRPr="00226354">
        <w:rPr>
          <w:rFonts w:ascii="Verdana" w:eastAsiaTheme="majorEastAsia" w:hAnsi="Verdana" w:cstheme="minorHAnsi"/>
          <w:bCs/>
          <w:sz w:val="18"/>
          <w:szCs w:val="18"/>
        </w:rPr>
        <w:t>.</w:t>
      </w:r>
    </w:p>
    <w:p w14:paraId="7EC44902" w14:textId="1D2EAC65" w:rsidR="00062B10" w:rsidRPr="00226354" w:rsidRDefault="00D608AA" w:rsidP="00341112">
      <w:pPr>
        <w:pStyle w:val="acnormalbulleted"/>
        <w:widowControl w:val="0"/>
        <w:numPr>
          <w:ilvl w:val="0"/>
          <w:numId w:val="1"/>
        </w:numPr>
        <w:tabs>
          <w:tab w:val="clear" w:pos="426"/>
        </w:tabs>
        <w:rPr>
          <w:rFonts w:ascii="Verdana" w:hAnsi="Verdana" w:cstheme="minorHAnsi"/>
          <w:sz w:val="18"/>
          <w:szCs w:val="18"/>
        </w:rPr>
      </w:pPr>
      <w:r w:rsidRPr="00226354">
        <w:rPr>
          <w:rFonts w:ascii="Verdana" w:hAnsi="Verdana" w:cstheme="minorHAnsi"/>
          <w:sz w:val="18"/>
          <w:szCs w:val="18"/>
        </w:rPr>
        <w:t>Míst</w:t>
      </w:r>
      <w:r w:rsidR="00474AD3" w:rsidRPr="00226354">
        <w:rPr>
          <w:rFonts w:ascii="Verdana" w:hAnsi="Verdana" w:cstheme="minorHAnsi"/>
          <w:sz w:val="18"/>
          <w:szCs w:val="18"/>
        </w:rPr>
        <w:t>o</w:t>
      </w:r>
      <w:r w:rsidRPr="00226354">
        <w:rPr>
          <w:rFonts w:ascii="Verdana" w:hAnsi="Verdana" w:cstheme="minorHAnsi"/>
          <w:sz w:val="18"/>
          <w:szCs w:val="18"/>
        </w:rPr>
        <w:t xml:space="preserve"> plnění dílčích smluv je zpravidla uvedeno v dílčí smlouvě. </w:t>
      </w:r>
      <w:r w:rsidR="00062B10" w:rsidRPr="00226354">
        <w:rPr>
          <w:rFonts w:ascii="Verdana" w:eastAsiaTheme="majorEastAsia" w:hAnsi="Verdana" w:cstheme="minorHAnsi"/>
          <w:bCs/>
          <w:sz w:val="18"/>
          <w:szCs w:val="18"/>
        </w:rPr>
        <w:t>Dopravu požadovaného zboží do místa plnění zajišťuje Prodávající.</w:t>
      </w:r>
      <w:r w:rsidR="00062B10" w:rsidRPr="00226354">
        <w:rPr>
          <w:rFonts w:ascii="Verdana" w:hAnsi="Verdana" w:cstheme="minorHAnsi"/>
          <w:sz w:val="18"/>
          <w:szCs w:val="18"/>
        </w:rPr>
        <w:t xml:space="preserve"> </w:t>
      </w:r>
    </w:p>
    <w:p w14:paraId="4B31DD05" w14:textId="5A495EF3" w:rsidR="00D034CB" w:rsidRPr="008B5521" w:rsidRDefault="00D034CB" w:rsidP="00341112">
      <w:pPr>
        <w:pStyle w:val="acnormalbulleted"/>
        <w:widowControl w:val="0"/>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xml:space="preserve"> dílčí </w:t>
      </w:r>
      <w:r w:rsidR="00D919C5">
        <w:rPr>
          <w:rFonts w:ascii="Verdana" w:hAnsi="Verdana" w:cstheme="minorHAnsi"/>
          <w:sz w:val="18"/>
          <w:szCs w:val="18"/>
        </w:rPr>
        <w:t xml:space="preserve">  </w:t>
      </w:r>
      <w:r w:rsidR="00D608AA" w:rsidRPr="008B5521">
        <w:rPr>
          <w:rFonts w:ascii="Verdana" w:hAnsi="Verdana" w:cstheme="minorHAnsi"/>
          <w:sz w:val="18"/>
          <w:szCs w:val="18"/>
        </w:rPr>
        <w:t>smlouvě</w:t>
      </w:r>
      <w:r w:rsidRPr="008B5521">
        <w:rPr>
          <w:rFonts w:ascii="Verdana" w:hAnsi="Verdana" w:cstheme="minorHAnsi"/>
          <w:sz w:val="18"/>
          <w:szCs w:val="18"/>
        </w:rPr>
        <w:t>. Prodávající je povinen tyto lhůty dodržet.</w:t>
      </w:r>
    </w:p>
    <w:p w14:paraId="52F8D611" w14:textId="0CBE402C" w:rsidR="00062B10" w:rsidRPr="008B5521" w:rsidRDefault="00062B10" w:rsidP="00341112">
      <w:pPr>
        <w:pStyle w:val="acnormalbulleted"/>
        <w:widowControl w:val="0"/>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B43F1F">
        <w:rPr>
          <w:rFonts w:ascii="Verdana" w:eastAsiaTheme="majorEastAsia" w:hAnsi="Verdana" w:cstheme="minorHAnsi"/>
          <w:bCs/>
          <w:sz w:val="18"/>
          <w:szCs w:val="18"/>
        </w:rPr>
        <w:t xml:space="preserve">v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však </w:t>
      </w:r>
      <w:r w:rsidR="00226354">
        <w:rPr>
          <w:rFonts w:ascii="Verdana" w:eastAsiaTheme="majorEastAsia" w:hAnsi="Verdana" w:cstheme="minorHAnsi"/>
          <w:b/>
          <w:bCs/>
          <w:sz w:val="18"/>
          <w:szCs w:val="18"/>
        </w:rPr>
        <w:t>2 pracovní dny</w:t>
      </w:r>
      <w:r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64055175" w:rsidR="00062B10" w:rsidRPr="008B5521" w:rsidRDefault="00062B10" w:rsidP="00341112">
      <w:pPr>
        <w:pStyle w:val="acnormalbulleted"/>
        <w:widowControl w:val="0"/>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w:t>
      </w:r>
      <w:r w:rsidR="006A4A0B" w:rsidRPr="00226354">
        <w:rPr>
          <w:rFonts w:ascii="Verdana" w:eastAsiaTheme="majorEastAsia" w:hAnsi="Verdana" w:cstheme="minorHAnsi"/>
          <w:bCs/>
          <w:sz w:val="18"/>
          <w:szCs w:val="18"/>
        </w:rPr>
        <w:t xml:space="preserve">dle přílohy č. </w:t>
      </w:r>
      <w:r w:rsidR="00226354" w:rsidRPr="00226354">
        <w:rPr>
          <w:rFonts w:ascii="Verdana" w:eastAsiaTheme="majorEastAsia" w:hAnsi="Verdana" w:cstheme="minorHAnsi"/>
          <w:bCs/>
          <w:sz w:val="18"/>
          <w:szCs w:val="18"/>
        </w:rPr>
        <w:t>3</w:t>
      </w:r>
      <w:r w:rsidR="006A4A0B" w:rsidRPr="00226354">
        <w:rPr>
          <w:rFonts w:ascii="Verdana" w:eastAsiaTheme="majorEastAsia" w:hAnsi="Verdana" w:cstheme="minorHAnsi"/>
          <w:bCs/>
          <w:sz w:val="18"/>
          <w:szCs w:val="18"/>
        </w:rPr>
        <w:t xml:space="preserve"> této</w:t>
      </w:r>
      <w:r w:rsidR="006A4A0B" w:rsidRPr="008B5521">
        <w:rPr>
          <w:rFonts w:ascii="Verdana" w:eastAsiaTheme="majorEastAsia" w:hAnsi="Verdana" w:cstheme="minorHAnsi"/>
          <w:bCs/>
          <w:sz w:val="18"/>
          <w:szCs w:val="18"/>
        </w:rPr>
        <w:t xml:space="preserve"> dohody či dokumentů, na které příloha č. 1 odkazuje</w:t>
      </w:r>
      <w:r w:rsidRPr="008B5521">
        <w:rPr>
          <w:rFonts w:ascii="Verdana" w:eastAsiaTheme="majorEastAsia" w:hAnsi="Verdana" w:cstheme="minorHAnsi"/>
          <w:bCs/>
          <w:sz w:val="18"/>
          <w:szCs w:val="18"/>
        </w:rPr>
        <w:t xml:space="preserve">, po kontrole a přepočtu zboží. </w:t>
      </w:r>
    </w:p>
    <w:p w14:paraId="3FB70D26" w14:textId="1A582C0C" w:rsidR="00062B10" w:rsidRPr="008B5521" w:rsidRDefault="00062B10" w:rsidP="00341112">
      <w:pPr>
        <w:pStyle w:val="Nadpis2"/>
        <w:keepNext w:val="0"/>
        <w:widowControl w:val="0"/>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226354" w:rsidRPr="00226354">
        <w:rPr>
          <w:rFonts w:ascii="Verdana" w:hAnsi="Verdana" w:cstheme="minorHAnsi"/>
          <w:sz w:val="18"/>
          <w:szCs w:val="18"/>
        </w:rPr>
        <w:t>7:00</w:t>
      </w:r>
      <w:r w:rsidRPr="00226354">
        <w:rPr>
          <w:rFonts w:ascii="Verdana" w:hAnsi="Verdana" w:cstheme="minorHAnsi"/>
          <w:sz w:val="18"/>
          <w:szCs w:val="18"/>
        </w:rPr>
        <w:t xml:space="preserve"> – </w:t>
      </w:r>
      <w:r w:rsidR="00226354" w:rsidRPr="00226354">
        <w:rPr>
          <w:rFonts w:ascii="Verdana" w:hAnsi="Verdana" w:cstheme="minorHAnsi"/>
          <w:sz w:val="18"/>
          <w:szCs w:val="18"/>
        </w:rPr>
        <w:t xml:space="preserve">15:00 </w:t>
      </w:r>
      <w:r w:rsidRPr="00226354">
        <w:rPr>
          <w:rFonts w:ascii="Verdana" w:hAnsi="Verdana" w:cstheme="minorHAnsi"/>
          <w:sz w:val="18"/>
          <w:szCs w:val="18"/>
        </w:rPr>
        <w:t>hod.).</w:t>
      </w:r>
      <w:r w:rsidR="00D034CB" w:rsidRPr="008B5521">
        <w:rPr>
          <w:rFonts w:ascii="Verdana" w:hAnsi="Verdana" w:cstheme="minorHAnsi"/>
          <w:sz w:val="18"/>
          <w:szCs w:val="18"/>
        </w:rPr>
        <w:t xml:space="preserve"> </w:t>
      </w:r>
      <w:r w:rsidR="00226354">
        <w:rPr>
          <w:rFonts w:ascii="Verdana" w:hAnsi="Verdana" w:cstheme="minorHAnsi"/>
          <w:sz w:val="18"/>
          <w:szCs w:val="18"/>
        </w:rPr>
        <w:br/>
      </w:r>
      <w:r w:rsidR="00D034CB" w:rsidRPr="008B5521">
        <w:rPr>
          <w:rFonts w:ascii="Verdana" w:hAnsi="Verdana" w:cstheme="minorHAnsi"/>
          <w:sz w:val="18"/>
          <w:szCs w:val="18"/>
        </w:rPr>
        <w:t>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60AC4CC3" w14:textId="53DD99AF" w:rsidR="00906C04" w:rsidRPr="00226354" w:rsidRDefault="00062B10" w:rsidP="00341112">
      <w:pPr>
        <w:pStyle w:val="Nadpis2"/>
        <w:keepNext w:val="0"/>
        <w:widowControl w:val="0"/>
        <w:numPr>
          <w:ilvl w:val="0"/>
          <w:numId w:val="1"/>
        </w:numPr>
        <w:spacing w:line="276" w:lineRule="auto"/>
        <w:ind w:left="357" w:hanging="357"/>
        <w:rPr>
          <w:rFonts w:ascii="Verdana" w:hAnsi="Verdana" w:cstheme="minorHAnsi"/>
          <w:sz w:val="18"/>
          <w:szCs w:val="18"/>
        </w:rPr>
      </w:pPr>
      <w:r w:rsidRPr="00226354">
        <w:rPr>
          <w:rFonts w:ascii="Verdana" w:hAnsi="Verdana" w:cstheme="minorHAnsi"/>
          <w:sz w:val="18"/>
          <w:szCs w:val="18"/>
        </w:rPr>
        <w:t>Pojištění se u zboží nevyžaduje.</w:t>
      </w:r>
      <w:r w:rsidR="00685D2E" w:rsidRPr="00226354">
        <w:rPr>
          <w:rFonts w:ascii="Verdana" w:hAnsi="Verdana" w:cstheme="minorHAnsi"/>
          <w:sz w:val="18"/>
          <w:szCs w:val="18"/>
        </w:rPr>
        <w:t xml:space="preserve"> </w:t>
      </w:r>
      <w:r w:rsidR="00685D2E" w:rsidRPr="00D311D7">
        <w:rPr>
          <w:rFonts w:ascii="Verdana" w:hAnsi="Verdana" w:cstheme="minorHAnsi"/>
          <w:sz w:val="18"/>
          <w:szCs w:val="18"/>
        </w:rPr>
        <w:t>Speciální balení se nevyžaduje.</w:t>
      </w:r>
    </w:p>
    <w:p w14:paraId="7817D39E" w14:textId="42DFCE26" w:rsidR="00906C04" w:rsidRPr="00341112" w:rsidRDefault="00906C04" w:rsidP="00341112">
      <w:pPr>
        <w:pStyle w:val="acnormalbulleted"/>
        <w:widowControl w:val="0"/>
        <w:numPr>
          <w:ilvl w:val="0"/>
          <w:numId w:val="1"/>
        </w:numPr>
        <w:rPr>
          <w:rFonts w:ascii="Verdana" w:hAnsi="Verdana" w:cstheme="minorHAnsi"/>
          <w:sz w:val="18"/>
          <w:szCs w:val="18"/>
        </w:rPr>
      </w:pPr>
      <w:r w:rsidRPr="00AF7B1A">
        <w:rPr>
          <w:rFonts w:ascii="Verdana" w:eastAsiaTheme="majorEastAsia" w:hAnsi="Verdana" w:cstheme="minorHAnsi"/>
          <w:bCs/>
          <w:sz w:val="18"/>
          <w:szCs w:val="18"/>
        </w:rPr>
        <w:t>Technická dokumenta</w:t>
      </w:r>
      <w:r>
        <w:rPr>
          <w:rFonts w:ascii="Verdana" w:eastAsiaTheme="majorEastAsia" w:hAnsi="Verdana" w:cstheme="minorHAnsi"/>
          <w:bCs/>
          <w:sz w:val="18"/>
          <w:szCs w:val="18"/>
        </w:rPr>
        <w:t>ce k dodávanému zboží – prodávající</w:t>
      </w:r>
      <w:r w:rsidRPr="00AF7B1A">
        <w:rPr>
          <w:rFonts w:ascii="Verdana" w:eastAsiaTheme="majorEastAsia" w:hAnsi="Verdana" w:cstheme="minorHAnsi"/>
          <w:bCs/>
          <w:sz w:val="18"/>
          <w:szCs w:val="18"/>
        </w:rPr>
        <w:t xml:space="preserve"> doloží technickou dokumentaci k dodávanému zboží, ze které bude vyplývat splnění techni</w:t>
      </w:r>
      <w:r>
        <w:rPr>
          <w:rFonts w:ascii="Verdana" w:eastAsiaTheme="majorEastAsia" w:hAnsi="Verdana" w:cstheme="minorHAnsi"/>
          <w:bCs/>
          <w:sz w:val="18"/>
          <w:szCs w:val="18"/>
        </w:rPr>
        <w:t>ckých podmínek</w:t>
      </w:r>
      <w:r w:rsidRPr="00AF7B1A">
        <w:rPr>
          <w:rFonts w:ascii="Verdana" w:eastAsiaTheme="majorEastAsia" w:hAnsi="Verdana" w:cstheme="minorHAnsi"/>
          <w:bCs/>
          <w:sz w:val="18"/>
          <w:szCs w:val="18"/>
        </w:rPr>
        <w:t>.</w:t>
      </w:r>
    </w:p>
    <w:p w14:paraId="274D4255" w14:textId="43B30DA0" w:rsidR="00211202"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D81DDE" w:rsidRDefault="00496E5D"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D81DD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D81DDE">
        <w:rPr>
          <w:rFonts w:ascii="Verdana" w:hAnsi="Verdana" w:cstheme="minorHAnsi"/>
          <w:sz w:val="18"/>
          <w:szCs w:val="18"/>
        </w:rPr>
        <w:t xml:space="preserve">3 </w:t>
      </w:r>
      <w:r w:rsidRPr="00D81DDE">
        <w:rPr>
          <w:rFonts w:ascii="Verdana" w:hAnsi="Verdana" w:cstheme="minorHAnsi"/>
          <w:sz w:val="18"/>
          <w:szCs w:val="18"/>
        </w:rPr>
        <w:t xml:space="preserve">této </w:t>
      </w:r>
      <w:r w:rsidR="00881560" w:rsidRPr="00D81DDE">
        <w:rPr>
          <w:rFonts w:ascii="Verdana" w:hAnsi="Verdana" w:cstheme="minorHAnsi"/>
          <w:sz w:val="18"/>
          <w:szCs w:val="18"/>
        </w:rPr>
        <w:t>Rámcové</w:t>
      </w:r>
      <w:r w:rsidRPr="00D81DDE">
        <w:rPr>
          <w:rFonts w:ascii="Verdana" w:hAnsi="Verdana" w:cstheme="minorHAnsi"/>
          <w:sz w:val="18"/>
          <w:szCs w:val="18"/>
        </w:rPr>
        <w:t xml:space="preserve"> dohody a množství skutečně dodaného zboží Kupujícímu. </w:t>
      </w:r>
    </w:p>
    <w:p w14:paraId="4B7A6A65" w14:textId="3066A158" w:rsidR="0034694D" w:rsidRPr="00D81DDE" w:rsidRDefault="00E6302B" w:rsidP="00D81DDE">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D81DDE">
        <w:rPr>
          <w:rFonts w:ascii="Verdana" w:hAnsi="Verdana" w:cstheme="minorHAnsi"/>
          <w:sz w:val="18"/>
          <w:szCs w:val="18"/>
        </w:rPr>
        <w:t xml:space="preserve">Jednotlivé ceny uvedené </w:t>
      </w:r>
      <w:r w:rsidR="00CB26F1" w:rsidRPr="00D81DDE">
        <w:rPr>
          <w:rFonts w:ascii="Verdana" w:hAnsi="Verdana" w:cstheme="minorHAnsi"/>
          <w:sz w:val="18"/>
          <w:szCs w:val="18"/>
        </w:rPr>
        <w:t>v</w:t>
      </w:r>
      <w:r w:rsidR="007465F2" w:rsidRPr="00D81DDE">
        <w:rPr>
          <w:rFonts w:ascii="Verdana" w:hAnsi="Verdana" w:cstheme="minorHAnsi"/>
          <w:sz w:val="18"/>
          <w:szCs w:val="18"/>
        </w:rPr>
        <w:t> jednotkovém ceníku</w:t>
      </w:r>
      <w:r w:rsidR="00CB26F1" w:rsidRPr="00D81DDE">
        <w:rPr>
          <w:rFonts w:ascii="Verdana" w:hAnsi="Verdana" w:cstheme="minorHAnsi"/>
          <w:sz w:val="18"/>
          <w:szCs w:val="18"/>
        </w:rPr>
        <w:t xml:space="preserve">, který je přílohou č. </w:t>
      </w:r>
      <w:r w:rsidR="007465F2" w:rsidRPr="00D81DDE">
        <w:rPr>
          <w:rFonts w:ascii="Verdana" w:hAnsi="Verdana" w:cstheme="minorHAnsi"/>
          <w:sz w:val="18"/>
          <w:szCs w:val="18"/>
        </w:rPr>
        <w:t>3</w:t>
      </w:r>
      <w:r w:rsidR="00CB26F1" w:rsidRPr="00D81DDE">
        <w:rPr>
          <w:rFonts w:ascii="Verdana" w:hAnsi="Verdana" w:cstheme="minorHAnsi"/>
          <w:sz w:val="18"/>
          <w:szCs w:val="18"/>
        </w:rPr>
        <w:t xml:space="preserve"> této Rámcové dohody</w:t>
      </w:r>
      <w:r w:rsidRPr="00D81DDE">
        <w:rPr>
          <w:rFonts w:ascii="Verdana" w:hAnsi="Verdana" w:cstheme="minorHAnsi"/>
          <w:sz w:val="18"/>
          <w:szCs w:val="18"/>
        </w:rPr>
        <w:t xml:space="preserve">, </w:t>
      </w:r>
      <w:r w:rsidR="00CB26F1" w:rsidRPr="00D81DDE">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6BF5227D" w:rsidR="00CB26F1" w:rsidRPr="00D81DDE" w:rsidRDefault="00CB26F1"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D81DDE">
        <w:rPr>
          <w:rFonts w:ascii="Verdana" w:hAnsi="Verdana" w:cstheme="minorHAnsi"/>
          <w:sz w:val="18"/>
          <w:szCs w:val="18"/>
        </w:rPr>
        <w:t xml:space="preserve">Cena </w:t>
      </w:r>
      <w:r w:rsidR="000A3CC2" w:rsidRPr="00D81DDE">
        <w:rPr>
          <w:rFonts w:ascii="Verdana" w:hAnsi="Verdana" w:cstheme="minorHAnsi"/>
          <w:sz w:val="18"/>
          <w:szCs w:val="18"/>
        </w:rPr>
        <w:t xml:space="preserve">za plnění dílčí smlouvy </w:t>
      </w:r>
      <w:r w:rsidRPr="00D81DDE">
        <w:rPr>
          <w:rFonts w:ascii="Verdana" w:hAnsi="Verdana" w:cstheme="minorHAnsi"/>
          <w:sz w:val="18"/>
          <w:szCs w:val="18"/>
        </w:rPr>
        <w:t>bude uhrazena bankovním převodem na bankovní účet Prodávajícího specifikovaný v záhlaví této</w:t>
      </w:r>
      <w:r w:rsidR="001228C5" w:rsidRPr="00D81DDE">
        <w:rPr>
          <w:rFonts w:ascii="Verdana" w:hAnsi="Verdana" w:cstheme="minorHAnsi"/>
          <w:sz w:val="18"/>
          <w:szCs w:val="18"/>
        </w:rPr>
        <w:t xml:space="preserve"> </w:t>
      </w:r>
      <w:r w:rsidR="00881560" w:rsidRPr="00D81DDE">
        <w:rPr>
          <w:rFonts w:ascii="Verdana" w:hAnsi="Verdana" w:cstheme="minorHAnsi"/>
          <w:sz w:val="18"/>
          <w:szCs w:val="18"/>
        </w:rPr>
        <w:t>Rámcové</w:t>
      </w:r>
      <w:r w:rsidRPr="00D81DDE">
        <w:rPr>
          <w:rFonts w:ascii="Verdana" w:hAnsi="Verdana" w:cstheme="minorHAnsi"/>
          <w:sz w:val="18"/>
          <w:szCs w:val="18"/>
        </w:rPr>
        <w:t xml:space="preserve"> dohody po řádném splnění </w:t>
      </w:r>
      <w:r w:rsidR="000A3CC2" w:rsidRPr="00D81DDE">
        <w:rPr>
          <w:rFonts w:ascii="Verdana" w:hAnsi="Verdana" w:cstheme="minorHAnsi"/>
          <w:sz w:val="18"/>
          <w:szCs w:val="18"/>
        </w:rPr>
        <w:t>dílčí smlouvy</w:t>
      </w:r>
      <w:r w:rsidRPr="00D81DDE">
        <w:rPr>
          <w:rFonts w:ascii="Verdana" w:hAnsi="Verdana" w:cstheme="minorHAnsi"/>
          <w:sz w:val="18"/>
          <w:szCs w:val="18"/>
        </w:rPr>
        <w:t xml:space="preserve"> na základě </w:t>
      </w:r>
      <w:r w:rsidR="00A606A2" w:rsidRPr="00D81DDE">
        <w:rPr>
          <w:rFonts w:ascii="Verdana" w:hAnsi="Verdana" w:cstheme="minorHAnsi"/>
          <w:sz w:val="18"/>
          <w:szCs w:val="18"/>
        </w:rPr>
        <w:t>účetního/</w:t>
      </w:r>
      <w:r w:rsidRPr="00D81DDE">
        <w:rPr>
          <w:rFonts w:ascii="Verdana" w:hAnsi="Verdana" w:cstheme="minorHAnsi"/>
          <w:sz w:val="18"/>
          <w:szCs w:val="18"/>
        </w:rPr>
        <w:t xml:space="preserve">daňového dokladu (faktury) vystaveného Prodávajícím. Právo fakturovat vzniká Prodávajícímu dnem převzetí </w:t>
      </w:r>
      <w:r w:rsidR="006007E5" w:rsidRPr="00D81DDE">
        <w:rPr>
          <w:rFonts w:ascii="Verdana" w:hAnsi="Verdana" w:cstheme="minorHAnsi"/>
          <w:sz w:val="18"/>
          <w:szCs w:val="18"/>
        </w:rPr>
        <w:t>zboží Kupujícím</w:t>
      </w:r>
      <w:r w:rsidRPr="00D81DDE">
        <w:rPr>
          <w:rFonts w:ascii="Verdana" w:hAnsi="Verdana" w:cstheme="minorHAnsi"/>
          <w:sz w:val="18"/>
          <w:szCs w:val="18"/>
        </w:rPr>
        <w:t xml:space="preserve">. Faktura musí mít náležitosti daňového dokladu, její přílohou musí být stejnopis </w:t>
      </w:r>
      <w:r w:rsidR="00A606A2" w:rsidRPr="00D81DDE">
        <w:rPr>
          <w:rFonts w:ascii="Verdana" w:hAnsi="Verdana" w:cstheme="minorHAnsi"/>
          <w:sz w:val="18"/>
          <w:szCs w:val="18"/>
        </w:rPr>
        <w:t>D</w:t>
      </w:r>
      <w:r w:rsidRPr="00D81DDE">
        <w:rPr>
          <w:rFonts w:ascii="Verdana" w:hAnsi="Verdana" w:cstheme="minorHAnsi"/>
          <w:sz w:val="18"/>
          <w:szCs w:val="18"/>
        </w:rPr>
        <w:t xml:space="preserve">odacího listu s potvrzením převzetí dodávky bez jakýchkoli vad </w:t>
      </w:r>
      <w:r w:rsidR="00681F22" w:rsidRPr="00D81DDE">
        <w:rPr>
          <w:rFonts w:ascii="Verdana" w:hAnsi="Verdana" w:cstheme="minorHAnsi"/>
          <w:sz w:val="18"/>
          <w:szCs w:val="18"/>
        </w:rPr>
        <w:t>Kupujícím</w:t>
      </w:r>
      <w:r w:rsidRPr="00D81DDE">
        <w:rPr>
          <w:rFonts w:ascii="Verdana" w:hAnsi="Verdana" w:cstheme="minorHAnsi"/>
          <w:sz w:val="18"/>
          <w:szCs w:val="18"/>
        </w:rPr>
        <w:t>. V záhlaví faktury je nutno taktéž uvést číslo objednávky</w:t>
      </w:r>
      <w:r w:rsidR="00A606A2" w:rsidRPr="00D81DDE">
        <w:rPr>
          <w:rFonts w:ascii="Verdana" w:hAnsi="Verdana" w:cstheme="minorHAnsi"/>
          <w:sz w:val="18"/>
          <w:szCs w:val="18"/>
        </w:rPr>
        <w:t xml:space="preserve"> a této </w:t>
      </w:r>
      <w:r w:rsidR="00881560" w:rsidRPr="00D81DDE">
        <w:rPr>
          <w:rFonts w:ascii="Verdana" w:hAnsi="Verdana" w:cstheme="minorHAnsi"/>
          <w:sz w:val="18"/>
          <w:szCs w:val="18"/>
        </w:rPr>
        <w:t>Rámcové</w:t>
      </w:r>
      <w:r w:rsidR="00A606A2" w:rsidRPr="00D81DDE">
        <w:rPr>
          <w:rFonts w:ascii="Verdana" w:hAnsi="Verdana" w:cstheme="minorHAnsi"/>
          <w:sz w:val="18"/>
          <w:szCs w:val="18"/>
        </w:rPr>
        <w:t xml:space="preserve"> dohody</w:t>
      </w:r>
      <w:r w:rsidR="004F3758" w:rsidRPr="00D81DDE">
        <w:rPr>
          <w:rFonts w:ascii="Verdana" w:hAnsi="Verdana" w:cstheme="minorHAnsi"/>
          <w:sz w:val="18"/>
          <w:szCs w:val="18"/>
        </w:rPr>
        <w:t>.</w:t>
      </w:r>
    </w:p>
    <w:p w14:paraId="0F6E5B4F" w14:textId="77777777" w:rsidR="00901DFA" w:rsidRPr="00341112" w:rsidRDefault="00901DFA"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341112">
        <w:rPr>
          <w:rFonts w:ascii="Verdana" w:hAnsi="Verdana" w:cstheme="minorHAnsi"/>
          <w:sz w:val="18"/>
          <w:szCs w:val="18"/>
        </w:rPr>
        <w:t>Daňové doklady, vč. všech příloh, budou zasílány následovně:</w:t>
      </w:r>
    </w:p>
    <w:p w14:paraId="17B18D57"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digitální podobě na e-mailovou adresu </w:t>
      </w:r>
      <w:hyperlink r:id="rId13" w:history="1">
        <w:r w:rsidRPr="00341112">
          <w:rPr>
            <w:rStyle w:val="Hypertextovodkaz"/>
            <w:rFonts w:ascii="Verdana" w:hAnsi="Verdana" w:cstheme="minorHAnsi"/>
            <w:sz w:val="18"/>
            <w:szCs w:val="18"/>
          </w:rPr>
          <w:t>ePodatelnaCFU@spravazeleznic.cz</w:t>
        </w:r>
      </w:hyperlink>
      <w:r w:rsidRPr="00341112">
        <w:rPr>
          <w:rFonts w:ascii="Verdana" w:hAnsi="Verdana" w:cstheme="minorHAnsi"/>
          <w:sz w:val="18"/>
          <w:szCs w:val="18"/>
        </w:rPr>
        <w:t>, nebo</w:t>
      </w:r>
    </w:p>
    <w:p w14:paraId="1187F975"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digitální podobě do datové schránky s identifikátorem </w:t>
      </w:r>
      <w:proofErr w:type="spellStart"/>
      <w:r w:rsidRPr="00341112">
        <w:rPr>
          <w:rFonts w:ascii="Verdana" w:hAnsi="Verdana" w:cstheme="minorHAnsi"/>
          <w:sz w:val="18"/>
          <w:szCs w:val="18"/>
        </w:rPr>
        <w:t>Uccchjm</w:t>
      </w:r>
      <w:proofErr w:type="spellEnd"/>
      <w:r w:rsidRPr="00341112">
        <w:rPr>
          <w:rFonts w:ascii="Verdana" w:hAnsi="Verdana" w:cstheme="minorHAnsi"/>
          <w:sz w:val="18"/>
          <w:szCs w:val="18"/>
        </w:rPr>
        <w:t>, nebo</w:t>
      </w:r>
    </w:p>
    <w:p w14:paraId="2879AF7C"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1112">
        <w:rPr>
          <w:rFonts w:ascii="Verdana" w:hAnsi="Verdana" w:cstheme="minorHAnsi"/>
          <w:sz w:val="18"/>
          <w:szCs w:val="18"/>
        </w:rPr>
        <w:t>Pernera</w:t>
      </w:r>
      <w:proofErr w:type="spellEnd"/>
      <w:r w:rsidRPr="00341112">
        <w:rPr>
          <w:rFonts w:ascii="Verdana" w:hAnsi="Verdana" w:cstheme="minorHAnsi"/>
          <w:sz w:val="18"/>
          <w:szCs w:val="18"/>
        </w:rPr>
        <w:t xml:space="preserve"> 217, 530 02 Pardubice. </w:t>
      </w:r>
    </w:p>
    <w:p w14:paraId="5F4DE171" w14:textId="680C20C5" w:rsidR="00901DFA" w:rsidRPr="0026110E" w:rsidRDefault="00A92237" w:rsidP="00F26769">
      <w:pPr>
        <w:widowControl w:val="0"/>
        <w:spacing w:after="120"/>
        <w:ind w:left="357"/>
        <w:jc w:val="both"/>
        <w:rPr>
          <w:rFonts w:ascii="Verdana" w:hAnsi="Verdana" w:cstheme="minorHAnsi"/>
          <w:sz w:val="18"/>
          <w:szCs w:val="18"/>
        </w:rPr>
      </w:pPr>
      <w:r w:rsidRPr="00341112">
        <w:rPr>
          <w:rFonts w:ascii="Verdana" w:hAnsi="Verdana" w:cstheme="minorHAnsi"/>
          <w:sz w:val="18"/>
          <w:szCs w:val="18"/>
        </w:rPr>
        <w:t>Kupující</w:t>
      </w:r>
      <w:r w:rsidR="00901DFA" w:rsidRPr="00341112">
        <w:rPr>
          <w:rFonts w:ascii="Verdana" w:hAnsi="Verdana" w:cstheme="minorHAnsi"/>
          <w:sz w:val="18"/>
          <w:szCs w:val="18"/>
        </w:rPr>
        <w:t xml:space="preserve"> upřednostňuje příjem těchto daňových dokladů v digitální </w:t>
      </w:r>
      <w:r w:rsidR="00901DFA" w:rsidRPr="00D81DDE">
        <w:rPr>
          <w:rFonts w:ascii="Verdana" w:hAnsi="Verdana" w:cstheme="minorHAnsi"/>
          <w:sz w:val="18"/>
          <w:szCs w:val="18"/>
        </w:rPr>
        <w:t xml:space="preserve">podobě </w:t>
      </w:r>
      <w:r w:rsidR="00045B3A" w:rsidRPr="00D81DDE">
        <w:rPr>
          <w:rFonts w:ascii="Verdana" w:hAnsi="Verdana" w:cstheme="minorHAnsi"/>
          <w:sz w:val="18"/>
          <w:szCs w:val="18"/>
        </w:rPr>
        <w:t xml:space="preserve">ve formátu PDF/A, ISO 19005, min. verze PDF/A-2b, </w:t>
      </w:r>
      <w:r w:rsidR="00901DFA" w:rsidRPr="00D81DDE">
        <w:rPr>
          <w:rFonts w:ascii="Verdana" w:hAnsi="Verdana" w:cstheme="minorHAnsi"/>
          <w:sz w:val="18"/>
          <w:szCs w:val="18"/>
        </w:rPr>
        <w:t>na výše uvedené emailové adrese.</w:t>
      </w:r>
    </w:p>
    <w:p w14:paraId="62731325" w14:textId="5F7CB126" w:rsidR="00045B3A" w:rsidRDefault="00CB26F1" w:rsidP="00341112">
      <w:pPr>
        <w:pStyle w:val="Nadpis2"/>
        <w:keepNext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4E270FB8" w14:textId="1143BAAE" w:rsidR="00D81DDE" w:rsidRPr="00082C5C" w:rsidRDefault="0031316B" w:rsidP="00D81DDE">
      <w:pPr>
        <w:pStyle w:val="Odstavecseseznamem"/>
        <w:widowControl w:val="0"/>
        <w:numPr>
          <w:ilvl w:val="1"/>
          <w:numId w:val="8"/>
        </w:numPr>
        <w:ind w:left="426" w:hanging="426"/>
        <w:jc w:val="both"/>
        <w:rPr>
          <w:rFonts w:ascii="Verdana" w:hAnsi="Verdana" w:cstheme="minorHAnsi"/>
          <w:sz w:val="18"/>
          <w:szCs w:val="18"/>
        </w:rPr>
      </w:pPr>
      <w:r w:rsidRPr="00844697">
        <w:rPr>
          <w:rFonts w:ascii="Verdana" w:hAnsi="Verdana"/>
          <w:color w:val="000000"/>
          <w:sz w:val="18"/>
          <w:szCs w:val="18"/>
        </w:rPr>
        <w:t xml:space="preserve">V případě dodávání předmětu plnění více Prodávajícími v souladu s jejich společnou nabídkou nesou odpovědnost za plnění jejich povinností z Rámcové dohody všichni prodávající společně </w:t>
      </w:r>
      <w:r w:rsidR="00D311D7">
        <w:rPr>
          <w:rFonts w:ascii="Verdana" w:hAnsi="Verdana"/>
          <w:color w:val="000000"/>
          <w:sz w:val="18"/>
          <w:szCs w:val="18"/>
        </w:rPr>
        <w:br/>
      </w:r>
      <w:r w:rsidRPr="00844697">
        <w:rPr>
          <w:rFonts w:ascii="Verdana" w:hAnsi="Verdana"/>
          <w:color w:val="000000"/>
          <w:sz w:val="18"/>
          <w:szCs w:val="18"/>
        </w:rPr>
        <w:t xml:space="preserve">a nerozdílně. Vedoucí prodávající (dále jen „Vedoucí Prodávající“) prohlašuje, že je oprávněn ve věcech Rámcové dohody zastupovat každého z Prodávajících, jakož i všechny Prodávající společně, a je oprávněn rovněž za ně přijímat pokyny a platby Kupujícího. Vystavovat daňové doklady - faktury za činnosti vykonávané v případech dodávání předmětu plnění více Prodávajícími v souladu s jejich společnou nabídkou je povinen vůči Kupujícímu pouze Vedoucí Prodávající, tj. na daňovém dokladu bude uveden (identifikován) jako osoba uskutečňující ekonomickou činnost jako poskytovatel služby (v souladu se zákonem č.235/2004 Sb. o dani </w:t>
      </w:r>
      <w:r w:rsidR="00D81DDE">
        <w:rPr>
          <w:rFonts w:ascii="Verdana" w:hAnsi="Verdana"/>
          <w:color w:val="000000"/>
          <w:sz w:val="18"/>
          <w:szCs w:val="18"/>
        </w:rPr>
        <w:br/>
      </w:r>
      <w:r w:rsidRPr="00844697">
        <w:rPr>
          <w:rFonts w:ascii="Verdana" w:hAnsi="Verdana"/>
          <w:color w:val="000000"/>
          <w:sz w:val="18"/>
          <w:szCs w:val="18"/>
        </w:rPr>
        <w:t>z přidané hodnoty).</w:t>
      </w:r>
    </w:p>
    <w:p w14:paraId="584EA7F3" w14:textId="54478A12" w:rsidR="00CB26F1" w:rsidRPr="008B5521" w:rsidRDefault="008B5521" w:rsidP="00D311D7">
      <w:pPr>
        <w:pStyle w:val="acnormal"/>
        <w:widowControl w:val="0"/>
        <w:numPr>
          <w:ilvl w:val="0"/>
          <w:numId w:val="4"/>
        </w:numPr>
        <w:spacing w:before="360" w:after="240"/>
        <w:ind w:left="714" w:hanging="357"/>
        <w:rPr>
          <w:rFonts w:ascii="Verdana" w:hAnsi="Verdana" w:cstheme="minorHAnsi"/>
          <w:b/>
          <w:sz w:val="22"/>
        </w:rPr>
      </w:pPr>
      <w:r w:rsidRPr="008B5521">
        <w:rPr>
          <w:rFonts w:ascii="Verdana" w:hAnsi="Verdana" w:cstheme="minorHAnsi"/>
          <w:b/>
          <w:sz w:val="22"/>
        </w:rPr>
        <w:t xml:space="preserve">ODPOVĚDNOST ZA VADY, JAKOST, ZÁRUKA, ODPOVĚDNOST </w:t>
      </w:r>
      <w:r w:rsidR="00D311D7">
        <w:rPr>
          <w:rFonts w:ascii="Verdana" w:hAnsi="Verdana" w:cstheme="minorHAnsi"/>
          <w:b/>
          <w:sz w:val="22"/>
        </w:rPr>
        <w:br/>
      </w:r>
      <w:r w:rsidRPr="008B5521">
        <w:rPr>
          <w:rFonts w:ascii="Verdana" w:hAnsi="Verdana" w:cstheme="minorHAnsi"/>
          <w:b/>
          <w:sz w:val="22"/>
        </w:rPr>
        <w:t>ZA ŠKODU</w:t>
      </w:r>
    </w:p>
    <w:p w14:paraId="5C8E0C7D" w14:textId="3E8AE7BE"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2C2FE04D" w:rsidR="00CB26F1" w:rsidRPr="00D012ED" w:rsidRDefault="00CB26F1" w:rsidP="00341112">
      <w:pPr>
        <w:pStyle w:val="acnormal"/>
        <w:widowControl w:val="0"/>
        <w:numPr>
          <w:ilvl w:val="0"/>
          <w:numId w:val="9"/>
        </w:numPr>
        <w:ind w:left="426" w:hanging="426"/>
        <w:rPr>
          <w:rFonts w:ascii="Verdana" w:hAnsi="Verdana" w:cstheme="minorHAnsi"/>
          <w:sz w:val="18"/>
          <w:szCs w:val="18"/>
        </w:rPr>
      </w:pPr>
      <w:r w:rsidRPr="00D012ED">
        <w:rPr>
          <w:rFonts w:ascii="Verdana" w:hAnsi="Verdana" w:cstheme="minorHAnsi"/>
          <w:sz w:val="18"/>
          <w:szCs w:val="18"/>
        </w:rPr>
        <w:t>Záruční doba činí 24 měsíců od data přejímky zboží.</w:t>
      </w:r>
      <w:r w:rsidR="00D81DDE" w:rsidRPr="00D012ED">
        <w:rPr>
          <w:rFonts w:ascii="Verdana" w:hAnsi="Verdana" w:cstheme="minorHAnsi"/>
          <w:sz w:val="18"/>
          <w:szCs w:val="18"/>
        </w:rPr>
        <w:t xml:space="preserve"> Prodávající dodá zboží s minimální dobou použitelnosti deklarovanou výrobcem. Tato lhůta nebude kratší než 12 měsíců</w:t>
      </w:r>
      <w:r w:rsidR="00D311D7" w:rsidRPr="00D012ED">
        <w:rPr>
          <w:rFonts w:ascii="Verdana" w:hAnsi="Verdana" w:cstheme="minorHAnsi"/>
          <w:sz w:val="18"/>
          <w:szCs w:val="18"/>
        </w:rPr>
        <w:t>.</w:t>
      </w:r>
    </w:p>
    <w:p w14:paraId="24029692" w14:textId="266C532B"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 xml:space="preserve">písemně s uvedením vad. </w:t>
      </w:r>
      <w:r w:rsidR="00D81DDE">
        <w:rPr>
          <w:rFonts w:ascii="Verdana" w:hAnsi="Verdana" w:cstheme="minorHAnsi"/>
          <w:sz w:val="18"/>
          <w:szCs w:val="18"/>
        </w:rPr>
        <w:br/>
      </w:r>
      <w:r w:rsidRPr="008B5521">
        <w:rPr>
          <w:rFonts w:ascii="Verdana" w:hAnsi="Verdana" w:cstheme="minorHAnsi"/>
          <w:sz w:val="18"/>
          <w:szCs w:val="18"/>
        </w:rPr>
        <w:t>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FAEB550"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w:t>
      </w:r>
      <w:r w:rsidR="00D81DDE">
        <w:rPr>
          <w:rFonts w:ascii="Verdana" w:hAnsi="Verdana" w:cstheme="minorHAnsi"/>
          <w:sz w:val="18"/>
          <w:szCs w:val="18"/>
        </w:rPr>
        <w:br/>
      </w:r>
      <w:r w:rsidRPr="008B5521">
        <w:rPr>
          <w:rFonts w:ascii="Verdana" w:hAnsi="Verdana" w:cstheme="minorHAnsi"/>
          <w:sz w:val="18"/>
          <w:szCs w:val="18"/>
        </w:rPr>
        <w:t xml:space="preserve">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2D0C3FD3"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w:t>
      </w:r>
      <w:r w:rsidR="007C6257">
        <w:rPr>
          <w:rFonts w:ascii="Verdana" w:hAnsi="Verdana" w:cstheme="minorHAnsi"/>
          <w:sz w:val="18"/>
          <w:szCs w:val="18"/>
        </w:rPr>
        <w:t>ícího odstavce této rámcové dohody</w:t>
      </w:r>
      <w:r w:rsidRPr="008B5521">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71B28711"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w:t>
      </w:r>
      <w:r w:rsidR="00D81DDE">
        <w:rPr>
          <w:rFonts w:ascii="Verdana" w:hAnsi="Verdana" w:cstheme="minorHAnsi"/>
          <w:sz w:val="18"/>
          <w:szCs w:val="18"/>
        </w:rPr>
        <w:br/>
      </w:r>
      <w:r w:rsidRPr="008B5521">
        <w:rPr>
          <w:rFonts w:ascii="Verdana" w:hAnsi="Verdana" w:cstheme="minorHAnsi"/>
          <w:sz w:val="18"/>
          <w:szCs w:val="18"/>
        </w:rPr>
        <w:t xml:space="preserve">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w:t>
      </w:r>
      <w:r w:rsidR="00082C5C">
        <w:rPr>
          <w:rFonts w:ascii="Verdana" w:hAnsi="Verdana" w:cstheme="minorHAnsi"/>
          <w:sz w:val="18"/>
          <w:szCs w:val="18"/>
        </w:rPr>
        <w:br/>
      </w:r>
      <w:r w:rsidRPr="008B5521">
        <w:rPr>
          <w:rFonts w:ascii="Verdana" w:hAnsi="Verdana" w:cstheme="minorHAnsi"/>
          <w:sz w:val="18"/>
          <w:szCs w:val="18"/>
        </w:rPr>
        <w:t xml:space="preserve">§ 504 občanského zákoníku, a zavazuje se neprodleně písemně sdělit Kupující skutečnost, že takto označené informace přestaly naplňovat znaky obchodního tajemství. </w:t>
      </w:r>
    </w:p>
    <w:p w14:paraId="628CB237" w14:textId="4037A8E5" w:rsidR="006A4A0B" w:rsidRDefault="006A4A0B"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w:t>
      </w:r>
      <w:r w:rsidR="000A53AE" w:rsidRPr="00D81DDE">
        <w:rPr>
          <w:rFonts w:ascii="Verdana" w:hAnsi="Verdana" w:cstheme="minorHAnsi"/>
          <w:sz w:val="18"/>
          <w:szCs w:val="18"/>
        </w:rPr>
        <w:t xml:space="preserve">v příloze č. 4 této </w:t>
      </w:r>
      <w:r w:rsidR="00881560" w:rsidRPr="00D81DDE">
        <w:rPr>
          <w:rFonts w:ascii="Verdana" w:hAnsi="Verdana" w:cstheme="minorHAnsi"/>
          <w:sz w:val="18"/>
          <w:szCs w:val="18"/>
        </w:rPr>
        <w:t xml:space="preserve">Rámcové </w:t>
      </w:r>
      <w:r w:rsidR="000A53AE" w:rsidRPr="00D81DDE">
        <w:rPr>
          <w:rFonts w:ascii="Verdana" w:hAnsi="Verdana" w:cstheme="minorHAnsi"/>
          <w:sz w:val="18"/>
          <w:szCs w:val="18"/>
        </w:rPr>
        <w:t xml:space="preserve">dohody. Poddodavatele neuvedeného v příloze č. 4 této </w:t>
      </w:r>
      <w:r w:rsidR="00881560" w:rsidRPr="00D81DDE">
        <w:rPr>
          <w:rFonts w:ascii="Verdana" w:hAnsi="Verdana" w:cstheme="minorHAnsi"/>
          <w:sz w:val="18"/>
          <w:szCs w:val="18"/>
        </w:rPr>
        <w:t xml:space="preserve">Rámcové </w:t>
      </w:r>
      <w:r w:rsidR="000A53AE" w:rsidRPr="00D81DDE">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D81DDE">
        <w:rPr>
          <w:rFonts w:ascii="Verdana" w:hAnsi="Verdana" w:cstheme="minorHAnsi"/>
          <w:sz w:val="18"/>
          <w:szCs w:val="18"/>
        </w:rPr>
        <w:t xml:space="preserve"> a uzavření písemného dodatku k této rámcové dohodě</w:t>
      </w:r>
      <w:r w:rsidR="000A53AE" w:rsidRPr="00D81DDE">
        <w:rPr>
          <w:rFonts w:ascii="Verdana" w:hAnsi="Verdana" w:cstheme="minorHAnsi"/>
          <w:sz w:val="18"/>
          <w:szCs w:val="18"/>
        </w:rPr>
        <w:t>. V případě, že Prodávající žádá o změnu poddodavatele uvedeného v příloze č. 4 této</w:t>
      </w:r>
      <w:r w:rsidR="000A53AE" w:rsidRPr="008B5521">
        <w:rPr>
          <w:rFonts w:ascii="Verdana" w:hAnsi="Verdana" w:cstheme="minorHAnsi"/>
          <w:sz w:val="18"/>
          <w:szCs w:val="18"/>
        </w:rPr>
        <w:t xml:space="preserve">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DFAB87E" w14:textId="2727A210" w:rsidR="00E0510B" w:rsidRPr="00E0510B" w:rsidRDefault="00E0510B" w:rsidP="00341112">
      <w:pPr>
        <w:pStyle w:val="Odstavecseseznamem"/>
        <w:widowControl w:val="0"/>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w:t>
      </w:r>
      <w:r w:rsidR="00D311D7">
        <w:rPr>
          <w:rFonts w:ascii="Verdana" w:hAnsi="Verdana" w:cstheme="minorHAnsi"/>
          <w:sz w:val="18"/>
          <w:szCs w:val="18"/>
        </w:rPr>
        <w:br/>
      </w:r>
      <w:r w:rsidRPr="00E0510B">
        <w:rPr>
          <w:rFonts w:ascii="Verdana" w:hAnsi="Verdana" w:cstheme="minorHAnsi"/>
          <w:sz w:val="18"/>
          <w:szCs w:val="18"/>
        </w:rPr>
        <w:t xml:space="preserve">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05178E0F" w14:textId="7FD026CA" w:rsidR="00367487" w:rsidRDefault="00367487" w:rsidP="00D311D7">
      <w:pPr>
        <w:pStyle w:val="acnormal"/>
        <w:widowControl w:val="0"/>
        <w:numPr>
          <w:ilvl w:val="0"/>
          <w:numId w:val="4"/>
        </w:numPr>
        <w:spacing w:before="360" w:after="240"/>
        <w:ind w:left="714" w:hanging="357"/>
        <w:rPr>
          <w:rFonts w:ascii="Verdana" w:hAnsi="Verdana" w:cstheme="minorHAnsi"/>
          <w:b/>
          <w:sz w:val="22"/>
        </w:rPr>
      </w:pPr>
      <w:r>
        <w:rPr>
          <w:rFonts w:ascii="Verdana" w:hAnsi="Verdana" w:cstheme="minorHAnsi"/>
          <w:b/>
          <w:sz w:val="22"/>
        </w:rPr>
        <w:t>STŘET ZÁJMŮ, POVINNOSTI PRODÁVAJÍCÍHO V SOUVISLOSTI S</w:t>
      </w:r>
      <w:r w:rsidR="00DD31F8">
        <w:rPr>
          <w:rFonts w:ascii="Verdana" w:hAnsi="Verdana" w:cstheme="minorHAnsi"/>
          <w:b/>
          <w:sz w:val="22"/>
        </w:rPr>
        <w:t> MEZINÁRODNÍMI SANKCEMI</w:t>
      </w:r>
    </w:p>
    <w:p w14:paraId="5D94A65F" w14:textId="2D213A94" w:rsidR="00367487" w:rsidRPr="00CF3ED5" w:rsidRDefault="00367487" w:rsidP="00367487">
      <w:pPr>
        <w:numPr>
          <w:ilvl w:val="0"/>
          <w:numId w:val="23"/>
        </w:numPr>
        <w:spacing w:before="120" w:after="120"/>
        <w:jc w:val="both"/>
        <w:rPr>
          <w:rFonts w:ascii="Verdana" w:hAnsi="Verdana" w:cstheme="minorHAnsi"/>
          <w:sz w:val="18"/>
          <w:szCs w:val="18"/>
        </w:rPr>
      </w:pPr>
      <w:proofErr w:type="gramStart"/>
      <w:r>
        <w:rPr>
          <w:rFonts w:ascii="Verdana" w:hAnsi="Verdana" w:cstheme="minorHAnsi"/>
          <w:sz w:val="18"/>
          <w:szCs w:val="18"/>
        </w:rPr>
        <w:t>Prodávající</w:t>
      </w:r>
      <w:proofErr w:type="gramEnd"/>
      <w:r w:rsidRPr="00CF3ED5">
        <w:rPr>
          <w:rFonts w:ascii="Verdana" w:hAnsi="Verdana" w:cstheme="minorHAnsi"/>
          <w:sz w:val="18"/>
          <w:szCs w:val="18"/>
        </w:rPr>
        <w:t xml:space="preserve"> prohlašuje, že není obchodní společností, ve které veřejný funkcionář uvedený </w:t>
      </w:r>
      <w:r w:rsidR="00D81DDE">
        <w:rPr>
          <w:rFonts w:ascii="Verdana" w:hAnsi="Verdana" w:cstheme="minorHAnsi"/>
          <w:sz w:val="18"/>
          <w:szCs w:val="18"/>
        </w:rPr>
        <w:br/>
      </w:r>
      <w:r w:rsidRPr="00CF3ED5">
        <w:rPr>
          <w:rFonts w:ascii="Verdana" w:hAnsi="Verdana" w:cstheme="minorHAnsi"/>
          <w:sz w:val="18"/>
          <w:szCs w:val="18"/>
        </w:rPr>
        <w:t xml:space="preserve">v </w:t>
      </w:r>
      <w:proofErr w:type="spellStart"/>
      <w:proofErr w:type="gramStart"/>
      <w:r w:rsidRPr="00CF3ED5">
        <w:rPr>
          <w:rFonts w:ascii="Verdana" w:hAnsi="Verdana" w:cstheme="minorHAnsi"/>
          <w:sz w:val="18"/>
          <w:szCs w:val="18"/>
        </w:rPr>
        <w:t>ust</w:t>
      </w:r>
      <w:proofErr w:type="spellEnd"/>
      <w:r w:rsidRPr="00CF3ED5">
        <w:rPr>
          <w:rFonts w:ascii="Verdana" w:hAnsi="Verdana" w:cstheme="minorHAnsi"/>
          <w:sz w:val="18"/>
          <w:szCs w:val="18"/>
        </w:rPr>
        <w:t>.</w:t>
      </w:r>
      <w:proofErr w:type="gram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35CD7BB1" w14:textId="18AA7BE8" w:rsidR="00DD31F8" w:rsidRPr="00CF3ED5" w:rsidRDefault="00367487" w:rsidP="00DD31F8">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w:t>
      </w:r>
      <w:r w:rsidR="00DD31F8">
        <w:rPr>
          <w:rFonts w:ascii="Verdana" w:hAnsi="Verdana" w:cstheme="minorHAnsi"/>
          <w:sz w:val="18"/>
          <w:szCs w:val="18"/>
        </w:rPr>
        <w:t xml:space="preserve">osobami, </w:t>
      </w:r>
      <w:r w:rsidR="00DD31F8" w:rsidRPr="002922E3">
        <w:rPr>
          <w:rFonts w:ascii="Verdana" w:hAnsi="Verdana" w:cstheme="minorHAnsi"/>
          <w:sz w:val="18"/>
          <w:szCs w:val="18"/>
        </w:rPr>
        <w:t xml:space="preserve">na které se vztahuje zákaz zadání veřejné zakázky, pokud je to v rozporu </w:t>
      </w:r>
      <w:r w:rsidR="00D81DDE">
        <w:rPr>
          <w:rFonts w:ascii="Verdana" w:hAnsi="Verdana" w:cstheme="minorHAnsi"/>
          <w:sz w:val="18"/>
          <w:szCs w:val="18"/>
        </w:rPr>
        <w:br/>
      </w:r>
      <w:r w:rsidR="00DD31F8" w:rsidRPr="002922E3">
        <w:rPr>
          <w:rFonts w:ascii="Verdana" w:hAnsi="Verdana" w:cstheme="minorHAnsi"/>
          <w:sz w:val="18"/>
          <w:szCs w:val="18"/>
        </w:rPr>
        <w:t>s mezinárodními sankcemi podle zákona upravujícího provádění mezinárodních sankcí; právní úprava dle § 48a ZZVZ se použije analogicky</w:t>
      </w:r>
      <w:r w:rsidR="00DD31F8" w:rsidRPr="00CF3ED5">
        <w:rPr>
          <w:rFonts w:ascii="Verdana" w:hAnsi="Verdana" w:cstheme="minorHAnsi"/>
          <w:sz w:val="18"/>
          <w:szCs w:val="18"/>
        </w:rPr>
        <w:t>.</w:t>
      </w:r>
    </w:p>
    <w:p w14:paraId="2EC4F953" w14:textId="39130ABF"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559DA404" w14:textId="0431FC40"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1BAA1681" w14:textId="71CC6B79"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w:t>
      </w:r>
      <w:r w:rsidR="00D81DDE">
        <w:rPr>
          <w:rFonts w:ascii="Verdana" w:hAnsi="Verdana" w:cstheme="minorHAnsi"/>
          <w:sz w:val="18"/>
          <w:szCs w:val="18"/>
        </w:rPr>
        <w:br/>
      </w:r>
      <w:r w:rsidRPr="00CF3ED5">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672E1FAA" w14:textId="658756EE"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w:t>
      </w:r>
      <w:r w:rsidR="00DD31F8">
        <w:rPr>
          <w:rFonts w:ascii="Verdana" w:hAnsi="Verdana" w:cstheme="minorHAnsi"/>
          <w:sz w:val="18"/>
          <w:szCs w:val="18"/>
        </w:rPr>
        <w:t>nům s nimi spojeným uvedeným v s</w:t>
      </w:r>
      <w:r w:rsidRPr="00CF3ED5">
        <w:rPr>
          <w:rFonts w:ascii="Verdana" w:hAnsi="Verdana" w:cstheme="minorHAnsi"/>
          <w:sz w:val="18"/>
          <w:szCs w:val="18"/>
        </w:rPr>
        <w:t>ankčních seznamech, nebo v jejich prospěch.</w:t>
      </w:r>
    </w:p>
    <w:p w14:paraId="2B061955" w14:textId="5299355F" w:rsidR="00367487" w:rsidRPr="00D81DDE" w:rsidRDefault="00367487" w:rsidP="00D81DDE">
      <w:pPr>
        <w:pStyle w:val="acnormal"/>
        <w:numPr>
          <w:ilvl w:val="0"/>
          <w:numId w:val="23"/>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odstavce 1 a </w:t>
      </w:r>
      <w:r w:rsidRPr="00CF3ED5">
        <w:rPr>
          <w:rFonts w:ascii="Verdana" w:hAnsi="Verdana" w:cstheme="minorHAnsi"/>
          <w:sz w:val="18"/>
          <w:szCs w:val="18"/>
        </w:rPr>
        <w:t xml:space="preserve">2 </w:t>
      </w:r>
      <w:r>
        <w:rPr>
          <w:rFonts w:ascii="Verdana" w:hAnsi="Verdana" w:cstheme="minorHAnsi"/>
          <w:sz w:val="18"/>
          <w:szCs w:val="18"/>
        </w:rPr>
        <w:t xml:space="preserve">tohoto článku </w:t>
      </w:r>
      <w:r w:rsidRPr="00D311D7">
        <w:rPr>
          <w:rFonts w:ascii="Verdana" w:hAnsi="Verdana" w:cstheme="minorHAnsi"/>
          <w:sz w:val="18"/>
          <w:szCs w:val="18"/>
        </w:rPr>
        <w:t>VII jako nepravdivá nebo poruší-li Prodávající svou oznamovací povinnost dle odstavce 4 tohoto článku VII nebo povinnosti dle odstavců 5 nebo 6 tohoto článku VII, je Kupující oprávněn</w:t>
      </w:r>
      <w:r w:rsidRPr="00CF3ED5">
        <w:rPr>
          <w:rFonts w:ascii="Verdana" w:hAnsi="Verdana" w:cstheme="minorHAnsi"/>
          <w:sz w:val="18"/>
          <w:szCs w:val="18"/>
        </w:rPr>
        <w:t xml:space="preserve">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proofErr w:type="gramStart"/>
      <w:r>
        <w:rPr>
          <w:rFonts w:ascii="Verdana" w:hAnsi="Verdana" w:cstheme="minorHAnsi"/>
          <w:sz w:val="18"/>
          <w:szCs w:val="18"/>
        </w:rPr>
        <w:t>tohoto</w:t>
      </w:r>
      <w:proofErr w:type="gramEnd"/>
      <w:r>
        <w:rPr>
          <w:rFonts w:ascii="Verdana" w:hAnsi="Verdana" w:cstheme="minorHAnsi"/>
          <w:sz w:val="18"/>
          <w:szCs w:val="18"/>
        </w:rPr>
        <w:t xml:space="preserve"> odstavce</w:t>
      </w:r>
      <w:r w:rsidRPr="00CF3ED5">
        <w:rPr>
          <w:rFonts w:ascii="Verdana" w:hAnsi="Verdana" w:cstheme="minorHAnsi"/>
          <w:sz w:val="18"/>
          <w:szCs w:val="18"/>
        </w:rPr>
        <w:t xml:space="preserve"> smluvní pokutu ve výši </w:t>
      </w:r>
      <w:r w:rsidRPr="00F26769">
        <w:rPr>
          <w:rFonts w:ascii="Verdana" w:hAnsi="Verdana" w:cstheme="minorHAnsi"/>
          <w:sz w:val="18"/>
          <w:szCs w:val="18"/>
        </w:rPr>
        <w:t>300.000</w:t>
      </w:r>
      <w:r w:rsidR="00F26769" w:rsidRPr="00F26769">
        <w:rPr>
          <w:rFonts w:ascii="Verdana" w:hAnsi="Verdana" w:cstheme="minorHAnsi"/>
          <w:sz w:val="18"/>
          <w:szCs w:val="18"/>
        </w:rPr>
        <w:t>,-</w:t>
      </w:r>
      <w:r w:rsidRPr="00F26769">
        <w:rPr>
          <w:rFonts w:ascii="Verdana" w:hAnsi="Verdana" w:cstheme="minorHAnsi"/>
          <w:sz w:val="18"/>
          <w:szCs w:val="18"/>
        </w:rPr>
        <w:t xml:space="preserve"> Kč</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73F400CB" w14:textId="10CF8B16"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341112">
      <w:pPr>
        <w:pStyle w:val="acnormal"/>
        <w:widowControl w:val="0"/>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182BD61A" w:rsidR="008135F0" w:rsidRPr="008B5521" w:rsidRDefault="008135F0" w:rsidP="00D311D7">
      <w:pPr>
        <w:pStyle w:val="Odstavecseseznamem"/>
        <w:widowControl w:val="0"/>
        <w:numPr>
          <w:ilvl w:val="1"/>
          <w:numId w:val="10"/>
        </w:numPr>
        <w:spacing w:after="60"/>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D311D7">
        <w:rPr>
          <w:rFonts w:ascii="Verdana" w:hAnsi="Verdana" w:cstheme="minorHAnsi"/>
          <w:sz w:val="18"/>
          <w:szCs w:val="18"/>
        </w:rPr>
        <w:t xml:space="preserve">Kamil Březina, </w:t>
      </w:r>
      <w:r w:rsidR="00D311D7" w:rsidRPr="00D311D7">
        <w:t>BrezinaK@spravazeleznic.cz</w:t>
      </w:r>
      <w:r w:rsidR="007F03C6" w:rsidRPr="008B5521">
        <w:rPr>
          <w:rFonts w:ascii="Verdana" w:hAnsi="Verdana" w:cstheme="minorHAnsi"/>
          <w:sz w:val="18"/>
          <w:szCs w:val="18"/>
        </w:rPr>
        <w:t xml:space="preserve">, tel.: </w:t>
      </w:r>
      <w:r w:rsidR="00D311D7">
        <w:rPr>
          <w:rFonts w:ascii="Verdana" w:hAnsi="Verdana" w:cstheme="minorHAnsi"/>
          <w:sz w:val="18"/>
          <w:szCs w:val="18"/>
        </w:rPr>
        <w:t xml:space="preserve">+420 </w:t>
      </w:r>
      <w:r w:rsidR="00D311D7">
        <w:rPr>
          <w:rFonts w:cs="Arial"/>
        </w:rPr>
        <w:t>721 837 827</w:t>
      </w:r>
    </w:p>
    <w:p w14:paraId="700F0137" w14:textId="77777777" w:rsidR="008135F0" w:rsidRPr="008B5521" w:rsidRDefault="008135F0" w:rsidP="00341112">
      <w:pPr>
        <w:pStyle w:val="Odstavecseseznamem"/>
        <w:widowControl w:val="0"/>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5"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66BAF4DF" w14:textId="00916814" w:rsidR="00966347" w:rsidRDefault="00935934"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w:t>
      </w:r>
      <w:r w:rsidR="00D311D7">
        <w:rPr>
          <w:rFonts w:ascii="Verdana" w:hAnsi="Verdana" w:cstheme="minorHAnsi"/>
          <w:sz w:val="18"/>
          <w:szCs w:val="18"/>
        </w:rPr>
        <w:br/>
      </w:r>
      <w:r w:rsidRPr="008B5521">
        <w:rPr>
          <w:rFonts w:ascii="Verdana" w:hAnsi="Verdana" w:cstheme="minorHAnsi"/>
          <w:sz w:val="18"/>
          <w:szCs w:val="18"/>
        </w:rPr>
        <w:t xml:space="preserve">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341112">
      <w:pPr>
        <w:widowControl w:val="0"/>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60720D1" w:rsidR="0070422F" w:rsidRPr="008B5521" w:rsidRDefault="008135F0"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56D5C31" w:rsidR="006F1EC7" w:rsidRPr="008B5521" w:rsidRDefault="000B560C"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w:t>
      </w:r>
      <w:r w:rsidR="00D81DDE">
        <w:rPr>
          <w:rFonts w:ascii="Verdana" w:hAnsi="Verdana" w:cstheme="minorHAnsi"/>
          <w:sz w:val="18"/>
          <w:szCs w:val="18"/>
        </w:rPr>
        <w:br/>
      </w:r>
      <w:r w:rsidR="006F1EC7" w:rsidRPr="008B5521">
        <w:rPr>
          <w:rFonts w:ascii="Verdana" w:hAnsi="Verdana" w:cstheme="minorHAnsi"/>
          <w:sz w:val="18"/>
          <w:szCs w:val="18"/>
        </w:rPr>
        <w:t xml:space="preserve">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58C09730" w:rsidR="00C91666" w:rsidRPr="002F1CB9" w:rsidRDefault="00C91666" w:rsidP="00341112">
      <w:pPr>
        <w:widowControl w:val="0"/>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 xml:space="preserve">"[VLOŽÍ </w:t>
      </w:r>
      <w:r w:rsidR="00906C04">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w:t>
      </w:r>
      <w:r w:rsidR="008614CD">
        <w:rPr>
          <w:rFonts w:ascii="Verdana" w:hAnsi="Verdana" w:cstheme="minorHAnsi"/>
          <w:sz w:val="18"/>
          <w:szCs w:val="18"/>
        </w:rPr>
        <w:t>Kupující</w:t>
      </w:r>
      <w:r w:rsidRPr="002F1CB9">
        <w:rPr>
          <w:rFonts w:ascii="Verdana" w:hAnsi="Verdana" w:cstheme="minorHAnsi"/>
          <w:sz w:val="18"/>
          <w:szCs w:val="18"/>
        </w:rPr>
        <w:t xml:space="preserve"> obdrží </w:t>
      </w:r>
      <w:r w:rsidR="00C219D5">
        <w:rPr>
          <w:rFonts w:ascii="Verdana" w:hAnsi="Verdana" w:cstheme="minorHAnsi"/>
          <w:sz w:val="18"/>
          <w:szCs w:val="18"/>
        </w:rPr>
        <w:br/>
      </w:r>
      <w:r w:rsidR="00906C04" w:rsidRPr="00F01675">
        <w:rPr>
          <w:rFonts w:ascii="Verdana" w:hAnsi="Verdana" w:cstheme="minorHAnsi"/>
          <w:b/>
          <w:sz w:val="18"/>
          <w:szCs w:val="18"/>
        </w:rPr>
        <w:t>2</w:t>
      </w:r>
      <w:r w:rsidR="00906C04" w:rsidRPr="00F01675">
        <w:rPr>
          <w:rFonts w:ascii="Verdana" w:hAnsi="Verdana" w:cstheme="minorHAnsi"/>
          <w:sz w:val="18"/>
          <w:szCs w:val="18"/>
        </w:rPr>
        <w:t xml:space="preserve"> (dvě)</w:t>
      </w:r>
      <w:r w:rsidRPr="002F1CB9">
        <w:rPr>
          <w:rFonts w:ascii="Verdana" w:hAnsi="Verdana" w:cstheme="minorHAnsi"/>
          <w:sz w:val="18"/>
          <w:szCs w:val="18"/>
        </w:rPr>
        <w:t xml:space="preserve"> vyhotovení a </w:t>
      </w:r>
      <w:r w:rsidR="008614CD">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906C04">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41A88E4E" w14:textId="74616AD5" w:rsidR="007F6ADE" w:rsidRPr="008B5521" w:rsidRDefault="006F1EC7" w:rsidP="00341112">
      <w:pPr>
        <w:widowControl w:val="0"/>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4F69D942" w:rsidR="00873007" w:rsidRPr="008B5521" w:rsidRDefault="008135F0"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xml:space="preserve">, mají přednost před zněním Obchodních podmínek, Obchodní podmínky se užijí v rozsahu, v jakém nejsou v rozporu </w:t>
      </w:r>
      <w:r w:rsidR="00D311D7">
        <w:rPr>
          <w:rFonts w:ascii="Verdana" w:hAnsi="Verdana" w:cstheme="minorHAnsi"/>
          <w:sz w:val="18"/>
          <w:szCs w:val="18"/>
        </w:rPr>
        <w:br/>
      </w:r>
      <w:r w:rsidRPr="008B5521">
        <w:rPr>
          <w:rFonts w:ascii="Verdana" w:hAnsi="Verdana" w:cstheme="minorHAnsi"/>
          <w:sz w:val="18"/>
          <w:szCs w:val="18"/>
        </w:rPr>
        <w:t>s takovými zvláštními podmínkami.</w:t>
      </w:r>
    </w:p>
    <w:p w14:paraId="24480429" w14:textId="521A3EA6" w:rsidR="00F14996" w:rsidRPr="008B5521" w:rsidRDefault="00F14996"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w:t>
      </w:r>
      <w:r w:rsidR="00D311D7">
        <w:rPr>
          <w:rFonts w:ascii="Verdana" w:hAnsi="Verdana" w:cstheme="minorHAnsi"/>
          <w:sz w:val="18"/>
          <w:szCs w:val="18"/>
        </w:rPr>
        <w:br/>
      </w:r>
      <w:r w:rsidRPr="008B5521">
        <w:rPr>
          <w:rFonts w:ascii="Verdana" w:hAnsi="Verdana" w:cstheme="minorHAnsi"/>
          <w:sz w:val="18"/>
          <w:szCs w:val="18"/>
        </w:rPr>
        <w:t>v registru smluv, jinak je účinná od okamžiku uzavření.</w:t>
      </w:r>
    </w:p>
    <w:p w14:paraId="79D46AF0" w14:textId="77777777" w:rsidR="00CC5257" w:rsidRPr="008B5521" w:rsidRDefault="00A02B02" w:rsidP="00341112">
      <w:pPr>
        <w:pStyle w:val="Zkladntext21"/>
        <w:widowControl w:val="0"/>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0B96F68B" w:rsidR="007465F2" w:rsidRPr="008B5521" w:rsidRDefault="007465F2" w:rsidP="00341112">
      <w:pPr>
        <w:pStyle w:val="Zkladntext21"/>
        <w:widowControl w:val="0"/>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6517756B" w14:textId="0AC9CE27" w:rsidR="00CB26F1" w:rsidRPr="008B5521" w:rsidRDefault="00CB26F1" w:rsidP="00341112">
      <w:pPr>
        <w:pStyle w:val="Zkladntext21"/>
        <w:widowControl w:val="0"/>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B43F60">
        <w:rPr>
          <w:rFonts w:ascii="Verdana" w:hAnsi="Verdana" w:cstheme="minorHAnsi"/>
          <w:sz w:val="18"/>
          <w:szCs w:val="18"/>
        </w:rPr>
        <w:t>Seznam dodacích míst</w:t>
      </w:r>
    </w:p>
    <w:p w14:paraId="3AEF83ED" w14:textId="574CF5ED" w:rsidR="00935934" w:rsidRPr="00B43F60" w:rsidRDefault="00935934" w:rsidP="00341112">
      <w:pPr>
        <w:pStyle w:val="Zkladntext21"/>
        <w:widowControl w:val="0"/>
        <w:spacing w:line="276" w:lineRule="auto"/>
        <w:ind w:right="-22"/>
        <w:jc w:val="left"/>
        <w:rPr>
          <w:rFonts w:ascii="Verdana" w:hAnsi="Verdana" w:cstheme="minorHAnsi"/>
          <w:sz w:val="18"/>
          <w:szCs w:val="18"/>
        </w:rPr>
      </w:pPr>
      <w:r w:rsidRPr="00B43F60">
        <w:rPr>
          <w:rFonts w:ascii="Verdana" w:hAnsi="Verdana" w:cstheme="minorHAnsi"/>
          <w:sz w:val="18"/>
          <w:szCs w:val="18"/>
        </w:rPr>
        <w:t xml:space="preserve">Příloha č. 3 – Jednotkový ceník </w:t>
      </w:r>
    </w:p>
    <w:p w14:paraId="14D810A5" w14:textId="0DDDC722" w:rsidR="006A4A0B" w:rsidRDefault="006A4A0B" w:rsidP="00341112">
      <w:pPr>
        <w:pStyle w:val="Zkladntext21"/>
        <w:widowControl w:val="0"/>
        <w:spacing w:line="276" w:lineRule="auto"/>
        <w:ind w:right="-22"/>
        <w:jc w:val="left"/>
        <w:rPr>
          <w:rFonts w:ascii="Verdana" w:hAnsi="Verdana" w:cstheme="minorHAnsi"/>
          <w:sz w:val="18"/>
          <w:szCs w:val="18"/>
        </w:rPr>
      </w:pPr>
      <w:r w:rsidRPr="00B43F60">
        <w:rPr>
          <w:rFonts w:ascii="Verdana" w:hAnsi="Verdana" w:cstheme="minorHAnsi"/>
          <w:sz w:val="18"/>
          <w:szCs w:val="18"/>
        </w:rPr>
        <w:t>Příloha č. 4 – Seznam poddodavatelů</w:t>
      </w:r>
    </w:p>
    <w:p w14:paraId="45838F65" w14:textId="77777777" w:rsidR="00045B3A" w:rsidRDefault="00045B3A" w:rsidP="00341112">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Příloha č. 5 – Analýza nebezpečí a hodnocení rizik</w:t>
      </w:r>
    </w:p>
    <w:p w14:paraId="6320FF57" w14:textId="455906B6" w:rsidR="00045B3A" w:rsidRDefault="00045B3A" w:rsidP="00341112">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00AB3E64">
        <w:rPr>
          <w:rFonts w:ascii="Verdana" w:hAnsi="Verdana" w:cstheme="minorHAnsi"/>
          <w:sz w:val="18"/>
          <w:szCs w:val="18"/>
        </w:rPr>
        <w:t xml:space="preserve">- </w:t>
      </w:r>
      <w:r w:rsidRPr="00D82D9C">
        <w:rPr>
          <w:rFonts w:ascii="Verdana" w:hAnsi="Verdana" w:cstheme="minorHAnsi"/>
          <w:sz w:val="18"/>
          <w:szCs w:val="18"/>
        </w:rPr>
        <w:t>Opatření pro postup v případě anonymního oznámení o</w:t>
      </w:r>
      <w:r>
        <w:rPr>
          <w:rFonts w:ascii="Verdana" w:hAnsi="Verdana" w:cstheme="minorHAnsi"/>
          <w:sz w:val="18"/>
          <w:szCs w:val="18"/>
        </w:rPr>
        <w:t xml:space="preserve"> NVS</w:t>
      </w:r>
    </w:p>
    <w:p w14:paraId="102D2C8F" w14:textId="77777777" w:rsidR="00045B3A" w:rsidRPr="008B5521" w:rsidRDefault="00045B3A" w:rsidP="00341112">
      <w:pPr>
        <w:pStyle w:val="Zkladntext21"/>
        <w:widowControl w:val="0"/>
        <w:spacing w:line="276" w:lineRule="auto"/>
        <w:ind w:right="-22"/>
        <w:jc w:val="left"/>
        <w:rPr>
          <w:rFonts w:ascii="Verdana" w:hAnsi="Verdana" w:cstheme="minorHAnsi"/>
          <w:sz w:val="18"/>
          <w:szCs w:val="18"/>
        </w:rPr>
      </w:pPr>
    </w:p>
    <w:p w14:paraId="11A4F397" w14:textId="77777777" w:rsidR="00935934" w:rsidRPr="008B5521" w:rsidRDefault="00935934" w:rsidP="00341112">
      <w:pPr>
        <w:pStyle w:val="Zkladntext21"/>
        <w:widowControl w:val="0"/>
        <w:spacing w:line="276" w:lineRule="auto"/>
        <w:ind w:right="-22"/>
        <w:rPr>
          <w:rFonts w:ascii="Verdana" w:hAnsi="Verdana" w:cstheme="minorHAnsi"/>
          <w:sz w:val="18"/>
          <w:szCs w:val="18"/>
        </w:rPr>
      </w:pPr>
    </w:p>
    <w:p w14:paraId="0021AF31" w14:textId="1CDDE675" w:rsidR="00CC5257" w:rsidRPr="008B5521" w:rsidRDefault="00CC5257" w:rsidP="00341112">
      <w:pPr>
        <w:pStyle w:val="acnormalbold"/>
        <w:widowControl w:val="0"/>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906C04">
        <w:rPr>
          <w:rFonts w:ascii="Verdana" w:hAnsi="Verdana" w:cstheme="minorHAnsi"/>
          <w:b w:val="0"/>
          <w:sz w:val="18"/>
          <w:szCs w:val="18"/>
        </w:rPr>
        <w:t>Praze</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3838D836" w14:textId="77777777" w:rsidR="00906C04" w:rsidRPr="002507FA" w:rsidRDefault="00906C04" w:rsidP="00341112">
      <w:pPr>
        <w:pStyle w:val="Zkladntext21"/>
        <w:widowControl w:val="0"/>
        <w:spacing w:line="276" w:lineRule="auto"/>
        <w:ind w:right="-22"/>
        <w:rPr>
          <w:rFonts w:ascii="Verdana" w:hAnsi="Verdana" w:cstheme="minorHAnsi"/>
          <w:sz w:val="18"/>
          <w:szCs w:val="18"/>
        </w:rPr>
      </w:pPr>
    </w:p>
    <w:p w14:paraId="5023CFFD" w14:textId="77777777" w:rsidR="00906C04" w:rsidRPr="002507FA" w:rsidRDefault="00906C04" w:rsidP="00341112">
      <w:pPr>
        <w:pStyle w:val="acnormalbold"/>
        <w:keepLines/>
        <w:widowControl w:val="0"/>
        <w:spacing w:before="0" w:after="0"/>
        <w:rPr>
          <w:rFonts w:ascii="Verdana" w:hAnsi="Verdana" w:cstheme="minorHAnsi"/>
          <w:b w:val="0"/>
          <w:sz w:val="18"/>
          <w:szCs w:val="18"/>
        </w:rPr>
      </w:pPr>
    </w:p>
    <w:p w14:paraId="08EEF4F4" w14:textId="2C454B34" w:rsidR="00906C04" w:rsidRDefault="00906C04" w:rsidP="00341112">
      <w:pPr>
        <w:pStyle w:val="acnormalbold"/>
        <w:keepLines/>
        <w:widowControl w:val="0"/>
        <w:spacing w:before="0" w:after="0"/>
        <w:rPr>
          <w:rFonts w:ascii="Verdana" w:hAnsi="Verdana" w:cstheme="minorHAnsi"/>
          <w:b w:val="0"/>
          <w:sz w:val="18"/>
          <w:szCs w:val="18"/>
        </w:rPr>
      </w:pPr>
      <w:r>
        <w:rPr>
          <w:rFonts w:ascii="Verdana" w:hAnsi="Verdana" w:cstheme="minorHAnsi"/>
          <w:b w:val="0"/>
          <w:sz w:val="18"/>
          <w:szCs w:val="18"/>
        </w:rPr>
        <w:t>Kupující:</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Prodávající</w:t>
      </w:r>
      <w:r w:rsidRPr="002507FA">
        <w:rPr>
          <w:rFonts w:ascii="Verdana" w:hAnsi="Verdana" w:cstheme="minorHAnsi"/>
          <w:b w:val="0"/>
          <w:sz w:val="18"/>
          <w:szCs w:val="18"/>
        </w:rPr>
        <w:t xml:space="preserve">:  </w:t>
      </w:r>
    </w:p>
    <w:p w14:paraId="5237F886" w14:textId="3156EBB0" w:rsidR="00906C04" w:rsidRDefault="00906C04" w:rsidP="00341112">
      <w:pPr>
        <w:pStyle w:val="acnormalbold"/>
        <w:keepLines/>
        <w:widowControl w:val="0"/>
        <w:spacing w:before="0" w:after="0"/>
        <w:rPr>
          <w:rFonts w:ascii="Verdana" w:hAnsi="Verdana" w:cstheme="minorHAnsi"/>
          <w:b w:val="0"/>
          <w:sz w:val="18"/>
          <w:szCs w:val="18"/>
        </w:rPr>
      </w:pPr>
    </w:p>
    <w:p w14:paraId="6E9C8165" w14:textId="77777777" w:rsidR="00341112" w:rsidRPr="00341112" w:rsidRDefault="00341112" w:rsidP="00341112">
      <w:pPr>
        <w:pStyle w:val="acnormal"/>
        <w:widowControl w:val="0"/>
      </w:pPr>
    </w:p>
    <w:p w14:paraId="48461C3F" w14:textId="77777777" w:rsidR="00906C04" w:rsidRPr="00CF5179" w:rsidRDefault="00906C04" w:rsidP="00341112">
      <w:pPr>
        <w:keepLines/>
        <w:widowControl w:val="0"/>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44B6887C" w14:textId="77777777" w:rsidR="00906C04" w:rsidRPr="00CF5179" w:rsidRDefault="00906C04" w:rsidP="00341112">
      <w:pPr>
        <w:keepLines/>
        <w:widowControl w:val="0"/>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299ED098" w14:textId="780ECE53" w:rsidR="00906C04" w:rsidRPr="00CF5179" w:rsidRDefault="00341112" w:rsidP="00341112">
      <w:pPr>
        <w:keepLines/>
        <w:widowControl w:val="0"/>
        <w:spacing w:after="0"/>
        <w:ind w:left="4961" w:hanging="4961"/>
        <w:jc w:val="both"/>
        <w:rPr>
          <w:rFonts w:ascii="Verdana" w:hAnsi="Verdana" w:cstheme="minorHAnsi"/>
          <w:sz w:val="18"/>
          <w:szCs w:val="18"/>
        </w:rPr>
      </w:pPr>
      <w:r>
        <w:rPr>
          <w:rFonts w:ascii="Verdana" w:hAnsi="Verdana" w:cstheme="minorHAnsi"/>
          <w:sz w:val="18"/>
          <w:szCs w:val="18"/>
        </w:rPr>
        <w:t>ř</w:t>
      </w:r>
      <w:r w:rsidR="00906C04" w:rsidRPr="00CF5179">
        <w:rPr>
          <w:rFonts w:ascii="Verdana" w:hAnsi="Verdana" w:cstheme="minorHAnsi"/>
          <w:sz w:val="18"/>
          <w:szCs w:val="18"/>
        </w:rPr>
        <w:t>editel</w:t>
      </w:r>
      <w:r>
        <w:rPr>
          <w:rFonts w:ascii="Verdana" w:hAnsi="Verdana" w:cstheme="minorHAnsi"/>
          <w:sz w:val="18"/>
          <w:szCs w:val="18"/>
        </w:rPr>
        <w:t xml:space="preserve"> Oblastního ředitelství Praha</w:t>
      </w:r>
    </w:p>
    <w:p w14:paraId="70EC199D" w14:textId="1DD3D64F" w:rsidR="00137760" w:rsidRPr="008B5521" w:rsidRDefault="00341112" w:rsidP="00341112">
      <w:pPr>
        <w:widowControl w:val="0"/>
        <w:rPr>
          <w:rFonts w:ascii="Verdana" w:hAnsi="Verdana" w:cstheme="minorHAnsi"/>
          <w:sz w:val="18"/>
          <w:szCs w:val="18"/>
        </w:rPr>
      </w:pPr>
      <w:r>
        <w:rPr>
          <w:rFonts w:ascii="Verdana" w:hAnsi="Verdana" w:cstheme="minorHAnsi"/>
          <w:sz w:val="18"/>
          <w:szCs w:val="18"/>
        </w:rPr>
        <w:t>Správa železnic, státní organizace</w:t>
      </w:r>
      <w:r w:rsidR="00906C04">
        <w:rPr>
          <w:rFonts w:ascii="Verdana" w:hAnsi="Verdana" w:cstheme="minorHAnsi"/>
          <w:sz w:val="18"/>
          <w:szCs w:val="18"/>
        </w:rPr>
        <w:tab/>
      </w:r>
      <w:r w:rsidR="00906C04">
        <w:rPr>
          <w:rFonts w:ascii="Verdana" w:hAnsi="Verdana" w:cstheme="minorHAnsi"/>
          <w:sz w:val="18"/>
          <w:szCs w:val="18"/>
        </w:rPr>
        <w:tab/>
      </w:r>
    </w:p>
    <w:p w14:paraId="00FA9031" w14:textId="31D6F884" w:rsidR="00BF4D4D" w:rsidRDefault="00BF4D4D" w:rsidP="00341112">
      <w:pPr>
        <w:widowControl w:val="0"/>
        <w:rPr>
          <w:rFonts w:ascii="Verdana" w:hAnsi="Verdana" w:cstheme="minorHAnsi"/>
          <w:sz w:val="18"/>
          <w:szCs w:val="18"/>
        </w:rPr>
      </w:pPr>
    </w:p>
    <w:p w14:paraId="1F08B5AC" w14:textId="5671A6A6" w:rsidR="008501FE" w:rsidRDefault="008501FE" w:rsidP="00341112">
      <w:pPr>
        <w:widowControl w:val="0"/>
        <w:rPr>
          <w:rFonts w:ascii="Verdana" w:hAnsi="Verdana" w:cstheme="minorHAnsi"/>
          <w:sz w:val="18"/>
          <w:szCs w:val="18"/>
        </w:rPr>
      </w:pPr>
    </w:p>
    <w:p w14:paraId="611310C2" w14:textId="4863BE56" w:rsidR="008501FE" w:rsidRDefault="008501FE" w:rsidP="00341112">
      <w:pPr>
        <w:widowControl w:val="0"/>
        <w:rPr>
          <w:rFonts w:ascii="Verdana" w:hAnsi="Verdana" w:cstheme="minorHAnsi"/>
          <w:sz w:val="18"/>
          <w:szCs w:val="18"/>
        </w:rPr>
      </w:pPr>
    </w:p>
    <w:p w14:paraId="4AA2BCE1" w14:textId="77777777" w:rsidR="008501FE" w:rsidRDefault="008501FE" w:rsidP="008501FE">
      <w:pPr>
        <w:pStyle w:val="acnormal"/>
        <w:rPr>
          <w:rFonts w:ascii="Verdana" w:hAnsi="Verdana" w:cstheme="minorHAnsi"/>
          <w:sz w:val="18"/>
          <w:szCs w:val="18"/>
        </w:rPr>
      </w:pPr>
      <w:r>
        <w:rPr>
          <w:rFonts w:ascii="Verdana" w:hAnsi="Verdana" w:cstheme="minorHAnsi"/>
          <w:sz w:val="18"/>
          <w:szCs w:val="18"/>
        </w:rPr>
        <w:t xml:space="preserve">Tato Rámcová dohoda byla uveřejněna prostřednictvím registru smluv dne ……………   </w:t>
      </w:r>
      <w:r>
        <w:rPr>
          <w:rFonts w:ascii="Verdana" w:hAnsi="Verdana" w:cstheme="minorHAnsi"/>
          <w:sz w:val="18"/>
          <w:szCs w:val="18"/>
        </w:rPr>
        <w:tab/>
      </w:r>
    </w:p>
    <w:p w14:paraId="3589B359" w14:textId="77777777" w:rsidR="008501FE" w:rsidRPr="008B5521" w:rsidRDefault="008501FE" w:rsidP="00341112">
      <w:pPr>
        <w:widowControl w:val="0"/>
        <w:rPr>
          <w:rFonts w:ascii="Verdana" w:hAnsi="Verdana" w:cstheme="minorHAnsi"/>
          <w:sz w:val="18"/>
          <w:szCs w:val="18"/>
        </w:rPr>
      </w:pPr>
    </w:p>
    <w:sectPr w:rsidR="008501FE" w:rsidRPr="008B5521" w:rsidSect="00881C18">
      <w:footerReference w:type="default" r:id="rId16"/>
      <w:headerReference w:type="first" r:id="rId17"/>
      <w:footerReference w:type="first" r:id="rId18"/>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ABA32" w14:textId="77777777" w:rsidR="00297180" w:rsidRDefault="00297180" w:rsidP="003706CB">
      <w:pPr>
        <w:spacing w:after="0" w:line="240" w:lineRule="auto"/>
      </w:pPr>
      <w:r>
        <w:separator/>
      </w:r>
    </w:p>
  </w:endnote>
  <w:endnote w:type="continuationSeparator" w:id="0">
    <w:p w14:paraId="48C929D1" w14:textId="77777777" w:rsidR="00297180" w:rsidRDefault="00297180" w:rsidP="003706CB">
      <w:pPr>
        <w:spacing w:after="0" w:line="240" w:lineRule="auto"/>
      </w:pPr>
      <w:r>
        <w:continuationSeparator/>
      </w:r>
    </w:p>
  </w:endnote>
  <w:endnote w:type="continuationNotice" w:id="1">
    <w:p w14:paraId="46B758EE" w14:textId="77777777" w:rsidR="00297180" w:rsidRDefault="002971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751D526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9B48E4">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9B48E4">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0548D499"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9B48E4">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9B48E4">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2CF4B8EF"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1F5E40FA" w14:textId="77777777" w:rsidR="003B2DAA"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Oblastní ředitelství Praha</w:t>
          </w:r>
        </w:p>
        <w:p w14:paraId="5D478B0E" w14:textId="77777777" w:rsidR="00BA0337"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Partyzánská 24</w:t>
          </w:r>
        </w:p>
        <w:p w14:paraId="3EBBBA79" w14:textId="6727594D" w:rsidR="00BA0337" w:rsidRPr="003B2DAA"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C93D9" w14:textId="77777777" w:rsidR="00297180" w:rsidRDefault="00297180" w:rsidP="003706CB">
      <w:pPr>
        <w:spacing w:after="0" w:line="240" w:lineRule="auto"/>
      </w:pPr>
      <w:r>
        <w:separator/>
      </w:r>
    </w:p>
  </w:footnote>
  <w:footnote w:type="continuationSeparator" w:id="0">
    <w:p w14:paraId="4FA84620" w14:textId="77777777" w:rsidR="00297180" w:rsidRDefault="00297180" w:rsidP="003706CB">
      <w:pPr>
        <w:spacing w:after="0" w:line="240" w:lineRule="auto"/>
      </w:pPr>
      <w:r>
        <w:continuationSeparator/>
      </w:r>
    </w:p>
  </w:footnote>
  <w:footnote w:type="continuationNotice" w:id="1">
    <w:p w14:paraId="101D4A8B" w14:textId="77777777" w:rsidR="00297180" w:rsidRDefault="002971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62E235B9"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3D24"/>
    <w:multiLevelType w:val="hybridMultilevel"/>
    <w:tmpl w:val="81BA38FA"/>
    <w:lvl w:ilvl="0" w:tplc="580E818E">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17DA86E6"/>
    <w:lvl w:ilvl="0" w:tplc="CA6291F0">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5CD486D4"/>
    <w:name w:val="ac2"/>
    <w:lvl w:ilvl="0" w:tplc="E4868EE4">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17"/>
  </w:num>
  <w:num w:numId="3">
    <w:abstractNumId w:val="11"/>
  </w:num>
  <w:num w:numId="4">
    <w:abstractNumId w:val="2"/>
  </w:num>
  <w:num w:numId="5">
    <w:abstractNumId w:val="14"/>
  </w:num>
  <w:num w:numId="6">
    <w:abstractNumId w:val="6"/>
  </w:num>
  <w:num w:numId="7">
    <w:abstractNumId w:val="1"/>
  </w:num>
  <w:num w:numId="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5"/>
  </w:num>
  <w:num w:numId="11">
    <w:abstractNumId w:val="4"/>
  </w:num>
  <w:num w:numId="12">
    <w:abstractNumId w:val="16"/>
  </w:num>
  <w:num w:numId="13">
    <w:abstractNumId w:val="9"/>
  </w:num>
  <w:num w:numId="14">
    <w:abstractNumId w:val="14"/>
  </w:num>
  <w:num w:numId="15">
    <w:abstractNumId w:val="6"/>
  </w:num>
  <w:num w:numId="16">
    <w:abstractNumId w:val="3"/>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5"/>
  </w:num>
  <w:num w:numId="20">
    <w:abstractNumId w:val="6"/>
  </w:num>
  <w:num w:numId="21">
    <w:abstractNumId w:val="7"/>
  </w:num>
  <w:num w:numId="22">
    <w:abstractNumId w:val="13"/>
  </w:num>
  <w:num w:numId="2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45B3A"/>
    <w:rsid w:val="00053B1E"/>
    <w:rsid w:val="00055411"/>
    <w:rsid w:val="00062B10"/>
    <w:rsid w:val="000647F6"/>
    <w:rsid w:val="00065EDF"/>
    <w:rsid w:val="00070AAF"/>
    <w:rsid w:val="00070D89"/>
    <w:rsid w:val="00071E57"/>
    <w:rsid w:val="000726C6"/>
    <w:rsid w:val="00072FD9"/>
    <w:rsid w:val="000808AA"/>
    <w:rsid w:val="00082657"/>
    <w:rsid w:val="00082C5C"/>
    <w:rsid w:val="00083201"/>
    <w:rsid w:val="00084463"/>
    <w:rsid w:val="00084795"/>
    <w:rsid w:val="000866D2"/>
    <w:rsid w:val="00097BF7"/>
    <w:rsid w:val="00097F79"/>
    <w:rsid w:val="000A3CC2"/>
    <w:rsid w:val="000A53AE"/>
    <w:rsid w:val="000A5BC6"/>
    <w:rsid w:val="000B560C"/>
    <w:rsid w:val="000B6260"/>
    <w:rsid w:val="000C4186"/>
    <w:rsid w:val="000C5A20"/>
    <w:rsid w:val="000C5CCC"/>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B229D"/>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6354"/>
    <w:rsid w:val="00227803"/>
    <w:rsid w:val="0023151B"/>
    <w:rsid w:val="00235748"/>
    <w:rsid w:val="0024088D"/>
    <w:rsid w:val="0024121F"/>
    <w:rsid w:val="002422A1"/>
    <w:rsid w:val="00242EE0"/>
    <w:rsid w:val="002478A1"/>
    <w:rsid w:val="002510A3"/>
    <w:rsid w:val="00252D09"/>
    <w:rsid w:val="00253C01"/>
    <w:rsid w:val="002570CC"/>
    <w:rsid w:val="002573D5"/>
    <w:rsid w:val="002739E8"/>
    <w:rsid w:val="00277C3D"/>
    <w:rsid w:val="0028212C"/>
    <w:rsid w:val="00287BC5"/>
    <w:rsid w:val="00297180"/>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1316B"/>
    <w:rsid w:val="00324DFF"/>
    <w:rsid w:val="00334131"/>
    <w:rsid w:val="00341112"/>
    <w:rsid w:val="00342BE3"/>
    <w:rsid w:val="0034694D"/>
    <w:rsid w:val="00346D6A"/>
    <w:rsid w:val="003509D2"/>
    <w:rsid w:val="00362102"/>
    <w:rsid w:val="00367487"/>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D7110"/>
    <w:rsid w:val="003E0E6B"/>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97D84"/>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45C0"/>
    <w:rsid w:val="00500E21"/>
    <w:rsid w:val="005166BE"/>
    <w:rsid w:val="00517F20"/>
    <w:rsid w:val="005306D8"/>
    <w:rsid w:val="005311A5"/>
    <w:rsid w:val="00534DBA"/>
    <w:rsid w:val="00544B8E"/>
    <w:rsid w:val="00546176"/>
    <w:rsid w:val="00560216"/>
    <w:rsid w:val="00562A02"/>
    <w:rsid w:val="00563670"/>
    <w:rsid w:val="00566F57"/>
    <w:rsid w:val="00567F74"/>
    <w:rsid w:val="00570C8D"/>
    <w:rsid w:val="00572B36"/>
    <w:rsid w:val="00574368"/>
    <w:rsid w:val="00576A2A"/>
    <w:rsid w:val="00590964"/>
    <w:rsid w:val="005962BE"/>
    <w:rsid w:val="0059769D"/>
    <w:rsid w:val="005A40FB"/>
    <w:rsid w:val="005A4E1A"/>
    <w:rsid w:val="005A5067"/>
    <w:rsid w:val="005C0F02"/>
    <w:rsid w:val="005C776A"/>
    <w:rsid w:val="005D4748"/>
    <w:rsid w:val="005D4FDA"/>
    <w:rsid w:val="005D7C2C"/>
    <w:rsid w:val="005E1F4C"/>
    <w:rsid w:val="005E3788"/>
    <w:rsid w:val="005E6DAB"/>
    <w:rsid w:val="005F45C7"/>
    <w:rsid w:val="006007E5"/>
    <w:rsid w:val="006066DF"/>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21B2"/>
    <w:rsid w:val="006C3217"/>
    <w:rsid w:val="006D1ACE"/>
    <w:rsid w:val="006D4716"/>
    <w:rsid w:val="006E2605"/>
    <w:rsid w:val="006E381A"/>
    <w:rsid w:val="006F1EC7"/>
    <w:rsid w:val="006F2696"/>
    <w:rsid w:val="006F307C"/>
    <w:rsid w:val="006F3D01"/>
    <w:rsid w:val="00700C54"/>
    <w:rsid w:val="0070422F"/>
    <w:rsid w:val="00704546"/>
    <w:rsid w:val="007046D3"/>
    <w:rsid w:val="0071081E"/>
    <w:rsid w:val="00712557"/>
    <w:rsid w:val="00712561"/>
    <w:rsid w:val="00712B43"/>
    <w:rsid w:val="00712CE3"/>
    <w:rsid w:val="00714260"/>
    <w:rsid w:val="007147A2"/>
    <w:rsid w:val="00730FA9"/>
    <w:rsid w:val="00734191"/>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C6257"/>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07772"/>
    <w:rsid w:val="008135F0"/>
    <w:rsid w:val="00815E99"/>
    <w:rsid w:val="00827EDF"/>
    <w:rsid w:val="008310FB"/>
    <w:rsid w:val="00835B2F"/>
    <w:rsid w:val="00840806"/>
    <w:rsid w:val="00844542"/>
    <w:rsid w:val="0084459D"/>
    <w:rsid w:val="00844697"/>
    <w:rsid w:val="008501FE"/>
    <w:rsid w:val="00850D57"/>
    <w:rsid w:val="00853CA3"/>
    <w:rsid w:val="00854F3E"/>
    <w:rsid w:val="00856B7D"/>
    <w:rsid w:val="0086119D"/>
    <w:rsid w:val="008611B5"/>
    <w:rsid w:val="008614CD"/>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4D7D"/>
    <w:rsid w:val="00906C04"/>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094F"/>
    <w:rsid w:val="0099628D"/>
    <w:rsid w:val="00997082"/>
    <w:rsid w:val="009A11A8"/>
    <w:rsid w:val="009A13F0"/>
    <w:rsid w:val="009A14C7"/>
    <w:rsid w:val="009A69E5"/>
    <w:rsid w:val="009A7946"/>
    <w:rsid w:val="009B0E2C"/>
    <w:rsid w:val="009B0FEE"/>
    <w:rsid w:val="009B4571"/>
    <w:rsid w:val="009B48E4"/>
    <w:rsid w:val="009C1BFA"/>
    <w:rsid w:val="009D00C4"/>
    <w:rsid w:val="009E1099"/>
    <w:rsid w:val="009E1A26"/>
    <w:rsid w:val="009E32FA"/>
    <w:rsid w:val="009E5DB0"/>
    <w:rsid w:val="009E5F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5B3"/>
    <w:rsid w:val="00AA2A2D"/>
    <w:rsid w:val="00AA435D"/>
    <w:rsid w:val="00AA7FE5"/>
    <w:rsid w:val="00AB0F91"/>
    <w:rsid w:val="00AB3E64"/>
    <w:rsid w:val="00AC677F"/>
    <w:rsid w:val="00AC78D0"/>
    <w:rsid w:val="00AC7EF9"/>
    <w:rsid w:val="00AD42A8"/>
    <w:rsid w:val="00AD7B17"/>
    <w:rsid w:val="00AE146B"/>
    <w:rsid w:val="00AE25F7"/>
    <w:rsid w:val="00AE3DAC"/>
    <w:rsid w:val="00AE485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3F1F"/>
    <w:rsid w:val="00B43F60"/>
    <w:rsid w:val="00B447EA"/>
    <w:rsid w:val="00B44E13"/>
    <w:rsid w:val="00B53110"/>
    <w:rsid w:val="00B53C04"/>
    <w:rsid w:val="00B540A2"/>
    <w:rsid w:val="00B55BD0"/>
    <w:rsid w:val="00B63F9B"/>
    <w:rsid w:val="00B702D2"/>
    <w:rsid w:val="00B74412"/>
    <w:rsid w:val="00BA0337"/>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19D5"/>
    <w:rsid w:val="00C24777"/>
    <w:rsid w:val="00C26221"/>
    <w:rsid w:val="00C26E78"/>
    <w:rsid w:val="00C31D5B"/>
    <w:rsid w:val="00C43F40"/>
    <w:rsid w:val="00C448C0"/>
    <w:rsid w:val="00C51888"/>
    <w:rsid w:val="00C52F0E"/>
    <w:rsid w:val="00C53862"/>
    <w:rsid w:val="00C54309"/>
    <w:rsid w:val="00C54DB5"/>
    <w:rsid w:val="00C563AC"/>
    <w:rsid w:val="00C61475"/>
    <w:rsid w:val="00C63B6D"/>
    <w:rsid w:val="00C63B85"/>
    <w:rsid w:val="00C67340"/>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D012ED"/>
    <w:rsid w:val="00D01A96"/>
    <w:rsid w:val="00D034CB"/>
    <w:rsid w:val="00D04FD1"/>
    <w:rsid w:val="00D10664"/>
    <w:rsid w:val="00D12B1E"/>
    <w:rsid w:val="00D13D04"/>
    <w:rsid w:val="00D162B6"/>
    <w:rsid w:val="00D279CA"/>
    <w:rsid w:val="00D30AD6"/>
    <w:rsid w:val="00D311D7"/>
    <w:rsid w:val="00D323A6"/>
    <w:rsid w:val="00D37412"/>
    <w:rsid w:val="00D45474"/>
    <w:rsid w:val="00D52ACB"/>
    <w:rsid w:val="00D5313F"/>
    <w:rsid w:val="00D608AA"/>
    <w:rsid w:val="00D61A99"/>
    <w:rsid w:val="00D67925"/>
    <w:rsid w:val="00D734CC"/>
    <w:rsid w:val="00D73DCF"/>
    <w:rsid w:val="00D76B88"/>
    <w:rsid w:val="00D804BE"/>
    <w:rsid w:val="00D81DDE"/>
    <w:rsid w:val="00D864DF"/>
    <w:rsid w:val="00D919C5"/>
    <w:rsid w:val="00D9437C"/>
    <w:rsid w:val="00D97481"/>
    <w:rsid w:val="00DA0469"/>
    <w:rsid w:val="00DB324F"/>
    <w:rsid w:val="00DB33CD"/>
    <w:rsid w:val="00DC2D4A"/>
    <w:rsid w:val="00DC4AD5"/>
    <w:rsid w:val="00DD31F8"/>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A6120"/>
    <w:rsid w:val="00EA6BA4"/>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1675"/>
    <w:rsid w:val="00F032CD"/>
    <w:rsid w:val="00F04558"/>
    <w:rsid w:val="00F04A6E"/>
    <w:rsid w:val="00F14996"/>
    <w:rsid w:val="00F16701"/>
    <w:rsid w:val="00F16C52"/>
    <w:rsid w:val="00F22E45"/>
    <w:rsid w:val="00F22ECE"/>
    <w:rsid w:val="00F2499A"/>
    <w:rsid w:val="00F265E8"/>
    <w:rsid w:val="00F26769"/>
    <w:rsid w:val="00F37200"/>
    <w:rsid w:val="00F416B4"/>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012C"/>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9913FD9"/>
  <w15:docId w15:val="{CC2EB4D2-4291-4722-8023-718DC703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734014069">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26768978">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941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ezinaK@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0AF10-6D41-4B47-B3FB-35E6B7A8F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90448F6-D368-4F66-B1C8-06FFF998BDAD}">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CE73F3E0-B477-4BB9-A968-8BA29AEC86D4}">
  <ds:schemaRefs>
    <ds:schemaRef ds:uri="http://schemas.microsoft.com/sharepoint/v3/contenttype/forms"/>
  </ds:schemaRefs>
</ds:datastoreItem>
</file>

<file path=customXml/itemProps4.xml><?xml version="1.0" encoding="utf-8"?>
<ds:datastoreItem xmlns:ds="http://schemas.openxmlformats.org/officeDocument/2006/customXml" ds:itemID="{47BA4C67-8640-4C12-88E6-D8E58389C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3546</Words>
  <Characters>20925</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Schmittová Pavlína</cp:lastModifiedBy>
  <cp:revision>10</cp:revision>
  <cp:lastPrinted>2023-03-20T12:04:00Z</cp:lastPrinted>
  <dcterms:created xsi:type="dcterms:W3CDTF">2023-02-15T09:52:00Z</dcterms:created>
  <dcterms:modified xsi:type="dcterms:W3CDTF">2023-03-27T12:33:00Z</dcterms:modified>
</cp:coreProperties>
</file>