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62922BFA" w:rsidR="008145D7" w:rsidRDefault="008145D7" w:rsidP="00E77D54">
      <w:pPr>
        <w:jc w:val="both"/>
        <w:rPr>
          <w:szCs w:val="22"/>
        </w:rPr>
      </w:pPr>
      <w:bookmarkStart w:id="0" w:name="_GoBack"/>
      <w:bookmarkEnd w:id="0"/>
      <w:r w:rsidRPr="00254AD5">
        <w:rPr>
          <w:szCs w:val="22"/>
        </w:rPr>
        <w:t xml:space="preserve">Příloha č. </w:t>
      </w:r>
      <w:r w:rsidR="00254AD5" w:rsidRPr="00254AD5">
        <w:rPr>
          <w:szCs w:val="22"/>
        </w:rPr>
        <w:t>6</w:t>
      </w:r>
      <w:r w:rsidR="00332B68" w:rsidRPr="00254AD5">
        <w:rPr>
          <w:szCs w:val="22"/>
        </w:rPr>
        <w:t xml:space="preserve"> </w:t>
      </w:r>
      <w:r w:rsidR="00910A74" w:rsidRPr="00254AD5">
        <w:rPr>
          <w:lang w:eastAsia="cs-CZ"/>
        </w:rPr>
        <w:t>Zadávací dokumentace</w:t>
      </w:r>
      <w:r>
        <w:rPr>
          <w:color w:val="FF0000"/>
          <w:szCs w:val="22"/>
        </w:rPr>
        <w:t xml:space="preserve">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43C1AC85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</w:t>
      </w:r>
      <w:r w:rsidR="004539CD">
        <w:rPr>
          <w:rFonts w:eastAsia="Times New Roman" w:cs="Times New Roman"/>
          <w:b/>
          <w:lang w:eastAsia="cs-CZ"/>
        </w:rPr>
        <w:t xml:space="preserve"> řízení</w:t>
      </w:r>
      <w:r>
        <w:rPr>
          <w:rFonts w:eastAsia="Times New Roman" w:cs="Times New Roman"/>
          <w:b/>
          <w:lang w:eastAsia="cs-CZ"/>
        </w:rPr>
        <w:t>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38F9E219" w:rsidR="005C48ED" w:rsidRDefault="007F769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254AD5">
        <w:rPr>
          <w:rFonts w:eastAsia="Times New Roman" w:cs="Times New Roman"/>
          <w:lang w:eastAsia="cs-CZ"/>
        </w:rPr>
        <w:t>k</w:t>
      </w:r>
      <w:r w:rsidR="008145D7" w:rsidRPr="00254AD5">
        <w:rPr>
          <w:rFonts w:eastAsia="Times New Roman" w:cs="Times New Roman"/>
          <w:lang w:eastAsia="cs-CZ"/>
        </w:rPr>
        <w:t xml:space="preserve">terý podává </w:t>
      </w:r>
      <w:r w:rsidRPr="00254AD5">
        <w:rPr>
          <w:rFonts w:eastAsia="Times New Roman" w:cs="Times New Roman"/>
          <w:lang w:eastAsia="cs-CZ"/>
        </w:rPr>
        <w:t>nabídku</w:t>
      </w:r>
      <w:r w:rsidR="00254AD5" w:rsidRPr="00254AD5">
        <w:rPr>
          <w:rFonts w:eastAsia="Times New Roman" w:cs="Times New Roman"/>
          <w:lang w:eastAsia="cs-CZ"/>
        </w:rPr>
        <w:t xml:space="preserve"> </w:t>
      </w:r>
      <w:r w:rsidR="005C48ED" w:rsidRPr="00254AD5">
        <w:rPr>
          <w:rFonts w:eastAsia="Times New Roman" w:cs="Times New Roman"/>
          <w:lang w:eastAsia="cs-CZ"/>
        </w:rPr>
        <w:t>v</w:t>
      </w:r>
      <w:r w:rsidR="00E77D54" w:rsidRPr="00254AD5">
        <w:rPr>
          <w:rFonts w:eastAsia="Times New Roman" w:cs="Times New Roman"/>
          <w:lang w:eastAsia="cs-CZ"/>
        </w:rPr>
        <w:t> řízení na zadání</w:t>
      </w:r>
      <w:r w:rsidRPr="00254AD5">
        <w:rPr>
          <w:rFonts w:eastAsia="Times New Roman" w:cs="Times New Roman"/>
          <w:lang w:eastAsia="cs-CZ"/>
        </w:rPr>
        <w:t> </w:t>
      </w:r>
      <w:r w:rsidR="00910A74" w:rsidRPr="00254AD5">
        <w:rPr>
          <w:rFonts w:eastAsia="Times New Roman" w:cs="Times New Roman"/>
          <w:lang w:eastAsia="cs-CZ"/>
        </w:rPr>
        <w:t>na</w:t>
      </w:r>
      <w:r w:rsidR="008145D7" w:rsidRPr="00254AD5">
        <w:rPr>
          <w:rFonts w:eastAsia="Times New Roman" w:cs="Times New Roman"/>
          <w:lang w:eastAsia="cs-CZ"/>
        </w:rPr>
        <w:t xml:space="preserve">dlimitní </w:t>
      </w:r>
      <w:r w:rsidR="001F103E" w:rsidRPr="00254AD5">
        <w:rPr>
          <w:rFonts w:eastAsia="Times New Roman" w:cs="Times New Roman"/>
          <w:lang w:eastAsia="cs-CZ"/>
        </w:rPr>
        <w:t>sektorové veřejné zakázky</w:t>
      </w:r>
      <w:r w:rsidR="005C48ED" w:rsidRPr="00254AD5">
        <w:rPr>
          <w:rFonts w:eastAsia="Times New Roman" w:cs="Times New Roman"/>
          <w:lang w:eastAsia="cs-CZ"/>
        </w:rPr>
        <w:t xml:space="preserve"> </w:t>
      </w:r>
      <w:r w:rsidR="008145D7" w:rsidRPr="00254AD5">
        <w:rPr>
          <w:rFonts w:eastAsia="Times New Roman" w:cs="Times New Roman"/>
          <w:lang w:eastAsia="cs-CZ"/>
        </w:rPr>
        <w:t>s</w:t>
      </w:r>
      <w:r w:rsidR="00332B68" w:rsidRPr="00254AD5">
        <w:rPr>
          <w:rFonts w:eastAsia="Times New Roman" w:cs="Times New Roman"/>
          <w:lang w:eastAsia="cs-CZ"/>
        </w:rPr>
        <w:t> </w:t>
      </w:r>
      <w:r w:rsidR="008145D7" w:rsidRPr="00254AD5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254AD5">
        <w:rPr>
          <w:rFonts w:eastAsia="Times New Roman" w:cs="Times New Roman"/>
          <w:b/>
          <w:lang w:eastAsia="cs-CZ"/>
        </w:rPr>
        <w:t>„</w:t>
      </w:r>
      <w:bookmarkEnd w:id="1"/>
      <w:r w:rsidR="00254AD5" w:rsidRPr="00254AD5">
        <w:rPr>
          <w:rFonts w:eastAsia="Times New Roman" w:cs="Times New Roman"/>
          <w:b/>
          <w:lang w:eastAsia="cs-CZ"/>
        </w:rPr>
        <w:t>Digitalizace měření výhybek - pořízení digitálních rozchodek</w:t>
      </w:r>
      <w:r w:rsidR="008145D7" w:rsidRPr="00254AD5">
        <w:rPr>
          <w:rFonts w:eastAsia="Times New Roman" w:cs="Times New Roman"/>
          <w:b/>
          <w:lang w:eastAsia="cs-CZ"/>
        </w:rPr>
        <w:t>“</w:t>
      </w:r>
      <w:r w:rsidR="008145D7" w:rsidRPr="00254AD5">
        <w:rPr>
          <w:rFonts w:eastAsia="Times New Roman" w:cs="Times New Roman"/>
          <w:lang w:eastAsia="cs-CZ"/>
        </w:rPr>
        <w:t>, č.</w:t>
      </w:r>
      <w:r w:rsidR="00254AD5" w:rsidRPr="00254AD5">
        <w:rPr>
          <w:rFonts w:eastAsia="Times New Roman" w:cs="Times New Roman"/>
          <w:lang w:eastAsia="cs-CZ"/>
        </w:rPr>
        <w:t xml:space="preserve"> </w:t>
      </w:r>
      <w:r w:rsidR="008145D7" w:rsidRPr="00254AD5">
        <w:rPr>
          <w:rFonts w:eastAsia="Times New Roman" w:cs="Times New Roman"/>
          <w:lang w:eastAsia="cs-CZ"/>
        </w:rPr>
        <w:t xml:space="preserve">j. </w:t>
      </w:r>
      <w:r w:rsidR="00254AD5" w:rsidRPr="00254AD5">
        <w:rPr>
          <w:rFonts w:eastAsia="Times New Roman" w:cs="Times New Roman"/>
          <w:lang w:eastAsia="cs-CZ"/>
        </w:rPr>
        <w:t>6487/2023-SŽ-GŘ-O8,</w:t>
      </w:r>
      <w:r w:rsidR="00332B68" w:rsidRPr="00254AD5">
        <w:rPr>
          <w:rFonts w:eastAsia="Times New Roman" w:cs="Times New Roman"/>
          <w:lang w:eastAsia="cs-CZ"/>
        </w:rPr>
        <w:t xml:space="preserve"> </w:t>
      </w:r>
      <w:r w:rsidR="00E77D54" w:rsidRPr="00254AD5">
        <w:rPr>
          <w:rFonts w:eastAsia="Times New Roman" w:cs="Times New Roman"/>
          <w:lang w:eastAsia="cs-CZ"/>
        </w:rPr>
        <w:t>(</w:t>
      </w:r>
      <w:r w:rsidR="00332B68" w:rsidRPr="00254AD5">
        <w:rPr>
          <w:rFonts w:eastAsia="Times New Roman" w:cs="Times New Roman"/>
          <w:lang w:eastAsia="cs-CZ"/>
        </w:rPr>
        <w:t>dále jen „</w:t>
      </w:r>
      <w:r w:rsidR="00332B68" w:rsidRPr="00254AD5">
        <w:rPr>
          <w:rFonts w:eastAsia="Times New Roman" w:cs="Times New Roman"/>
          <w:b/>
          <w:i/>
          <w:lang w:eastAsia="cs-CZ"/>
        </w:rPr>
        <w:t>Veřejná zakázka</w:t>
      </w:r>
      <w:r w:rsidR="00332B68" w:rsidRPr="00254AD5">
        <w:rPr>
          <w:rFonts w:eastAsia="Times New Roman" w:cs="Times New Roman"/>
          <w:lang w:eastAsia="cs-CZ"/>
        </w:rPr>
        <w:t>“</w:t>
      </w:r>
      <w:r w:rsidR="00E77D54" w:rsidRPr="00254AD5">
        <w:rPr>
          <w:rFonts w:eastAsia="Times New Roman" w:cs="Times New Roman"/>
          <w:lang w:eastAsia="cs-CZ"/>
        </w:rPr>
        <w:t xml:space="preserve"> a </w:t>
      </w:r>
      <w:r w:rsidR="00E77D54" w:rsidRPr="00254AD5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254AD5">
        <w:rPr>
          <w:rFonts w:eastAsia="Times New Roman" w:cs="Times New Roman"/>
          <w:lang w:eastAsia="cs-CZ"/>
        </w:rPr>
        <w:t>)</w:t>
      </w:r>
      <w:r w:rsidR="00332B68" w:rsidRPr="00254AD5">
        <w:rPr>
          <w:rFonts w:eastAsia="Times New Roman" w:cs="Times New Roman"/>
          <w:lang w:eastAsia="cs-CZ"/>
        </w:rPr>
        <w:t>,</w:t>
      </w:r>
      <w:r w:rsidR="008145D7" w:rsidRPr="00254AD5">
        <w:rPr>
          <w:rFonts w:eastAsia="Times New Roman" w:cs="Times New Roman"/>
          <w:lang w:eastAsia="cs-CZ"/>
        </w:rPr>
        <w:t xml:space="preserve"> tímto čestně prohlašuje, že</w:t>
      </w:r>
      <w:r w:rsidR="005C48ED" w:rsidRPr="00254AD5">
        <w:rPr>
          <w:rFonts w:eastAsia="Times New Roman" w:cs="Times New Roman"/>
          <w:lang w:eastAsia="cs-CZ"/>
        </w:rPr>
        <w:t>:</w:t>
      </w:r>
    </w:p>
    <w:p w14:paraId="34C5D1A3" w14:textId="7A09FE9F" w:rsidR="005C48ED" w:rsidRDefault="00247FA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="00525B63"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</w:rPr>
        <w:t>osobami</w:t>
      </w:r>
      <w:r w:rsidR="004539CD" w:rsidRPr="00247FAF">
        <w:rPr>
          <w:rFonts w:eastAsia="Calibri" w:cs="Times New Roman"/>
        </w:rPr>
        <w:t xml:space="preserve"> </w:t>
      </w:r>
      <w:r w:rsidR="004539CD" w:rsidRPr="00247FAF">
        <w:t>dle článku 5k nařízení Rady (EU) č. 833/2014 ze dne 31. července 2014</w:t>
      </w:r>
      <w:r w:rsidR="004539CD" w:rsidRPr="00EB54C9">
        <w:t xml:space="preserve"> o omezujících opatřeních vzhledem k činnostem Ruska destabilizujícím situaci na Ukrajině, ve znění pozdějších předpisů</w:t>
      </w:r>
    </w:p>
    <w:p w14:paraId="7008CD09" w14:textId="77777777" w:rsidR="001F103E" w:rsidRPr="007F769F" w:rsidRDefault="001F103E" w:rsidP="001F103E">
      <w:pPr>
        <w:pStyle w:val="Odstavecseseznamem"/>
        <w:spacing w:line="240" w:lineRule="auto"/>
        <w:jc w:val="both"/>
        <w:rPr>
          <w:rFonts w:eastAsia="Calibri" w:cs="Times New Roman"/>
        </w:rPr>
      </w:pPr>
    </w:p>
    <w:p w14:paraId="7283F39D" w14:textId="611B54E4" w:rsidR="00525B63" w:rsidRPr="007F769F" w:rsidRDefault="00247FA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</w:t>
      </w:r>
      <w:r w:rsidR="006B4846">
        <w:t>článku</w:t>
      </w:r>
      <w:r w:rsidRPr="00EB54C9">
        <w:t xml:space="preserve"> 2</w:t>
      </w:r>
      <w:r w:rsidR="006B4846">
        <w:rPr>
          <w:rStyle w:val="Znakapoznpodarou"/>
        </w:rPr>
        <w:footnoteReference w:id="1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 w:rsidR="006B4846">
        <w:t xml:space="preserve"> tomuto</w:t>
      </w:r>
      <w:r w:rsidRPr="00B11E16">
        <w:t xml:space="preserve"> </w:t>
      </w:r>
      <w:r w:rsidR="006B4846" w:rsidRPr="00EB54C9">
        <w:t xml:space="preserve">nařízení Rady (EU) č. 269/2014 </w:t>
      </w:r>
      <w:r w:rsidR="006B4846">
        <w:t>(</w:t>
      </w:r>
      <w:r w:rsidR="006B4846" w:rsidRPr="002904AF">
        <w:rPr>
          <w:b/>
        </w:rPr>
        <w:t>tzv. sankční seznamy</w:t>
      </w:r>
      <w:r w:rsidR="006B4846">
        <w:t>)</w:t>
      </w:r>
      <w:r>
        <w:rPr>
          <w:rStyle w:val="Znakapoznpodarou"/>
        </w:rPr>
        <w:footnoteReference w:id="2"/>
      </w:r>
      <w:r w:rsidR="00525B63" w:rsidRPr="007F769F">
        <w:rPr>
          <w:rFonts w:eastAsia="Calibri" w:cs="Times New Roman"/>
        </w:rPr>
        <w:t>.</w:t>
      </w:r>
    </w:p>
    <w:p w14:paraId="7F7342D2" w14:textId="4C92E0C0" w:rsidR="005C48ED" w:rsidRPr="007F769F" w:rsidRDefault="005C48ED" w:rsidP="00E77D54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 w:rsidR="005228E7">
        <w:rPr>
          <w:rFonts w:eastAsia="Calibri" w:cs="Times New Roman"/>
        </w:rPr>
        <w:t xml:space="preserve">přestane-li on </w:t>
      </w:r>
      <w:r w:rsidR="006B4846" w:rsidRPr="00247FAF">
        <w:rPr>
          <w:rFonts w:eastAsia="Times New Roman" w:cs="Times New Roman"/>
          <w:lang w:eastAsia="cs-CZ"/>
        </w:rPr>
        <w:t xml:space="preserve">sám jakožto dodavatel, případně dodavatelé v jeho rámci sdružení za účelem účasti v Zadávacím řízení, </w:t>
      </w:r>
      <w:r w:rsidR="005228E7">
        <w:rPr>
          <w:rFonts w:eastAsia="Times New Roman" w:cs="Times New Roman"/>
          <w:lang w:eastAsia="cs-CZ"/>
        </w:rPr>
        <w:t>nebo některý</w:t>
      </w:r>
      <w:r w:rsidR="006B4846"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 w:rsidR="005228E7"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 zbytečného odkladu</w:t>
      </w:r>
      <w:r w:rsidR="005228E7">
        <w:rPr>
          <w:rFonts w:eastAsia="Calibri" w:cs="Times New Roman"/>
        </w:rPr>
        <w:t xml:space="preserve">, nejpozději však </w:t>
      </w:r>
      <w:r w:rsidR="005228E7" w:rsidRPr="002904AF">
        <w:rPr>
          <w:rFonts w:eastAsia="Calibri" w:cs="Times New Roman"/>
          <w:b/>
        </w:rPr>
        <w:t xml:space="preserve">do 3 pracovních dnů </w:t>
      </w:r>
      <w:r w:rsidR="005228E7" w:rsidRPr="002904AF">
        <w:rPr>
          <w:rFonts w:eastAsia="Calibri" w:cs="Times New Roman"/>
        </w:rPr>
        <w:t>ode dne</w:t>
      </w:r>
      <w:r w:rsidR="005228E7"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E77D54">
      <w:pPr>
        <w:spacing w:line="240" w:lineRule="auto"/>
        <w:jc w:val="both"/>
        <w:rPr>
          <w:rFonts w:eastAsia="Calibri" w:cs="Times New Roman"/>
        </w:rPr>
      </w:pPr>
    </w:p>
    <w:p w14:paraId="10A5EA35" w14:textId="77777777" w:rsidR="008145D7" w:rsidRDefault="008145D7" w:rsidP="00E77D54">
      <w:pPr>
        <w:tabs>
          <w:tab w:val="num" w:pos="360"/>
        </w:tabs>
        <w:spacing w:after="0" w:line="240" w:lineRule="auto"/>
        <w:ind w:left="360"/>
        <w:jc w:val="both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E77D54">
      <w:pPr>
        <w:tabs>
          <w:tab w:val="right" w:pos="9063"/>
        </w:tabs>
        <w:spacing w:after="0" w:line="280" w:lineRule="atLeast"/>
        <w:ind w:right="7"/>
        <w:jc w:val="both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B2A1FE4" w16cid:durableId="277BA0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7DA0BB9A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C601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C601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5DCE6EB3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C601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C601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  <w:footnote w:id="1">
    <w:p w14:paraId="5561413D" w14:textId="4EEC3BA9" w:rsidR="006B4846" w:rsidRDefault="006B4846" w:rsidP="006B484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2">
    <w:p w14:paraId="17F91209" w14:textId="77777777" w:rsidR="00247FAF" w:rsidRPr="00EB54C9" w:rsidRDefault="00247FAF" w:rsidP="006B4846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</w:t>
      </w:r>
      <w:proofErr w:type="spellStart"/>
      <w:r w:rsidRPr="00EB54C9">
        <w:rPr>
          <w:szCs w:val="14"/>
        </w:rPr>
        <w:t>Zejm</w:t>
      </w:r>
      <w:proofErr w:type="spellEnd"/>
      <w:r w:rsidRPr="00EB54C9">
        <w:rPr>
          <w:szCs w:val="14"/>
        </w:rPr>
        <w:t xml:space="preserve">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4743"/>
    <w:rsid w:val="001C1C15"/>
    <w:rsid w:val="001C6011"/>
    <w:rsid w:val="001F103E"/>
    <w:rsid w:val="00207DF5"/>
    <w:rsid w:val="002434CB"/>
    <w:rsid w:val="00247FAF"/>
    <w:rsid w:val="00254AD5"/>
    <w:rsid w:val="00280E07"/>
    <w:rsid w:val="002904AF"/>
    <w:rsid w:val="002C31BF"/>
    <w:rsid w:val="002D08B1"/>
    <w:rsid w:val="002E0CD7"/>
    <w:rsid w:val="002E5F57"/>
    <w:rsid w:val="00317055"/>
    <w:rsid w:val="00332B68"/>
    <w:rsid w:val="00341DCF"/>
    <w:rsid w:val="00357BC6"/>
    <w:rsid w:val="003956C6"/>
    <w:rsid w:val="00402771"/>
    <w:rsid w:val="004229E2"/>
    <w:rsid w:val="00441430"/>
    <w:rsid w:val="00450F07"/>
    <w:rsid w:val="004539CD"/>
    <w:rsid w:val="00453CD3"/>
    <w:rsid w:val="00460660"/>
    <w:rsid w:val="00486107"/>
    <w:rsid w:val="00491827"/>
    <w:rsid w:val="004B1D48"/>
    <w:rsid w:val="004B348C"/>
    <w:rsid w:val="004C4399"/>
    <w:rsid w:val="004C787C"/>
    <w:rsid w:val="004E143C"/>
    <w:rsid w:val="004E3A53"/>
    <w:rsid w:val="004F20BC"/>
    <w:rsid w:val="004F4B9B"/>
    <w:rsid w:val="004F69EA"/>
    <w:rsid w:val="00503B91"/>
    <w:rsid w:val="00511AB9"/>
    <w:rsid w:val="005228E7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31F70"/>
    <w:rsid w:val="00660AD3"/>
    <w:rsid w:val="00677B7F"/>
    <w:rsid w:val="006A5570"/>
    <w:rsid w:val="006A689C"/>
    <w:rsid w:val="006B3D79"/>
    <w:rsid w:val="006B4846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76B9F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41CE6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D21061"/>
    <w:rsid w:val="00D4108E"/>
    <w:rsid w:val="00D6163D"/>
    <w:rsid w:val="00D62090"/>
    <w:rsid w:val="00D73D46"/>
    <w:rsid w:val="00D831A3"/>
    <w:rsid w:val="00DC75F3"/>
    <w:rsid w:val="00DD46F3"/>
    <w:rsid w:val="00DE56F2"/>
    <w:rsid w:val="00DF09FD"/>
    <w:rsid w:val="00DF116D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0A5EA27"/>
  <w14:defaultImageDpi w14:val="330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rsid w:val="004539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7202566-C24E-4551-954F-455D0663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326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5</cp:revision>
  <cp:lastPrinted>2023-03-17T05:10:00Z</cp:lastPrinted>
  <dcterms:created xsi:type="dcterms:W3CDTF">2023-03-16T09:37:00Z</dcterms:created>
  <dcterms:modified xsi:type="dcterms:W3CDTF">2023-03-17T05:10:00Z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