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6213D" w14:textId="77777777" w:rsidR="000719BB" w:rsidRDefault="000719BB" w:rsidP="006C2343">
      <w:pPr>
        <w:pStyle w:val="Titul2"/>
      </w:pPr>
    </w:p>
    <w:p w14:paraId="302600B2" w14:textId="77777777" w:rsidR="0035531B" w:rsidRPr="000719BB" w:rsidRDefault="0035531B" w:rsidP="0035531B">
      <w:pPr>
        <w:pStyle w:val="Titul2"/>
      </w:pPr>
      <w:r>
        <w:t>Díl 1</w:t>
      </w:r>
    </w:p>
    <w:p w14:paraId="3CF576D8"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FDD0F91" w14:textId="77777777" w:rsidR="00AD0C7B" w:rsidRDefault="00AD0C7B" w:rsidP="00AD0C7B">
      <w:pPr>
        <w:pStyle w:val="Titul2"/>
      </w:pPr>
    </w:p>
    <w:p w14:paraId="4EAAF203" w14:textId="77777777" w:rsidR="00EB4ECA" w:rsidRDefault="00DD4E14" w:rsidP="00EB4ECA">
      <w:pPr>
        <w:pStyle w:val="Titul2"/>
      </w:pPr>
      <w:r>
        <w:t>Projektová dokumentace a z</w:t>
      </w:r>
      <w:r w:rsidR="00EB4ECA" w:rsidRPr="006C2343">
        <w:t>hotovení stavby</w:t>
      </w:r>
      <w:r w:rsidR="00EB4ECA">
        <w:t xml:space="preserve"> - podlimitní</w:t>
      </w:r>
    </w:p>
    <w:p w14:paraId="0F1329BF" w14:textId="77777777" w:rsidR="0035531B" w:rsidRDefault="0035531B" w:rsidP="00EB46E5">
      <w:pPr>
        <w:pStyle w:val="Titul2"/>
      </w:pPr>
    </w:p>
    <w:p w14:paraId="6D3530E4" w14:textId="77777777" w:rsidR="00AD0C7B" w:rsidRDefault="00B02335" w:rsidP="00EB46E5">
      <w:pPr>
        <w:pStyle w:val="Titul2"/>
      </w:pPr>
      <w:r w:rsidRPr="00B02335">
        <w:t>„CDP Praha“ - Doplnění sekundární technologie chlazení</w:t>
      </w:r>
    </w:p>
    <w:p w14:paraId="2CA196FC" w14:textId="77777777" w:rsidR="00B02335" w:rsidRPr="006C2343" w:rsidRDefault="00B02335" w:rsidP="00EB46E5">
      <w:pPr>
        <w:pStyle w:val="Titul2"/>
      </w:pPr>
    </w:p>
    <w:p w14:paraId="4E2A1AA3" w14:textId="77777777" w:rsidR="00F46EA7" w:rsidRDefault="00F46EA7" w:rsidP="00F46EA7">
      <w:pPr>
        <w:pStyle w:val="Text1-1"/>
        <w:numPr>
          <w:ilvl w:val="0"/>
          <w:numId w:val="0"/>
        </w:numPr>
        <w:tabs>
          <w:tab w:val="left" w:pos="708"/>
        </w:tabs>
        <w:ind w:left="737" w:hanging="737"/>
      </w:pPr>
      <w:r>
        <w:t xml:space="preserve">Č.j. </w:t>
      </w:r>
      <w:r w:rsidR="007822FB" w:rsidRPr="007822FB">
        <w:t>2913/2023-SŽ-SSZ-OVZ</w:t>
      </w:r>
    </w:p>
    <w:p w14:paraId="404CB7EE" w14:textId="77777777" w:rsidR="00826B7B" w:rsidRDefault="00826B7B" w:rsidP="006C2343">
      <w:pPr>
        <w:pStyle w:val="Titul2"/>
      </w:pPr>
    </w:p>
    <w:p w14:paraId="5A3901B2" w14:textId="77777777" w:rsidR="00DD4E14" w:rsidRDefault="00DD4E14" w:rsidP="006C2343">
      <w:pPr>
        <w:pStyle w:val="Titul2"/>
      </w:pPr>
    </w:p>
    <w:p w14:paraId="5802FA81" w14:textId="77777777" w:rsidR="00DD4E14" w:rsidRDefault="00DD4E14" w:rsidP="006C2343">
      <w:pPr>
        <w:pStyle w:val="Titul2"/>
      </w:pPr>
    </w:p>
    <w:p w14:paraId="055115D6" w14:textId="77777777" w:rsidR="00DD4E14" w:rsidRDefault="00DD4E14" w:rsidP="006C2343">
      <w:pPr>
        <w:pStyle w:val="Titul2"/>
      </w:pPr>
    </w:p>
    <w:p w14:paraId="12BF6698" w14:textId="77777777" w:rsidR="00DD4E14" w:rsidRDefault="00DD4E14" w:rsidP="006C2343">
      <w:pPr>
        <w:pStyle w:val="Titul2"/>
      </w:pPr>
    </w:p>
    <w:p w14:paraId="53CFA35E" w14:textId="77777777" w:rsidR="00DD4E14" w:rsidRDefault="00DD4E14" w:rsidP="006C2343">
      <w:pPr>
        <w:pStyle w:val="Titul2"/>
      </w:pPr>
    </w:p>
    <w:p w14:paraId="5FBB384B" w14:textId="77777777" w:rsidR="001E1A3D" w:rsidRDefault="001E1A3D" w:rsidP="001F0B6F">
      <w:pPr>
        <w:spacing w:after="0" w:line="240" w:lineRule="auto"/>
        <w:rPr>
          <w:i/>
          <w:color w:val="FF0000"/>
        </w:rPr>
      </w:pPr>
      <w:r w:rsidRPr="004C7962">
        <w:rPr>
          <w:noProof/>
          <w:lang w:eastAsia="cs-CZ"/>
        </w:rPr>
        <w:drawing>
          <wp:inline distT="0" distB="0" distL="0" distR="0" wp14:anchorId="00F0E9AB" wp14:editId="354104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C6B8BB6" w14:textId="77777777" w:rsidR="001E1A3D" w:rsidRDefault="001E1A3D" w:rsidP="001F0B6F">
      <w:pPr>
        <w:spacing w:after="0"/>
        <w:rPr>
          <w:i/>
          <w:color w:val="FF0000"/>
        </w:rPr>
      </w:pPr>
    </w:p>
    <w:p w14:paraId="34DB7F43" w14:textId="77777777" w:rsidR="007846A8" w:rsidRDefault="007846A8" w:rsidP="00FE4333">
      <w:pPr>
        <w:pStyle w:val="Nadpisbezsl1-1"/>
      </w:pPr>
    </w:p>
    <w:p w14:paraId="63AE0561" w14:textId="77777777" w:rsidR="00BD7E91" w:rsidRDefault="00BD7E91" w:rsidP="00FE4333">
      <w:pPr>
        <w:pStyle w:val="Nadpisbezsl1-1"/>
      </w:pPr>
      <w:r>
        <w:t>Obsah</w:t>
      </w:r>
      <w:r w:rsidR="00887F36">
        <w:t xml:space="preserve"> </w:t>
      </w:r>
    </w:p>
    <w:p w14:paraId="2611447D" w14:textId="47AC2D71"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3A1B4B">
          <w:rPr>
            <w:noProof/>
            <w:webHidden/>
          </w:rPr>
          <w:t>3</w:t>
        </w:r>
        <w:r w:rsidR="00AF151D">
          <w:rPr>
            <w:noProof/>
            <w:webHidden/>
          </w:rPr>
          <w:fldChar w:fldCharType="end"/>
        </w:r>
      </w:hyperlink>
    </w:p>
    <w:p w14:paraId="7F7D389D" w14:textId="0222505D" w:rsidR="00AF151D" w:rsidRDefault="003A1B4B">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Pr>
            <w:noProof/>
            <w:webHidden/>
          </w:rPr>
          <w:t>3</w:t>
        </w:r>
        <w:r w:rsidR="00AF151D">
          <w:rPr>
            <w:noProof/>
            <w:webHidden/>
          </w:rPr>
          <w:fldChar w:fldCharType="end"/>
        </w:r>
      </w:hyperlink>
    </w:p>
    <w:p w14:paraId="01F1CAA3" w14:textId="18F42EA8" w:rsidR="00AF151D" w:rsidRDefault="003A1B4B">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33F77C66" w14:textId="484C39D4" w:rsidR="00AF151D" w:rsidRDefault="003A1B4B">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386C1CD7" w14:textId="29AB16E8" w:rsidR="00AF151D" w:rsidRDefault="003A1B4B">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269B2F09" w14:textId="7A9B4301" w:rsidR="00AF151D" w:rsidRDefault="003A1B4B">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2A683853" w14:textId="41C9CDFF" w:rsidR="00AF151D" w:rsidRDefault="003A1B4B">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7B4589A3" w14:textId="256CDACD" w:rsidR="00AF151D" w:rsidRDefault="003A1B4B">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Pr>
            <w:noProof/>
            <w:webHidden/>
          </w:rPr>
          <w:t>6</w:t>
        </w:r>
        <w:r w:rsidR="00AF151D">
          <w:rPr>
            <w:noProof/>
            <w:webHidden/>
          </w:rPr>
          <w:fldChar w:fldCharType="end"/>
        </w:r>
      </w:hyperlink>
    </w:p>
    <w:p w14:paraId="35BE28FA" w14:textId="51C0BF42" w:rsidR="00AF151D" w:rsidRDefault="003A1B4B">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Pr>
            <w:noProof/>
            <w:webHidden/>
          </w:rPr>
          <w:t>17</w:t>
        </w:r>
        <w:r w:rsidR="00AF151D">
          <w:rPr>
            <w:noProof/>
            <w:webHidden/>
          </w:rPr>
          <w:fldChar w:fldCharType="end"/>
        </w:r>
      </w:hyperlink>
    </w:p>
    <w:p w14:paraId="5B36D4E9" w14:textId="5256F244" w:rsidR="00AF151D" w:rsidRDefault="003A1B4B">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6192E388" w14:textId="465422DA" w:rsidR="00AF151D" w:rsidRDefault="003A1B4B">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5B2FC008" w14:textId="716C97B2" w:rsidR="00AF151D" w:rsidRDefault="003A1B4B">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51E6D4C3" w14:textId="3C0E81BA" w:rsidR="00AF151D" w:rsidRDefault="003A1B4B">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1F7D1F39" w14:textId="20264A02" w:rsidR="00AF151D" w:rsidRDefault="003A1B4B">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1E239424" w14:textId="1848967E" w:rsidR="00AF151D" w:rsidRDefault="003A1B4B">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55F6F907" w14:textId="396EB8A5" w:rsidR="00AF151D" w:rsidRDefault="003A1B4B">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7EBC541C" w14:textId="276A005A" w:rsidR="00AF151D" w:rsidRDefault="003A1B4B">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19F3BCD2" w14:textId="0B91D26B" w:rsidR="00AF151D" w:rsidRDefault="003A1B4B">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369F8780" w14:textId="23D217D1" w:rsidR="00AF151D" w:rsidRDefault="003A1B4B">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211E10B8" w14:textId="699B807F" w:rsidR="00AF151D" w:rsidRDefault="003A1B4B">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197426CE" w14:textId="6F0B88B5" w:rsidR="00AF151D" w:rsidRDefault="003A1B4B">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18017D03" w14:textId="15F4B4DC" w:rsidR="00AF151D" w:rsidRDefault="003A1B4B">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0C259D35" w14:textId="77F4815D" w:rsidR="00AF151D" w:rsidRDefault="003A1B4B">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1A0CA7D0" w14:textId="77777777" w:rsidR="00AD0C7B" w:rsidRPr="001472A9" w:rsidRDefault="00BD7E91" w:rsidP="001472A9">
      <w:pPr>
        <w:spacing w:line="360" w:lineRule="auto"/>
        <w:rPr>
          <w:sz w:val="16"/>
          <w:szCs w:val="16"/>
        </w:rPr>
      </w:pPr>
      <w:r w:rsidRPr="001472A9">
        <w:rPr>
          <w:sz w:val="16"/>
          <w:szCs w:val="16"/>
        </w:rPr>
        <w:fldChar w:fldCharType="end"/>
      </w:r>
    </w:p>
    <w:p w14:paraId="728E9AD2" w14:textId="77777777" w:rsidR="00AD0C7B" w:rsidRDefault="00AD0C7B">
      <w:r>
        <w:br w:type="page"/>
      </w:r>
      <w:bookmarkStart w:id="0" w:name="_GoBack"/>
      <w:bookmarkEnd w:id="0"/>
    </w:p>
    <w:p w14:paraId="63D6565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30BAF86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FD7AAF6"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5FC64D4C" w14:textId="77777777" w:rsidR="00CC2D9F" w:rsidRDefault="00CC2D9F" w:rsidP="00CC2D9F">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559043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A827490"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9BE6AD1"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91497BD"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60DEFE5"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FB913E9" w14:textId="77777777" w:rsidR="0035531B" w:rsidRDefault="0035531B" w:rsidP="0035531B">
      <w:pPr>
        <w:pStyle w:val="Nadpis1-1"/>
      </w:pPr>
      <w:bookmarkStart w:id="6" w:name="_Toc111200986"/>
      <w:r>
        <w:t>IDENTIFIKAČNÍ ÚDAJE ZADAVATELE</w:t>
      </w:r>
      <w:bookmarkEnd w:id="6"/>
    </w:p>
    <w:p w14:paraId="3A3DA4D1"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9E8B13A" w14:textId="77777777" w:rsidR="0035531B" w:rsidRDefault="0035531B" w:rsidP="0035531B">
      <w:pPr>
        <w:pStyle w:val="Textbezslovn"/>
        <w:spacing w:after="0"/>
      </w:pPr>
      <w:r>
        <w:t>sídlo: Dlážděná 1003/7, Praha 1</w:t>
      </w:r>
      <w:r w:rsidR="00F0634D">
        <w:t>-</w:t>
      </w:r>
      <w:r>
        <w:t xml:space="preserve"> Nové Město, PSČ 110 00</w:t>
      </w:r>
    </w:p>
    <w:p w14:paraId="1EE3ECF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90692FA" w14:textId="77777777" w:rsidR="0035531B" w:rsidRDefault="0035531B" w:rsidP="0035531B">
      <w:pPr>
        <w:pStyle w:val="Textbezslovn"/>
        <w:spacing w:after="0"/>
      </w:pPr>
      <w:r>
        <w:t>IČO: 70994234</w:t>
      </w:r>
    </w:p>
    <w:p w14:paraId="7C415317" w14:textId="77777777" w:rsidR="0035531B" w:rsidRDefault="0035531B" w:rsidP="0035531B">
      <w:pPr>
        <w:pStyle w:val="Textbezslovn"/>
        <w:spacing w:after="0"/>
      </w:pPr>
      <w:r>
        <w:t>DIČ: CZ70994234</w:t>
      </w:r>
    </w:p>
    <w:p w14:paraId="711D8420"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1462B9B0" w14:textId="77777777" w:rsidR="0035531B" w:rsidRDefault="0035531B" w:rsidP="00DD4E14">
      <w:pPr>
        <w:pStyle w:val="Textbezslovn"/>
        <w:spacing w:after="0"/>
        <w:ind w:left="2127" w:hanging="1390"/>
      </w:pPr>
      <w:r>
        <w:t xml:space="preserve">zastoupená: </w:t>
      </w:r>
      <w:r>
        <w:tab/>
      </w:r>
      <w:r w:rsidR="00DD4E14" w:rsidRPr="00534E26">
        <w:rPr>
          <w:rFonts w:ascii="Verdana" w:hAnsi="Verdana" w:cs="Calibri"/>
        </w:rPr>
        <w:t xml:space="preserve">Ing. Petrem </w:t>
      </w:r>
      <w:proofErr w:type="spellStart"/>
      <w:r w:rsidR="00DD4E14" w:rsidRPr="00534E26">
        <w:rPr>
          <w:rFonts w:ascii="Verdana" w:hAnsi="Verdana" w:cs="Calibri"/>
        </w:rPr>
        <w:t>Hofhanzlem</w:t>
      </w:r>
      <w:proofErr w:type="spellEnd"/>
      <w:r w:rsidR="00DD4E14" w:rsidRPr="00534E26">
        <w:rPr>
          <w:rFonts w:ascii="Verdana" w:hAnsi="Verdana" w:cs="Calibri"/>
        </w:rPr>
        <w:t>, ředitelem Stavební správy západ</w:t>
      </w:r>
    </w:p>
    <w:p w14:paraId="2A7A445E" w14:textId="77777777" w:rsidR="0035531B" w:rsidRDefault="0035531B" w:rsidP="0035531B">
      <w:pPr>
        <w:pStyle w:val="Nadpis1-1"/>
      </w:pPr>
      <w:bookmarkStart w:id="7" w:name="_Toc111200987"/>
      <w:r>
        <w:t>KOMUNIKACE MEZI ZADAVATELEM</w:t>
      </w:r>
      <w:r w:rsidR="00845C50">
        <w:t xml:space="preserve"> a </w:t>
      </w:r>
      <w:r>
        <w:t>DODAVATELEM</w:t>
      </w:r>
      <w:bookmarkEnd w:id="7"/>
      <w:r>
        <w:t xml:space="preserve"> </w:t>
      </w:r>
    </w:p>
    <w:p w14:paraId="2F9DA32A"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D895401" w14:textId="77777777" w:rsidR="00DD4E14" w:rsidRDefault="0035531B" w:rsidP="00DD4E14">
      <w:pPr>
        <w:pStyle w:val="Text1-1"/>
      </w:pPr>
      <w:r>
        <w:t xml:space="preserve">Kontaktní osobou zadavatele pro </w:t>
      </w:r>
      <w:r w:rsidR="009531C1">
        <w:t xml:space="preserve">výběrové </w:t>
      </w:r>
      <w:r>
        <w:t xml:space="preserve">řízení je: </w:t>
      </w:r>
      <w:r w:rsidR="00DA1BF0">
        <w:t>Barbora Sýkorová</w:t>
      </w:r>
    </w:p>
    <w:p w14:paraId="28688AB9" w14:textId="77777777" w:rsidR="00DD4E14" w:rsidRDefault="00DD4E14" w:rsidP="00DD4E14">
      <w:pPr>
        <w:pStyle w:val="Textbezslovn"/>
        <w:spacing w:after="0"/>
      </w:pPr>
      <w:r>
        <w:t xml:space="preserve">telefon: </w:t>
      </w:r>
      <w:r>
        <w:tab/>
        <w:t>+420</w:t>
      </w:r>
      <w:r w:rsidR="00DA1BF0">
        <w:t> </w:t>
      </w:r>
      <w:r>
        <w:t>72</w:t>
      </w:r>
      <w:r w:rsidR="00DA1BF0">
        <w:t>0 969 702</w:t>
      </w:r>
    </w:p>
    <w:p w14:paraId="4D9EA550" w14:textId="77777777" w:rsidR="00DD4E14" w:rsidRDefault="00DD4E14" w:rsidP="00DD4E14">
      <w:pPr>
        <w:pStyle w:val="Textbezslovn"/>
        <w:spacing w:after="0"/>
      </w:pPr>
      <w:r>
        <w:t xml:space="preserve">e-mail: </w:t>
      </w:r>
      <w:r>
        <w:tab/>
      </w:r>
      <w:hyperlink r:id="rId13" w:history="1">
        <w:r w:rsidR="009B76D8" w:rsidRPr="004B518E">
          <w:rPr>
            <w:rStyle w:val="Hypertextovodkaz"/>
            <w:noProof w:val="0"/>
          </w:rPr>
          <w:t>SykorovaB@spravazeleznic.cz</w:t>
        </w:r>
      </w:hyperlink>
      <w:r w:rsidR="009B76D8">
        <w:t xml:space="preserve"> </w:t>
      </w:r>
    </w:p>
    <w:p w14:paraId="5A38BA30" w14:textId="77777777" w:rsidR="00DD4E14" w:rsidRDefault="00DD4E14" w:rsidP="00DD4E14">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D4BB242" w14:textId="77777777" w:rsidR="00DD4E14" w:rsidRDefault="00DD4E14" w:rsidP="00DD4E14">
      <w:pPr>
        <w:pStyle w:val="Textbezslovn"/>
        <w:spacing w:after="0" w:line="240" w:lineRule="auto"/>
      </w:pPr>
      <w:r>
        <w:tab/>
      </w:r>
      <w:r>
        <w:tab/>
        <w:t>Stavební správa západ</w:t>
      </w:r>
    </w:p>
    <w:p w14:paraId="6C025A40" w14:textId="77777777" w:rsidR="00DD4E14" w:rsidRDefault="00DD4E14" w:rsidP="00DD4E14">
      <w:pPr>
        <w:pStyle w:val="Textbezslovn"/>
        <w:spacing w:after="0" w:line="240" w:lineRule="auto"/>
        <w:ind w:left="1446" w:firstLine="681"/>
      </w:pPr>
      <w:r>
        <w:t xml:space="preserve">Budova </w:t>
      </w:r>
      <w:proofErr w:type="spellStart"/>
      <w:r>
        <w:t>Diamond</w:t>
      </w:r>
      <w:proofErr w:type="spellEnd"/>
      <w:r>
        <w:t xml:space="preserve"> Point</w:t>
      </w:r>
    </w:p>
    <w:p w14:paraId="314D4602" w14:textId="77777777" w:rsidR="00DD4E14" w:rsidRDefault="00DD4E14" w:rsidP="00DD4E14">
      <w:pPr>
        <w:pStyle w:val="Textbezslovn"/>
        <w:spacing w:after="0" w:line="240" w:lineRule="auto"/>
        <w:ind w:left="1446" w:firstLine="681"/>
      </w:pPr>
      <w:r>
        <w:t>Ke Štvanici 656/3</w:t>
      </w:r>
    </w:p>
    <w:p w14:paraId="7C837ED5" w14:textId="77777777" w:rsidR="0035531B" w:rsidRDefault="00DD4E14" w:rsidP="00DD4E14">
      <w:pPr>
        <w:pStyle w:val="Text1-1"/>
        <w:numPr>
          <w:ilvl w:val="0"/>
          <w:numId w:val="0"/>
        </w:numPr>
        <w:ind w:left="1446" w:firstLine="681"/>
      </w:pPr>
      <w:r>
        <w:t>186 00 Praha 8 – Karlín</w:t>
      </w:r>
    </w:p>
    <w:p w14:paraId="5BA5B5DA"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7F3E4B6D" w14:textId="77777777" w:rsidR="0035531B" w:rsidRDefault="0035531B" w:rsidP="0035531B">
      <w:pPr>
        <w:pStyle w:val="Text1-1"/>
      </w:pPr>
      <w:r>
        <w:t>Účel veřejné zakázky</w:t>
      </w:r>
    </w:p>
    <w:p w14:paraId="13E08FA2" w14:textId="77777777" w:rsidR="0035531B" w:rsidRDefault="00483A06" w:rsidP="0035531B">
      <w:pPr>
        <w:pStyle w:val="Textbezslovn"/>
      </w:pPr>
      <w:r w:rsidRPr="0098068E">
        <w:t xml:space="preserve">Účelem veřejné zakázky </w:t>
      </w:r>
      <w:r w:rsidR="00926486" w:rsidRPr="0098068E">
        <w:t>„</w:t>
      </w:r>
      <w:r w:rsidR="00DA1BF0" w:rsidRPr="0098068E">
        <w:t>CDP Praha</w:t>
      </w:r>
      <w:r w:rsidR="00926486" w:rsidRPr="0098068E">
        <w:t xml:space="preserve">“ je </w:t>
      </w:r>
      <w:r w:rsidR="00DA1BF0" w:rsidRPr="0098068E">
        <w:t>doplnění nezávislého chlazení investorem vybraných místností tak, aby bylo zajištěno krytí technologických tepelných zisků i v případě poruchy vodního chlazení na straně zdroje i koncových prvků.</w:t>
      </w:r>
    </w:p>
    <w:p w14:paraId="28F2F738" w14:textId="77777777" w:rsidR="0035531B" w:rsidRDefault="0035531B" w:rsidP="0035531B">
      <w:pPr>
        <w:pStyle w:val="Text1-1"/>
      </w:pPr>
      <w:r>
        <w:t>Předmět plnění veřejné zakázky</w:t>
      </w:r>
    </w:p>
    <w:p w14:paraId="0C02F01F" w14:textId="77777777" w:rsidR="0035531B" w:rsidRDefault="00926486" w:rsidP="0035531B">
      <w:pPr>
        <w:pStyle w:val="Textbezslovn"/>
      </w:pPr>
      <w:r>
        <w:t>Předmětem veřejné zakázky je</w:t>
      </w:r>
      <w:r w:rsidR="00F119C3">
        <w:t>:</w:t>
      </w:r>
    </w:p>
    <w:p w14:paraId="67C28164" w14:textId="77777777" w:rsidR="00F119C3" w:rsidRPr="00F119C3" w:rsidRDefault="00F119C3" w:rsidP="00F119C3">
      <w:pPr>
        <w:pStyle w:val="Textbezslovn"/>
        <w:numPr>
          <w:ilvl w:val="0"/>
          <w:numId w:val="7"/>
        </w:numPr>
      </w:pPr>
      <w:r w:rsidRPr="00F119C3">
        <w:rPr>
          <w:b/>
        </w:rPr>
        <w:t>Zhotovení Projektové dokumentace pro stavební povolení / ohlášení stavby</w:t>
      </w:r>
      <w:r w:rsidRPr="00F119C3">
        <w:t>, která specifikuje předmět Díla v takovém rozsahu, aby ji bylo možno projednat ve stavebním řízení, získat pravomocné stavební povolení, zajištění výkonu Autorského dozoru při zhotovení stavby a manuálu údržby. Tato dokumentace bude zpracována v případě, že bude nutné získat správní rozhodnutí pro Dílo.</w:t>
      </w:r>
    </w:p>
    <w:p w14:paraId="2BEAD902" w14:textId="77777777" w:rsidR="00F119C3" w:rsidRPr="00F119C3" w:rsidRDefault="00F119C3" w:rsidP="00F119C3">
      <w:pPr>
        <w:pStyle w:val="Textbezslovn"/>
        <w:numPr>
          <w:ilvl w:val="0"/>
          <w:numId w:val="7"/>
        </w:numPr>
      </w:pPr>
      <w:r w:rsidRPr="00F119C3">
        <w:rPr>
          <w:b/>
        </w:rPr>
        <w:t>Zpracování a podání žádosti o</w:t>
      </w:r>
      <w:r w:rsidRPr="00F119C3">
        <w:t xml:space="preserve"> </w:t>
      </w:r>
      <w:r w:rsidRPr="00F119C3">
        <w:rPr>
          <w:b/>
        </w:rPr>
        <w:t>vydání stavebního povolení</w:t>
      </w:r>
      <w:r w:rsidRPr="00F119C3">
        <w:t xml:space="preserve"> dle zákona č. 183/2006 Sb., Zákon o územním plánování a stavebním řádu (stavební zákon), v platném znění, včetně všech vyžadovaných podkladů, jejímž výsledkem bude vydání stavebního povolen</w:t>
      </w:r>
      <w:r w:rsidR="00AC53D9">
        <w:t>í</w:t>
      </w:r>
      <w:r w:rsidRPr="00F119C3">
        <w:t xml:space="preserve"> a to za podmínky, že stavba povolení vyžaduje. Zhotovitel prověří nutnost zajištění správního rozhodnutí, které povoluje předmětnou stavbu. Zhotovitel zajistí a předá objednateli vyjádření odpovědného orgánu, které bude obsahovat sdělení, zda správní rozhodnutí (povolení) je vyžadováno.</w:t>
      </w:r>
    </w:p>
    <w:p w14:paraId="6B93E8FB" w14:textId="77777777" w:rsidR="00F119C3" w:rsidRPr="00F119C3" w:rsidRDefault="00F119C3" w:rsidP="00F119C3">
      <w:pPr>
        <w:pStyle w:val="Textbezslovn"/>
        <w:numPr>
          <w:ilvl w:val="0"/>
          <w:numId w:val="7"/>
        </w:numPr>
      </w:pPr>
      <w:r w:rsidRPr="00F119C3">
        <w:rPr>
          <w:b/>
        </w:rPr>
        <w:t>Zhotovení Projektové dokumentace pro provádění stavby</w:t>
      </w:r>
      <w:r w:rsidRPr="00F119C3">
        <w:t>, která rozpracuje a vymezí požadavky na stavbu do podrobností, které specifikují předmět Díla se zohledněním konkrétních výrobků, dodávaných technologií, technologických postupů a výrobních podmínek Zhotovitele stavby.</w:t>
      </w:r>
    </w:p>
    <w:p w14:paraId="245DDB6C" w14:textId="77777777" w:rsidR="00F119C3" w:rsidRPr="00F119C3" w:rsidRDefault="00F119C3" w:rsidP="00F119C3">
      <w:pPr>
        <w:pStyle w:val="Textbezslovn"/>
        <w:numPr>
          <w:ilvl w:val="0"/>
          <w:numId w:val="7"/>
        </w:numPr>
        <w:tabs>
          <w:tab w:val="clear" w:pos="1077"/>
        </w:tabs>
        <w:rPr>
          <w:b/>
        </w:rPr>
      </w:pPr>
      <w:r w:rsidRPr="00F119C3">
        <w:rPr>
          <w:b/>
        </w:rPr>
        <w:t xml:space="preserve">Zhotovení stavby </w:t>
      </w:r>
      <w:r w:rsidRPr="00F119C3">
        <w:t>dle schválené Projektové dokumentace a pravomocného stavebního/společného povolení.</w:t>
      </w:r>
    </w:p>
    <w:p w14:paraId="3FB789FD" w14:textId="77777777" w:rsidR="00F119C3" w:rsidRDefault="00F119C3" w:rsidP="0035531B">
      <w:pPr>
        <w:pStyle w:val="Textbezslovn"/>
      </w:pPr>
    </w:p>
    <w:p w14:paraId="7F357AE2" w14:textId="77777777" w:rsidR="0035531B" w:rsidRDefault="0035531B" w:rsidP="001E1A3D">
      <w:pPr>
        <w:pStyle w:val="Textbezslovn"/>
      </w:pPr>
      <w:r>
        <w:lastRenderedPageBreak/>
        <w:t>Bližší specifikace předmětu plnění veřejné zakázky je upravena</w:t>
      </w:r>
      <w:r w:rsidR="00092CC9">
        <w:t xml:space="preserve"> v </w:t>
      </w:r>
      <w:r>
        <w:t>dalších částech zadávací dokumentace.</w:t>
      </w:r>
    </w:p>
    <w:p w14:paraId="41B83759" w14:textId="77777777" w:rsidR="0035531B" w:rsidRDefault="0035531B" w:rsidP="0035531B">
      <w:pPr>
        <w:pStyle w:val="Text1-1"/>
      </w:pPr>
      <w:r>
        <w:t>Klasifikace předmětu veřejné zakázky</w:t>
      </w:r>
    </w:p>
    <w:p w14:paraId="533025ED" w14:textId="77777777" w:rsidR="0035531B" w:rsidRDefault="00926486" w:rsidP="00926486">
      <w:pPr>
        <w:pStyle w:val="Textbezslovn"/>
      </w:pPr>
      <w:r>
        <w:t>Neobsazeno.</w:t>
      </w:r>
    </w:p>
    <w:p w14:paraId="792BD1B5"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118FA14"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63E8557" w14:textId="77777777" w:rsidR="007354E9" w:rsidRDefault="007354E9" w:rsidP="007354E9">
      <w:pPr>
        <w:pStyle w:val="Text1-1"/>
      </w:pPr>
      <w:r>
        <w:t>Předpokládá se financování této veřejné zakázky z prostředků České republiky - Státního fondu dopravní infrastruktury.</w:t>
      </w:r>
    </w:p>
    <w:p w14:paraId="378E3DA9"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66E05B2D" w14:textId="09C00E0C" w:rsidR="008706D0" w:rsidRDefault="008706D0" w:rsidP="008706D0">
      <w:pPr>
        <w:pStyle w:val="Text1-1"/>
        <w:spacing w:after="0"/>
      </w:pPr>
      <w:bookmarkStart w:id="10" w:name="_Toc111200990"/>
      <w:r w:rsidRPr="004F70A1">
        <w:t xml:space="preserve">Předpokládaná hodnota veřejné zakázky činí </w:t>
      </w:r>
      <w:r>
        <w:rPr>
          <w:b/>
        </w:rPr>
        <w:t>17</w:t>
      </w:r>
      <w:r w:rsidR="00C65C67">
        <w:rPr>
          <w:b/>
        </w:rPr>
        <w:t> 975 042</w:t>
      </w:r>
      <w:r>
        <w:rPr>
          <w:b/>
        </w:rPr>
        <w:t xml:space="preserve">,00 </w:t>
      </w:r>
      <w:r w:rsidRPr="007354E9">
        <w:rPr>
          <w:b/>
        </w:rPr>
        <w:t xml:space="preserve">Kč </w:t>
      </w:r>
      <w:r w:rsidRPr="004F70A1">
        <w:t>(bez DPH).</w:t>
      </w:r>
    </w:p>
    <w:p w14:paraId="4816C4EF" w14:textId="77777777" w:rsidR="0035531B" w:rsidRPr="00993B5D" w:rsidRDefault="0035531B" w:rsidP="006F6B09">
      <w:pPr>
        <w:pStyle w:val="Nadpis1-1"/>
      </w:pPr>
      <w:r w:rsidRPr="00993B5D">
        <w:t>OBSAH ZADÁVACÍ DOKUMENTACE</w:t>
      </w:r>
      <w:bookmarkEnd w:id="10"/>
      <w:r w:rsidRPr="00993B5D">
        <w:t xml:space="preserve"> </w:t>
      </w:r>
    </w:p>
    <w:p w14:paraId="2C8DDAC5" w14:textId="77777777" w:rsidR="0035531B" w:rsidRDefault="00FD39DE" w:rsidP="00FD39DE">
      <w:pPr>
        <w:pStyle w:val="Text1-1"/>
      </w:pPr>
      <w:r w:rsidRPr="00FD39DE">
        <w:t>Zadávací dokumentace obsahuje následující dokumenty</w:t>
      </w:r>
      <w:r w:rsidR="0035531B">
        <w:t xml:space="preserve">: </w:t>
      </w:r>
    </w:p>
    <w:p w14:paraId="590E7827"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1B24600A"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5D851A60"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5651BE4C"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E81CF2">
        <w:rPr>
          <w:rStyle w:val="Tun9b"/>
        </w:rPr>
        <w:t>POŽADAVKY NA VÝKON A FUNKCI</w:t>
      </w:r>
    </w:p>
    <w:p w14:paraId="18FE5941" w14:textId="77777777" w:rsidR="00FD39DE" w:rsidRPr="008706D0" w:rsidRDefault="00FD39DE" w:rsidP="00FD39DE">
      <w:pPr>
        <w:pStyle w:val="Textbezslovn"/>
        <w:tabs>
          <w:tab w:val="left" w:pos="1701"/>
        </w:tabs>
        <w:spacing w:after="0"/>
        <w:ind w:left="1701" w:hanging="964"/>
      </w:pPr>
      <w:r w:rsidRPr="00261383">
        <w:tab/>
      </w:r>
      <w:r w:rsidR="00E81CF2" w:rsidRPr="008706D0">
        <w:t>Rekapitulace ceny</w:t>
      </w:r>
    </w:p>
    <w:p w14:paraId="70B2DED0" w14:textId="77777777" w:rsidR="00AE6C4A" w:rsidRPr="008706D0" w:rsidRDefault="00FD39DE" w:rsidP="00AE6C4A">
      <w:pPr>
        <w:pStyle w:val="Textbezslovn"/>
        <w:tabs>
          <w:tab w:val="left" w:pos="1701"/>
        </w:tabs>
        <w:spacing w:after="0"/>
        <w:ind w:left="1701" w:hanging="964"/>
      </w:pPr>
      <w:r w:rsidRPr="008706D0">
        <w:tab/>
      </w:r>
      <w:r w:rsidR="00E81CF2" w:rsidRPr="008706D0">
        <w:t>Požadavky na výkon a funkci</w:t>
      </w:r>
    </w:p>
    <w:p w14:paraId="191AC75A" w14:textId="77777777" w:rsidR="0035531B" w:rsidRDefault="00AE6C4A" w:rsidP="00E81CF2">
      <w:pPr>
        <w:pStyle w:val="Textbezslovn"/>
        <w:tabs>
          <w:tab w:val="left" w:pos="1701"/>
        </w:tabs>
        <w:ind w:left="1701" w:hanging="964"/>
      </w:pPr>
      <w:r w:rsidRPr="008706D0">
        <w:tab/>
        <w:t>Všeobecný objekt</w:t>
      </w:r>
      <w:r w:rsidR="00FD39DE" w:rsidRPr="00D245DF">
        <w:tab/>
      </w:r>
    </w:p>
    <w:p w14:paraId="335E8FDA" w14:textId="77777777" w:rsidR="0035531B" w:rsidRDefault="00FD39DE" w:rsidP="00B069E3">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4DC174F6" w14:textId="77777777" w:rsidR="005A3D2F" w:rsidRPr="0013496A" w:rsidRDefault="0035531B" w:rsidP="00E81CF2">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11B0E83F"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ACA7B6C" w14:textId="77777777"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54EDC376" w14:textId="77777777" w:rsidR="00E44D64" w:rsidRDefault="00E44D64" w:rsidP="00E44D64">
      <w:pPr>
        <w:pStyle w:val="Text1-1"/>
        <w:numPr>
          <w:ilvl w:val="0"/>
          <w:numId w:val="20"/>
        </w:numPr>
      </w:pPr>
      <w:r w:rsidRPr="00E44D64">
        <w:t>Zjednodušená projektová dokumentace (ZDS) – technická pomoc, zpracovatel SUDOP PRAHA a.s., č. zak.22-001.206, datum 02/2022.</w:t>
      </w:r>
    </w:p>
    <w:p w14:paraId="40706EEB" w14:textId="77777777" w:rsidR="00E44D64" w:rsidRDefault="00E44D64" w:rsidP="00E44D64">
      <w:pPr>
        <w:pStyle w:val="Text1-1"/>
        <w:numPr>
          <w:ilvl w:val="0"/>
          <w:numId w:val="20"/>
        </w:numPr>
      </w:pPr>
      <w:r w:rsidRPr="00E44D64">
        <w:t>Dokumentace skutečného provedení stavby (DSPS), zpracovatel SUDOP PRAHA a.s., datum 12/2015</w:t>
      </w:r>
      <w:r>
        <w:t>.</w:t>
      </w:r>
    </w:p>
    <w:p w14:paraId="345BFA2C" w14:textId="77777777" w:rsidR="00FD39DE" w:rsidRDefault="00FD39DE" w:rsidP="00FD39DE">
      <w:pPr>
        <w:pStyle w:val="Text1-1"/>
      </w:pPr>
      <w:r>
        <w:t>Pro vyloučení pochybností zadavatel uvádí, že ohledně této veřejné zakázky nevedl předběžné tržní konzultace.</w:t>
      </w:r>
    </w:p>
    <w:p w14:paraId="47994ACB"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5ED71B4C" w14:textId="77777777" w:rsidR="0035531B" w:rsidRPr="00D639A4"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w:t>
      </w:r>
      <w:r w:rsidRPr="00FD39DE">
        <w:lastRenderedPageBreak/>
        <w:t xml:space="preserve">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D639A4">
        <w:rPr>
          <w:b/>
        </w:rPr>
        <w:t>nejpozději 4 pracovní dny</w:t>
      </w:r>
      <w:r w:rsidR="00B07880" w:rsidRPr="00D639A4">
        <w:t xml:space="preserve"> </w:t>
      </w:r>
      <w:r w:rsidRPr="00D639A4">
        <w:t>před uplynutím lhůty pro podání nabídek</w:t>
      </w:r>
      <w:r w:rsidR="00693188" w:rsidRPr="00D639A4">
        <w:t>, jinak zadavatel není povinen vysvětlení poskytnout</w:t>
      </w:r>
      <w:r w:rsidRPr="00D639A4">
        <w:t>.</w:t>
      </w:r>
    </w:p>
    <w:p w14:paraId="7D3F0C5F" w14:textId="77777777" w:rsidR="0035531B" w:rsidRDefault="00FD39DE" w:rsidP="00FD39DE">
      <w:pPr>
        <w:pStyle w:val="Text1-1"/>
      </w:pPr>
      <w:r w:rsidRPr="00D639A4">
        <w:t>Zadavatel poskytne vysvětlení zadávací dokumentace 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w:t>
      </w:r>
      <w:r w:rsidR="00693188" w:rsidRPr="00D639A4">
        <w:t xml:space="preserve">zadávací dokumentace může zadavatel poskytnout i bez předchozí žádosti, a to nejméně </w:t>
      </w:r>
      <w:r w:rsidR="00CE5F6A" w:rsidRPr="00D639A4">
        <w:t xml:space="preserve">2 </w:t>
      </w:r>
      <w:r w:rsidR="00693188" w:rsidRPr="00D639A4">
        <w:t>pracovní</w:t>
      </w:r>
      <w:r w:rsidR="00693188">
        <w:t xml:space="preserve"> dny před uplynutím lhůty pro podání nabídek.</w:t>
      </w:r>
    </w:p>
    <w:p w14:paraId="76CA8993" w14:textId="77777777" w:rsidR="0035531B" w:rsidRDefault="00FD39DE" w:rsidP="00D639A4">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530CD05A"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DA1E197"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6582FFA" w14:textId="77777777" w:rsidR="0035531B" w:rsidRDefault="0035531B" w:rsidP="00CC4380">
      <w:pPr>
        <w:pStyle w:val="Nadpis1-1"/>
      </w:pPr>
      <w:bookmarkStart w:id="12" w:name="_Toc111200992"/>
      <w:r>
        <w:t>POŽADAVKY ZADAVATELE NA KVALIFIKACI</w:t>
      </w:r>
      <w:bookmarkEnd w:id="12"/>
    </w:p>
    <w:p w14:paraId="703566A7" w14:textId="77777777" w:rsidR="0035531B" w:rsidRDefault="00FD39DE" w:rsidP="00FD39DE">
      <w:pPr>
        <w:pStyle w:val="Text1-1"/>
      </w:pPr>
      <w:r w:rsidRPr="00FD39DE">
        <w:t>Dodavatelé jsou povinni prokázat splnění kvalifikace za podmínek stanovených v této Výzvě</w:t>
      </w:r>
      <w:r w:rsidR="0035531B">
        <w:t>.</w:t>
      </w:r>
    </w:p>
    <w:p w14:paraId="4BB016E5" w14:textId="77777777" w:rsidR="0035531B" w:rsidRPr="00CC4380" w:rsidRDefault="0035531B" w:rsidP="0035531B">
      <w:pPr>
        <w:pStyle w:val="Text1-1"/>
        <w:rPr>
          <w:rStyle w:val="Tun9b"/>
        </w:rPr>
      </w:pPr>
      <w:r w:rsidRPr="00CC4380">
        <w:rPr>
          <w:rStyle w:val="Tun9b"/>
        </w:rPr>
        <w:t>Prokázání splnění základní způsobilosti</w:t>
      </w:r>
    </w:p>
    <w:p w14:paraId="3D6B1D58" w14:textId="77777777" w:rsidR="0035531B" w:rsidRDefault="00FD39DE" w:rsidP="00FD39DE">
      <w:pPr>
        <w:pStyle w:val="Odrka1-1"/>
      </w:pPr>
      <w:r w:rsidRPr="00FD39DE">
        <w:t>Zadavatel požaduje prokázání základní způsobilosti. Způsobilým není dodavatel, který</w:t>
      </w:r>
      <w:r>
        <w:t>:</w:t>
      </w:r>
    </w:p>
    <w:p w14:paraId="51517DC1"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E522536"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06A691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D4FC8A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8D20C15"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D2651CD" w14:textId="77777777" w:rsidR="0035531B" w:rsidRDefault="0035531B" w:rsidP="00092CC9">
      <w:pPr>
        <w:pStyle w:val="Odrka1-1"/>
      </w:pPr>
      <w:r>
        <w:t xml:space="preserve">Způsob prokázání základní způsobilosti: </w:t>
      </w:r>
    </w:p>
    <w:p w14:paraId="721D0CF2"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5F869A45" w14:textId="77777777" w:rsidR="0035531B" w:rsidRPr="00CC4380" w:rsidRDefault="0035531B" w:rsidP="0035531B">
      <w:pPr>
        <w:pStyle w:val="Text1-1"/>
        <w:rPr>
          <w:rStyle w:val="Tun9b"/>
        </w:rPr>
      </w:pPr>
      <w:r w:rsidRPr="00CC4380">
        <w:rPr>
          <w:rStyle w:val="Tun9b"/>
        </w:rPr>
        <w:t>Prokázání splnění profesní způsobilosti</w:t>
      </w:r>
    </w:p>
    <w:p w14:paraId="49D93ABB" w14:textId="77777777"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DAF06D4" w14:textId="77777777" w:rsidR="0035531B" w:rsidRDefault="0035531B" w:rsidP="00E9688A">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EA5C643" w14:textId="77777777" w:rsidR="0035531B" w:rsidRPr="002D4BFE" w:rsidRDefault="0035531B" w:rsidP="00D10A2D">
      <w:pPr>
        <w:pStyle w:val="Odrka1-2-"/>
      </w:pPr>
      <w:r w:rsidRPr="002D4BFE">
        <w:t>Provádění staveb, jejich změn</w:t>
      </w:r>
      <w:r w:rsidR="00845C50" w:rsidRPr="002D4BFE">
        <w:t xml:space="preserve"> a </w:t>
      </w:r>
      <w:r w:rsidRPr="002D4BFE">
        <w:t>odstraňování,</w:t>
      </w:r>
    </w:p>
    <w:p w14:paraId="28B3CA9D" w14:textId="77777777" w:rsidR="0035531B" w:rsidRPr="002D4BFE" w:rsidRDefault="002D4BFE" w:rsidP="0080236F">
      <w:pPr>
        <w:pStyle w:val="Odrka1-2-"/>
      </w:pPr>
      <w:r w:rsidRPr="002D4BFE">
        <w:t>Projektová činnost ve výstavbě</w:t>
      </w:r>
      <w:r w:rsidR="0035531B" w:rsidRPr="002D4BFE">
        <w:t>.</w:t>
      </w:r>
    </w:p>
    <w:p w14:paraId="1470AD73" w14:textId="77777777" w:rsidR="0035531B" w:rsidRDefault="0035531B" w:rsidP="00092CC9">
      <w:pPr>
        <w:pStyle w:val="Odrka1-1"/>
      </w:pPr>
      <w:r>
        <w:t>Odborná způsobilost:</w:t>
      </w:r>
    </w:p>
    <w:p w14:paraId="41BAC209" w14:textId="77777777"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4B2A205" w14:textId="77777777" w:rsidR="00417045" w:rsidRPr="00344A9C" w:rsidRDefault="00417045" w:rsidP="00417045">
      <w:pPr>
        <w:pStyle w:val="Odrka1-2-"/>
        <w:numPr>
          <w:ilvl w:val="0"/>
          <w:numId w:val="0"/>
        </w:numPr>
        <w:ind w:left="1531"/>
        <w:rPr>
          <w:rStyle w:val="Tun9b"/>
          <w:b w:val="0"/>
        </w:rPr>
      </w:pPr>
      <w:r w:rsidRPr="00417045">
        <w:rPr>
          <w:rStyle w:val="Tun9b"/>
        </w:rPr>
        <w:t>a)</w:t>
      </w:r>
      <w:r>
        <w:rPr>
          <w:rStyle w:val="Tun9b"/>
          <w:b w:val="0"/>
        </w:rPr>
        <w:t xml:space="preserve"> pozemní stavby</w:t>
      </w:r>
    </w:p>
    <w:p w14:paraId="43FE6FFC" w14:textId="4AA3ADF7" w:rsidR="00344A9C" w:rsidRPr="0015545A" w:rsidRDefault="001F4BCA" w:rsidP="00344A9C">
      <w:pPr>
        <w:pStyle w:val="Odrka1-1"/>
        <w:numPr>
          <w:ilvl w:val="0"/>
          <w:numId w:val="0"/>
        </w:numPr>
        <w:ind w:left="1190" w:firstLine="341"/>
        <w:rPr>
          <w:b/>
        </w:rPr>
      </w:pPr>
      <w:r w:rsidRPr="001F4BCA">
        <w:rPr>
          <w:b/>
        </w:rPr>
        <w:t xml:space="preserve">f) </w:t>
      </w:r>
      <w:r w:rsidRPr="001F4BCA">
        <w:t>technika prostředí staveb – specializace technická zařízení</w:t>
      </w:r>
    </w:p>
    <w:p w14:paraId="131AEC0B" w14:textId="656643AB"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1F3ED8E8" w14:textId="3475AD37" w:rsidR="0067789A" w:rsidRPr="009E476D" w:rsidRDefault="0067789A" w:rsidP="0067789A">
      <w:pPr>
        <w:pStyle w:val="Odrka1-2-"/>
        <w:numPr>
          <w:ilvl w:val="0"/>
          <w:numId w:val="26"/>
        </w:numPr>
        <w:ind w:left="1531" w:hanging="454"/>
      </w:pPr>
      <w:r w:rsidRPr="009E476D">
        <w:t xml:space="preserve">Zadavatel požaduje předložení úředního oprávnění pro ověřování výsledků zeměměřických činností v rozsahu dle § 13 odst. 1 písm. </w:t>
      </w:r>
      <w:r w:rsidRPr="009E476D">
        <w:rPr>
          <w:rStyle w:val="Tun9b"/>
        </w:rPr>
        <w:t xml:space="preserve">a) </w:t>
      </w:r>
      <w:r w:rsidRPr="009E476D">
        <w:rPr>
          <w:rStyle w:val="Tun9b"/>
          <w:b w:val="0"/>
        </w:rPr>
        <w:t>a </w:t>
      </w:r>
      <w:r w:rsidRPr="009E476D">
        <w:rPr>
          <w:rStyle w:val="Tun9b"/>
        </w:rPr>
        <w:t>c)</w:t>
      </w:r>
      <w:r w:rsidRPr="009E476D">
        <w:t xml:space="preserve"> zákona č. 200/1994 Sb., o zeměměřictví a o změně a doplnění některých zákonů souvisejících s jeho zavedením, ve znění pozdějších předpisů.</w:t>
      </w:r>
    </w:p>
    <w:p w14:paraId="0ADE1F24"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065D63F3" w14:textId="77777777" w:rsidR="009B76D8" w:rsidRDefault="0035531B" w:rsidP="002446DA">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7D019C6" w14:textId="77777777" w:rsidR="0035531B" w:rsidRPr="002446DA" w:rsidRDefault="0035531B" w:rsidP="0035531B">
      <w:pPr>
        <w:pStyle w:val="Text1-1"/>
        <w:rPr>
          <w:rStyle w:val="Tun9b"/>
        </w:rPr>
      </w:pPr>
      <w:r w:rsidRPr="002446DA">
        <w:rPr>
          <w:rStyle w:val="Tun9b"/>
        </w:rPr>
        <w:t xml:space="preserve">Technická kvalifikace – seznam </w:t>
      </w:r>
      <w:r w:rsidR="00274D1E" w:rsidRPr="002446DA">
        <w:rPr>
          <w:rStyle w:val="Tun9b"/>
        </w:rPr>
        <w:t xml:space="preserve">významných služeb a </w:t>
      </w:r>
      <w:r w:rsidRPr="002446DA">
        <w:rPr>
          <w:rStyle w:val="Tun9b"/>
        </w:rPr>
        <w:t>stavebních prací</w:t>
      </w:r>
    </w:p>
    <w:p w14:paraId="15799920" w14:textId="079F4EB2" w:rsidR="00167021" w:rsidRPr="002537CB" w:rsidRDefault="00167021" w:rsidP="00167021">
      <w:pPr>
        <w:pStyle w:val="Odrka1-1"/>
        <w:tabs>
          <w:tab w:val="clear" w:pos="1077"/>
          <w:tab w:val="num" w:pos="709"/>
        </w:tabs>
        <w:ind w:left="709" w:hanging="283"/>
        <w:rPr>
          <w:b/>
        </w:rPr>
      </w:pPr>
      <w:r w:rsidRPr="00E00950">
        <w:t xml:space="preserve">Zadavatel požaduje předložení seznamu významných ukončených služeb obdobného charakteru poskytnutých dodavatelem v </w:t>
      </w:r>
      <w:r w:rsidRPr="002537CB">
        <w:rPr>
          <w:b/>
        </w:rPr>
        <w:t>posledních 5 letech</w:t>
      </w:r>
      <w:r w:rsidRPr="00E00950">
        <w:t xml:space="preserve"> před zahájením </w:t>
      </w:r>
      <w:r>
        <w:t>výběrového</w:t>
      </w:r>
      <w:r w:rsidRPr="00E00950">
        <w:t xml:space="preserve"> řízení. Za významné služby obdobného charakteru se pokládají projektové </w:t>
      </w:r>
      <w:r w:rsidRPr="00E00950">
        <w:lastRenderedPageBreak/>
        <w:t xml:space="preserve">práce spočívající ve zhotovení projektové dokumentace ve stupni </w:t>
      </w:r>
      <w:r w:rsidRPr="002C1D1C">
        <w:t xml:space="preserve">projektové dokumentace pro </w:t>
      </w:r>
      <w:r>
        <w:t xml:space="preserve">vydání </w:t>
      </w:r>
      <w:r w:rsidRPr="002C1D1C">
        <w:t>stavební</w:t>
      </w:r>
      <w:r>
        <w:t>ho</w:t>
      </w:r>
      <w:r w:rsidRPr="002C1D1C">
        <w:t xml:space="preserve"> povolení (</w:t>
      </w:r>
      <w:r>
        <w:t>dále jen „</w:t>
      </w:r>
      <w:r w:rsidRPr="002C1D1C">
        <w:t>DSP</w:t>
      </w:r>
      <w:r>
        <w:t>“</w:t>
      </w:r>
      <w:r w:rsidRPr="002C1D1C">
        <w:t xml:space="preserve">) nebo ve stupni projektové dokumentace pro </w:t>
      </w:r>
      <w:r>
        <w:t xml:space="preserve">vydání </w:t>
      </w:r>
      <w:r w:rsidRPr="002C1D1C">
        <w:t>společné</w:t>
      </w:r>
      <w:r>
        <w:t>ho</w:t>
      </w:r>
      <w:r w:rsidRPr="002C1D1C">
        <w:t xml:space="preserve"> povolení (</w:t>
      </w:r>
      <w:r>
        <w:t>dále jen „</w:t>
      </w:r>
      <w:r w:rsidRPr="002C1D1C">
        <w:t>DUSP</w:t>
      </w:r>
      <w:r>
        <w:t>“</w:t>
      </w:r>
      <w:r w:rsidRPr="002C1D1C">
        <w:t xml:space="preserve">) nebo ve </w:t>
      </w:r>
      <w:r>
        <w:t>stupních</w:t>
      </w:r>
      <w:r w:rsidRPr="002C1D1C">
        <w:t xml:space="preserve"> projektové dokumentace pro </w:t>
      </w:r>
      <w:r>
        <w:t xml:space="preserve">vydání </w:t>
      </w:r>
      <w:r w:rsidRPr="002C1D1C">
        <w:t>stavební</w:t>
      </w:r>
      <w:r>
        <w:t>ho</w:t>
      </w:r>
      <w:r w:rsidRPr="002C1D1C">
        <w:t xml:space="preserve"> povolení a projektové dokumentace pro provádění stavby (</w:t>
      </w:r>
      <w:r>
        <w:t>dále jen „DSP+</w:t>
      </w:r>
      <w:r w:rsidRPr="002C1D1C">
        <w:t>PDPS</w:t>
      </w:r>
      <w:r>
        <w:t>“</w:t>
      </w:r>
      <w:r w:rsidRPr="002C1D1C">
        <w:t xml:space="preserve">) </w:t>
      </w:r>
      <w:r>
        <w:t xml:space="preserve">nebo ve stupních projektové </w:t>
      </w:r>
      <w:r w:rsidRPr="00FD5774">
        <w:t xml:space="preserve">dokumentace pro </w:t>
      </w:r>
      <w:r>
        <w:t xml:space="preserve">vydání </w:t>
      </w:r>
      <w:r w:rsidRPr="00FD5774">
        <w:t>společné</w:t>
      </w:r>
      <w:r>
        <w:t>ho</w:t>
      </w:r>
      <w:r w:rsidRPr="00FD5774">
        <w:t xml:space="preserve"> povolení a projektové dokumentace pro provádění stavby (</w:t>
      </w:r>
      <w:r>
        <w:t>dále jen „</w:t>
      </w:r>
      <w:r w:rsidRPr="00FD5774">
        <w:t>DUSP+PDPS</w:t>
      </w:r>
      <w:r>
        <w:t>“</w:t>
      </w:r>
      <w:r w:rsidRPr="00FD5774">
        <w:t>)</w:t>
      </w:r>
      <w:r w:rsidR="000579C7" w:rsidRPr="000579C7">
        <w:t xml:space="preserve"> na pozemních stavbách ve smyslu </w:t>
      </w:r>
      <w:proofErr w:type="spellStart"/>
      <w:r w:rsidR="000579C7" w:rsidRPr="000579C7">
        <w:t>ust</w:t>
      </w:r>
      <w:proofErr w:type="spellEnd"/>
      <w:r w:rsidR="000579C7" w:rsidRPr="000579C7">
        <w:t>. § 5 odst. 3 písm. a) zákona č. 360/1992 Sb., o výkonu povolání autorizovaných architektů a o výkonu povolání autorizovaných inženýrů a techniků činných ve výstavbě, ve znění pozdějších předpisů (dále jen „autorizační zákon“)</w:t>
      </w:r>
      <w:r w:rsidR="000579C7">
        <w:t xml:space="preserve">, </w:t>
      </w:r>
      <w:r w:rsidRPr="00E00950">
        <w:t xml:space="preserve">ve znění pozdějších předpisů, které svým charakterem odpovídají profesnímu obsahu zadávané veřejné </w:t>
      </w:r>
      <w:r w:rsidRPr="00290EE8">
        <w:t xml:space="preserve">zakázky, tj. zahrnují alespoň následující činnosti: </w:t>
      </w:r>
      <w:r w:rsidRPr="00290EE8">
        <w:rPr>
          <w:b/>
        </w:rPr>
        <w:t xml:space="preserve">projektování </w:t>
      </w:r>
      <w:r w:rsidR="00544EC3">
        <w:rPr>
          <w:b/>
        </w:rPr>
        <w:t xml:space="preserve">chladícího </w:t>
      </w:r>
      <w:r w:rsidR="00EF6DEF">
        <w:rPr>
          <w:b/>
        </w:rPr>
        <w:t>systému</w:t>
      </w:r>
      <w:r w:rsidRPr="00290EE8">
        <w:rPr>
          <w:b/>
        </w:rPr>
        <w:t>.</w:t>
      </w:r>
    </w:p>
    <w:p w14:paraId="74F40C15" w14:textId="77777777" w:rsidR="00167021" w:rsidRPr="00E00950" w:rsidRDefault="00167021" w:rsidP="00167021">
      <w:pPr>
        <w:pStyle w:val="Textbezslovn"/>
        <w:tabs>
          <w:tab w:val="num" w:pos="709"/>
        </w:tabs>
        <w:ind w:left="709" w:hanging="709"/>
      </w:pPr>
      <w:r w:rsidRPr="00E00950">
        <w:tab/>
        <w:t xml:space="preserve">Za </w:t>
      </w:r>
      <w:r>
        <w:t xml:space="preserve">významnou </w:t>
      </w:r>
      <w:r w:rsidRPr="00E00950">
        <w:t xml:space="preserve">službu obdobného charakteru, resp. projektové práce spočívající ve zhotovení projektové dokumentace ve stupni DSP nebo DUSP </w:t>
      </w:r>
      <w:r w:rsidRPr="007D0C4C">
        <w:t>nebo DSP+PDPS nebo DUSP+PDPS, zadavatel považuje rovněž provedení aktualizace projektové dokumentace ve stupni DSP nebo DUSP nebo DSP+PDPS nebo DUSP+PDPS</w:t>
      </w:r>
      <w:r w:rsidRPr="00E00950">
        <w:t>.</w:t>
      </w:r>
    </w:p>
    <w:p w14:paraId="518068F4" w14:textId="77777777" w:rsidR="00167021" w:rsidRPr="002537CB" w:rsidRDefault="00167021" w:rsidP="00167021">
      <w:pPr>
        <w:pStyle w:val="Textbezslovn"/>
        <w:ind w:left="709" w:hanging="709"/>
      </w:pPr>
      <w:r w:rsidRPr="00E00950">
        <w:tab/>
      </w:r>
      <w:r w:rsidR="00EA2958" w:rsidRPr="00FC44E6">
        <w:rPr>
          <w:rFonts w:eastAsia="Times New Roman" w:cs="Times New Roman"/>
          <w:lang w:eastAsia="cs-CZ"/>
        </w:rPr>
        <w:t xml:space="preserve">Dodavatel musí předloženým seznamem významných </w:t>
      </w:r>
      <w:r w:rsidR="00EA2958">
        <w:rPr>
          <w:rFonts w:eastAsia="Times New Roman" w:cs="Times New Roman"/>
          <w:lang w:eastAsia="cs-CZ"/>
        </w:rPr>
        <w:t xml:space="preserve">ukončených </w:t>
      </w:r>
      <w:r w:rsidR="00EA2958" w:rsidRPr="00FC44E6">
        <w:rPr>
          <w:rFonts w:eastAsia="Times New Roman" w:cs="Times New Roman"/>
          <w:lang w:eastAsia="cs-CZ"/>
        </w:rPr>
        <w:t xml:space="preserve">služeb </w:t>
      </w:r>
      <w:r w:rsidR="00EA2958" w:rsidRPr="00934A27">
        <w:rPr>
          <w:rFonts w:eastAsia="Times New Roman" w:cs="Times New Roman"/>
          <w:lang w:eastAsia="cs-CZ"/>
        </w:rPr>
        <w:t>prokázat,</w:t>
      </w:r>
      <w:r w:rsidR="00EA2958" w:rsidRPr="00FC44E6">
        <w:rPr>
          <w:rFonts w:eastAsia="Times New Roman" w:cs="Times New Roman"/>
          <w:lang w:eastAsia="cs-CZ"/>
        </w:rPr>
        <w:t xml:space="preserve"> že v uvedeném období poskytl </w:t>
      </w:r>
      <w:r w:rsidR="00EA2958" w:rsidRPr="0084633A">
        <w:rPr>
          <w:rFonts w:eastAsia="Times New Roman" w:cs="Times New Roman"/>
          <w:b/>
          <w:lang w:eastAsia="cs-CZ"/>
        </w:rPr>
        <w:t xml:space="preserve">alespoň </w:t>
      </w:r>
      <w:r w:rsidR="009237C8">
        <w:rPr>
          <w:rFonts w:eastAsia="Times New Roman" w:cs="Times New Roman"/>
          <w:b/>
          <w:lang w:eastAsia="cs-CZ"/>
        </w:rPr>
        <w:t>jednu službu</w:t>
      </w:r>
      <w:r w:rsidR="00EA2958" w:rsidRPr="0084633A">
        <w:rPr>
          <w:rFonts w:eastAsia="Times New Roman" w:cs="Times New Roman"/>
          <w:b/>
          <w:lang w:eastAsia="cs-CZ"/>
        </w:rPr>
        <w:t xml:space="preserve"> obdobného charakteru</w:t>
      </w:r>
      <w:r w:rsidR="00EA2958" w:rsidRPr="0084633A">
        <w:rPr>
          <w:rFonts w:eastAsia="Times New Roman" w:cs="Times New Roman"/>
          <w:lang w:eastAsia="cs-CZ"/>
        </w:rPr>
        <w:t xml:space="preserve"> </w:t>
      </w:r>
      <w:r w:rsidR="009237C8">
        <w:t xml:space="preserve">v hodnotě nejméně </w:t>
      </w:r>
      <w:r w:rsidR="00544EC3">
        <w:rPr>
          <w:b/>
        </w:rPr>
        <w:t>160</w:t>
      </w:r>
      <w:r w:rsidR="00EA2958" w:rsidRPr="005C26D0">
        <w:rPr>
          <w:rFonts w:eastAsia="Times New Roman" w:cs="Times New Roman"/>
          <w:b/>
          <w:lang w:eastAsia="cs-CZ"/>
        </w:rPr>
        <w:t xml:space="preserve"> 000,- Kč </w:t>
      </w:r>
      <w:r w:rsidR="00EA2958" w:rsidRPr="005C26D0">
        <w:rPr>
          <w:rFonts w:eastAsia="Times New Roman" w:cs="Times New Roman"/>
          <w:lang w:eastAsia="cs-CZ"/>
        </w:rPr>
        <w:t xml:space="preserve">bez DPH. </w:t>
      </w:r>
      <w:r w:rsidR="00EA2958" w:rsidRPr="005C26D0">
        <w:t xml:space="preserve">Hodnotou služby se pro účely posouzení splnění kritérií technické kvalifikace rozumí cena, za kterou dodavatel provedl předmětné služby; tato cena nebude upravována o míru inflace </w:t>
      </w:r>
      <w:r w:rsidR="00EA2958" w:rsidRPr="00F00A44">
        <w:t xml:space="preserve">tak, aby odpovídala současným hodnotám služeb. </w:t>
      </w:r>
      <w:r w:rsidR="00EA2958">
        <w:t>V případě dokumentací ve stupních DSP+PDPS nebo DUSP+PDPS lze jako cenu jedné významné služby doložit součet cen obou uvedených stupňů (tj. součet cen DSP+PDPS nebo DUSP+PDPS).</w:t>
      </w:r>
      <w:r w:rsidRPr="002537CB">
        <w:t xml:space="preserve"> </w:t>
      </w:r>
    </w:p>
    <w:p w14:paraId="46474510" w14:textId="77777777" w:rsidR="008D5EA4" w:rsidRPr="0000237D" w:rsidRDefault="008D5EA4" w:rsidP="008D5EA4">
      <w:pPr>
        <w:pStyle w:val="Textbezslovn"/>
        <w:ind w:left="709"/>
      </w:pPr>
      <w:r w:rsidRPr="0000237D">
        <w:t xml:space="preserve">Seznam významných služeb bude předložen ve formě dle vzorového formuláře obsaženého v Příloze č. 4 </w:t>
      </w:r>
      <w:r w:rsidRPr="00556951">
        <w:t xml:space="preserve">této Výzvy. V </w:t>
      </w:r>
      <w:r w:rsidRPr="0000237D">
        <w:t>předloženém seznamu musí být uvedeny všechny požadované údaje, zejména název služby, předmět plnění</w:t>
      </w:r>
      <w:r>
        <w:t xml:space="preserve">, cena, </w:t>
      </w:r>
      <w:r w:rsidRPr="0000237D">
        <w:t xml:space="preserve">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37314A49" w14:textId="3526A428" w:rsidR="008D5EA4" w:rsidRPr="0000237D" w:rsidRDefault="008D5EA4" w:rsidP="008D5EA4">
      <w:pPr>
        <w:pStyle w:val="Textbezslovn"/>
        <w:ind w:left="709"/>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autorský dozor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 nebo DSP</w:t>
      </w:r>
      <w:r>
        <w:t>+</w:t>
      </w:r>
      <w:r w:rsidRPr="0000237D">
        <w:t xml:space="preserve">PDPS </w:t>
      </w:r>
      <w:r>
        <w:t xml:space="preserve">nebo DUSP+PDPS </w:t>
      </w:r>
      <w:r w:rsidRPr="0000237D">
        <w:t xml:space="preserve">pro </w:t>
      </w:r>
      <w:r w:rsidR="00A80D96">
        <w:t xml:space="preserve">pozemní stavby </w:t>
      </w:r>
      <w:r>
        <w:t>s výše požadovaným předmětem plnění</w:t>
      </w:r>
      <w:r w:rsidRPr="0000237D">
        <w:t>); zároveň však platí, že nestačí, pokud je v posledních 5 letech dokončena služba rozsáhlejšího plnění jako celek</w:t>
      </w:r>
      <w:r>
        <w:t xml:space="preserve"> (např. dokončen autorský dozor při realizaci stavby)</w:t>
      </w:r>
      <w:r w:rsidRPr="0000237D">
        <w:t xml:space="preserve">, avšak plnění </w:t>
      </w:r>
      <w:r>
        <w:t>odpovídající definici významné služby</w:t>
      </w:r>
      <w:r w:rsidRPr="0000237D">
        <w:t xml:space="preserve"> bylo dokončeno dříve než před 5 lety. </w:t>
      </w:r>
    </w:p>
    <w:p w14:paraId="78FB9354" w14:textId="77777777" w:rsidR="008D5EA4" w:rsidRPr="0000237D" w:rsidRDefault="008D5EA4" w:rsidP="008D5EA4">
      <w:pPr>
        <w:pStyle w:val="Textbezslovn"/>
        <w:ind w:left="709"/>
      </w:pPr>
      <w:r w:rsidRPr="0000237D">
        <w:t>Pro odstranění pochybností zadavatel upřesňuje, že pro potřeby doložení referenčních zakázek (významných služeb) se zakázka na projektové práce ve stupni DSP nebo DUSP nebo DSP</w:t>
      </w:r>
      <w:r>
        <w:t>+</w:t>
      </w:r>
      <w:r w:rsidRPr="0000237D">
        <w:t xml:space="preserve">PDPS </w:t>
      </w:r>
      <w:r>
        <w:t xml:space="preserve">nebo DUSP+PDPS </w:t>
      </w:r>
      <w:r w:rsidRPr="0000237D">
        <w:t xml:space="preserve">považuje za dokončenou </w:t>
      </w:r>
      <w:r>
        <w:t xml:space="preserve">definitivním </w:t>
      </w:r>
      <w:r w:rsidRPr="0000237D">
        <w:t>předáním DSP nebo DUSP nebo DSP</w:t>
      </w:r>
      <w:r>
        <w:t>+</w:t>
      </w:r>
      <w:r w:rsidRPr="0000237D">
        <w:t>PDPS</w:t>
      </w:r>
      <w:r>
        <w:t xml:space="preserve"> nebo DUSP+PDPS včetně dokladové části</w:t>
      </w:r>
      <w:r w:rsidRPr="0000237D">
        <w:t>, příp. jejich aktualizace, objednateli po zapracování všech připomínek</w:t>
      </w:r>
      <w:r w:rsidRPr="00836482">
        <w:t xml:space="preserve"> </w:t>
      </w:r>
      <w:r>
        <w:t>a jejím převzetím objednatelem</w:t>
      </w:r>
      <w:r w:rsidRPr="0000237D">
        <w:t>, a to bez případného podání žádosti o stavební povolení nebo společné povolení, je-li součástí plnění zakázky.</w:t>
      </w:r>
    </w:p>
    <w:p w14:paraId="66500249" w14:textId="77777777" w:rsidR="008D5EA4" w:rsidRPr="0000237D" w:rsidRDefault="008D5EA4" w:rsidP="008D5EA4">
      <w:pPr>
        <w:pStyle w:val="Textbezslovn"/>
        <w:ind w:left="709"/>
      </w:pPr>
      <w:r w:rsidRPr="0000237D">
        <w:t>Dodavatel může použít k prokázání splnění kritéria kvalifikace týkajícího se požadavku na předložení seznamu referenčních zakázek i takové služby, které poskytl</w:t>
      </w:r>
    </w:p>
    <w:p w14:paraId="2674A5A1" w14:textId="77777777" w:rsidR="008D5EA4" w:rsidRPr="0000237D" w:rsidRDefault="008D5EA4" w:rsidP="007B39AB">
      <w:pPr>
        <w:pStyle w:val="Odstavec1-1a"/>
        <w:numPr>
          <w:ilvl w:val="0"/>
          <w:numId w:val="16"/>
        </w:numPr>
        <w:ind w:left="709" w:firstLine="0"/>
      </w:pPr>
      <w:r w:rsidRPr="0000237D">
        <w:t>společně s jinými dodavateli, a to v rozsahu, v jakém se na plnění zakázky podílel, nebo</w:t>
      </w:r>
    </w:p>
    <w:p w14:paraId="6402D5AC" w14:textId="77777777" w:rsidR="008D5EA4" w:rsidRPr="0000237D" w:rsidRDefault="008D5EA4" w:rsidP="007B39AB">
      <w:pPr>
        <w:pStyle w:val="Odstavec1-1a"/>
        <w:numPr>
          <w:ilvl w:val="0"/>
          <w:numId w:val="16"/>
        </w:numPr>
        <w:ind w:left="709" w:firstLine="0"/>
      </w:pPr>
      <w:r w:rsidRPr="0000237D">
        <w:lastRenderedPageBreak/>
        <w:t>jako poddodavatel, a to v rozsahu, v jakém se na plnění zakázky podílel.</w:t>
      </w:r>
    </w:p>
    <w:p w14:paraId="5BCC0C90" w14:textId="77777777" w:rsidR="008D5EA4" w:rsidRDefault="008D5EA4" w:rsidP="008D5EA4">
      <w:pPr>
        <w:pStyle w:val="Textbezslovn"/>
        <w:ind w:left="709"/>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3E0ACB6D" w14:textId="77777777" w:rsidR="00167021" w:rsidRDefault="008D5EA4" w:rsidP="008D5EA4">
      <w:pPr>
        <w:pStyle w:val="Textbezslovn"/>
        <w:ind w:left="709"/>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3F2AE9A4" w14:textId="5D5DA7F5" w:rsidR="00F95A2C" w:rsidRDefault="00F95A2C" w:rsidP="007B39AB">
      <w:pPr>
        <w:pStyle w:val="Textbezslovn"/>
        <w:numPr>
          <w:ilvl w:val="0"/>
          <w:numId w:val="17"/>
        </w:numPr>
        <w:ind w:left="709" w:hanging="283"/>
      </w:pPr>
      <w:r>
        <w:t xml:space="preserve">Zadavatel </w:t>
      </w:r>
      <w:r w:rsidR="008D5EA4">
        <w:t xml:space="preserve">dále </w:t>
      </w:r>
      <w:r>
        <w:t xml:space="preserve">požaduje předložení </w:t>
      </w:r>
      <w:r w:rsidRPr="008D5EA4">
        <w:rPr>
          <w:b/>
        </w:rPr>
        <w:t>seznamu</w:t>
      </w:r>
      <w:r>
        <w:t xml:space="preserve"> stavebních prací </w:t>
      </w:r>
      <w:r w:rsidR="00F6113F">
        <w:t>spočívajících v provedení novostavby</w:t>
      </w:r>
      <w:r w:rsidR="008D5EA4">
        <w:t xml:space="preserve"> nebo</w:t>
      </w:r>
      <w:r w:rsidR="00F6113F">
        <w:t xml:space="preserve"> rekonstrukce </w:t>
      </w:r>
      <w:r w:rsidR="000579C7" w:rsidRPr="000579C7">
        <w:t xml:space="preserve">na pozemních stavbách ve smyslu </w:t>
      </w:r>
      <w:proofErr w:type="spellStart"/>
      <w:r w:rsidR="000579C7" w:rsidRPr="000579C7">
        <w:t>ust</w:t>
      </w:r>
      <w:proofErr w:type="spellEnd"/>
      <w:r w:rsidR="000579C7" w:rsidRPr="000579C7">
        <w:t>. § 5 odst. 3 písm. a) zákona č. 360/1992 Sb., o výkonu povolání autorizovaných architektů a o výkonu povolání autorizovaných inženýrů a techniků činných ve výstavbě, ve znění pozdějších předpisů (dále jen „autorizační zákon“)</w:t>
      </w:r>
      <w:r w:rsidRPr="008D5EA4">
        <w:t xml:space="preserve">, </w:t>
      </w:r>
      <w:r w:rsidR="00373447" w:rsidRPr="008D5EA4">
        <w:t xml:space="preserve">poskytnutých dodavatelem </w:t>
      </w:r>
      <w:r w:rsidRPr="008D5EA4">
        <w:t>za posledních 5 let před zahájením</w:t>
      </w:r>
      <w:r>
        <w:t xml:space="preserve"> výběrového řízení (dále jako „</w:t>
      </w:r>
      <w:r w:rsidRPr="008D5EA4">
        <w:rPr>
          <w:b/>
        </w:rPr>
        <w:t>stavební práce</w:t>
      </w:r>
      <w:r>
        <w:t xml:space="preserve">“). </w:t>
      </w:r>
    </w:p>
    <w:p w14:paraId="770258CC" w14:textId="77777777" w:rsidR="00FD554B"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A408AA">
        <w:t>posledních 5 letech před</w:t>
      </w:r>
      <w:r>
        <w:t xml:space="preserve"> zahájením výběrového řízení řádně poskytl a dokončil minimálně </w:t>
      </w:r>
      <w:bookmarkStart w:id="13" w:name="_Hlk129072011"/>
      <w:r w:rsidR="007D543F">
        <w:rPr>
          <w:b/>
        </w:rPr>
        <w:t>jednu</w:t>
      </w:r>
      <w:r>
        <w:t xml:space="preserve"> stavební prác</w:t>
      </w:r>
      <w:r w:rsidR="007D543F">
        <w:t>i</w:t>
      </w:r>
      <w:r w:rsidRPr="00930B76">
        <w:t>, jej</w:t>
      </w:r>
      <w:r w:rsidR="007D543F">
        <w:t>ímž</w:t>
      </w:r>
      <w:r w:rsidRPr="00930B76">
        <w:t xml:space="preserve"> </w:t>
      </w:r>
      <w:r w:rsidR="00B477DA" w:rsidRPr="00930B76">
        <w:t xml:space="preserve">předmětem </w:t>
      </w:r>
      <w:r w:rsidRPr="00930B76">
        <w:t xml:space="preserve">byla </w:t>
      </w:r>
      <w:r w:rsidR="007D543F" w:rsidRPr="00290EE8">
        <w:rPr>
          <w:rFonts w:ascii="Verdana" w:hAnsi="Verdana"/>
          <w:b/>
        </w:rPr>
        <w:t xml:space="preserve">novostavba nebo rekonstrukce </w:t>
      </w:r>
      <w:r w:rsidR="00544EC3">
        <w:rPr>
          <w:b/>
        </w:rPr>
        <w:t xml:space="preserve">chladícího </w:t>
      </w:r>
      <w:r w:rsidR="00EF6DEF">
        <w:rPr>
          <w:b/>
        </w:rPr>
        <w:t>systému</w:t>
      </w:r>
      <w:r w:rsidR="007D543F">
        <w:t>, přičemž celková hodnota této</w:t>
      </w:r>
      <w:r w:rsidRPr="00930B76">
        <w:t xml:space="preserve"> provedené stavební práce musí, včetně případných poddodávek, činit alespoň </w:t>
      </w:r>
      <w:r w:rsidR="00544EC3">
        <w:rPr>
          <w:b/>
        </w:rPr>
        <w:t>5</w:t>
      </w:r>
      <w:r w:rsidR="007D543F" w:rsidRPr="007D543F">
        <w:rPr>
          <w:b/>
        </w:rPr>
        <w:t> </w:t>
      </w:r>
      <w:r w:rsidR="00544EC3">
        <w:rPr>
          <w:b/>
        </w:rPr>
        <w:t>7</w:t>
      </w:r>
      <w:r w:rsidR="007D543F" w:rsidRPr="007D543F">
        <w:rPr>
          <w:b/>
        </w:rPr>
        <w:t>00 000,-</w:t>
      </w:r>
      <w:r w:rsidRPr="00930B76">
        <w:t xml:space="preserve"> </w:t>
      </w:r>
      <w:r w:rsidRPr="00930B76">
        <w:rPr>
          <w:b/>
        </w:rPr>
        <w:t xml:space="preserve">Kč </w:t>
      </w:r>
      <w:r w:rsidRPr="00930B76">
        <w:t>bez DPH</w:t>
      </w:r>
      <w:r w:rsidR="00FD554B">
        <w:t xml:space="preserve"> </w:t>
      </w:r>
      <w:r w:rsidR="00FD554B" w:rsidRPr="00FD554B">
        <w:t>(částka Kč se vztahuje k hodnotě novostavby</w:t>
      </w:r>
      <w:r w:rsidR="00FD554B">
        <w:t xml:space="preserve"> nebo</w:t>
      </w:r>
      <w:r w:rsidR="00FD554B" w:rsidRPr="00FD554B">
        <w:t xml:space="preserve"> rekonstrukce</w:t>
      </w:r>
      <w:r w:rsidR="00FD554B">
        <w:t xml:space="preserve"> chladícího systému</w:t>
      </w:r>
      <w:r w:rsidR="00FD554B" w:rsidRPr="00FD554B">
        <w:t>)</w:t>
      </w:r>
      <w:bookmarkEnd w:id="13"/>
      <w:r w:rsidRPr="00930B76">
        <w:t xml:space="preserve">. </w:t>
      </w:r>
    </w:p>
    <w:p w14:paraId="6C5218A2" w14:textId="61E3B0CB" w:rsidR="00F95A2C" w:rsidRDefault="005E33AB" w:rsidP="00F95A2C">
      <w:pPr>
        <w:pStyle w:val="Textbezslovn"/>
      </w:pPr>
      <w:r w:rsidRPr="00930B76">
        <w:t>Ho</w:t>
      </w:r>
      <w:r>
        <w:t xml:space="preserve">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487F9D0" w14:textId="77777777" w:rsidR="007D543F" w:rsidRDefault="007D543F" w:rsidP="007D543F">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F8756E4" w14:textId="77777777" w:rsidR="007D543F" w:rsidRDefault="007D543F" w:rsidP="007D543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5700FD5F" w14:textId="77777777" w:rsidR="000579C7" w:rsidRPr="000579C7" w:rsidRDefault="000579C7" w:rsidP="000579C7">
      <w:pPr>
        <w:pStyle w:val="Textbezslovn"/>
        <w:numPr>
          <w:ilvl w:val="0"/>
          <w:numId w:val="21"/>
        </w:numPr>
      </w:pPr>
      <w:r w:rsidRPr="000579C7">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5C04F828" w14:textId="77777777" w:rsidR="000579C7" w:rsidRPr="000579C7" w:rsidRDefault="000579C7" w:rsidP="000579C7">
      <w:pPr>
        <w:pStyle w:val="Textbezslovn"/>
        <w:numPr>
          <w:ilvl w:val="0"/>
          <w:numId w:val="21"/>
        </w:numPr>
      </w:pPr>
      <w:r w:rsidRPr="000579C7">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w:t>
      </w:r>
      <w:r w:rsidRPr="000579C7">
        <w:lastRenderedPageBreak/>
        <w:t>Nejedná se o změnu dokončené stavby ve smyslu stavebního zákona ani o technické zhodnocení dle zákona č. 586/1992 Sb., o daních z příjmů, ve znění pozdějších předpisů (dále jen „zákon o daních z příjmů).</w:t>
      </w:r>
    </w:p>
    <w:p w14:paraId="170B9781" w14:textId="77777777" w:rsidR="007D543F" w:rsidRDefault="007D543F" w:rsidP="007D543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32BFE8E3" w14:textId="77777777" w:rsidR="007D543F" w:rsidRDefault="007D543F" w:rsidP="007D543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t>c</w:t>
      </w:r>
      <w:r w:rsidRPr="00F95A2C">
        <w:t>, státní organizace</w:t>
      </w:r>
      <w:r>
        <w:t>.</w:t>
      </w:r>
    </w:p>
    <w:p w14:paraId="508B7736" w14:textId="77777777" w:rsidR="000579C7" w:rsidRPr="000579C7" w:rsidRDefault="000579C7" w:rsidP="000579C7">
      <w:pPr>
        <w:pStyle w:val="Textbezslovn"/>
      </w:pPr>
      <w:r w:rsidRPr="000579C7">
        <w:t>Doba posledních 5 let před zahájením výběrového řízení se pro účely prokázání technické kvalifikace ohledně referenčních zakázek považuje za splněnou, pokud byly stavební práce dokončeny v průběhu této doby nebo kdykoli po zahájení výběrového řízení, včetně doby po podání nabídek, a to nejpozději do doby zadavatelem případně stanovené k předložení údajů a dokladů dle bodu 16.3 této Výzvy. Pro prokázání kvalifikace postačuje, aby byl požadovaný finanční objem stavebních prací dosažen za celou dobu realizace stavebních prací, nikoliv pouze v průběhu posledních 5 let před zahájením výběrového řízení.</w:t>
      </w:r>
    </w:p>
    <w:p w14:paraId="0A98E318" w14:textId="77777777" w:rsidR="007D543F" w:rsidRDefault="007D543F" w:rsidP="007D543F">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264CD34E" w14:textId="77777777" w:rsidR="007D543F" w:rsidRDefault="007D543F" w:rsidP="007D543F">
      <w:pPr>
        <w:pStyle w:val="Textbezslovn"/>
      </w:pPr>
      <w:r>
        <w:t>Dodavatel může použít k prokázání splnění kritéria kvalifikace týkajícího se požadavku na předložení seznamu referenčních zakázek či osvědčení i takové stavební práce, které poskytl</w:t>
      </w:r>
    </w:p>
    <w:p w14:paraId="6C532B07" w14:textId="77777777" w:rsidR="007D543F" w:rsidRDefault="007D543F" w:rsidP="007D543F">
      <w:pPr>
        <w:pStyle w:val="Textbezslovn"/>
        <w:ind w:left="1418" w:hanging="681"/>
      </w:pPr>
      <w:r>
        <w:t>a)</w:t>
      </w:r>
      <w:r>
        <w:tab/>
        <w:t>společně s jinými dodavateli, a to v rozsahu, v jakém se na plnění zakázky podílel, nebo</w:t>
      </w:r>
    </w:p>
    <w:p w14:paraId="4DA6A7A0" w14:textId="77777777" w:rsidR="007D543F" w:rsidRDefault="007D543F" w:rsidP="007D543F">
      <w:pPr>
        <w:pStyle w:val="Textbezslovn"/>
      </w:pPr>
      <w:r>
        <w:t>b)</w:t>
      </w:r>
      <w:r>
        <w:tab/>
        <w:t>jako poddodavatel, a to v rozsahu, v jakém se na plnění zakázky podílel.</w:t>
      </w:r>
    </w:p>
    <w:p w14:paraId="0D79772D" w14:textId="77777777" w:rsidR="007D543F" w:rsidRDefault="007D543F" w:rsidP="007D543F">
      <w:pPr>
        <w:pStyle w:val="Textbezslovn"/>
      </w:pPr>
      <w:r>
        <w:t>Oba výše uvedené body se týkají jak celkové hodnoty referenčních zakázek, tak i jejich dílčích hodnot (v cenových i případně necenových jednotkách, jsou-li takové požadovány).</w:t>
      </w:r>
    </w:p>
    <w:p w14:paraId="07DDA8DB" w14:textId="77777777" w:rsidR="007D543F" w:rsidRDefault="007D543F" w:rsidP="007D543F">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w:t>
      </w:r>
      <w:r>
        <w:lastRenderedPageBreak/>
        <w:t>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DA3932D" w14:textId="77777777" w:rsidR="007D543F" w:rsidRDefault="007D543F" w:rsidP="007D543F">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7521956" w14:textId="77777777" w:rsidR="003D0EE6" w:rsidRDefault="007D543F" w:rsidP="007D543F">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53A2D8F9" w14:textId="77777777" w:rsidR="0035531B" w:rsidRPr="00930B79" w:rsidRDefault="0035531B" w:rsidP="0035531B">
      <w:pPr>
        <w:pStyle w:val="Text1-1"/>
        <w:rPr>
          <w:rStyle w:val="Tun9b"/>
        </w:rPr>
      </w:pPr>
      <w:r w:rsidRPr="00930B79">
        <w:rPr>
          <w:rStyle w:val="Tun9b"/>
        </w:rPr>
        <w:t>Technická kvalifikace – seznam odborného personálu</w:t>
      </w:r>
    </w:p>
    <w:p w14:paraId="296AB568" w14:textId="7777777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011C40">
        <w:t xml:space="preserve"> </w:t>
      </w:r>
      <w:r w:rsidR="00F62556">
        <w:t>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7DBE0E4D" w14:textId="77777777"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7F3790A9" w14:textId="77777777" w:rsidR="00D818BF" w:rsidRPr="00200526" w:rsidRDefault="00D818BF" w:rsidP="007B39AB">
      <w:pPr>
        <w:pStyle w:val="Textbezslovn"/>
        <w:numPr>
          <w:ilvl w:val="0"/>
          <w:numId w:val="18"/>
        </w:numPr>
      </w:pPr>
      <w:r w:rsidRPr="00200526">
        <w:rPr>
          <w:b/>
        </w:rPr>
        <w:t>specialista pro projektovou dokumentaci</w:t>
      </w:r>
    </w:p>
    <w:p w14:paraId="11B5AACB" w14:textId="32C370A7" w:rsidR="00D818BF" w:rsidRPr="00120210" w:rsidRDefault="00D818BF" w:rsidP="00D818BF">
      <w:pPr>
        <w:pStyle w:val="Odrka1-2-"/>
      </w:pPr>
      <w:r w:rsidRPr="009354F0">
        <w:t xml:space="preserve">nejméně 5 let </w:t>
      </w:r>
      <w:r w:rsidRPr="007E7DC4">
        <w:t xml:space="preserve">praxe </w:t>
      </w:r>
      <w:r w:rsidR="007E7DC4" w:rsidRPr="007E7DC4">
        <w:t xml:space="preserve">v projektování </w:t>
      </w:r>
      <w:r w:rsidR="00517255">
        <w:t>pozemních staveb,</w:t>
      </w:r>
      <w:r w:rsidRPr="007E7DC4">
        <w:t xml:space="preserve"> které obsahovaly</w:t>
      </w:r>
      <w:r w:rsidRPr="00290EE8">
        <w:t xml:space="preserve"> </w:t>
      </w:r>
      <w:r w:rsidRPr="00120210">
        <w:t xml:space="preserve">mimo jiné alespoň následující činnosti: </w:t>
      </w:r>
      <w:r w:rsidRPr="00120210">
        <w:rPr>
          <w:b/>
        </w:rPr>
        <w:t xml:space="preserve">projektování </w:t>
      </w:r>
      <w:r w:rsidR="00517255">
        <w:rPr>
          <w:b/>
        </w:rPr>
        <w:t>techn</w:t>
      </w:r>
      <w:r w:rsidR="00EC0B7D">
        <w:rPr>
          <w:b/>
        </w:rPr>
        <w:t>i</w:t>
      </w:r>
      <w:r w:rsidR="00517255">
        <w:rPr>
          <w:b/>
        </w:rPr>
        <w:t>ck</w:t>
      </w:r>
      <w:r w:rsidR="00615585">
        <w:rPr>
          <w:b/>
        </w:rPr>
        <w:t>ých</w:t>
      </w:r>
      <w:r w:rsidR="00517255">
        <w:rPr>
          <w:b/>
        </w:rPr>
        <w:t xml:space="preserve"> z</w:t>
      </w:r>
      <w:r w:rsidRPr="00120210">
        <w:rPr>
          <w:b/>
        </w:rPr>
        <w:t>ařízení</w:t>
      </w:r>
      <w:r w:rsidRPr="00120210">
        <w:t>;</w:t>
      </w:r>
    </w:p>
    <w:p w14:paraId="0165E9EB" w14:textId="2755975C" w:rsidR="00120210" w:rsidRPr="00120210" w:rsidRDefault="00120210" w:rsidP="00D818BF">
      <w:pPr>
        <w:pStyle w:val="Odrka1-2-"/>
      </w:pPr>
      <w:r w:rsidRPr="00120210">
        <w:t xml:space="preserve">autorizace v rozsahu dle § 5 odst. 3 písm. </w:t>
      </w:r>
      <w:r w:rsidR="001F4BCA">
        <w:t>f</w:t>
      </w:r>
      <w:r w:rsidRPr="00120210">
        <w:t xml:space="preserve">) zák. č. 360/1992 Sb., o výkonu povolání autorizovaných architektů a o výkonu povolání autorizovaných inženýrů a techniků činných ve </w:t>
      </w:r>
      <w:r w:rsidRPr="00517255">
        <w:t xml:space="preserve">výstavbě, ve znění pozdějších předpisů (dále jen „autorizační zákon“), tedy pro </w:t>
      </w:r>
      <w:r w:rsidR="006860CB" w:rsidRPr="006860CB">
        <w:t>technika prostředí staveb – specializace technická zařízení</w:t>
      </w:r>
      <w:r w:rsidRPr="00120210">
        <w:t>;</w:t>
      </w:r>
    </w:p>
    <w:p w14:paraId="3DCB8A61" w14:textId="517864AE" w:rsidR="00D818BF" w:rsidRDefault="00D818BF" w:rsidP="00D818BF">
      <w:pPr>
        <w:pStyle w:val="Odrka1-2-"/>
      </w:pPr>
      <w:r w:rsidRPr="004F73F9">
        <w:t xml:space="preserve">zkušenost s projektováním alespoň jedné zakázky na projektové práce pro stavby </w:t>
      </w:r>
      <w:r w:rsidR="00517255" w:rsidRPr="00517255">
        <w:t>pozemních staveb</w:t>
      </w:r>
      <w:r w:rsidRPr="004F73F9">
        <w:t xml:space="preserve"> ve stupni DSP nebo DUSP nebo DSP+PDPS nebo </w:t>
      </w:r>
      <w:r w:rsidRPr="004F73F9">
        <w:lastRenderedPageBreak/>
        <w:t xml:space="preserve">DUSP+PDPS, která obsahovala mimo </w:t>
      </w:r>
      <w:r w:rsidRPr="00517255">
        <w:t xml:space="preserve">jiné alespoň následující činnosti: projektování </w:t>
      </w:r>
      <w:r w:rsidR="00615585">
        <w:rPr>
          <w:rFonts w:eastAsia="Times New Roman" w:cs="Times New Roman"/>
          <w:lang w:eastAsia="cs-CZ"/>
        </w:rPr>
        <w:t>chladícího systému</w:t>
      </w:r>
      <w:r w:rsidRPr="00517255">
        <w:t>,</w:t>
      </w:r>
      <w:r w:rsidRPr="004F73F9">
        <w:t xml:space="preserve"> </w:t>
      </w:r>
      <w:r w:rsidRPr="004F73F9">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4F73F9">
        <w:t xml:space="preserve">; </w:t>
      </w:r>
    </w:p>
    <w:p w14:paraId="448872F2" w14:textId="77777777" w:rsidR="0035531B" w:rsidRPr="000F7323" w:rsidRDefault="0035531B" w:rsidP="006860CB">
      <w:pPr>
        <w:pStyle w:val="Odstavec1-1a"/>
        <w:numPr>
          <w:ilvl w:val="0"/>
          <w:numId w:val="24"/>
        </w:numPr>
        <w:rPr>
          <w:rStyle w:val="Tun9b"/>
        </w:rPr>
      </w:pPr>
      <w:r w:rsidRPr="000F7323">
        <w:rPr>
          <w:rStyle w:val="Tun9b"/>
        </w:rPr>
        <w:t>stavbyvedoucí</w:t>
      </w:r>
    </w:p>
    <w:p w14:paraId="41AE8CB3" w14:textId="6646F8C3" w:rsidR="0035531B" w:rsidRPr="000F7323" w:rsidRDefault="0035531B" w:rsidP="00930B79">
      <w:pPr>
        <w:pStyle w:val="Odrka1-2-"/>
      </w:pPr>
      <w:r w:rsidRPr="000F7323">
        <w:t>nejméně 5 let praxe</w:t>
      </w:r>
      <w:r w:rsidR="00092CC9" w:rsidRPr="000F7323">
        <w:t xml:space="preserve"> v </w:t>
      </w:r>
      <w:r w:rsidRPr="000F7323">
        <w:t xml:space="preserve">řízení provádění </w:t>
      </w:r>
      <w:r w:rsidR="00517255" w:rsidRPr="00517255">
        <w:t xml:space="preserve">pozemních </w:t>
      </w:r>
      <w:r w:rsidRPr="00517255">
        <w:t>staveb;</w:t>
      </w:r>
      <w:r w:rsidRPr="000F7323">
        <w:t xml:space="preserve"> </w:t>
      </w:r>
    </w:p>
    <w:p w14:paraId="3E3CED31" w14:textId="20F6764F" w:rsidR="0035531B" w:rsidRPr="005E0D56" w:rsidRDefault="0035531B" w:rsidP="00AD1771">
      <w:pPr>
        <w:pStyle w:val="Odrka1-2-"/>
      </w:pPr>
      <w:r w:rsidRPr="000F7323">
        <w:t>musí předložit doklad</w:t>
      </w:r>
      <w:r w:rsidR="00092CC9" w:rsidRPr="000F7323">
        <w:t xml:space="preserve"> o </w:t>
      </w:r>
      <w:r w:rsidRPr="000F7323">
        <w:t>autorizaci</w:t>
      </w:r>
      <w:r w:rsidR="00092CC9" w:rsidRPr="000F7323">
        <w:t xml:space="preserve"> v </w:t>
      </w:r>
      <w:r w:rsidRPr="000F7323">
        <w:t xml:space="preserve">rozsahu dle § 5 odst. 3 písm. </w:t>
      </w:r>
      <w:r w:rsidR="006860CB">
        <w:t>a</w:t>
      </w:r>
      <w:r w:rsidRPr="000F7323">
        <w:t xml:space="preserve">) </w:t>
      </w:r>
      <w:r w:rsidR="007476A8" w:rsidRPr="005E0D56">
        <w:t xml:space="preserve">autorizačního </w:t>
      </w:r>
      <w:r w:rsidRPr="005E0D56">
        <w:t>zákona, tedy</w:t>
      </w:r>
      <w:r w:rsidR="00092CC9" w:rsidRPr="005E0D56">
        <w:t xml:space="preserve"> v </w:t>
      </w:r>
      <w:r w:rsidRPr="005E0D56">
        <w:t xml:space="preserve">oboru </w:t>
      </w:r>
      <w:r w:rsidR="006860CB">
        <w:t>pozemní stavby</w:t>
      </w:r>
      <w:r w:rsidRPr="005E0D56">
        <w:t>;</w:t>
      </w:r>
    </w:p>
    <w:p w14:paraId="426457C1" w14:textId="21CCE0EC" w:rsidR="0035531B" w:rsidRPr="005E0D56" w:rsidRDefault="0035531B" w:rsidP="008B2021">
      <w:pPr>
        <w:pStyle w:val="Odstavec1-1a"/>
        <w:rPr>
          <w:rStyle w:val="Tun9b"/>
        </w:rPr>
      </w:pPr>
      <w:bookmarkStart w:id="14" w:name="_Hlk129931064"/>
      <w:r w:rsidRPr="005E0D56">
        <w:rPr>
          <w:rStyle w:val="Tun9b"/>
        </w:rPr>
        <w:t xml:space="preserve">specialista (vedoucí prací) na </w:t>
      </w:r>
      <w:r w:rsidR="00517255">
        <w:rPr>
          <w:rStyle w:val="Tun9b"/>
        </w:rPr>
        <w:t>tech</w:t>
      </w:r>
      <w:r w:rsidR="00C3665C">
        <w:rPr>
          <w:rStyle w:val="Tun9b"/>
        </w:rPr>
        <w:t>n</w:t>
      </w:r>
      <w:r w:rsidR="00517255">
        <w:rPr>
          <w:rStyle w:val="Tun9b"/>
        </w:rPr>
        <w:t>i</w:t>
      </w:r>
      <w:r w:rsidR="00C3665C">
        <w:rPr>
          <w:rStyle w:val="Tun9b"/>
        </w:rPr>
        <w:t>ku prostředí staveb – technická zařízení</w:t>
      </w:r>
    </w:p>
    <w:bookmarkEnd w:id="14"/>
    <w:p w14:paraId="1E87509F" w14:textId="202A960E" w:rsidR="0035531B" w:rsidRDefault="0035531B" w:rsidP="008B2021">
      <w:pPr>
        <w:pStyle w:val="Odrka1-2-"/>
      </w:pPr>
      <w:r w:rsidRPr="005E0D56">
        <w:t>nejméně 5 let praxe</w:t>
      </w:r>
      <w:r w:rsidR="00092CC9" w:rsidRPr="005E0D56">
        <w:t xml:space="preserve"> v </w:t>
      </w:r>
      <w:r w:rsidRPr="005E0D56">
        <w:t xml:space="preserve">oboru své specializace </w:t>
      </w:r>
      <w:r w:rsidR="00B07880" w:rsidRPr="005E0D56">
        <w:t>(</w:t>
      </w:r>
      <w:r w:rsidR="00517255">
        <w:t>tec</w:t>
      </w:r>
      <w:r w:rsidR="00C3665C">
        <w:t>hn</w:t>
      </w:r>
      <w:r w:rsidR="00517255">
        <w:t>ick</w:t>
      </w:r>
      <w:r w:rsidR="00C3665C">
        <w:t>á</w:t>
      </w:r>
      <w:r w:rsidR="00517255">
        <w:t xml:space="preserve"> </w:t>
      </w:r>
      <w:r w:rsidR="00B07880" w:rsidRPr="005E0D56">
        <w:t xml:space="preserve">zařízení) </w:t>
      </w:r>
      <w:r w:rsidRPr="005E0D56">
        <w:t>při provádění staveb;</w:t>
      </w:r>
    </w:p>
    <w:p w14:paraId="1CCB50EF" w14:textId="74C4574C" w:rsidR="0005242E" w:rsidRPr="005E0D56" w:rsidRDefault="0005242E" w:rsidP="008B2021">
      <w:pPr>
        <w:pStyle w:val="Odrka1-2-"/>
      </w:pPr>
      <w:r>
        <w:t xml:space="preserve">zkušenost s </w:t>
      </w:r>
      <w:r w:rsidR="00FD554B" w:rsidRPr="00FD554B">
        <w:t>jedn</w:t>
      </w:r>
      <w:r w:rsidR="00FD554B">
        <w:t>o</w:t>
      </w:r>
      <w:r w:rsidR="00FD554B" w:rsidRPr="00FD554B">
        <w:t>u stavební prác</w:t>
      </w:r>
      <w:r w:rsidR="00FD554B">
        <w:t>í</w:t>
      </w:r>
      <w:r w:rsidR="00FD554B" w:rsidRPr="00FD554B">
        <w:t xml:space="preserve">, jejímž předmětem byla novostavba nebo rekonstrukce chladícího systému, přičemž celková hodnota této provedené stavební práce musí, včetně případných poddodávek, činit alespoň </w:t>
      </w:r>
      <w:r w:rsidR="00FD554B" w:rsidRPr="00FD554B">
        <w:rPr>
          <w:b/>
        </w:rPr>
        <w:t>5 700 000</w:t>
      </w:r>
      <w:r w:rsidR="00FD554B" w:rsidRPr="00FD554B">
        <w:t>,- Kč bez DPH (částka Kč se vztahuje k hodnotě novostavby nebo rekonstrukce chladícího systému)</w:t>
      </w:r>
      <w:r w:rsidR="00FD554B">
        <w:t>;</w:t>
      </w:r>
    </w:p>
    <w:p w14:paraId="19CDFA8C" w14:textId="300C4676" w:rsidR="006860CB" w:rsidRPr="006860CB" w:rsidRDefault="0035531B" w:rsidP="006860CB">
      <w:pPr>
        <w:pStyle w:val="Odrka1-2-"/>
        <w:rPr>
          <w:b/>
        </w:rPr>
      </w:pPr>
      <w:r w:rsidRPr="005E0D56">
        <w:t>musí předložit doklad</w:t>
      </w:r>
      <w:r w:rsidR="00092CC9" w:rsidRPr="005E0D56">
        <w:t xml:space="preserve"> o </w:t>
      </w:r>
      <w:r w:rsidRPr="005E0D56">
        <w:t>autorizaci</w:t>
      </w:r>
      <w:r w:rsidR="00092CC9" w:rsidRPr="005E0D56">
        <w:t xml:space="preserve"> v </w:t>
      </w:r>
      <w:r w:rsidRPr="005E0D56">
        <w:t xml:space="preserve">rozsahu dle § 5 odst. 3 písm. </w:t>
      </w:r>
      <w:r w:rsidR="006860CB">
        <w:t>f</w:t>
      </w:r>
      <w:r w:rsidRPr="005E0D56">
        <w:t xml:space="preserve">) </w:t>
      </w:r>
      <w:r w:rsidRPr="006D2E6E">
        <w:t>autorizačního zákona, tedy</w:t>
      </w:r>
      <w:r w:rsidR="00092CC9" w:rsidRPr="006D2E6E">
        <w:t xml:space="preserve"> v </w:t>
      </w:r>
      <w:r w:rsidRPr="006D2E6E">
        <w:t xml:space="preserve">oboru </w:t>
      </w:r>
      <w:r w:rsidR="002B694F" w:rsidRPr="002B694F">
        <w:t>technika prostředí staveb – specializace technická zařízení</w:t>
      </w:r>
      <w:r w:rsidRPr="006D2E6E">
        <w:t>;</w:t>
      </w:r>
    </w:p>
    <w:p w14:paraId="72C9A449" w14:textId="7D90099E" w:rsidR="0035531B" w:rsidRPr="006D2E6E" w:rsidRDefault="0035531B" w:rsidP="006860CB">
      <w:pPr>
        <w:pStyle w:val="Odstavec1-1a"/>
        <w:rPr>
          <w:rStyle w:val="Tun9b"/>
        </w:rPr>
      </w:pPr>
      <w:r w:rsidRPr="006D2E6E">
        <w:rPr>
          <w:rStyle w:val="Tun9b"/>
        </w:rPr>
        <w:t>osoba odpovědná za kontrolu kvality</w:t>
      </w:r>
    </w:p>
    <w:p w14:paraId="3CB0742A" w14:textId="7ED33106" w:rsidR="0035531B" w:rsidRPr="006860CB" w:rsidRDefault="0035531B" w:rsidP="006860CB">
      <w:pPr>
        <w:pStyle w:val="Odrka1-2-"/>
        <w:rPr>
          <w:rStyle w:val="Tun9b"/>
          <w:b w:val="0"/>
        </w:rPr>
      </w:pPr>
      <w:r w:rsidRPr="006860CB">
        <w:rPr>
          <w:rStyle w:val="Tun9b"/>
          <w:b w:val="0"/>
        </w:rPr>
        <w:t>nejméně 5 let praxe</w:t>
      </w:r>
      <w:r w:rsidR="00092CC9" w:rsidRPr="006860CB">
        <w:rPr>
          <w:rStyle w:val="Tun9b"/>
          <w:b w:val="0"/>
        </w:rPr>
        <w:t xml:space="preserve"> v </w:t>
      </w:r>
      <w:r w:rsidRPr="006860CB">
        <w:rPr>
          <w:rStyle w:val="Tun9b"/>
          <w:b w:val="0"/>
        </w:rPr>
        <w:t>oboru kontroly kvality, se znalostí ověřování kvality stavebních materiálů;</w:t>
      </w:r>
    </w:p>
    <w:p w14:paraId="58653B9C" w14:textId="77777777" w:rsidR="0035531B" w:rsidRPr="006D2E6E" w:rsidRDefault="0035531B" w:rsidP="008B2021">
      <w:pPr>
        <w:pStyle w:val="Odstavec1-1a"/>
        <w:rPr>
          <w:rStyle w:val="Tun9b"/>
        </w:rPr>
      </w:pPr>
      <w:r w:rsidRPr="006D2E6E">
        <w:rPr>
          <w:rStyle w:val="Tun9b"/>
        </w:rPr>
        <w:t>osoba odpovědná za bezpečnost</w:t>
      </w:r>
      <w:r w:rsidR="00845C50" w:rsidRPr="006D2E6E">
        <w:rPr>
          <w:rStyle w:val="Tun9b"/>
        </w:rPr>
        <w:t xml:space="preserve"> a </w:t>
      </w:r>
      <w:r w:rsidRPr="006D2E6E">
        <w:rPr>
          <w:rStyle w:val="Tun9b"/>
        </w:rPr>
        <w:t>ochranu zdraví při práci</w:t>
      </w:r>
    </w:p>
    <w:p w14:paraId="3EACAD08" w14:textId="77777777" w:rsidR="0035531B" w:rsidRPr="006D2E6E" w:rsidRDefault="0035531B" w:rsidP="008B2021">
      <w:pPr>
        <w:pStyle w:val="Odrka1-2-"/>
      </w:pPr>
      <w:r w:rsidRPr="006D2E6E">
        <w:t>nejméně 5 let praxe</w:t>
      </w:r>
      <w:r w:rsidR="00092CC9" w:rsidRPr="006D2E6E">
        <w:t xml:space="preserve"> v </w:t>
      </w:r>
      <w:r w:rsidRPr="006D2E6E">
        <w:t>oboru bezpečnosti</w:t>
      </w:r>
      <w:r w:rsidR="00845C50" w:rsidRPr="006D2E6E">
        <w:t xml:space="preserve"> a </w:t>
      </w:r>
      <w:r w:rsidRPr="006D2E6E">
        <w:t>ochrany zdraví při práci;</w:t>
      </w:r>
    </w:p>
    <w:p w14:paraId="0176F230" w14:textId="77777777" w:rsidR="0035531B" w:rsidRPr="006D2E6E" w:rsidRDefault="0035531B" w:rsidP="008B2021">
      <w:pPr>
        <w:pStyle w:val="Odstavec1-1a"/>
        <w:rPr>
          <w:rStyle w:val="Tun9b"/>
        </w:rPr>
      </w:pPr>
      <w:r w:rsidRPr="006D2E6E">
        <w:rPr>
          <w:rStyle w:val="Tun9b"/>
        </w:rPr>
        <w:t>osoba odpovědná za ochranu životního prostředí</w:t>
      </w:r>
    </w:p>
    <w:p w14:paraId="4B35CC97" w14:textId="77777777" w:rsidR="0035531B" w:rsidRPr="006D2E6E" w:rsidRDefault="0035531B" w:rsidP="008B2021">
      <w:pPr>
        <w:pStyle w:val="Odrka1-2-"/>
      </w:pPr>
      <w:r w:rsidRPr="006D2E6E">
        <w:t>nejméně 5 let praxe</w:t>
      </w:r>
      <w:r w:rsidR="00092CC9" w:rsidRPr="006D2E6E">
        <w:t xml:space="preserve"> v </w:t>
      </w:r>
      <w:r w:rsidRPr="006D2E6E">
        <w:t>oboru ochrany životního prostředí;</w:t>
      </w:r>
    </w:p>
    <w:p w14:paraId="69F69CB0" w14:textId="77777777" w:rsidR="0035531B" w:rsidRPr="006D2E6E" w:rsidRDefault="0035531B" w:rsidP="008B2021">
      <w:pPr>
        <w:pStyle w:val="Odstavec1-1a"/>
        <w:rPr>
          <w:rStyle w:val="Tun9b"/>
        </w:rPr>
      </w:pPr>
      <w:r w:rsidRPr="006D2E6E">
        <w:rPr>
          <w:rStyle w:val="Tun9b"/>
        </w:rPr>
        <w:t>osoba odpovědná za odpadové hospodářství</w:t>
      </w:r>
    </w:p>
    <w:p w14:paraId="34E5FD74" w14:textId="77777777" w:rsidR="0035531B" w:rsidRPr="006D2E6E" w:rsidRDefault="0035531B" w:rsidP="008B2021">
      <w:pPr>
        <w:pStyle w:val="Odrka1-2-"/>
      </w:pPr>
      <w:r w:rsidRPr="006D2E6E">
        <w:t>nejméně 5 let praxe</w:t>
      </w:r>
      <w:r w:rsidR="00092CC9" w:rsidRPr="006D2E6E">
        <w:t xml:space="preserve"> v </w:t>
      </w:r>
      <w:r w:rsidRPr="006D2E6E">
        <w:t>oboru odpadového hospodářství;</w:t>
      </w:r>
    </w:p>
    <w:p w14:paraId="76392C18" w14:textId="77777777" w:rsidR="0035531B" w:rsidRPr="006D2E6E" w:rsidRDefault="0035531B" w:rsidP="008B2021">
      <w:pPr>
        <w:pStyle w:val="Odstavec1-1a"/>
        <w:rPr>
          <w:rStyle w:val="Tun9b"/>
        </w:rPr>
      </w:pPr>
      <w:r w:rsidRPr="006D2E6E">
        <w:rPr>
          <w:rStyle w:val="Tun9b"/>
        </w:rPr>
        <w:t>úředně oprávněný zeměměřický inženýr</w:t>
      </w:r>
    </w:p>
    <w:p w14:paraId="0A5D9693" w14:textId="77777777" w:rsidR="00EE2244" w:rsidRPr="006D2E6E" w:rsidRDefault="0035531B" w:rsidP="002446DA">
      <w:pPr>
        <w:pStyle w:val="Odrka1-2-"/>
      </w:pPr>
      <w:r w:rsidRPr="006D2E6E">
        <w:t>oprávnění pro ověřování výsledků zeměměřických činností</w:t>
      </w:r>
      <w:r w:rsidR="00092CC9" w:rsidRPr="006D2E6E">
        <w:t xml:space="preserve"> v </w:t>
      </w:r>
      <w:r w:rsidRPr="006D2E6E">
        <w:t>rozsahu dle § 13 odst. 1 písm. a)</w:t>
      </w:r>
      <w:r w:rsidR="00845C50" w:rsidRPr="006D2E6E">
        <w:t xml:space="preserve"> a </w:t>
      </w:r>
      <w:r w:rsidRPr="006D2E6E">
        <w:t>c) zákona č. 200/1994 Sb.,</w:t>
      </w:r>
      <w:r w:rsidR="00092CC9" w:rsidRPr="006D2E6E">
        <w:t xml:space="preserve"> o </w:t>
      </w:r>
      <w:r w:rsidRPr="006D2E6E">
        <w:t>zeměměřictví</w:t>
      </w:r>
      <w:r w:rsidR="00845C50" w:rsidRPr="006D2E6E">
        <w:t xml:space="preserve"> a</w:t>
      </w:r>
      <w:r w:rsidR="00092CC9" w:rsidRPr="006D2E6E">
        <w:t xml:space="preserve"> o </w:t>
      </w:r>
      <w:r w:rsidRPr="006D2E6E">
        <w:t>změně</w:t>
      </w:r>
      <w:r w:rsidR="00845C50" w:rsidRPr="006D2E6E">
        <w:t xml:space="preserve"> a </w:t>
      </w:r>
      <w:r w:rsidRPr="006D2E6E">
        <w:t>doplnění některých zákonů souvisejících</w:t>
      </w:r>
      <w:r w:rsidR="00845C50" w:rsidRPr="006D2E6E">
        <w:t xml:space="preserve"> s </w:t>
      </w:r>
      <w:r w:rsidRPr="006D2E6E">
        <w:t>jeho zavedením, ve znění pozdějších předpisů</w:t>
      </w:r>
      <w:r w:rsidR="00F62556" w:rsidRPr="006D2E6E">
        <w:t>.</w:t>
      </w:r>
    </w:p>
    <w:p w14:paraId="436630A3" w14:textId="1C4F9075" w:rsidR="0035531B" w:rsidRDefault="003A1B4B" w:rsidP="008B2021">
      <w:pPr>
        <w:pStyle w:val="Textbezslovn"/>
      </w:pP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14:paraId="4264AFA3"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w:t>
      </w:r>
      <w:r w:rsidR="00025F06" w:rsidRPr="002D58CC">
        <w:t>dokončené kdykoli po zahájení výběrového řízení, včetně doby po podání nabídek, a to nejpozději do doby zadavatelem případně stanovené k předložení údajů a dokladů dle bodu 16.3 této Výzvy</w:t>
      </w:r>
      <w:r w:rsidRPr="002D58CC">
        <w:t xml:space="preserve">. </w:t>
      </w:r>
      <w:r w:rsidR="000D0DE7" w:rsidRPr="002D58CC">
        <w:t>Dokončením se pro účely prokázání technické kvalifikace v tomto výběrovém řízení rozumí i uvedení díla, resp. poslední části</w:t>
      </w:r>
      <w:r w:rsidR="00BF57D9" w:rsidRPr="002D58CC">
        <w:t xml:space="preserve"> stavební práce</w:t>
      </w:r>
      <w:r w:rsidR="000D0DE7" w:rsidRPr="002D58CC">
        <w:t xml:space="preserve">, alespoň do zkušebního provozu. Zadavatel nicméně za dílo dokončené bude považovat též dílo, které v požadovaném období bylo dokončeno jako celek, tj. včetně plnění navazujících na zkušební provoz, např. zpracování </w:t>
      </w:r>
      <w:r w:rsidR="000D0DE7" w:rsidRPr="002D58CC">
        <w:lastRenderedPageBreak/>
        <w:t xml:space="preserve">dokumentace skutečného provedení stavby. </w:t>
      </w:r>
      <w:r w:rsidR="009B3F75" w:rsidRPr="002D58CC">
        <w:t>Postačuje</w:t>
      </w:r>
      <w:r w:rsidR="009B3F75" w:rsidRPr="001D5A3F">
        <w:t xml:space="preserv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2BB2D290" w14:textId="77777777" w:rsidR="0035531B" w:rsidRDefault="0035531B" w:rsidP="008B2021">
      <w:pPr>
        <w:pStyle w:val="Textbezslovn"/>
      </w:pPr>
      <w:r w:rsidRPr="008B2021">
        <w:rPr>
          <w:rStyle w:val="Tun9b"/>
        </w:rPr>
        <w:t>Zadavatel uzná pouze takovou zkušenost člena odborného personálu</w:t>
      </w:r>
      <w:r w:rsidR="00FE7F1B">
        <w:rPr>
          <w:rStyle w:val="Tun9b"/>
        </w:rPr>
        <w:t xml:space="preserve"> </w:t>
      </w:r>
      <w:r w:rsidR="00FE7F1B" w:rsidRPr="00C311A1">
        <w:rPr>
          <w:rStyle w:val="Tun9b"/>
        </w:rPr>
        <w:t>(s výjimkou specialisty pro projektovou dokumentaci</w:t>
      </w:r>
      <w:r w:rsidR="00FE7F1B">
        <w:rPr>
          <w:rStyle w:val="Tun9b"/>
        </w:rPr>
        <w:t>)</w:t>
      </w:r>
      <w:r w:rsidRPr="008B2021">
        <w:rPr>
          <w:rStyle w:val="Tun9b"/>
        </w:rPr>
        <w:t xml:space="preserve">,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0644A9B2"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32EBACE"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AF4DFE">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2C1199A"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4FFD53A"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5A3F953"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EA0BB2C" w14:textId="6FA4DD36" w:rsidR="0035531B" w:rsidRDefault="008B70C7" w:rsidP="009E476D">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35531B">
        <w:t xml:space="preserve">.   </w:t>
      </w:r>
    </w:p>
    <w:p w14:paraId="17394E8B" w14:textId="77777777" w:rsidR="00F62556" w:rsidRDefault="00F62556" w:rsidP="0035531B">
      <w:pPr>
        <w:pStyle w:val="Text1-1"/>
        <w:rPr>
          <w:rStyle w:val="Tun9b"/>
        </w:rPr>
      </w:pPr>
      <w:r w:rsidRPr="0006499F">
        <w:rPr>
          <w:rStyle w:val="Tun9b"/>
        </w:rPr>
        <w:t>Požadavek na prokázání kvalifikace poddodavatele</w:t>
      </w:r>
    </w:p>
    <w:p w14:paraId="0C86EFE2"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2FAD6C39" w14:textId="77777777" w:rsidR="00F62556" w:rsidRDefault="00F62556" w:rsidP="00F62556">
      <w:pPr>
        <w:pStyle w:val="Odrka1-1"/>
      </w:pPr>
      <w:r>
        <w:t>základní způsobilost podle čl. 8.2 této Výzvy a</w:t>
      </w:r>
    </w:p>
    <w:p w14:paraId="2B1D863F" w14:textId="77777777" w:rsidR="00F62556" w:rsidRDefault="00F62556" w:rsidP="00F62556">
      <w:pPr>
        <w:pStyle w:val="Odrka1-1"/>
      </w:pPr>
      <w:r>
        <w:t>profesní způsobilost podle čl. 8.3 první odrážka této Výzvy.</w:t>
      </w:r>
    </w:p>
    <w:p w14:paraId="26B3F9ED"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187C72C" w14:textId="77777777" w:rsidR="00F62556" w:rsidRDefault="00F62556" w:rsidP="00F62556">
      <w:pPr>
        <w:pStyle w:val="Odrka1-1"/>
      </w:pPr>
      <w:r>
        <w:t>základní způsobilost podle čl. 8.2 první odrážka písm. (i) této Výzvy.</w:t>
      </w:r>
    </w:p>
    <w:p w14:paraId="30F0C72A"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20156A7B"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70A2AA7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2B71FFB4"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F6B7508" w14:textId="77777777"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87589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01C51F4"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9809F82" w14:textId="77777777" w:rsidR="008B70C7" w:rsidRDefault="008B70C7" w:rsidP="008B70C7">
      <w:pPr>
        <w:pStyle w:val="Textbezslovn"/>
      </w:pPr>
      <w:r>
        <w:lastRenderedPageBreak/>
        <w:t xml:space="preserve">Dodavatelé v nabídkách předkládají prosté kopie dokladů prokazujících splnění kvalifikace. </w:t>
      </w:r>
    </w:p>
    <w:p w14:paraId="36741BF7"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1F619D83"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7EE468B4"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B91B17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F52B1B2"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277D6B9"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2A7567FA"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7522A37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CE59DD7"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E27305F" w14:textId="77777777" w:rsidR="0035531B" w:rsidRDefault="0035531B" w:rsidP="006B372C">
      <w:pPr>
        <w:pStyle w:val="Textbezslovn"/>
        <w:ind w:left="1077"/>
      </w:pPr>
      <w:r>
        <w:t>Doklady</w:t>
      </w:r>
      <w:r w:rsidR="00092CC9">
        <w:t xml:space="preserve"> o </w:t>
      </w:r>
      <w:r>
        <w:t>splnění výše uvedených povinností dokládá vybraný dodavatel jako podmínku pro uzavření smlouvy.</w:t>
      </w:r>
    </w:p>
    <w:p w14:paraId="7077B1E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AF0113B"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6D1CE17"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59DC1109" w14:textId="77777777" w:rsidR="0035531B" w:rsidRDefault="0035531B" w:rsidP="0006499F">
      <w:pPr>
        <w:pStyle w:val="Textbezslovn"/>
      </w:pPr>
      <w:r>
        <w:t>Dodavatel je</w:t>
      </w:r>
      <w:r w:rsidR="00092CC9">
        <w:t xml:space="preserve"> v </w:t>
      </w:r>
      <w:r>
        <w:t>takovém případě povinen zadavateli předložit:</w:t>
      </w:r>
    </w:p>
    <w:p w14:paraId="6A866773" w14:textId="77777777" w:rsidR="0035531B" w:rsidRDefault="0035531B" w:rsidP="0006499F">
      <w:pPr>
        <w:pStyle w:val="Odrka1-1"/>
      </w:pPr>
      <w:r>
        <w:t>doklady</w:t>
      </w:r>
      <w:r w:rsidR="00092CC9">
        <w:t xml:space="preserve"> o </w:t>
      </w:r>
      <w:r>
        <w:t xml:space="preserve">splnění základní způsobilosti jinou </w:t>
      </w:r>
      <w:r w:rsidR="006113EE">
        <w:t>o</w:t>
      </w:r>
      <w:r>
        <w:t>sobou,</w:t>
      </w:r>
    </w:p>
    <w:p w14:paraId="413B972C"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6233825" w14:textId="77777777" w:rsidR="0035531B" w:rsidRDefault="0035531B" w:rsidP="0006499F">
      <w:pPr>
        <w:pStyle w:val="Odrka1-1"/>
      </w:pPr>
      <w:r>
        <w:t>doklady prokazující splnění chybějící části kvalifikace prostřednictvím jiné osoby a</w:t>
      </w:r>
    </w:p>
    <w:p w14:paraId="302DB00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3C67BB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0851BC2" w14:textId="77777777"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421D2">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421D2">
        <w:rPr>
          <w:rStyle w:val="Tun9b"/>
        </w:rPr>
        <w:t xml:space="preserve">služby nebo </w:t>
      </w:r>
      <w:r w:rsidRPr="0006499F">
        <w:rPr>
          <w:rStyle w:val="Tun9b"/>
        </w:rPr>
        <w:t>stavební práce, resp. příslušné části plnění, ke kterým se prokazované kritérium kvalifikace vztahuje.</w:t>
      </w:r>
      <w:r>
        <w:t xml:space="preserve"> </w:t>
      </w:r>
    </w:p>
    <w:p w14:paraId="1D86BA1F" w14:textId="77777777" w:rsidR="006023D7" w:rsidRDefault="006023D7" w:rsidP="0006499F">
      <w:pPr>
        <w:pStyle w:val="Textbezslovn"/>
      </w:pPr>
      <w:r>
        <w:t>Jiná osoba prokazuje základní způsobilost a profesní způsobilost požadované podle tohoto článku obdobnými doklady, jež je povinen předložit dodavatel.</w:t>
      </w:r>
    </w:p>
    <w:p w14:paraId="549EE62A"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F0CE38"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72428F1"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31435CED" w14:textId="77777777" w:rsidR="00DC3174" w:rsidRDefault="00DC3174" w:rsidP="0064673D">
      <w:pPr>
        <w:pStyle w:val="Textbezslovn"/>
        <w:spacing w:after="0"/>
      </w:pPr>
      <w:r>
        <w:t>a) podmínky kvalifikace jsou nadále splněny</w:t>
      </w:r>
      <w:r w:rsidR="000B12B0">
        <w:t xml:space="preserve"> a</w:t>
      </w:r>
    </w:p>
    <w:p w14:paraId="0050AC7E" w14:textId="77777777" w:rsidR="00DC3174" w:rsidRDefault="00DC3174" w:rsidP="0064673D">
      <w:pPr>
        <w:pStyle w:val="Textbezslovn"/>
        <w:spacing w:after="0"/>
      </w:pPr>
      <w:r>
        <w:t>b) nedošlo k ovlivnění kritérií hodnocení nabídek.</w:t>
      </w:r>
    </w:p>
    <w:p w14:paraId="31F620B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4A50BB48" w14:textId="77777777" w:rsidR="0035531B" w:rsidRDefault="0035531B" w:rsidP="00193D8F">
      <w:pPr>
        <w:pStyle w:val="Nadpis1-1"/>
      </w:pPr>
      <w:bookmarkStart w:id="15" w:name="_Toc111200993"/>
      <w:r>
        <w:t>DALŠÍ INFORMACE/DOKUMENTY PŘEDKLÁDANÉ DODAVATELEM</w:t>
      </w:r>
      <w:r w:rsidR="00092CC9">
        <w:t xml:space="preserve"> </w:t>
      </w:r>
      <w:r w:rsidR="00776A8A">
        <w:t>V</w:t>
      </w:r>
      <w:r w:rsidR="00092CC9">
        <w:t> </w:t>
      </w:r>
      <w:r>
        <w:t>NABÍDCE</w:t>
      </w:r>
      <w:bookmarkEnd w:id="15"/>
    </w:p>
    <w:p w14:paraId="162D9BFD"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EC602C9"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3D65DCF8"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7DAEAFE" w14:textId="4F09612D" w:rsidR="0035531B" w:rsidRDefault="0035531B" w:rsidP="00193D8F">
      <w:pPr>
        <w:pStyle w:val="Odrka1-1"/>
      </w:pPr>
      <w:r>
        <w:lastRenderedPageBreak/>
        <w:t>Harmonogram postupu prací uvádějící grafické znázornění, pořadí</w:t>
      </w:r>
      <w:r w:rsidR="00845C50">
        <w:t xml:space="preserve"> a </w:t>
      </w:r>
      <w:r>
        <w:t>načasování hlavních činností</w:t>
      </w:r>
      <w:r w:rsidR="00EE31F1">
        <w:t xml:space="preserve"> </w:t>
      </w:r>
      <w:r w:rsidR="00EE31F1" w:rsidRPr="00C3729A">
        <w:t>(zpracování projektové dokumentace v dílčích částech rozčleněných na DSP a PDSP, její schválení, vydání stavebního povolení</w:t>
      </w:r>
      <w:r w:rsidR="00EE31F1">
        <w:t>/ohlášení</w:t>
      </w:r>
      <w:r w:rsidR="00EE31F1" w:rsidRPr="00C3729A">
        <w:t xml:space="preserve"> v právní moci, realizace</w:t>
      </w:r>
      <w:r w:rsidR="00856812">
        <w:t xml:space="preserve"> </w:t>
      </w:r>
      <w:r w:rsidR="00EE31F1" w:rsidRPr="00C3729A">
        <w:t>SO a autorský dozor)</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7475BE07"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40815BE" w14:textId="77777777"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2536F5F6" w14:textId="77777777" w:rsidR="0035531B" w:rsidRDefault="0035531B" w:rsidP="0035531B">
      <w:pPr>
        <w:pStyle w:val="Text1-1"/>
      </w:pPr>
      <w:r>
        <w:t>Podání nabíd</w:t>
      </w:r>
      <w:r w:rsidR="00695DAA">
        <w:t>ky společně několika dodavateli</w:t>
      </w:r>
    </w:p>
    <w:p w14:paraId="4886B356"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29AC354"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36446C98"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AA257A">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7A06DF7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4B755FB" w14:textId="77777777" w:rsidR="0035531B" w:rsidRPr="00594991" w:rsidRDefault="0035531B" w:rsidP="0035531B">
      <w:pPr>
        <w:pStyle w:val="Text1-1"/>
        <w:rPr>
          <w:rStyle w:val="Tun9b"/>
          <w:b w:val="0"/>
        </w:rPr>
      </w:pPr>
      <w:r w:rsidRPr="00594991">
        <w:rPr>
          <w:rStyle w:val="Tun9b"/>
          <w:b w:val="0"/>
        </w:rPr>
        <w:t>Poddodavatelské omezení</w:t>
      </w:r>
    </w:p>
    <w:p w14:paraId="386A6D4E" w14:textId="77777777" w:rsidR="0035531B" w:rsidRDefault="0035531B" w:rsidP="00BC6D2B">
      <w:pPr>
        <w:pStyle w:val="Odrka1-1"/>
      </w:pPr>
      <w:r>
        <w:t>Zadavatel nevymezuje žádné činnosti při plnění veřejné zakázky, které musí být plněny přímo vybraným dodavatelem.</w:t>
      </w:r>
    </w:p>
    <w:p w14:paraId="65F00B32" w14:textId="77777777" w:rsidR="00BC6D2B" w:rsidRDefault="00616090" w:rsidP="00616090">
      <w:pPr>
        <w:pStyle w:val="Text1-1"/>
      </w:pPr>
      <w:r w:rsidRPr="00616090">
        <w:t>Návrh smlouvy na plnění této veřejné zakázky</w:t>
      </w:r>
    </w:p>
    <w:p w14:paraId="44EA7067"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70E70731" w14:textId="77777777" w:rsidR="00616090" w:rsidRDefault="00616090" w:rsidP="00616090">
      <w:pPr>
        <w:pStyle w:val="Odrka1-2-"/>
      </w:pPr>
      <w:r>
        <w:t>do těla závazného vzoru smlouvy celkovou nabídkovou cenu díla bez DPH zpracovanou dle požadavků stanovených v článku 13 této Výzvy;</w:t>
      </w:r>
    </w:p>
    <w:p w14:paraId="6A0BD297" w14:textId="77777777" w:rsidR="00D67C90" w:rsidRPr="00386CAD" w:rsidRDefault="00D67C90" w:rsidP="00D67C90">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629AEB5B" w14:textId="77777777" w:rsidR="00D67C90" w:rsidRDefault="00D67C90" w:rsidP="00D67C90">
      <w:pPr>
        <w:pStyle w:val="Odrka1-2-"/>
        <w:numPr>
          <w:ilvl w:val="0"/>
          <w:numId w:val="19"/>
        </w:numPr>
        <w:ind w:left="1843" w:hanging="283"/>
      </w:pPr>
      <w:r w:rsidRPr="00386CAD">
        <w:t>všechny</w:t>
      </w:r>
      <w:r w:rsidRPr="00386CAD">
        <w:rPr>
          <w:lang w:eastAsia="cs-CZ"/>
        </w:rPr>
        <w:t xml:space="preserve"> údaje požadované k vyplnění dodavatelem/zhotovitelem. Zadavatel v této souvislosti a pro vyloučení veškerých pochybností výslovně uvádí, že </w:t>
      </w:r>
      <w:r>
        <w:rPr>
          <w:lang w:eastAsia="cs-CZ"/>
        </w:rPr>
        <w:t>s</w:t>
      </w:r>
      <w:r w:rsidRPr="00386CAD">
        <w:rPr>
          <w:lang w:eastAsia="cs-CZ"/>
        </w:rPr>
        <w:t>mluvní cena ve smyslu této Výzvy vkládaná do Přílohy č. 4 závazného vzoru smlouvy musí naprosto korespondovat s</w:t>
      </w:r>
      <w:r w:rsidRPr="00C60D09">
        <w:rPr>
          <w:lang w:eastAsia="cs-CZ"/>
        </w:rPr>
        <w:t xml:space="preserve"> hodnotou Ceny Díla ve smyslu této Výzvy vkládané do těla (čl. 3.3) </w:t>
      </w:r>
      <w:r>
        <w:rPr>
          <w:lang w:eastAsia="cs-CZ"/>
        </w:rPr>
        <w:t>závazného vzoru smlouvy;</w:t>
      </w:r>
    </w:p>
    <w:p w14:paraId="6C43EF9A" w14:textId="77777777" w:rsidR="00616090" w:rsidRDefault="00616090" w:rsidP="00616090">
      <w:pPr>
        <w:pStyle w:val="Odrka1-2-"/>
      </w:pPr>
      <w:r>
        <w:t>do Přílohy č. 6 závazného vzoru smlouvy s názvem Oprávněné osoby:</w:t>
      </w:r>
    </w:p>
    <w:p w14:paraId="054BD638"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4965CBC7" w14:textId="77777777" w:rsidR="00616090" w:rsidRDefault="00616090" w:rsidP="00616090">
      <w:pPr>
        <w:pStyle w:val="Odrka1-2-"/>
      </w:pPr>
      <w:r>
        <w:t>do Přílohy č. 8 závazného vzoru smlouvy s názvem Seznam poddodavatelů:</w:t>
      </w:r>
    </w:p>
    <w:p w14:paraId="61477C4A" w14:textId="6272B01B"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které bude poddodavatel realizovat</w:t>
      </w:r>
      <w:r w:rsidR="00D25D67">
        <w:t>, příp. jejich položky</w:t>
      </w:r>
      <w:r>
        <w:t>) a hodnota poddodávky v % z celkové ceny díla</w:t>
      </w:r>
      <w:r w:rsidR="00E64245">
        <w:t>.</w:t>
      </w:r>
    </w:p>
    <w:p w14:paraId="0E780B6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E5A7D88"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w:t>
      </w:r>
      <w:r w:rsidRPr="00616090">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608EA1B2" w14:textId="77777777" w:rsidR="0035531B" w:rsidRDefault="0035531B" w:rsidP="00BC6D2B">
      <w:pPr>
        <w:pStyle w:val="Nadpis1-1"/>
      </w:pPr>
      <w:bookmarkStart w:id="16" w:name="_Toc111200994"/>
      <w:r>
        <w:t>PROHLÍDKA MÍSTA PLNĚNÍ (STAVENIŠTĚ)</w:t>
      </w:r>
      <w:bookmarkEnd w:id="16"/>
    </w:p>
    <w:p w14:paraId="5ADE1AF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15BCF50F" w14:textId="77777777" w:rsidR="0035531B" w:rsidRDefault="0035531B" w:rsidP="00BC6D2B">
      <w:pPr>
        <w:pStyle w:val="Nadpis1-1"/>
      </w:pPr>
      <w:bookmarkStart w:id="17" w:name="_Toc111200995"/>
      <w:r>
        <w:t>JAZYK NABÍDEK</w:t>
      </w:r>
      <w:r w:rsidR="00D25D67" w:rsidRPr="00D25D67">
        <w:t xml:space="preserve"> </w:t>
      </w:r>
      <w:r w:rsidR="00D25D67">
        <w:t>A KOMUNIKAČNÍ JAZYK</w:t>
      </w:r>
      <w:bookmarkEnd w:id="17"/>
    </w:p>
    <w:p w14:paraId="0D1201F1"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6E12497"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6456484" w14:textId="77777777" w:rsidR="0035531B" w:rsidRDefault="0035531B" w:rsidP="00BC6D2B">
      <w:pPr>
        <w:pStyle w:val="Nadpis1-1"/>
      </w:pPr>
      <w:bookmarkStart w:id="18" w:name="_Toc111200996"/>
      <w:r>
        <w:t>OBSAH</w:t>
      </w:r>
      <w:r w:rsidR="00845C50">
        <w:t xml:space="preserve"> </w:t>
      </w:r>
      <w:r w:rsidR="00776A8A">
        <w:t>A</w:t>
      </w:r>
      <w:r w:rsidR="00845C50">
        <w:t> </w:t>
      </w:r>
      <w:r>
        <w:t>PODÁVÁNÍ NABÍDEK</w:t>
      </w:r>
      <w:bookmarkEnd w:id="18"/>
    </w:p>
    <w:p w14:paraId="2F2DBD26" w14:textId="77777777"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8BE2031" w14:textId="77777777" w:rsidR="00CD2E13" w:rsidRPr="00AB5AE0" w:rsidRDefault="00CD2E13" w:rsidP="00CD2E13">
      <w:pPr>
        <w:pStyle w:val="Textbezslovn"/>
        <w:rPr>
          <w:b/>
        </w:rPr>
      </w:pPr>
      <w:r w:rsidRPr="00E60E52">
        <w:rPr>
          <w:rFonts w:cs="Arial"/>
          <w:b/>
        </w:rPr>
        <w:t>Nabídky lze podat v termínu, který je uveden na profilu zadavatele:</w:t>
      </w:r>
      <w:r w:rsidRPr="00E60E52">
        <w:rPr>
          <w:rFonts w:cs="Arial"/>
        </w:rPr>
        <w:t xml:space="preserve"> </w:t>
      </w:r>
      <w:hyperlink r:id="rId21" w:history="1">
        <w:r w:rsidRPr="00E60E52">
          <w:rPr>
            <w:rStyle w:val="Hypertextovodkaz"/>
            <w:rFonts w:cs="Arial"/>
            <w:b/>
            <w:bCs/>
            <w:lang w:eastAsia="cs-CZ"/>
          </w:rPr>
          <w:t>https://zakazky.spravazeleznic.cz/</w:t>
        </w:r>
      </w:hyperlink>
      <w:r w:rsidRPr="00E60E52">
        <w:rPr>
          <w:rFonts w:cs="Arial"/>
          <w:b/>
        </w:rPr>
        <w:t>.</w:t>
      </w:r>
    </w:p>
    <w:p w14:paraId="00E5B2EC" w14:textId="77777777" w:rsidR="00F024AB" w:rsidRPr="004023D5" w:rsidRDefault="00F024AB" w:rsidP="00AB5AE0">
      <w:pPr>
        <w:pStyle w:val="Textbezslovn"/>
        <w:spacing w:after="0" w:line="240" w:lineRule="auto"/>
        <w:rPr>
          <w:color w:val="FF0000"/>
        </w:rPr>
      </w:pPr>
    </w:p>
    <w:p w14:paraId="070DC747" w14:textId="77777777" w:rsidR="0035531B" w:rsidRDefault="003D5DFC" w:rsidP="003D5DF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w:t>
      </w:r>
      <w:r w:rsidRPr="00B848EB">
        <w:lastRenderedPageBreak/>
        <w:t xml:space="preserve">jeden soubor (ve formátech analogicky k § 18 odst. 2 a 3 </w:t>
      </w:r>
      <w:proofErr w:type="spellStart"/>
      <w:r w:rsidRPr="00B848EB">
        <w:t>vyhl</w:t>
      </w:r>
      <w:proofErr w:type="spellEnd"/>
      <w:r w:rsidRPr="00B848EB">
        <w:t xml:space="preserve">. č. 168/2016 Sb., ve znění pozdějších předpisů) nebo více souborů zkomprimovaných 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3F78E7">
        <w:t>Oceněn</w:t>
      </w:r>
      <w:r>
        <w:t>é</w:t>
      </w:r>
      <w:r w:rsidRPr="003F78E7">
        <w:t xml:space="preserve"> </w:t>
      </w:r>
      <w:r>
        <w:t>Požadavky na výkon a funkci</w:t>
      </w:r>
      <w:r w:rsidRPr="003F78E7">
        <w:t xml:space="preserve"> bud</w:t>
      </w:r>
      <w:r>
        <w:t>ou</w:t>
      </w:r>
      <w:r w:rsidRPr="003F78E7">
        <w:t xml:space="preserve"> dodavatelem v nabídce předložen</w:t>
      </w:r>
      <w:r>
        <w:t>y</w:t>
      </w:r>
      <w:r w:rsidRPr="003F78E7">
        <w:t xml:space="preserve"> ve formátu </w:t>
      </w:r>
      <w:proofErr w:type="spellStart"/>
      <w:r w:rsidRPr="003F78E7">
        <w:t>xls</w:t>
      </w:r>
      <w:proofErr w:type="spellEnd"/>
      <w:r w:rsidRPr="003F78E7">
        <w:t>/</w:t>
      </w:r>
      <w:proofErr w:type="spellStart"/>
      <w:r w:rsidRPr="003F78E7">
        <w:t>xlsx</w:t>
      </w:r>
      <w:proofErr w:type="spellEnd"/>
      <w:r w:rsidRPr="003F78E7">
        <w:t>.</w:t>
      </w:r>
    </w:p>
    <w:p w14:paraId="36A2A378" w14:textId="77777777" w:rsidR="0035531B" w:rsidRDefault="0035531B" w:rsidP="0035531B">
      <w:pPr>
        <w:pStyle w:val="Text1-1"/>
      </w:pPr>
      <w:r>
        <w:t>Nabídka bude předložena</w:t>
      </w:r>
      <w:r w:rsidR="00092CC9">
        <w:t xml:space="preserve"> v </w:t>
      </w:r>
      <w:r>
        <w:t>následující struktuře:</w:t>
      </w:r>
    </w:p>
    <w:p w14:paraId="18660C2C" w14:textId="77777777"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1DEDC06A" w14:textId="77777777" w:rsidR="00695DAA" w:rsidRDefault="00695DAA" w:rsidP="00695DAA">
      <w:pPr>
        <w:pStyle w:val="Odrka1-1"/>
      </w:pPr>
      <w:r>
        <w:t>Návrh smlouvy na plnění této veřejné zakázky, zpracovaný dle instrukcí obsažených v této Výzvě, tedy doplněný co do jeho těla a co do jeho přílohy č.</w:t>
      </w:r>
      <w:r w:rsidR="003D5DFC">
        <w:t xml:space="preserve"> 4,</w:t>
      </w:r>
      <w:r>
        <w:t xml:space="preserve"> 6 a 8, zbylé přílohy součástí návrhu smlouvy být nemusí, budou připojeny zadavatelem před podpisem smlouvy.</w:t>
      </w:r>
    </w:p>
    <w:p w14:paraId="44FB6079" w14:textId="77777777" w:rsidR="00695DAA" w:rsidRDefault="00695DAA" w:rsidP="00695DAA">
      <w:pPr>
        <w:pStyle w:val="Odrka1-1"/>
      </w:pPr>
      <w:r>
        <w:t>Informace o společnosti dodavatelů ve formě formu</w:t>
      </w:r>
      <w:r w:rsidR="003D5DFC">
        <w:t xml:space="preserve">láře obsaženého v Příloze č. 3 </w:t>
      </w:r>
      <w:r>
        <w:t>této Výzvy včetně smlouvy či jiného dokumentu dle čl. 9.2 této Výzvy (pokud podává nabídku více dodavatelů společně).</w:t>
      </w:r>
    </w:p>
    <w:p w14:paraId="7AB0E41C" w14:textId="77777777" w:rsidR="00695DAA" w:rsidRDefault="00695DAA" w:rsidP="00695DAA">
      <w:pPr>
        <w:pStyle w:val="Odrka1-1"/>
      </w:pPr>
      <w:r>
        <w:t>Plná moc nebo pověření, je-li tohoto dokumentu třeba.</w:t>
      </w:r>
    </w:p>
    <w:p w14:paraId="6F2C046C"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06B2A5FD" w14:textId="77777777" w:rsidR="00695DAA" w:rsidRDefault="00695DAA" w:rsidP="00695DAA">
      <w:pPr>
        <w:pStyle w:val="Odrka1-1"/>
      </w:pPr>
      <w:r>
        <w:t xml:space="preserve">Doklady prokazující splnění </w:t>
      </w:r>
      <w:r w:rsidRPr="00695DAA">
        <w:rPr>
          <w:b/>
        </w:rPr>
        <w:t>profesní způsobilosti</w:t>
      </w:r>
      <w:r>
        <w:t>.</w:t>
      </w:r>
    </w:p>
    <w:p w14:paraId="0E968D0A" w14:textId="06BE7E9A" w:rsidR="00695DAA" w:rsidRDefault="00695DAA" w:rsidP="00695DAA">
      <w:pPr>
        <w:pStyle w:val="Odrka1-1"/>
      </w:pPr>
      <w:r>
        <w:t>Doklady</w:t>
      </w:r>
      <w:r w:rsidRPr="003A1B4B">
        <w:t xml:space="preserve"> prokazující splnění </w:t>
      </w:r>
      <w:r w:rsidRPr="003A1B4B">
        <w:rPr>
          <w:b/>
        </w:rPr>
        <w:t>technické kvalifikace</w:t>
      </w:r>
      <w:r w:rsidRPr="003A1B4B">
        <w:t>, tj. seznam</w:t>
      </w:r>
      <w:r w:rsidR="0005473C" w:rsidRPr="003A1B4B">
        <w:t xml:space="preserve"> významných služeb a </w:t>
      </w:r>
      <w:r w:rsidRPr="003A1B4B">
        <w:t xml:space="preserve">stavebních </w:t>
      </w:r>
      <w:r>
        <w:t xml:space="preserve">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40AD7FF7"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5B12FD92" w14:textId="77777777" w:rsidR="00695DAA" w:rsidRDefault="00695DAA" w:rsidP="00695DAA">
      <w:pPr>
        <w:pStyle w:val="Odrka1-1"/>
      </w:pPr>
      <w:r>
        <w:t>Údaje o poddodavatelích ve formě formuláře obsaženého v Příloze č. 2 této Výzvy.</w:t>
      </w:r>
    </w:p>
    <w:p w14:paraId="0296B7E3"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B193DE1" w14:textId="77777777" w:rsidR="00695DAA" w:rsidRDefault="00695DAA" w:rsidP="00695DAA">
      <w:pPr>
        <w:pStyle w:val="Odrka1-1"/>
      </w:pPr>
      <w:r>
        <w:t>Harmonogram postupu prací zpracovaný podle požadavků zadavatele stanovených v článku 9.1 této Výzvy.</w:t>
      </w:r>
    </w:p>
    <w:p w14:paraId="4267C658" w14:textId="77777777"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230F437" w14:textId="77777777" w:rsidR="00695DAA" w:rsidRDefault="00695DAA" w:rsidP="00695DAA">
      <w:pPr>
        <w:pStyle w:val="Odrka1-1"/>
      </w:pPr>
      <w:r>
        <w:t>Další dokumenty, dle uvážení dodavatele, na které nebyl prostor v předcházejících částech nabídky.</w:t>
      </w:r>
    </w:p>
    <w:p w14:paraId="4B159814" w14:textId="77777777" w:rsidR="0035531B" w:rsidRDefault="003D5DFC" w:rsidP="00695DAA">
      <w:pPr>
        <w:pStyle w:val="Odrka1-1"/>
      </w:pPr>
      <w:r w:rsidRPr="00085B94">
        <w:t>Oceněn</w:t>
      </w:r>
      <w:r>
        <w:t>é</w:t>
      </w:r>
      <w:r w:rsidRPr="00085B94">
        <w:t xml:space="preserve"> Požadavky na výkon </w:t>
      </w:r>
      <w:r>
        <w:t xml:space="preserve">a </w:t>
      </w:r>
      <w:r w:rsidRPr="00085B94">
        <w:t>funkci, včetně Rekapitulace ceny, jež jsou obsaženy v Dílu 4 zadávací dokumentace.</w:t>
      </w:r>
    </w:p>
    <w:p w14:paraId="167816A7"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809C0EA"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w:t>
      </w:r>
      <w:r w:rsidRPr="00695DAA">
        <w:lastRenderedPageBreak/>
        <w:t>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93A85FB"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532D821" w14:textId="77777777" w:rsidR="0035531B" w:rsidRDefault="0035531B" w:rsidP="007038DC">
      <w:pPr>
        <w:pStyle w:val="Nadpis1-1"/>
      </w:pPr>
      <w:bookmarkStart w:id="19" w:name="_Toc111200997"/>
      <w:r>
        <w:t>POŽADAVKY NA ZPRACOVÁNÍ NABÍDKOVÉ CENY</w:t>
      </w:r>
      <w:bookmarkEnd w:id="19"/>
      <w:r>
        <w:t xml:space="preserve"> </w:t>
      </w:r>
    </w:p>
    <w:p w14:paraId="6A9A640B"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3FFCF614" w14:textId="77777777" w:rsidR="0035531B" w:rsidRPr="00993B5D" w:rsidRDefault="004C086E" w:rsidP="004C086E">
      <w:pPr>
        <w:pStyle w:val="Text1-1"/>
      </w:pPr>
      <w:r w:rsidRPr="004C086E">
        <w:t xml:space="preserve">Dodavatelé ocení všechny položky </w:t>
      </w:r>
      <w:r w:rsidR="007E5551">
        <w:t>P</w:t>
      </w:r>
      <w:r w:rsidR="00E74D4E">
        <w:t>ožadavků na výkon a funkci</w:t>
      </w:r>
      <w:r w:rsidRPr="004C086E">
        <w:t xml:space="preserve"> </w:t>
      </w:r>
      <w:r w:rsidR="00D302E5">
        <w:t xml:space="preserve">(není-li </w:t>
      </w:r>
      <w:r w:rsidR="008A5B22">
        <w:t xml:space="preserve">v zadávacích podmínkách </w:t>
      </w:r>
      <w:r w:rsidR="00D302E5">
        <w:t xml:space="preserve">stanoveno jinak) </w:t>
      </w:r>
      <w:r w:rsidR="007E5551">
        <w:t>poskytnutých</w:t>
      </w:r>
      <w:r w:rsidRPr="004C086E">
        <w:t xml:space="preserve"> v Dílu 4 s názvem </w:t>
      </w:r>
      <w:r w:rsidR="007E5551">
        <w:t>Požadavky na výkon a funkci</w:t>
      </w:r>
      <w:r w:rsidRPr="004C086E">
        <w:t xml:space="preserve"> s přihlédnutím k technickým specifikacím jednotlivých položek. </w:t>
      </w:r>
      <w:r w:rsidRPr="004C086E">
        <w:rPr>
          <w:b/>
        </w:rPr>
        <w:t>V případě, že dodavatel některou z položek uvedených v</w:t>
      </w:r>
      <w:r w:rsidR="007E5551">
        <w:rPr>
          <w:b/>
        </w:rPr>
        <w:t> 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70754F">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70754F">
        <w:t>Požadavků na výkon a funkci</w:t>
      </w:r>
      <w:r w:rsidRPr="004C086E">
        <w:t xml:space="preserve"> apod.). </w:t>
      </w:r>
      <w:r w:rsidR="0070754F" w:rsidRPr="00085B94">
        <w:t xml:space="preserve">Jednotlivé oceněné položky v Požadavcích na výkon </w:t>
      </w:r>
      <w:r w:rsidR="0070754F">
        <w:t xml:space="preserve">a </w:t>
      </w:r>
      <w:r w:rsidR="0070754F" w:rsidRPr="00085B94">
        <w:t xml:space="preserve">funkci se uvádějí v Kč se zaokrouhlením na </w:t>
      </w:r>
      <w:r w:rsidR="0070754F" w:rsidRPr="00993B5D">
        <w:t xml:space="preserve">2 desetinná místa. </w:t>
      </w:r>
    </w:p>
    <w:p w14:paraId="66792F4F" w14:textId="2BA7A72D" w:rsidR="00450222" w:rsidRDefault="00450222" w:rsidP="00450222">
      <w:pPr>
        <w:pStyle w:val="Text1-1"/>
      </w:pPr>
      <w:bookmarkStart w:id="20" w:name="_Toc111200998"/>
      <w:r w:rsidRPr="004C086E">
        <w:t xml:space="preserve">Nabídková cena bude v návrhu Smlouvy o dílo uvedena v Kč bez DPH. Nabídková cena bude zaokrouhlená na dvě </w:t>
      </w:r>
      <w:r w:rsidRPr="009E476D">
        <w:t>desetinná místa. V případě rozporu mezi nabídkovou cenou uvedenou v návrhu Smlouvy o dílo a nabídkovou cenou uvedenou v</w:t>
      </w:r>
      <w:r w:rsidR="0005473C" w:rsidRPr="009E476D">
        <w:t xml:space="preserve"> oceněných Požadavcích na výkon funkci </w:t>
      </w:r>
      <w:r w:rsidRPr="009E476D">
        <w:t xml:space="preserve">bude </w:t>
      </w:r>
      <w:r w:rsidRPr="008645EE">
        <w:t xml:space="preserve">mít přednost nabídková cena uvedená v návrhu Smlouvy o dílo. </w:t>
      </w:r>
    </w:p>
    <w:p w14:paraId="5218E5EE" w14:textId="77777777" w:rsidR="0035531B" w:rsidRDefault="0035531B" w:rsidP="004C086E">
      <w:pPr>
        <w:pStyle w:val="Nadpis1-1"/>
      </w:pPr>
      <w:r>
        <w:t>VARIANTY NABÍDKY, VÝHRADA ZMĚNY DODAVATELE</w:t>
      </w:r>
      <w:bookmarkEnd w:id="20"/>
      <w:r w:rsidR="00845C50">
        <w:t xml:space="preserve"> </w:t>
      </w:r>
    </w:p>
    <w:p w14:paraId="2039BB72" w14:textId="77777777" w:rsidR="0035531B" w:rsidRDefault="0035531B" w:rsidP="0035531B">
      <w:pPr>
        <w:pStyle w:val="Text1-1"/>
      </w:pPr>
      <w:r>
        <w:t xml:space="preserve">Zadavatel nepřipouští předložení varianty nabídky. </w:t>
      </w:r>
    </w:p>
    <w:p w14:paraId="61D8D20A"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55FEAA5D" w14:textId="59C53D6A"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w:t>
      </w:r>
      <w:r w:rsidR="0005473C">
        <w:rPr>
          <w:color w:val="FF0000"/>
        </w:rPr>
        <w:t> </w:t>
      </w:r>
      <w:r w:rsidR="0005473C" w:rsidRPr="009E476D">
        <w:t>původním Požadavkům na výkon a funkc</w:t>
      </w:r>
      <w:r w:rsidR="0005473C">
        <w:rPr>
          <w:color w:val="FF0000"/>
        </w:rPr>
        <w:t xml:space="preserve">i </w:t>
      </w:r>
      <w:r w:rsidRPr="004C086E">
        <w:t xml:space="preserve">dle nabídky a bude od ní odečtena část nabídkové ceny odpovídající již bezvadně dodané části předmětu plnění. </w:t>
      </w:r>
    </w:p>
    <w:p w14:paraId="25DA9EBC"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4F0849D1" w14:textId="77777777" w:rsidR="0035531B" w:rsidRDefault="0035531B" w:rsidP="007038DC">
      <w:pPr>
        <w:pStyle w:val="Nadpis1-1"/>
      </w:pPr>
      <w:bookmarkStart w:id="21" w:name="_Toc111200999"/>
      <w:r>
        <w:t>OTEVÍRÁNÍ NABÍDEK</w:t>
      </w:r>
      <w:bookmarkEnd w:id="21"/>
      <w:r>
        <w:t xml:space="preserve"> </w:t>
      </w:r>
    </w:p>
    <w:p w14:paraId="0C04C79F"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E6AD96F" w14:textId="77777777" w:rsidR="0035531B" w:rsidRDefault="0035531B" w:rsidP="007038DC">
      <w:pPr>
        <w:pStyle w:val="Nadpis1-1"/>
      </w:pPr>
      <w:bookmarkStart w:id="22" w:name="_Toc111201000"/>
      <w:r>
        <w:t>POSOUZENÍ SPLNĚNÍ PODMÍNEK ÚČASTI</w:t>
      </w:r>
      <w:bookmarkEnd w:id="22"/>
    </w:p>
    <w:p w14:paraId="5424336A"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0BD55D47"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13681243"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245526">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1A9140ED" w14:textId="77777777" w:rsidR="0035531B" w:rsidRDefault="004C086E" w:rsidP="004C086E">
      <w:pPr>
        <w:pStyle w:val="Text1-1"/>
      </w:pPr>
      <w:r w:rsidRPr="004C086E">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51747A7F"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7C8C2F07" w14:textId="77777777" w:rsidR="001D4B4A" w:rsidRDefault="001D4B4A" w:rsidP="007B39AB">
      <w:pPr>
        <w:pStyle w:val="Odstavec1-1a"/>
        <w:numPr>
          <w:ilvl w:val="0"/>
          <w:numId w:val="13"/>
        </w:numPr>
      </w:pPr>
      <w:r>
        <w:t>nesplňují zadávací podmínky nebo je účastník výběrového řízení ve stanovené lhůtě nedoložil,</w:t>
      </w:r>
    </w:p>
    <w:p w14:paraId="28F51808" w14:textId="77777777" w:rsidR="001D4B4A" w:rsidRDefault="001D4B4A" w:rsidP="007B39AB">
      <w:pPr>
        <w:pStyle w:val="Odstavec1-1a"/>
        <w:numPr>
          <w:ilvl w:val="0"/>
          <w:numId w:val="13"/>
        </w:numPr>
      </w:pPr>
      <w:r>
        <w:t>nebyly účastníkem výběrového řízení objasněny nebo doplněny na základě žádosti, nebo</w:t>
      </w:r>
    </w:p>
    <w:p w14:paraId="5DA7A161" w14:textId="77777777" w:rsidR="001D4B4A" w:rsidRDefault="001D4B4A" w:rsidP="007B39AB">
      <w:pPr>
        <w:pStyle w:val="Odstavec1-1a"/>
        <w:numPr>
          <w:ilvl w:val="0"/>
          <w:numId w:val="13"/>
        </w:numPr>
      </w:pPr>
      <w:r>
        <w:t>neodpovídají skutečnosti a měly nebo mohou mít vliv na posouzení podmínek účasti nebo na naplnění kritérií hodnocení.</w:t>
      </w:r>
    </w:p>
    <w:p w14:paraId="02E6E21B"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E7CCD71" w14:textId="77777777" w:rsidR="001D4B4A" w:rsidRDefault="001D4B4A" w:rsidP="007B39AB">
      <w:pPr>
        <w:pStyle w:val="Odstavec1-1a"/>
        <w:numPr>
          <w:ilvl w:val="0"/>
          <w:numId w:val="14"/>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4E26BA1" w14:textId="77777777" w:rsidR="001D4B4A" w:rsidRDefault="001D4B4A" w:rsidP="007B39AB">
      <w:pPr>
        <w:pStyle w:val="Odstavec1-1a"/>
        <w:numPr>
          <w:ilvl w:val="0"/>
          <w:numId w:val="14"/>
        </w:numPr>
      </w:pPr>
      <w:r>
        <w:t xml:space="preserve">došlo ke střetu zájmů a jiné opatření k nápravě, kromě zrušení výběrového řízení, není možné, </w:t>
      </w:r>
    </w:p>
    <w:p w14:paraId="3D47C88B" w14:textId="77777777" w:rsidR="001D4B4A" w:rsidRDefault="001D4B4A" w:rsidP="007B39AB">
      <w:pPr>
        <w:pStyle w:val="Odstavec1-1a"/>
        <w:numPr>
          <w:ilvl w:val="0"/>
          <w:numId w:val="14"/>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5E55A29" w14:textId="77777777" w:rsidR="001D4B4A" w:rsidRDefault="001D4B4A" w:rsidP="007B39AB">
      <w:pPr>
        <w:pStyle w:val="Odstavec1-1a"/>
        <w:numPr>
          <w:ilvl w:val="0"/>
          <w:numId w:val="14"/>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AC08C51" w14:textId="77777777" w:rsidR="001D4B4A" w:rsidRDefault="001D4B4A" w:rsidP="007B39AB">
      <w:pPr>
        <w:pStyle w:val="Odstavec1-1a"/>
        <w:numPr>
          <w:ilvl w:val="0"/>
          <w:numId w:val="14"/>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7D3ECD2" w14:textId="77777777" w:rsidR="001D4B4A" w:rsidRDefault="001D4B4A" w:rsidP="007B39AB">
      <w:pPr>
        <w:pStyle w:val="Odstavec1-1a"/>
        <w:numPr>
          <w:ilvl w:val="0"/>
          <w:numId w:val="14"/>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7831159E" w14:textId="77777777"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0E174CBB"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2EE75F00" w14:textId="77777777"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Pr="00C154A5">
        <w:lastRenderedPageBreak/>
        <w:t>účastníkem výběrového řízení zdůvodněna. Pokud zadavatel posoudí nabídkovou cenu účastníka jako mimořádně nízkou, vyzve jej ke zdůvodnění jeho nabídkové ceny</w:t>
      </w:r>
      <w:r>
        <w:t>.</w:t>
      </w:r>
    </w:p>
    <w:p w14:paraId="7D345E42" w14:textId="77777777" w:rsidR="0035531B" w:rsidRDefault="0035531B" w:rsidP="007038DC">
      <w:pPr>
        <w:pStyle w:val="Nadpis1-1"/>
      </w:pPr>
      <w:bookmarkStart w:id="23" w:name="_Toc111201001"/>
      <w:r>
        <w:t>HODNOCENÍ NABÍDEK</w:t>
      </w:r>
      <w:bookmarkEnd w:id="23"/>
    </w:p>
    <w:p w14:paraId="5D11135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31F08AD"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89CD787" w14:textId="77777777" w:rsidR="0035531B" w:rsidRDefault="0035531B" w:rsidP="007038DC">
      <w:pPr>
        <w:pStyle w:val="Nadpis1-1"/>
      </w:pPr>
      <w:bookmarkStart w:id="24" w:name="_Toc111201002"/>
      <w:r>
        <w:t xml:space="preserve">ZRUŠENÍ </w:t>
      </w:r>
      <w:r w:rsidR="001472A9">
        <w:t xml:space="preserve">VÝBĚROVÉHO </w:t>
      </w:r>
      <w:r>
        <w:t>ŘÍZENÍ</w:t>
      </w:r>
      <w:bookmarkEnd w:id="24"/>
    </w:p>
    <w:p w14:paraId="04050121" w14:textId="77777777" w:rsidR="0035531B" w:rsidRPr="00993B5D" w:rsidRDefault="007B3D4D" w:rsidP="007B3D4D">
      <w:pPr>
        <w:pStyle w:val="Text1-1"/>
      </w:pPr>
      <w:r w:rsidRPr="00993B5D">
        <w:t>Zadavatel si vyhrazuje právo zrušit výběrové řízení této veřejné zakázky kdykoliv před uzavřením smlouvy na plnění této veřejné zakázky, a to bez uvedení důvodu</w:t>
      </w:r>
      <w:r w:rsidR="0035531B" w:rsidRPr="00993B5D">
        <w:t>.</w:t>
      </w:r>
    </w:p>
    <w:p w14:paraId="4F091379" w14:textId="77777777" w:rsidR="00450222" w:rsidRDefault="00450222" w:rsidP="00450222">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2A3CE38C" w14:textId="77777777" w:rsidR="0035531B" w:rsidRDefault="007B3D4D" w:rsidP="007B3D4D">
      <w:pPr>
        <w:pStyle w:val="Text1-1"/>
      </w:pPr>
      <w:r w:rsidRPr="00930B76">
        <w:t>Pokud bude nabídka vybraného dodavatele obsahovat nabídkovou cenu, překročí režim veřejné zakázky,</w:t>
      </w:r>
      <w:r w:rsidRPr="007B3D4D">
        <w:t xml:space="preserve"> bude výběrové řízení zrušeno</w:t>
      </w:r>
      <w:r>
        <w:t>.</w:t>
      </w:r>
    </w:p>
    <w:p w14:paraId="7CF23C7C" w14:textId="77777777"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F73861">
        <w:t>30 000 000,-</w:t>
      </w:r>
      <w:r>
        <w:t xml:space="preserve"> Kč bez DPH. </w:t>
      </w:r>
    </w:p>
    <w:p w14:paraId="74075DF3" w14:textId="77777777" w:rsidR="0035531B" w:rsidRDefault="0035531B" w:rsidP="007038DC">
      <w:pPr>
        <w:pStyle w:val="Nadpis1-1"/>
      </w:pPr>
      <w:bookmarkStart w:id="25" w:name="_Toc111201003"/>
      <w:r>
        <w:t>UZAVŘENÍ SMLOUVY</w:t>
      </w:r>
      <w:bookmarkEnd w:id="25"/>
    </w:p>
    <w:p w14:paraId="59AC2BB0"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3D14D4E1"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9745AB">
        <w:t xml:space="preserve">v článku 19.3, resp. v článku 19.4 </w:t>
      </w:r>
      <w:r w:rsidR="005909AC" w:rsidRPr="009745AB">
        <w:t xml:space="preserve">až 19.8 </w:t>
      </w:r>
      <w:r w:rsidRPr="009745AB">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w:t>
      </w:r>
      <w:r w:rsidRPr="007B3D4D">
        <w:lastRenderedPageBreak/>
        <w:t xml:space="preserve">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6337A2B0"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86929CE"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2575A4F2" w14:textId="77777777"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25F5416" w14:textId="3CDBA940" w:rsidR="00196DDC" w:rsidRPr="004A3B7F" w:rsidRDefault="0035531B" w:rsidP="004A3B7F">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E29CD1F"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4AF054A"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396AB85B"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E2F580B"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095187CC" w14:textId="77777777" w:rsidR="00595B2D" w:rsidRDefault="00595B2D" w:rsidP="00595B2D">
      <w:pPr>
        <w:pStyle w:val="Textbezslovn"/>
      </w:pPr>
      <w:r>
        <w:t xml:space="preserve">a) ke sdělení identifikačních údajů všech osob, které jsou jeho skutečným majitelem, a </w:t>
      </w:r>
    </w:p>
    <w:p w14:paraId="17D362DF"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2384BC9C" w14:textId="77777777" w:rsidR="00595B2D" w:rsidRDefault="00595B2D" w:rsidP="00595B2D">
      <w:pPr>
        <w:pStyle w:val="Odrka1-2-"/>
      </w:pPr>
      <w:r>
        <w:lastRenderedPageBreak/>
        <w:t xml:space="preserve">výpis ze zahraniční evidence obdobné veřejnému rejstříku, </w:t>
      </w:r>
    </w:p>
    <w:p w14:paraId="36447DF8" w14:textId="77777777" w:rsidR="00595B2D" w:rsidRDefault="00595B2D" w:rsidP="00595B2D">
      <w:pPr>
        <w:pStyle w:val="Odrka1-2-"/>
      </w:pPr>
      <w:r>
        <w:t xml:space="preserve">seznam akcionářů, </w:t>
      </w:r>
    </w:p>
    <w:p w14:paraId="7CA17000" w14:textId="77777777" w:rsidR="00595B2D" w:rsidRDefault="00595B2D" w:rsidP="00595B2D">
      <w:pPr>
        <w:pStyle w:val="Odrka1-2-"/>
      </w:pPr>
      <w:r>
        <w:t xml:space="preserve">rozhodnutí statutárního orgánu o vyplacení podílu na zisku, </w:t>
      </w:r>
    </w:p>
    <w:p w14:paraId="5852B931" w14:textId="77777777" w:rsidR="00595B2D" w:rsidRDefault="00595B2D" w:rsidP="00595B2D">
      <w:pPr>
        <w:pStyle w:val="Odrka1-2-"/>
      </w:pPr>
      <w:r>
        <w:t>společenská smlouva, zakladatelská listina nebo stanovy.</w:t>
      </w:r>
    </w:p>
    <w:p w14:paraId="78977D1D" w14:textId="77777777"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6A7CC73" w14:textId="77777777"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E5B4EFD" w14:textId="77777777"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FF21960" w14:textId="77777777" w:rsidR="0035531B" w:rsidRDefault="0035531B" w:rsidP="00B77C6D">
      <w:pPr>
        <w:pStyle w:val="Nadpis1-1"/>
      </w:pPr>
      <w:bookmarkStart w:id="27" w:name="_Toc111201004"/>
      <w:r>
        <w:t>OCHRANA INFORMACÍ</w:t>
      </w:r>
      <w:bookmarkEnd w:id="27"/>
    </w:p>
    <w:p w14:paraId="25C44D12"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6CD732B"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42C82B56"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14335FAE" w14:textId="77777777" w:rsidR="003C00AA" w:rsidRDefault="004F6CAF" w:rsidP="00D65443">
      <w:pPr>
        <w:pStyle w:val="Nadpis1-1"/>
        <w:jc w:val="both"/>
      </w:pPr>
      <w:bookmarkStart w:id="28" w:name="_Toc59538672"/>
      <w:bookmarkStart w:id="29" w:name="_Toc111201005"/>
      <w:r>
        <w:t>SOCIÁLNĚ A ENVIRO</w:t>
      </w:r>
      <w:r w:rsidR="007F1CE2">
        <w:t>N</w:t>
      </w:r>
      <w:r>
        <w:t>MENTÁLNĚ ODPOVĚDNÉ ZADÁVÁNÍ, INOVACE</w:t>
      </w:r>
      <w:bookmarkEnd w:id="28"/>
      <w:bookmarkEnd w:id="29"/>
    </w:p>
    <w:p w14:paraId="11EA5D19"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702351D" w14:textId="77777777"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ABC79BE" w14:textId="77777777" w:rsidR="004F6CAF" w:rsidRDefault="004F6CAF" w:rsidP="004F6CAF">
      <w:pPr>
        <w:pStyle w:val="Odrka1-1"/>
      </w:pPr>
      <w:r>
        <w:t>rovnocenné platební podmínky v rámci dodavatelského řetězce,</w:t>
      </w:r>
    </w:p>
    <w:p w14:paraId="0B97508F" w14:textId="77777777" w:rsidR="004F6CAF" w:rsidRDefault="004F6CAF" w:rsidP="004F6CAF">
      <w:pPr>
        <w:pStyle w:val="Odrka1-1"/>
      </w:pPr>
      <w:r>
        <w:t xml:space="preserve">jednání vedená </w:t>
      </w:r>
      <w:r w:rsidRPr="000C3276">
        <w:t>primárně distančním způsobem</w:t>
      </w:r>
      <w:r>
        <w:t>,</w:t>
      </w:r>
    </w:p>
    <w:p w14:paraId="46FA2BF5" w14:textId="77777777" w:rsidR="004F6CAF" w:rsidRDefault="004F6CAF" w:rsidP="004F6CAF">
      <w:pPr>
        <w:pStyle w:val="Odrka1-1"/>
      </w:pPr>
      <w:r>
        <w:t>studentské exku</w:t>
      </w:r>
      <w:r w:rsidR="00E679A9">
        <w:t>rze.</w:t>
      </w:r>
    </w:p>
    <w:p w14:paraId="06751DB7"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CE40A6">
        <w:t>ustanoveních článku 4.</w:t>
      </w:r>
      <w:r w:rsidR="00CE40A6" w:rsidRPr="00CE40A6">
        <w:t>7</w:t>
      </w:r>
      <w:r w:rsidRPr="00CE40A6">
        <w:t xml:space="preserve"> závazného</w:t>
      </w:r>
      <w:r>
        <w:t xml:space="preserve"> vzoru smlouvy, který je dílem 2 zadávací dokumentace.</w:t>
      </w:r>
    </w:p>
    <w:p w14:paraId="5601A270" w14:textId="77777777" w:rsidR="00261024" w:rsidRDefault="00261024" w:rsidP="009D0F0A">
      <w:pPr>
        <w:pStyle w:val="Nadpis1-1"/>
        <w:jc w:val="both"/>
      </w:pPr>
      <w:bookmarkStart w:id="30" w:name="_Toc106284728"/>
      <w:bookmarkStart w:id="31" w:name="_Toc103932243"/>
      <w:bookmarkStart w:id="32" w:name="_Toc103683200"/>
      <w:bookmarkStart w:id="33" w:name="_Toc102380477"/>
      <w:bookmarkStart w:id="34" w:name="_Toc106631155"/>
      <w:bookmarkStart w:id="35" w:name="_Toc111201006"/>
      <w:r>
        <w:t>Další zadávací podmínky v návaznosti na sankce v souvislosti se situací na Ukrajině</w:t>
      </w:r>
      <w:bookmarkEnd w:id="30"/>
      <w:bookmarkEnd w:id="31"/>
      <w:bookmarkEnd w:id="32"/>
      <w:bookmarkEnd w:id="33"/>
      <w:bookmarkEnd w:id="34"/>
      <w:bookmarkEnd w:id="35"/>
    </w:p>
    <w:p w14:paraId="17C17BEE"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74BC19BF"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6F34AEBE"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5320A0B0"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25C16EE9" w14:textId="77777777" w:rsidR="00261024" w:rsidRPr="00261024" w:rsidRDefault="00261024" w:rsidP="00261024">
      <w:pPr>
        <w:pStyle w:val="Text1-1"/>
      </w:pPr>
      <w:r>
        <w:t>V případě postupu účastníka v rozporu s tímto článkem bude účastník vyloučen z výběrového řízení.</w:t>
      </w:r>
    </w:p>
    <w:p w14:paraId="08C89480" w14:textId="77777777" w:rsidR="0035531B" w:rsidRDefault="0035531B" w:rsidP="00564DDD">
      <w:pPr>
        <w:pStyle w:val="Nadpis1-1"/>
      </w:pPr>
      <w:bookmarkStart w:id="36" w:name="_Toc111201007"/>
      <w:r>
        <w:t xml:space="preserve">PŘÍLOHY </w:t>
      </w:r>
      <w:r w:rsidR="001472A9">
        <w:t>TÉTO VÝZVY</w:t>
      </w:r>
      <w:bookmarkEnd w:id="36"/>
    </w:p>
    <w:p w14:paraId="11F59A4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62CCDAB" w14:textId="77777777" w:rsidR="0035531B" w:rsidRDefault="0035531B" w:rsidP="00564DDD">
      <w:pPr>
        <w:pStyle w:val="Textbezslovn"/>
        <w:tabs>
          <w:tab w:val="left" w:pos="2127"/>
        </w:tabs>
        <w:spacing w:after="0"/>
        <w:ind w:left="2127" w:hanging="1390"/>
      </w:pPr>
      <w:r>
        <w:t>Příloha č. 2</w:t>
      </w:r>
      <w:r>
        <w:tab/>
        <w:t>Seznam poddodavatelů</w:t>
      </w:r>
    </w:p>
    <w:p w14:paraId="4FDAE938"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C31E9DB" w14:textId="77777777" w:rsidR="0035531B" w:rsidRDefault="0035531B" w:rsidP="00564DDD">
      <w:pPr>
        <w:pStyle w:val="Textbezslovn"/>
        <w:tabs>
          <w:tab w:val="left" w:pos="2127"/>
        </w:tabs>
        <w:spacing w:after="0"/>
        <w:ind w:left="2127" w:hanging="1390"/>
      </w:pPr>
      <w:r>
        <w:t>Příloha č. 4</w:t>
      </w:r>
      <w:r>
        <w:tab/>
        <w:t>Seznam</w:t>
      </w:r>
      <w:r w:rsidR="004226DA">
        <w:t xml:space="preserve"> významných služeb a</w:t>
      </w:r>
      <w:r>
        <w:t xml:space="preserve"> stavebních prací</w:t>
      </w:r>
    </w:p>
    <w:p w14:paraId="41E5283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F45700C" w14:textId="77777777" w:rsidR="0035531B" w:rsidRDefault="0035531B" w:rsidP="00564DDD">
      <w:pPr>
        <w:pStyle w:val="Textbezslovn"/>
        <w:tabs>
          <w:tab w:val="left" w:pos="2127"/>
        </w:tabs>
        <w:spacing w:after="0"/>
        <w:ind w:left="2127" w:hanging="1390"/>
      </w:pPr>
      <w:r>
        <w:t>Příloha č. 6</w:t>
      </w:r>
      <w:r>
        <w:tab/>
        <w:t>Vzor profesního životopisu</w:t>
      </w:r>
    </w:p>
    <w:p w14:paraId="75E8459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6AC190E8"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1EE10E3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58107A9" w14:textId="49FA4DFF" w:rsidR="008322DA" w:rsidRDefault="00261024" w:rsidP="00A8511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20FBB62" w14:textId="77777777" w:rsidR="008322DA" w:rsidRDefault="008322DA" w:rsidP="009B76D8">
      <w:pPr>
        <w:pStyle w:val="Textbezslovn"/>
        <w:spacing w:after="0"/>
      </w:pPr>
    </w:p>
    <w:p w14:paraId="50946209" w14:textId="77777777" w:rsidR="0035531B" w:rsidRDefault="0035531B" w:rsidP="009B76D8">
      <w:pPr>
        <w:pStyle w:val="Textbezslovn"/>
        <w:spacing w:after="0"/>
      </w:pPr>
      <w:r w:rsidRPr="00D04FEF">
        <w:t>V</w:t>
      </w:r>
      <w:r w:rsidR="00B36181" w:rsidRPr="00D04FEF">
        <w:t> </w:t>
      </w:r>
      <w:r w:rsidRPr="00D04FEF">
        <w:t xml:space="preserve">Praze </w:t>
      </w:r>
    </w:p>
    <w:p w14:paraId="6781DF64" w14:textId="77777777" w:rsidR="008322DA" w:rsidRDefault="008322DA" w:rsidP="00564DDD">
      <w:pPr>
        <w:pStyle w:val="Textbezslovn"/>
        <w:spacing w:after="0"/>
      </w:pPr>
    </w:p>
    <w:p w14:paraId="7C63DD49" w14:textId="77777777" w:rsidR="008322DA" w:rsidRDefault="008322DA" w:rsidP="00564DDD">
      <w:pPr>
        <w:pStyle w:val="Textbezslovn"/>
        <w:spacing w:after="0"/>
      </w:pPr>
    </w:p>
    <w:p w14:paraId="1E2D312F" w14:textId="228EFD0A" w:rsidR="008322DA" w:rsidRDefault="008322DA" w:rsidP="00564DDD">
      <w:pPr>
        <w:pStyle w:val="Textbezslovn"/>
        <w:spacing w:after="0"/>
      </w:pPr>
    </w:p>
    <w:p w14:paraId="628E3475" w14:textId="047F65D1" w:rsidR="00A8511D" w:rsidRDefault="00A8511D" w:rsidP="00564DDD">
      <w:pPr>
        <w:pStyle w:val="Textbezslovn"/>
        <w:spacing w:after="0"/>
      </w:pPr>
    </w:p>
    <w:p w14:paraId="2671B953" w14:textId="77777777" w:rsidR="00A8511D" w:rsidRDefault="00A8511D" w:rsidP="00564DDD">
      <w:pPr>
        <w:pStyle w:val="Textbezslovn"/>
        <w:spacing w:after="0"/>
      </w:pPr>
    </w:p>
    <w:p w14:paraId="46C48EB2" w14:textId="77777777" w:rsidR="0035531B" w:rsidRDefault="0035531B" w:rsidP="00564DDD">
      <w:pPr>
        <w:pStyle w:val="Textbezslovn"/>
        <w:spacing w:after="0"/>
      </w:pPr>
      <w:r>
        <w:t>…………………………………………….</w:t>
      </w:r>
    </w:p>
    <w:p w14:paraId="7DA32C76" w14:textId="77777777" w:rsidR="00D04FEF" w:rsidRPr="003A4D0E" w:rsidRDefault="00D04FEF" w:rsidP="00D04FEF">
      <w:pPr>
        <w:pStyle w:val="Textbezslovn"/>
        <w:spacing w:after="0"/>
        <w:rPr>
          <w:sz w:val="16"/>
          <w:highlight w:val="green"/>
        </w:rPr>
      </w:pPr>
      <w:r w:rsidRPr="003A4D0E">
        <w:rPr>
          <w:rFonts w:ascii="Verdana" w:hAnsi="Verdana" w:cs="Calibri"/>
          <w:bCs/>
          <w:szCs w:val="20"/>
        </w:rPr>
        <w:t>Ing. Petr Hofhanzl</w:t>
      </w:r>
    </w:p>
    <w:p w14:paraId="77ED96FC" w14:textId="77777777" w:rsidR="00D04FEF" w:rsidRPr="003A4D0E" w:rsidRDefault="00D04FEF" w:rsidP="00D04FEF">
      <w:pPr>
        <w:pStyle w:val="Textbezslovn"/>
        <w:spacing w:after="0"/>
        <w:rPr>
          <w:sz w:val="16"/>
        </w:rPr>
      </w:pPr>
      <w:r w:rsidRPr="003A4D0E">
        <w:rPr>
          <w:rFonts w:ascii="Verdana" w:hAnsi="Verdana" w:cs="Calibri"/>
          <w:bCs/>
          <w:szCs w:val="20"/>
        </w:rPr>
        <w:t>ředitel Stavební správy západ</w:t>
      </w:r>
    </w:p>
    <w:p w14:paraId="70C645F1" w14:textId="77777777" w:rsidR="00564DDD" w:rsidRDefault="00D04FEF" w:rsidP="00D04FEF">
      <w:pPr>
        <w:pStyle w:val="Textbezslovn"/>
        <w:spacing w:after="0"/>
      </w:pPr>
      <w:r>
        <w:t xml:space="preserve">Správa železnic, státní organizace </w:t>
      </w:r>
      <w:r w:rsidR="00564DDD">
        <w:br w:type="page"/>
      </w:r>
    </w:p>
    <w:p w14:paraId="01762D42" w14:textId="77777777" w:rsidR="0035531B" w:rsidRDefault="0035531B" w:rsidP="00FE4333">
      <w:pPr>
        <w:pStyle w:val="Nadpisbezsl1-1"/>
      </w:pPr>
      <w:r w:rsidRPr="00FE4333">
        <w:lastRenderedPageBreak/>
        <w:t>Příloha</w:t>
      </w:r>
      <w:r>
        <w:t xml:space="preserve"> č. 1 </w:t>
      </w:r>
    </w:p>
    <w:p w14:paraId="2DB2F673"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5A55978" w14:textId="77777777" w:rsidR="00AB1063" w:rsidRDefault="00AB1063" w:rsidP="00454716">
      <w:pPr>
        <w:pStyle w:val="Textbezslovn"/>
        <w:ind w:left="28"/>
      </w:pPr>
    </w:p>
    <w:p w14:paraId="73661EB4" w14:textId="77777777"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2FB4DA46" w14:textId="77777777" w:rsidR="0035531B" w:rsidRDefault="0035531B" w:rsidP="00454716">
      <w:pPr>
        <w:pStyle w:val="Textbezslovn"/>
        <w:ind w:left="28"/>
      </w:pPr>
      <w:r>
        <w:t>Sídlo [</w:t>
      </w:r>
      <w:r w:rsidRPr="00564DDD">
        <w:rPr>
          <w:highlight w:val="yellow"/>
        </w:rPr>
        <w:t>DOPLNÍ DODAVATEL</w:t>
      </w:r>
      <w:r>
        <w:t>]</w:t>
      </w:r>
    </w:p>
    <w:p w14:paraId="4826851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8CBF4FC" w14:textId="77777777" w:rsidR="0035531B" w:rsidRDefault="0035531B" w:rsidP="00454716">
      <w:pPr>
        <w:pStyle w:val="Textbezslovn"/>
        <w:ind w:left="28"/>
      </w:pPr>
      <w:r>
        <w:t>Právní forma [</w:t>
      </w:r>
      <w:r w:rsidRPr="00564DDD">
        <w:rPr>
          <w:highlight w:val="yellow"/>
        </w:rPr>
        <w:t>DOPLNÍ DODAVATEL</w:t>
      </w:r>
      <w:r>
        <w:t>]</w:t>
      </w:r>
    </w:p>
    <w:p w14:paraId="13821B2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1594699" w14:textId="77777777" w:rsidR="0035531B" w:rsidRDefault="0035531B" w:rsidP="00454716">
      <w:pPr>
        <w:pStyle w:val="Textbezslovn"/>
        <w:ind w:left="28"/>
      </w:pPr>
      <w:r>
        <w:t>Podrobnosti registrace [</w:t>
      </w:r>
      <w:r w:rsidRPr="00564DDD">
        <w:rPr>
          <w:highlight w:val="yellow"/>
        </w:rPr>
        <w:t>DOPLNÍ DODAVATEL</w:t>
      </w:r>
      <w:r>
        <w:t>]</w:t>
      </w:r>
    </w:p>
    <w:p w14:paraId="58F6065D" w14:textId="77777777" w:rsidR="0035531B" w:rsidRDefault="0035531B" w:rsidP="00454716">
      <w:pPr>
        <w:pStyle w:val="Textbezslovn"/>
        <w:ind w:left="28"/>
      </w:pPr>
      <w:r>
        <w:t xml:space="preserve">Počet let působení jako dodavatel: </w:t>
      </w:r>
    </w:p>
    <w:p w14:paraId="715F131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76D82CC" w14:textId="77777777" w:rsidR="0035531B" w:rsidRDefault="0035531B" w:rsidP="00564DDD">
      <w:pPr>
        <w:pStyle w:val="Odrka1-1"/>
      </w:pPr>
      <w:r>
        <w:t>v zahraničí [</w:t>
      </w:r>
      <w:r w:rsidRPr="00564DDD">
        <w:rPr>
          <w:highlight w:val="yellow"/>
        </w:rPr>
        <w:t>DOPLNÍ DODAVATEL</w:t>
      </w:r>
      <w:r>
        <w:t>]</w:t>
      </w:r>
    </w:p>
    <w:p w14:paraId="6F3FB3B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9DF152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E3B5BB2" w14:textId="77777777" w:rsidR="0035531B" w:rsidRDefault="0035531B" w:rsidP="00564DDD">
      <w:pPr>
        <w:pStyle w:val="Textbezslovn"/>
      </w:pPr>
      <w:r>
        <w:t xml:space="preserve"> </w:t>
      </w:r>
    </w:p>
    <w:p w14:paraId="4639B679" w14:textId="77777777" w:rsidR="008C65E0" w:rsidRDefault="006A6AF2" w:rsidP="006A6AF2">
      <w:pPr>
        <w:pStyle w:val="Textbezslovn"/>
        <w:ind w:left="0"/>
      </w:pPr>
      <w:r w:rsidRPr="006A6AF2">
        <w:t xml:space="preserve">Řádně jsme se seznámili se zněním zadávacích podmínek veřejné zakázky s názvem </w:t>
      </w:r>
      <w:r w:rsidR="00D04FEF" w:rsidRPr="00D04FEF">
        <w:rPr>
          <w:b/>
        </w:rPr>
        <w:t>„</w:t>
      </w:r>
      <w:r w:rsidR="00292A10" w:rsidRPr="00292A10">
        <w:rPr>
          <w:b/>
        </w:rPr>
        <w:t>CDP Praha</w:t>
      </w:r>
      <w:r w:rsidR="00D04FEF" w:rsidRPr="00D04FEF">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F1A0EB5"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5B30BED" w14:textId="77777777"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0DD323B" w14:textId="77777777"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10DCBE94" w14:textId="77777777" w:rsidR="008C65E0" w:rsidRDefault="008C65E0" w:rsidP="006A6AF2">
      <w:pPr>
        <w:pStyle w:val="Textbezslovn"/>
        <w:ind w:left="0"/>
      </w:pPr>
    </w:p>
    <w:p w14:paraId="7F87EFA1" w14:textId="77777777" w:rsidR="00564DDD" w:rsidRDefault="00564DDD" w:rsidP="006A6AF2">
      <w:pPr>
        <w:pStyle w:val="Textbezslovn"/>
        <w:ind w:left="0"/>
      </w:pPr>
      <w:r>
        <w:br w:type="page"/>
      </w:r>
    </w:p>
    <w:p w14:paraId="1D00F8B7" w14:textId="77777777" w:rsidR="0035531B" w:rsidRDefault="0035531B" w:rsidP="00FE4333">
      <w:pPr>
        <w:pStyle w:val="Nadpisbezsl1-1"/>
      </w:pPr>
      <w:r>
        <w:lastRenderedPageBreak/>
        <w:t>Příloha č. 2</w:t>
      </w:r>
    </w:p>
    <w:p w14:paraId="49523675" w14:textId="77777777" w:rsidR="0035531B" w:rsidRPr="00FE4333" w:rsidRDefault="0035531B" w:rsidP="00FE4333">
      <w:pPr>
        <w:pStyle w:val="Nadpisbezsl1-2"/>
        <w:rPr>
          <w:rStyle w:val="Tun9b"/>
          <w:b/>
        </w:rPr>
      </w:pPr>
      <w:r w:rsidRPr="00FE4333">
        <w:rPr>
          <w:rStyle w:val="Tun9b"/>
          <w:b/>
        </w:rPr>
        <w:t>Seznam poddodavatelů</w:t>
      </w:r>
    </w:p>
    <w:p w14:paraId="72000642" w14:textId="77777777" w:rsidR="00AB1063" w:rsidRDefault="00AB1063" w:rsidP="00564DDD">
      <w:pPr>
        <w:pStyle w:val="Textbezslovn"/>
      </w:pPr>
    </w:p>
    <w:p w14:paraId="05FD176D" w14:textId="77777777" w:rsidR="0035531B" w:rsidRDefault="0035531B" w:rsidP="00454716">
      <w:pPr>
        <w:pStyle w:val="Textbezslovn"/>
        <w:ind w:left="0"/>
      </w:pPr>
      <w:r>
        <w:t>Jestliže dodavatel uvažuje zadat poddodavateli plnění části veřejné zakázky, uvede následující údaje:</w:t>
      </w:r>
    </w:p>
    <w:p w14:paraId="59787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DDD944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D899D3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360DE96" w14:textId="365778BB"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Pr>
          <w:p w14:paraId="5647DC5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4D2971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8E665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F936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9F5D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DD8A0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FC4CC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319C0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ECDC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D1C51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0494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B7F1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C439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1BDCC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83E6F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406E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CD4D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228EB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F20C5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D079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CFA60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003C6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C94F9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FFBA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9C44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C46A7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1A3CA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29652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EF6A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ED57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340B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3B86B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F7CFD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CD799C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943A984" w14:textId="77777777" w:rsidR="00564DDD" w:rsidRPr="00454716" w:rsidRDefault="00454716" w:rsidP="00454716">
            <w:pPr>
              <w:rPr>
                <w:sz w:val="16"/>
                <w:szCs w:val="16"/>
              </w:rPr>
            </w:pPr>
            <w:r w:rsidRPr="00454716">
              <w:rPr>
                <w:sz w:val="16"/>
                <w:szCs w:val="16"/>
              </w:rPr>
              <w:t>Celkem %</w:t>
            </w:r>
          </w:p>
        </w:tc>
        <w:tc>
          <w:tcPr>
            <w:tcW w:w="3969" w:type="dxa"/>
          </w:tcPr>
          <w:p w14:paraId="53CAEDC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B10569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63351D7" w14:textId="77777777" w:rsidR="0035531B" w:rsidRDefault="0035531B" w:rsidP="00454716">
      <w:pPr>
        <w:pStyle w:val="Textbezslovn"/>
      </w:pPr>
    </w:p>
    <w:p w14:paraId="59D78A2F" w14:textId="77777777" w:rsidR="00454716" w:rsidRDefault="00454716" w:rsidP="00454716">
      <w:pPr>
        <w:pStyle w:val="Textbezslovn"/>
      </w:pPr>
      <w:r>
        <w:br w:type="page"/>
      </w:r>
    </w:p>
    <w:p w14:paraId="3CDD0830" w14:textId="77777777" w:rsidR="0035531B" w:rsidRDefault="0035531B" w:rsidP="00FE4333">
      <w:pPr>
        <w:pStyle w:val="Nadpisbezsl1-1"/>
      </w:pPr>
      <w:r>
        <w:lastRenderedPageBreak/>
        <w:t xml:space="preserve">Příloha č. 3 </w:t>
      </w:r>
    </w:p>
    <w:p w14:paraId="068FEE7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ABCC4BE" w14:textId="77777777" w:rsidR="0035531B" w:rsidRDefault="0035531B" w:rsidP="00454716">
      <w:pPr>
        <w:pStyle w:val="Textbezslovn"/>
        <w:ind w:left="0"/>
      </w:pPr>
    </w:p>
    <w:p w14:paraId="16D4819F"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17D6702" w14:textId="77777777" w:rsidR="0035531B" w:rsidRDefault="0035531B" w:rsidP="00454716">
      <w:pPr>
        <w:pStyle w:val="Textbezslovn"/>
        <w:ind w:left="0"/>
      </w:pPr>
    </w:p>
    <w:p w14:paraId="72E5A50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EF997CC" w14:textId="77777777"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7841503D" w14:textId="77777777" w:rsidR="0035531B" w:rsidRDefault="0035531B" w:rsidP="00454716">
      <w:pPr>
        <w:pStyle w:val="Textbezslovn"/>
        <w:ind w:left="0"/>
      </w:pPr>
      <w:r>
        <w:t>Sídlo [</w:t>
      </w:r>
      <w:r w:rsidRPr="00454716">
        <w:rPr>
          <w:highlight w:val="yellow"/>
        </w:rPr>
        <w:t>DOPLNÍ DODAVATEL</w:t>
      </w:r>
      <w:r>
        <w:t>]</w:t>
      </w:r>
    </w:p>
    <w:p w14:paraId="7CB019FC" w14:textId="77777777" w:rsidR="0035531B" w:rsidRDefault="0035531B" w:rsidP="00454716">
      <w:pPr>
        <w:pStyle w:val="Textbezslovn"/>
        <w:ind w:left="0"/>
      </w:pPr>
      <w:r>
        <w:t>Právní forma [</w:t>
      </w:r>
      <w:r w:rsidRPr="00454716">
        <w:rPr>
          <w:highlight w:val="yellow"/>
        </w:rPr>
        <w:t>DOPLNÍ DODAVATEL</w:t>
      </w:r>
      <w:r>
        <w:t>]</w:t>
      </w:r>
    </w:p>
    <w:p w14:paraId="0AE1D30F" w14:textId="77777777" w:rsidR="0035531B" w:rsidRDefault="0035531B" w:rsidP="00454716">
      <w:pPr>
        <w:pStyle w:val="Textbezslovn"/>
        <w:ind w:left="0"/>
      </w:pPr>
      <w:r>
        <w:t>IČO [</w:t>
      </w:r>
      <w:r w:rsidRPr="00454716">
        <w:rPr>
          <w:highlight w:val="yellow"/>
        </w:rPr>
        <w:t>DOPLNÍ DODAVATEL</w:t>
      </w:r>
      <w:r>
        <w:t>]</w:t>
      </w:r>
    </w:p>
    <w:p w14:paraId="146A9954" w14:textId="77777777" w:rsidR="0035531B" w:rsidRDefault="0035531B" w:rsidP="00454716">
      <w:pPr>
        <w:pStyle w:val="Textbezslovn"/>
        <w:ind w:left="0"/>
      </w:pPr>
    </w:p>
    <w:p w14:paraId="5888EBCE" w14:textId="77777777"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17CB11D5" w14:textId="77777777" w:rsidR="0035531B" w:rsidRDefault="0035531B" w:rsidP="00454716">
      <w:pPr>
        <w:pStyle w:val="Odstavec1-2i"/>
      </w:pPr>
      <w:r>
        <w:t>[</w:t>
      </w:r>
      <w:r w:rsidRPr="00454716">
        <w:rPr>
          <w:highlight w:val="yellow"/>
        </w:rPr>
        <w:t>DOPLNÍ DODAVATEL</w:t>
      </w:r>
      <w:r>
        <w:t>]</w:t>
      </w:r>
    </w:p>
    <w:p w14:paraId="6477E39B" w14:textId="77777777" w:rsidR="0035531B" w:rsidRDefault="0035531B" w:rsidP="00454716">
      <w:pPr>
        <w:pStyle w:val="Odstavec1-2i"/>
      </w:pPr>
      <w:r>
        <w:t>[</w:t>
      </w:r>
      <w:r w:rsidRPr="00454716">
        <w:rPr>
          <w:highlight w:val="yellow"/>
        </w:rPr>
        <w:t>DOPLNÍ DODAVATEL</w:t>
      </w:r>
      <w:r>
        <w:t>]</w:t>
      </w:r>
    </w:p>
    <w:p w14:paraId="6663993B" w14:textId="77777777" w:rsidR="0035531B" w:rsidRDefault="0035531B" w:rsidP="00454716">
      <w:pPr>
        <w:pStyle w:val="Odstavec1-2i"/>
      </w:pPr>
      <w:r>
        <w:t>[</w:t>
      </w:r>
      <w:r w:rsidRPr="00454716">
        <w:rPr>
          <w:highlight w:val="yellow"/>
        </w:rPr>
        <w:t>DOPLNÍ DODAVATEL</w:t>
      </w:r>
      <w:r>
        <w:t>]</w:t>
      </w:r>
    </w:p>
    <w:p w14:paraId="15FA6A2B" w14:textId="77777777" w:rsidR="0035531B" w:rsidRDefault="0035531B" w:rsidP="00454716">
      <w:pPr>
        <w:pStyle w:val="Odstavec1-2i"/>
      </w:pPr>
      <w:r>
        <w:t>atd.</w:t>
      </w:r>
    </w:p>
    <w:p w14:paraId="42C79F28" w14:textId="77777777" w:rsidR="0035531B" w:rsidRDefault="0035531B" w:rsidP="00454716">
      <w:pPr>
        <w:pStyle w:val="Textbezslovn"/>
        <w:ind w:left="0"/>
      </w:pPr>
    </w:p>
    <w:p w14:paraId="7F31897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ED4B8F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A735C18" w14:textId="77777777"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26A0D1A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2987BD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27D62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1C8698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84EDF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AA87C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CBCA3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E4F6F7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874AF4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76133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F97411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819AAC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B84A8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0F575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B106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8A99D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FC9E5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F52B29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C6A7E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1D1BB7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61212A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E62A0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564E9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82355C1"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E9D9FF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00F5C5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212FB83" w14:textId="77777777" w:rsidR="0035531B" w:rsidRDefault="0035531B" w:rsidP="00454716">
      <w:pPr>
        <w:pStyle w:val="Textbezslovn"/>
        <w:ind w:left="0"/>
      </w:pPr>
    </w:p>
    <w:p w14:paraId="4D478AA9" w14:textId="77777777" w:rsidR="0035531B" w:rsidRDefault="0035531B" w:rsidP="00454716">
      <w:pPr>
        <w:pStyle w:val="Textbezslovn"/>
        <w:ind w:left="0"/>
      </w:pPr>
    </w:p>
    <w:p w14:paraId="4C9F467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55F319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7FFEA9C6" w14:textId="77777777" w:rsidR="0035531B" w:rsidRDefault="0035531B" w:rsidP="00454716">
      <w:pPr>
        <w:pStyle w:val="Textbezslovn"/>
        <w:ind w:left="0"/>
      </w:pPr>
    </w:p>
    <w:p w14:paraId="67C4000C" w14:textId="77777777" w:rsidR="0035531B" w:rsidRDefault="0035531B" w:rsidP="00454716">
      <w:pPr>
        <w:pStyle w:val="Textbezslovn"/>
        <w:ind w:left="0"/>
      </w:pPr>
    </w:p>
    <w:p w14:paraId="6542B49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B16AB5E" w14:textId="77777777" w:rsidR="0035531B" w:rsidRDefault="0035531B" w:rsidP="00454716">
      <w:pPr>
        <w:pStyle w:val="Textbezslovn"/>
        <w:ind w:left="0"/>
      </w:pPr>
    </w:p>
    <w:p w14:paraId="3FB91CED" w14:textId="77777777" w:rsidR="0035531B" w:rsidRDefault="0035531B" w:rsidP="00454716">
      <w:pPr>
        <w:pStyle w:val="Textbezslovn"/>
        <w:ind w:left="0"/>
      </w:pPr>
    </w:p>
    <w:p w14:paraId="3B977987" w14:textId="77777777" w:rsidR="00454716" w:rsidRDefault="00454716" w:rsidP="00454716">
      <w:pPr>
        <w:pStyle w:val="Textbezslovn"/>
        <w:ind w:left="0"/>
      </w:pPr>
      <w:r>
        <w:br w:type="page"/>
      </w:r>
    </w:p>
    <w:p w14:paraId="3D1E0A2F" w14:textId="77777777" w:rsidR="0035531B" w:rsidRDefault="0035531B" w:rsidP="00FE4333">
      <w:pPr>
        <w:pStyle w:val="Nadpisbezsl1-1"/>
      </w:pPr>
      <w:r>
        <w:lastRenderedPageBreak/>
        <w:t>Příloha č. 4</w:t>
      </w:r>
    </w:p>
    <w:p w14:paraId="44797442" w14:textId="77777777" w:rsidR="0035531B" w:rsidRPr="00AD792A" w:rsidRDefault="0035531B" w:rsidP="00FE4333">
      <w:pPr>
        <w:pStyle w:val="Nadpisbezsl1-2"/>
      </w:pPr>
      <w:r w:rsidRPr="00AD792A">
        <w:t xml:space="preserve">Seznam </w:t>
      </w:r>
      <w:r w:rsidR="006C0C5D">
        <w:t xml:space="preserve">významných služeb a </w:t>
      </w:r>
      <w:r w:rsidRPr="00AD792A">
        <w:t>stavebních prací</w:t>
      </w:r>
    </w:p>
    <w:p w14:paraId="026DD0E3" w14:textId="77777777" w:rsidR="006C0C5D" w:rsidRPr="007A7C2C" w:rsidRDefault="006C0C5D" w:rsidP="006C0C5D">
      <w:pPr>
        <w:pStyle w:val="Textbezslovn"/>
        <w:ind w:left="0"/>
        <w:rPr>
          <w:b/>
        </w:rPr>
      </w:pPr>
      <w:r w:rsidRPr="007A7C2C">
        <w:rPr>
          <w:b/>
        </w:rPr>
        <w:t>Seznam významných služeb</w:t>
      </w:r>
    </w:p>
    <w:p w14:paraId="49F33DD3" w14:textId="77777777" w:rsidR="006C0C5D" w:rsidRPr="007A7C2C" w:rsidRDefault="006C0C5D" w:rsidP="006C0C5D">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6C0C5D" w:rsidRPr="007A7C2C" w14:paraId="4CF67ED5" w14:textId="77777777" w:rsidTr="00B06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1397ABB0" w14:textId="77777777" w:rsidR="006C0C5D" w:rsidRPr="007A7C2C" w:rsidRDefault="006C0C5D" w:rsidP="00B069E3">
            <w:pPr>
              <w:rPr>
                <w:b/>
                <w:sz w:val="16"/>
                <w:szCs w:val="16"/>
              </w:rPr>
            </w:pPr>
            <w:r w:rsidRPr="007A7C2C">
              <w:rPr>
                <w:b/>
              </w:rPr>
              <w:t>Název služby/ zakázky</w:t>
            </w:r>
            <w:r w:rsidRPr="007A7C2C">
              <w:rPr>
                <w:b/>
                <w:sz w:val="16"/>
                <w:szCs w:val="16"/>
              </w:rPr>
              <w:t xml:space="preserve"> </w:t>
            </w:r>
          </w:p>
        </w:tc>
        <w:tc>
          <w:tcPr>
            <w:tcW w:w="1506" w:type="dxa"/>
          </w:tcPr>
          <w:p w14:paraId="3CA235DC"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35F9183B"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30236B12"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9CF70FF"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062ED037"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6C0C5D" w:rsidRPr="007A7C2C" w14:paraId="707742D8"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76C9BB4"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0C9E1891"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82133CA"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CCCA04E"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12E9498"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3077744"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6D46FB76"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A4C3BD3"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499FE219"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5B1A7C2"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B7D8CAD"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A8AA275"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3876C00"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7CDF7211"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729D84D"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7B5BD451"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CED192C"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EEB5644"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5597221"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7C268A"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02168D1B"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327F2C9"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4E99BF31"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B48A126"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C5B33A7"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1D96975"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CAF7489"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080619CC"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62FF669"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690CFD6D"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26322EE"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3FC042"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8BF5581"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F40122C"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607892D9" w14:textId="77777777" w:rsidTr="00B069E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6D186BAB" w14:textId="77777777" w:rsidR="006C0C5D" w:rsidRPr="007A7C2C" w:rsidRDefault="006C0C5D" w:rsidP="00B069E3">
            <w:pPr>
              <w:rPr>
                <w:b w:val="0"/>
                <w:sz w:val="16"/>
                <w:szCs w:val="16"/>
                <w:highlight w:val="yellow"/>
              </w:rPr>
            </w:pPr>
            <w:r w:rsidRPr="007A7C2C">
              <w:rPr>
                <w:b w:val="0"/>
                <w:sz w:val="16"/>
                <w:szCs w:val="16"/>
                <w:highlight w:val="yellow"/>
              </w:rPr>
              <w:t>[DOPLNÍ DODAVATEL]</w:t>
            </w:r>
          </w:p>
        </w:tc>
        <w:tc>
          <w:tcPr>
            <w:tcW w:w="1506" w:type="dxa"/>
            <w:shd w:val="clear" w:color="auto" w:fill="auto"/>
          </w:tcPr>
          <w:p w14:paraId="5CE760AD"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3374B9DF"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200B5E81"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6F354112"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690E30F2"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0CA66DFF" w14:textId="77777777" w:rsidR="006C0C5D" w:rsidRPr="007A7C2C" w:rsidRDefault="006C0C5D" w:rsidP="006C0C5D">
      <w:pPr>
        <w:pStyle w:val="Nadpisbezsl1-2"/>
      </w:pPr>
    </w:p>
    <w:p w14:paraId="67D676F9" w14:textId="77777777" w:rsidR="00AB1063" w:rsidRPr="006C0C5D" w:rsidRDefault="006C0C5D" w:rsidP="006C0C5D">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67DF469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299F1629"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5721E55B"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4A68B25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D8DBA99"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313C4C0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713CCD0E"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493743E"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6C0C5D">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73E716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BA2EC8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45A198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F91C89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6CA7CA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11C633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917F5D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A3A5CCE"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191366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AE14A9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FF8352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1C54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9EABCD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5B14D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7679BB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C07449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DDF5B8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CC626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8D2FB4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FD8E6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A4D028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39FA7B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CE6433"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4E6B7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216606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7C360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B31FE7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7FB029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5404AF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EF1BBD1"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ABF44C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6BF3A5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12D516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299A32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B15FAB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5B2CDA4E"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E88FC1C"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83CAD37"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ACDF82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AB62D4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9F4350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8A3B39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2BFBC40" w14:textId="77777777" w:rsidR="00AD792A" w:rsidRDefault="00AD792A" w:rsidP="00AD792A">
      <w:pPr>
        <w:pStyle w:val="Textbezslovn"/>
        <w:ind w:left="0"/>
      </w:pPr>
    </w:p>
    <w:p w14:paraId="70A5BBE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125EF1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75260D5"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E59A18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F974D5B"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941426">
        <w:t xml:space="preserve">služby nebo </w:t>
      </w:r>
      <w:r>
        <w:t>stavební práce, které poskytl:</w:t>
      </w:r>
    </w:p>
    <w:p w14:paraId="3A7F5933" w14:textId="77777777" w:rsidR="0035531B" w:rsidRDefault="0035531B" w:rsidP="007B39AB">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28DDBC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7348056"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142C3B70"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7FF0E324" w14:textId="77777777" w:rsidR="0035531B" w:rsidRDefault="0035531B" w:rsidP="00EE3C5F">
      <w:pPr>
        <w:pStyle w:val="Textbezslovn"/>
      </w:pPr>
    </w:p>
    <w:p w14:paraId="5746E9C4"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5682F0A0" w14:textId="77777777" w:rsidR="0035531B" w:rsidRDefault="0035531B" w:rsidP="00EE3C5F">
      <w:pPr>
        <w:pStyle w:val="Textbezslovn"/>
      </w:pPr>
      <w:r>
        <w:t xml:space="preserve"> </w:t>
      </w:r>
    </w:p>
    <w:p w14:paraId="7855FD98" w14:textId="77777777" w:rsidR="00EE3C5F" w:rsidRDefault="00EE3C5F">
      <w:r>
        <w:br w:type="page"/>
      </w:r>
    </w:p>
    <w:p w14:paraId="15EE9766" w14:textId="77777777" w:rsidR="0035531B" w:rsidRDefault="0035531B" w:rsidP="00FE4333">
      <w:pPr>
        <w:pStyle w:val="Nadpisbezsl1-1"/>
      </w:pPr>
      <w:r>
        <w:lastRenderedPageBreak/>
        <w:t>Příloha č. 5</w:t>
      </w:r>
    </w:p>
    <w:p w14:paraId="7D32DC2C" w14:textId="77777777" w:rsidR="0035531B" w:rsidRPr="00EE3C5F" w:rsidRDefault="0035531B" w:rsidP="00FE4333">
      <w:pPr>
        <w:pStyle w:val="Nadpisbezsl1-2"/>
      </w:pPr>
      <w:r w:rsidRPr="00EE3C5F">
        <w:t>Seznam odborného personálu dodavatele</w:t>
      </w:r>
    </w:p>
    <w:p w14:paraId="23358610"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096AB4CC"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5764D3E0" w14:textId="77777777" w:rsidR="000276A8" w:rsidRDefault="000276A8" w:rsidP="002369BD">
            <w:pPr>
              <w:rPr>
                <w:b/>
                <w:sz w:val="16"/>
                <w:szCs w:val="16"/>
              </w:rPr>
            </w:pPr>
            <w:r w:rsidRPr="00EE3C5F">
              <w:rPr>
                <w:b/>
                <w:sz w:val="16"/>
                <w:szCs w:val="16"/>
              </w:rPr>
              <w:t>Funkce</w:t>
            </w:r>
          </w:p>
          <w:p w14:paraId="52211DD4" w14:textId="77777777"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B82259B"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AE9921D" w14:textId="77777777" w:rsidR="000276A8" w:rsidRPr="00EE3C5F" w:rsidRDefault="006C0C5D"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Pr>
                <w:b/>
                <w:sz w:val="16"/>
                <w:szCs w:val="16"/>
              </w:rPr>
              <w:t xml:space="preserve"> nebo projektováním*</w:t>
            </w:r>
            <w:r w:rsidRPr="007A7C2C">
              <w:rPr>
                <w:b/>
                <w:sz w:val="16"/>
                <w:szCs w:val="16"/>
              </w:rPr>
              <w:t xml:space="preserve"> (název stavby a cena bez DPH, další podrobnosti uvést v životopisu)</w:t>
            </w:r>
          </w:p>
        </w:tc>
        <w:tc>
          <w:tcPr>
            <w:tcW w:w="1775" w:type="dxa"/>
          </w:tcPr>
          <w:p w14:paraId="5D971E1A"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51C6AF38"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DA6B86B"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5FFDD78E"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8435800"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A93C3AE"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7922590C"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4E3CDC59"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0FDE167B"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6111F7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F1B7B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3789736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BF1294"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387CE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81D5CA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7924E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2D9F8DC1"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F1D2D5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60D37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D8845"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81AB8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7121499"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0DE1E1"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89F5A7D"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45F60E1"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A1447C5"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0EC66963"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AD2F16"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DF44258"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EA224A1"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D63F54D"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5A958" w14:textId="77777777" w:rsidR="00EE3C5F" w:rsidRDefault="00EE3C5F" w:rsidP="00EE3C5F">
      <w:pPr>
        <w:pStyle w:val="Textbezslovn"/>
      </w:pPr>
    </w:p>
    <w:p w14:paraId="75FE7F84"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DD4296">
        <w:t xml:space="preserve">nebo projektováním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3F6ED02E" w14:textId="77777777" w:rsidR="00EE3C5F" w:rsidRDefault="00EE3C5F" w:rsidP="00EE3C5F">
      <w:pPr>
        <w:pStyle w:val="Textbezslovn"/>
      </w:pPr>
    </w:p>
    <w:p w14:paraId="19355DD7" w14:textId="77777777" w:rsidR="0035531B" w:rsidRPr="00EE3C5F" w:rsidRDefault="0035531B" w:rsidP="00E22C30">
      <w:pPr>
        <w:pStyle w:val="Textbezslovn"/>
        <w:ind w:left="0"/>
        <w:rPr>
          <w:b/>
        </w:rPr>
      </w:pPr>
      <w:r w:rsidRPr="00EE3C5F">
        <w:rPr>
          <w:b/>
        </w:rPr>
        <w:t xml:space="preserve">Přílohy: </w:t>
      </w:r>
      <w:r w:rsidRPr="00EE3C5F">
        <w:rPr>
          <w:b/>
        </w:rPr>
        <w:tab/>
      </w:r>
    </w:p>
    <w:p w14:paraId="2F5DAE83"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37FCB447"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49CD5B7" w14:textId="77777777" w:rsidR="0035531B" w:rsidRDefault="0035531B" w:rsidP="00EE3C5F">
      <w:pPr>
        <w:pStyle w:val="Textbezslovn"/>
      </w:pPr>
      <w:r>
        <w:t xml:space="preserve"> </w:t>
      </w:r>
    </w:p>
    <w:p w14:paraId="3FBFCA16" w14:textId="77777777" w:rsidR="00EE3C5F" w:rsidRDefault="00EE3C5F">
      <w:r>
        <w:br w:type="page"/>
      </w:r>
    </w:p>
    <w:p w14:paraId="3BB88A87" w14:textId="77777777" w:rsidR="0035531B" w:rsidRDefault="0035531B" w:rsidP="00FE4333">
      <w:pPr>
        <w:pStyle w:val="Nadpisbezsl1-1"/>
      </w:pPr>
      <w:r>
        <w:lastRenderedPageBreak/>
        <w:t>Příloha č. 6</w:t>
      </w:r>
    </w:p>
    <w:p w14:paraId="31A74365" w14:textId="77777777" w:rsidR="0035531B" w:rsidRPr="00EE3C5F" w:rsidRDefault="0035531B" w:rsidP="00FE4333">
      <w:pPr>
        <w:pStyle w:val="Nadpisbezsl1-2"/>
      </w:pPr>
      <w:r w:rsidRPr="00EE3C5F">
        <w:t>Vzor profesního životopisu</w:t>
      </w:r>
    </w:p>
    <w:p w14:paraId="78D1582C" w14:textId="77777777" w:rsidR="0035531B" w:rsidRDefault="0035531B" w:rsidP="00474F4D">
      <w:pPr>
        <w:pStyle w:val="Textbezslovn"/>
        <w:ind w:left="0"/>
      </w:pPr>
    </w:p>
    <w:p w14:paraId="1230921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C602FE0" w14:textId="77777777" w:rsidR="00474F4D" w:rsidRDefault="00474F4D" w:rsidP="00474F4D">
      <w:pPr>
        <w:pStyle w:val="Textbezslovn"/>
        <w:ind w:left="0"/>
      </w:pPr>
    </w:p>
    <w:p w14:paraId="411989D4" w14:textId="77777777" w:rsidR="0035531B" w:rsidRDefault="0035531B" w:rsidP="007B39AB">
      <w:pPr>
        <w:pStyle w:val="Odstavec1-1a"/>
        <w:numPr>
          <w:ilvl w:val="0"/>
          <w:numId w:val="12"/>
        </w:numPr>
      </w:pPr>
      <w:r>
        <w:t>Příjmení: [</w:t>
      </w:r>
      <w:r w:rsidRPr="00E24F78">
        <w:rPr>
          <w:b/>
          <w:highlight w:val="yellow"/>
        </w:rPr>
        <w:t>DOPLNÍ DODAVATEL</w:t>
      </w:r>
      <w:r>
        <w:t>]</w:t>
      </w:r>
    </w:p>
    <w:p w14:paraId="0BC961C3" w14:textId="77777777" w:rsidR="0035531B" w:rsidRDefault="0035531B" w:rsidP="007B39AB">
      <w:pPr>
        <w:pStyle w:val="Odstavec1-1a"/>
        <w:numPr>
          <w:ilvl w:val="0"/>
          <w:numId w:val="12"/>
        </w:numPr>
      </w:pPr>
      <w:r>
        <w:t>Jméno: [</w:t>
      </w:r>
      <w:r w:rsidRPr="00E24F78">
        <w:rPr>
          <w:b/>
          <w:highlight w:val="yellow"/>
        </w:rPr>
        <w:t>DOPLNÍ DODAVATEL</w:t>
      </w:r>
      <w:r>
        <w:t>]</w:t>
      </w:r>
    </w:p>
    <w:p w14:paraId="47B81DDA" w14:textId="77777777" w:rsidR="0035531B" w:rsidRDefault="0035531B" w:rsidP="007B39AB">
      <w:pPr>
        <w:pStyle w:val="Odstavec1-1a"/>
        <w:numPr>
          <w:ilvl w:val="0"/>
          <w:numId w:val="12"/>
        </w:numPr>
      </w:pPr>
      <w:r>
        <w:t>Datum narození: [</w:t>
      </w:r>
      <w:r w:rsidRPr="00833899">
        <w:rPr>
          <w:highlight w:val="yellow"/>
        </w:rPr>
        <w:t>DOPLNÍ DODAVATEL</w:t>
      </w:r>
      <w:r>
        <w:t>]</w:t>
      </w:r>
    </w:p>
    <w:p w14:paraId="7D5E0DE2" w14:textId="77777777" w:rsidR="0035531B" w:rsidRDefault="0035531B" w:rsidP="007B39AB">
      <w:pPr>
        <w:pStyle w:val="Odstavec1-1a"/>
        <w:numPr>
          <w:ilvl w:val="0"/>
          <w:numId w:val="12"/>
        </w:numPr>
      </w:pPr>
      <w:r>
        <w:t>Kontaktní pracovní adresa (včetně pracovní tel/e-mail): [</w:t>
      </w:r>
      <w:r w:rsidRPr="00833899">
        <w:rPr>
          <w:highlight w:val="yellow"/>
        </w:rPr>
        <w:t>DOPLNÍ DODAVATEL</w:t>
      </w:r>
      <w:r>
        <w:t>]</w:t>
      </w:r>
    </w:p>
    <w:p w14:paraId="1C478134" w14:textId="77777777" w:rsidR="0035531B" w:rsidRPr="00833899" w:rsidRDefault="0035531B" w:rsidP="007B39AB">
      <w:pPr>
        <w:pStyle w:val="Odstavec1-1a"/>
        <w:numPr>
          <w:ilvl w:val="0"/>
          <w:numId w:val="12"/>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7E346328"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ACCE95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221B47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214C94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27A0A99" w14:textId="77777777" w:rsidR="0035531B" w:rsidRPr="00833899" w:rsidRDefault="0035531B" w:rsidP="00474F4D">
      <w:pPr>
        <w:pStyle w:val="Textbezslovn"/>
        <w:ind w:left="0"/>
      </w:pPr>
    </w:p>
    <w:p w14:paraId="0EF561B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6B2133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CE8EC9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89873E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BA465F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81CF6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9C68F"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DD3241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660F3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2C4C4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07728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AFED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6B6B2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3FB246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5EBEE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2A401E"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BEAB34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D8DC9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2B6F90" w14:textId="77777777" w:rsidR="00452F69" w:rsidRPr="00833899" w:rsidRDefault="00AB7348" w:rsidP="00307641">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3863C712"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94ACDC" w14:textId="77777777" w:rsidR="00452F69" w:rsidRPr="00833899" w:rsidRDefault="00452F69" w:rsidP="00474F4D">
      <w:pPr>
        <w:pStyle w:val="Textbezslovn"/>
        <w:ind w:left="0"/>
      </w:pPr>
    </w:p>
    <w:p w14:paraId="6AB8396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87E26B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5A9F0FB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32AE142"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09789C">
        <w:t xml:space="preserve">nebo projektováním </w:t>
      </w:r>
      <w:r w:rsidR="0009789C" w:rsidRPr="007A7C2C">
        <w:t xml:space="preserve">zakázek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43E64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F106B8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3FA0FF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A63D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E60064"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50A9EAE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107E0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91075A" w14:textId="77777777" w:rsidR="00452F69" w:rsidRPr="00833899" w:rsidRDefault="00AB7348" w:rsidP="00307641">
            <w:pPr>
              <w:rPr>
                <w:sz w:val="16"/>
                <w:szCs w:val="16"/>
              </w:rPr>
            </w:pPr>
            <w:r w:rsidRPr="007A7C2C">
              <w:rPr>
                <w:sz w:val="16"/>
                <w:szCs w:val="16"/>
              </w:rPr>
              <w:t>Popis předmětu plnění zakázky - v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33D3CA9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A60DC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BF3F67"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1F0096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4FCC1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6BAF89"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5739FA9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1F63C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54BE7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41C5CC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1E282C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43B950"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6B28FABE"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66B9A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634B75D"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2F6B108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4EE147D" w14:textId="77777777" w:rsidR="0035531B" w:rsidRPr="00833899" w:rsidRDefault="0035531B" w:rsidP="00474F4D">
      <w:pPr>
        <w:pStyle w:val="Textbezslovn"/>
        <w:ind w:left="0"/>
      </w:pPr>
    </w:p>
    <w:p w14:paraId="2C94D5C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4DB03DE"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1305927" w14:textId="77777777" w:rsidR="0035531B" w:rsidRDefault="0035531B" w:rsidP="00452F69">
      <w:pPr>
        <w:pStyle w:val="Odstavec1-1a"/>
      </w:pPr>
      <w:r>
        <w:t>Jiné informace (dle uvážení dodavatele): [</w:t>
      </w:r>
      <w:r w:rsidRPr="00833899">
        <w:rPr>
          <w:highlight w:val="yellow"/>
        </w:rPr>
        <w:t>DOPLNÍ DODAVATEL</w:t>
      </w:r>
      <w:r>
        <w:t>]</w:t>
      </w:r>
    </w:p>
    <w:p w14:paraId="76D91085" w14:textId="77777777" w:rsidR="0035531B" w:rsidRDefault="0035531B" w:rsidP="00474F4D">
      <w:pPr>
        <w:pStyle w:val="Textbezslovn"/>
        <w:ind w:left="0"/>
      </w:pPr>
    </w:p>
    <w:p w14:paraId="005BB8FA" w14:textId="77777777" w:rsidR="0035531B" w:rsidRDefault="0035531B" w:rsidP="00474F4D">
      <w:pPr>
        <w:pStyle w:val="Textbezslovn"/>
        <w:ind w:left="0"/>
      </w:pPr>
      <w:r>
        <w:t xml:space="preserve"> </w:t>
      </w:r>
    </w:p>
    <w:p w14:paraId="59D40FA2" w14:textId="77777777" w:rsidR="00EE3C5F" w:rsidRDefault="00EE3C5F" w:rsidP="00474F4D">
      <w:r>
        <w:br w:type="page"/>
      </w:r>
    </w:p>
    <w:p w14:paraId="37689843" w14:textId="77777777" w:rsidR="0035531B" w:rsidRDefault="0035531B" w:rsidP="00FE4333">
      <w:pPr>
        <w:pStyle w:val="Nadpisbezsl1-1"/>
      </w:pPr>
      <w:r>
        <w:lastRenderedPageBreak/>
        <w:t>Příloha č. 7</w:t>
      </w:r>
    </w:p>
    <w:p w14:paraId="42A6257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7AF85258" w14:textId="77777777" w:rsidR="00AB1063" w:rsidRDefault="00AB1063" w:rsidP="00452F69">
      <w:pPr>
        <w:pStyle w:val="Textbezslovn"/>
      </w:pPr>
    </w:p>
    <w:p w14:paraId="237BED6F" w14:textId="77777777" w:rsidR="0035531B" w:rsidRPr="00833899" w:rsidRDefault="0035531B" w:rsidP="00452F69">
      <w:pPr>
        <w:pStyle w:val="Textbezslovn"/>
        <w:ind w:left="0"/>
        <w:rPr>
          <w:rStyle w:val="Tun9b"/>
          <w:b w:val="0"/>
        </w:rPr>
      </w:pPr>
      <w:r w:rsidRPr="00452F69">
        <w:rPr>
          <w:rStyle w:val="Tun9b"/>
        </w:rPr>
        <w:t>Čestné prohlášení</w:t>
      </w:r>
    </w:p>
    <w:p w14:paraId="645091B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01F303E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E8A5E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2308C1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7B6004"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71F577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86C2EC1" w14:textId="77777777" w:rsidR="0035531B" w:rsidRDefault="0035531B" w:rsidP="00452F69">
      <w:pPr>
        <w:pStyle w:val="Textbezslovn"/>
        <w:ind w:left="0"/>
      </w:pPr>
      <w:r w:rsidRPr="00307641">
        <w:rPr>
          <w:b/>
        </w:rPr>
        <w:t>čestně prohlašuje</w:t>
      </w:r>
      <w:r>
        <w:t>, že:</w:t>
      </w:r>
    </w:p>
    <w:p w14:paraId="394A5B96" w14:textId="77777777"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74A8492E" w14:textId="77777777" w:rsidR="005F7739" w:rsidRDefault="005F7739" w:rsidP="005F7739">
      <w:pPr>
        <w:pStyle w:val="Odrka1-1"/>
      </w:pPr>
      <w:r>
        <w:t>n</w:t>
      </w:r>
      <w:r w:rsidRPr="005F7739">
        <w:t>emá v České republice nebo v zemi svého sídla v evidenci daní zachycen splatný daňový nedoplatek</w:t>
      </w:r>
      <w:r>
        <w:t>;</w:t>
      </w:r>
    </w:p>
    <w:p w14:paraId="770C52AF"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ECCEFD9"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071A1D72"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0FE84814" w14:textId="77777777" w:rsidR="00307641" w:rsidRDefault="00307641" w:rsidP="007063D3">
      <w:pPr>
        <w:pStyle w:val="Odrka1-1"/>
        <w:numPr>
          <w:ilvl w:val="0"/>
          <w:numId w:val="0"/>
        </w:numPr>
      </w:pPr>
    </w:p>
    <w:p w14:paraId="5D21DA7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6C5FD36" w14:textId="77777777" w:rsidR="0035531B" w:rsidRDefault="0035531B" w:rsidP="00307641">
      <w:pPr>
        <w:pStyle w:val="Textbezslovn"/>
        <w:ind w:left="0"/>
      </w:pPr>
    </w:p>
    <w:p w14:paraId="248FEA7E" w14:textId="77777777" w:rsidR="0035531B" w:rsidRDefault="0035531B" w:rsidP="00307641">
      <w:pPr>
        <w:pStyle w:val="Textbezslovn"/>
        <w:ind w:left="0"/>
      </w:pPr>
      <w:r>
        <w:t>Podpis osoby oprávněné jednat za dodavatele:</w:t>
      </w:r>
    </w:p>
    <w:p w14:paraId="4023B093" w14:textId="77777777" w:rsidR="00307641" w:rsidRDefault="00307641" w:rsidP="00307641">
      <w:pPr>
        <w:pStyle w:val="Textbezslovn"/>
        <w:ind w:left="0"/>
      </w:pPr>
    </w:p>
    <w:p w14:paraId="3439D836" w14:textId="77777777" w:rsidR="00307641" w:rsidRDefault="0035531B" w:rsidP="00307641">
      <w:pPr>
        <w:pStyle w:val="Textbezslovn"/>
        <w:ind w:left="0"/>
      </w:pPr>
      <w:r>
        <w:t>Jméno</w:t>
      </w:r>
      <w:r w:rsidR="00307641">
        <w:t>: ______________________</w:t>
      </w:r>
    </w:p>
    <w:p w14:paraId="2A285D2B" w14:textId="77777777" w:rsidR="00307641" w:rsidRDefault="0035531B" w:rsidP="00307641">
      <w:pPr>
        <w:pStyle w:val="Textbezslovn"/>
        <w:ind w:left="0"/>
      </w:pPr>
      <w:r>
        <w:tab/>
      </w:r>
    </w:p>
    <w:p w14:paraId="698B1462" w14:textId="77777777" w:rsidR="0035531B" w:rsidRDefault="0035531B" w:rsidP="00307641">
      <w:pPr>
        <w:pStyle w:val="Textbezslovn"/>
        <w:ind w:left="0"/>
      </w:pPr>
      <w:r>
        <w:t>Podp</w:t>
      </w:r>
      <w:r w:rsidR="00307641">
        <w:t>is: ______________________</w:t>
      </w:r>
    </w:p>
    <w:p w14:paraId="1799E4AC" w14:textId="77777777" w:rsidR="0035531B" w:rsidRDefault="0035531B" w:rsidP="00307641">
      <w:pPr>
        <w:pStyle w:val="Textbezslovn"/>
        <w:ind w:left="0"/>
      </w:pPr>
      <w:r>
        <w:t xml:space="preserve"> </w:t>
      </w:r>
    </w:p>
    <w:p w14:paraId="05E651A3" w14:textId="77777777" w:rsidR="0035531B" w:rsidRDefault="0035531B" w:rsidP="00FE4333">
      <w:pPr>
        <w:pStyle w:val="Nadpisbezsl1-1"/>
      </w:pPr>
      <w:r>
        <w:lastRenderedPageBreak/>
        <w:t>Příloha č. 8</w:t>
      </w:r>
    </w:p>
    <w:p w14:paraId="6FD681B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33AA5AB" w14:textId="77777777" w:rsidR="00AB1063" w:rsidRDefault="00AB1063" w:rsidP="00307641">
      <w:pPr>
        <w:pStyle w:val="Textbezslovn"/>
      </w:pPr>
    </w:p>
    <w:p w14:paraId="4BF24B7D" w14:textId="77777777" w:rsidR="0035531B" w:rsidRPr="00307641" w:rsidRDefault="0035531B" w:rsidP="00307641">
      <w:pPr>
        <w:pStyle w:val="Textbezslovn"/>
        <w:ind w:left="0"/>
        <w:rPr>
          <w:b/>
        </w:rPr>
      </w:pPr>
      <w:r w:rsidRPr="00307641">
        <w:rPr>
          <w:b/>
        </w:rPr>
        <w:t>Čestné prohlášení</w:t>
      </w:r>
    </w:p>
    <w:p w14:paraId="2946E75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20266BF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D07ED3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425448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4C3DE1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92CF94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D6393C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028E64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C15FE7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2D0E80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36381F5"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B7D6D3F"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5D4CA2E"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F5CF457" w14:textId="77777777" w:rsidR="0035531B" w:rsidRDefault="00E24F78" w:rsidP="008322DA">
      <w:r>
        <w:br w:type="page"/>
      </w:r>
    </w:p>
    <w:p w14:paraId="3C169F33" w14:textId="77777777" w:rsidR="0035531B" w:rsidRDefault="0035531B" w:rsidP="001E651D">
      <w:pPr>
        <w:pStyle w:val="Nadpisbezsl1-1"/>
      </w:pPr>
      <w:r>
        <w:lastRenderedPageBreak/>
        <w:t>Příloha č. 9</w:t>
      </w:r>
    </w:p>
    <w:p w14:paraId="4AE62917"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AC32EB8" w14:textId="77777777" w:rsidR="00AB1063" w:rsidRDefault="00AB1063" w:rsidP="00307641">
      <w:pPr>
        <w:pStyle w:val="Textbezslovn"/>
      </w:pPr>
    </w:p>
    <w:p w14:paraId="2CE4411B"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BA270D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C4AE89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1CECAC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5453D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3CC05B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C9886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829C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5496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035B5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D35A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C407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21B37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EE8D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3376B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6C6B8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6650B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5FB52D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5D219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DE8E0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6E3A92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A714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DA68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76D81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DE364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5D549A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7298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4DD1E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7BB24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8B2E7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351FA8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B0539E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082FD52" w14:textId="77777777" w:rsidR="0035531B" w:rsidRPr="00833899" w:rsidRDefault="0035531B" w:rsidP="00307641">
      <w:pPr>
        <w:pStyle w:val="Textbezslovn"/>
      </w:pPr>
    </w:p>
    <w:bookmarkEnd w:id="2"/>
    <w:bookmarkEnd w:id="3"/>
    <w:bookmarkEnd w:id="4"/>
    <w:bookmarkEnd w:id="5"/>
    <w:p w14:paraId="6C3D2E6B" w14:textId="77777777" w:rsidR="00261024" w:rsidRDefault="00261024">
      <w:r>
        <w:br w:type="page"/>
      </w:r>
    </w:p>
    <w:p w14:paraId="022AB3FD" w14:textId="77777777" w:rsidR="00261024" w:rsidRDefault="00261024" w:rsidP="00261024">
      <w:pPr>
        <w:pStyle w:val="Nadpisbezsl1-1"/>
      </w:pPr>
      <w:r>
        <w:lastRenderedPageBreak/>
        <w:t>Příloha č. 10</w:t>
      </w:r>
    </w:p>
    <w:p w14:paraId="3B47A0CA" w14:textId="77777777" w:rsidR="00261024" w:rsidRDefault="00261024" w:rsidP="00261024">
      <w:pPr>
        <w:pStyle w:val="Nadpisbezsl1-2"/>
      </w:pPr>
      <w:r>
        <w:rPr>
          <w:lang w:eastAsia="cs-CZ"/>
        </w:rPr>
        <w:t>Čestné prohlášení o splnění podmínek v souvislosti se situací na Ukrajině</w:t>
      </w:r>
    </w:p>
    <w:p w14:paraId="45F041D9" w14:textId="77777777" w:rsidR="00261024" w:rsidRDefault="00261024" w:rsidP="00261024">
      <w:pPr>
        <w:pStyle w:val="Textbezslovn"/>
        <w:ind w:left="0"/>
      </w:pPr>
    </w:p>
    <w:p w14:paraId="2D1AF1DB" w14:textId="77777777" w:rsidR="00261024" w:rsidRDefault="00261024" w:rsidP="00261024">
      <w:pPr>
        <w:pStyle w:val="Textbezslovn"/>
        <w:ind w:left="0"/>
        <w:rPr>
          <w:b/>
        </w:rPr>
      </w:pPr>
      <w:r>
        <w:rPr>
          <w:b/>
        </w:rPr>
        <w:t>Čestné prohlášení</w:t>
      </w:r>
    </w:p>
    <w:p w14:paraId="7DBD3818"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5F1DF33E" w14:textId="77777777" w:rsidR="00261024" w:rsidRDefault="00261024" w:rsidP="00261024">
      <w:pPr>
        <w:pStyle w:val="Textbezslovn"/>
        <w:ind w:left="0"/>
      </w:pPr>
      <w:r>
        <w:t>se sídlem [</w:t>
      </w:r>
      <w:r>
        <w:rPr>
          <w:highlight w:val="yellow"/>
        </w:rPr>
        <w:t>DOPLNÍ DODAVATEL</w:t>
      </w:r>
      <w:r>
        <w:t>]</w:t>
      </w:r>
    </w:p>
    <w:p w14:paraId="1B097B8D" w14:textId="77777777" w:rsidR="00261024" w:rsidRDefault="00261024" w:rsidP="00261024">
      <w:pPr>
        <w:pStyle w:val="Textbezslovn"/>
        <w:ind w:left="0"/>
      </w:pPr>
      <w:r>
        <w:t>IČO: [</w:t>
      </w:r>
      <w:r>
        <w:rPr>
          <w:highlight w:val="yellow"/>
        </w:rPr>
        <w:t>DOPLNÍ DODAVATEL</w:t>
      </w:r>
      <w:r>
        <w:t>]</w:t>
      </w:r>
    </w:p>
    <w:p w14:paraId="55D58486" w14:textId="77777777" w:rsidR="00261024" w:rsidRDefault="00261024" w:rsidP="00261024">
      <w:pPr>
        <w:pStyle w:val="Textbezslovn"/>
        <w:ind w:left="0"/>
      </w:pPr>
      <w:r>
        <w:t>společnost zapsaná v obchodním rejstříku vedeném [</w:t>
      </w:r>
      <w:r>
        <w:rPr>
          <w:highlight w:val="yellow"/>
        </w:rPr>
        <w:t>DOPLNÍ DODAVATEL</w:t>
      </w:r>
      <w:r>
        <w:t>],</w:t>
      </w:r>
    </w:p>
    <w:p w14:paraId="7B49DA46" w14:textId="77777777" w:rsidR="00261024" w:rsidRDefault="00261024" w:rsidP="00261024">
      <w:pPr>
        <w:pStyle w:val="Textbezslovn"/>
        <w:ind w:left="0"/>
      </w:pPr>
      <w:r>
        <w:t>spisová značka [</w:t>
      </w:r>
      <w:r>
        <w:rPr>
          <w:highlight w:val="yellow"/>
        </w:rPr>
        <w:t>DOPLNÍ DODAVATEL</w:t>
      </w:r>
      <w:r>
        <w:t>]</w:t>
      </w:r>
    </w:p>
    <w:p w14:paraId="5B47A836" w14:textId="77777777" w:rsidR="00261024" w:rsidRDefault="00261024" w:rsidP="00261024">
      <w:pPr>
        <w:pStyle w:val="Textbezslovn"/>
        <w:ind w:left="0"/>
      </w:pPr>
      <w:r>
        <w:t>zastoupená [</w:t>
      </w:r>
      <w:r>
        <w:rPr>
          <w:highlight w:val="yellow"/>
        </w:rPr>
        <w:t>DOPLNÍ DODAVATEL</w:t>
      </w:r>
      <w:r>
        <w:t>]</w:t>
      </w:r>
    </w:p>
    <w:p w14:paraId="670D1853" w14:textId="77777777" w:rsidR="00261024" w:rsidRDefault="00261024" w:rsidP="00261024">
      <w:pPr>
        <w:spacing w:after="0" w:line="240" w:lineRule="auto"/>
        <w:jc w:val="both"/>
        <w:rPr>
          <w:rFonts w:eastAsia="Times New Roman" w:cs="Times New Roman"/>
          <w:lang w:eastAsia="cs-CZ"/>
        </w:rPr>
      </w:pPr>
    </w:p>
    <w:p w14:paraId="7C6B19E4" w14:textId="77777777"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9789C" w:rsidRPr="0009789C">
        <w:rPr>
          <w:rFonts w:eastAsia="Times New Roman" w:cs="Times New Roman"/>
          <w:b/>
          <w:lang w:eastAsia="cs-CZ"/>
        </w:rPr>
        <w:t>„</w:t>
      </w:r>
      <w:r w:rsidR="00292A10" w:rsidRPr="00292A10">
        <w:rPr>
          <w:b/>
        </w:rPr>
        <w:t>CDP Praha</w:t>
      </w:r>
      <w:r w:rsidR="0009789C" w:rsidRPr="0009789C">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33CD35B1" w14:textId="77777777" w:rsidR="00261024" w:rsidRDefault="00261024" w:rsidP="007B39AB">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62919680"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0647861E" w14:textId="77777777"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85735" w14:textId="77777777" w:rsidR="0055359C" w:rsidRDefault="0055359C" w:rsidP="00962258">
      <w:pPr>
        <w:spacing w:after="0" w:line="240" w:lineRule="auto"/>
      </w:pPr>
      <w:r>
        <w:separator/>
      </w:r>
    </w:p>
  </w:endnote>
  <w:endnote w:type="continuationSeparator" w:id="0">
    <w:p w14:paraId="2B238F36" w14:textId="77777777" w:rsidR="0055359C" w:rsidRDefault="005535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C0B7D" w:rsidRPr="00DD4E14" w14:paraId="760EF264" w14:textId="77777777" w:rsidTr="00EB46E5">
      <w:tc>
        <w:tcPr>
          <w:tcW w:w="1361" w:type="dxa"/>
          <w:tcMar>
            <w:left w:w="0" w:type="dxa"/>
            <w:right w:w="0" w:type="dxa"/>
          </w:tcMar>
          <w:vAlign w:val="bottom"/>
        </w:tcPr>
        <w:p w14:paraId="0520515A" w14:textId="2C55763B" w:rsidR="00EC0B7D" w:rsidRPr="00B8518B" w:rsidRDefault="00EC0B7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2251">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72251">
            <w:rPr>
              <w:rStyle w:val="slostrnky"/>
              <w:noProof/>
            </w:rPr>
            <w:t>41</w:t>
          </w:r>
          <w:r w:rsidRPr="00B8518B">
            <w:rPr>
              <w:rStyle w:val="slostrnky"/>
            </w:rPr>
            <w:fldChar w:fldCharType="end"/>
          </w:r>
        </w:p>
      </w:tc>
      <w:tc>
        <w:tcPr>
          <w:tcW w:w="284" w:type="dxa"/>
          <w:shd w:val="clear" w:color="auto" w:fill="auto"/>
          <w:tcMar>
            <w:left w:w="0" w:type="dxa"/>
            <w:right w:w="0" w:type="dxa"/>
          </w:tcMar>
        </w:tcPr>
        <w:p w14:paraId="43DD9CA6" w14:textId="77777777" w:rsidR="00EC0B7D" w:rsidRDefault="00EC0B7D" w:rsidP="00B8518B">
          <w:pPr>
            <w:pStyle w:val="Zpat"/>
          </w:pPr>
        </w:p>
      </w:tc>
      <w:tc>
        <w:tcPr>
          <w:tcW w:w="425" w:type="dxa"/>
          <w:shd w:val="clear" w:color="auto" w:fill="auto"/>
          <w:tcMar>
            <w:left w:w="0" w:type="dxa"/>
            <w:right w:w="0" w:type="dxa"/>
          </w:tcMar>
        </w:tcPr>
        <w:p w14:paraId="27CF5390" w14:textId="77777777" w:rsidR="00EC0B7D" w:rsidRDefault="00EC0B7D" w:rsidP="00B8518B">
          <w:pPr>
            <w:pStyle w:val="Zpat"/>
          </w:pPr>
        </w:p>
      </w:tc>
      <w:tc>
        <w:tcPr>
          <w:tcW w:w="8505" w:type="dxa"/>
        </w:tcPr>
        <w:p w14:paraId="57C58B2F" w14:textId="77777777" w:rsidR="00EC0B7D" w:rsidRPr="00DD4E14" w:rsidRDefault="00EC0B7D" w:rsidP="00EB46E5">
          <w:pPr>
            <w:pStyle w:val="Zpat0"/>
          </w:pPr>
          <w:r w:rsidRPr="00DD4E14">
            <w:t>„</w:t>
          </w:r>
          <w:r w:rsidRPr="00DA1BF0">
            <w:t>CDP Praha</w:t>
          </w:r>
          <w:r w:rsidRPr="00DD4E14">
            <w:t>“</w:t>
          </w:r>
        </w:p>
        <w:p w14:paraId="50797C0A" w14:textId="77777777" w:rsidR="00EC0B7D" w:rsidRPr="00DD4E14" w:rsidRDefault="00EC0B7D" w:rsidP="00EB46E5">
          <w:pPr>
            <w:pStyle w:val="Zpat0"/>
          </w:pPr>
          <w:r w:rsidRPr="00DD4E14">
            <w:t>Díl 1 – VÝZVA K PODÁNÍ NABÍDKY</w:t>
          </w:r>
        </w:p>
        <w:p w14:paraId="5F987009" w14:textId="77777777" w:rsidR="00EC0B7D" w:rsidRPr="00DD4E14" w:rsidRDefault="00EC0B7D" w:rsidP="0035531B">
          <w:pPr>
            <w:pStyle w:val="Zpat0"/>
          </w:pPr>
        </w:p>
      </w:tc>
    </w:tr>
  </w:tbl>
  <w:p w14:paraId="3675E076" w14:textId="77777777" w:rsidR="00EC0B7D" w:rsidRPr="00B8518B" w:rsidRDefault="00EC0B7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81A73" w14:textId="77777777" w:rsidR="00EC0B7D" w:rsidRPr="00B8518B" w:rsidRDefault="00EC0B7D" w:rsidP="00460660">
    <w:pPr>
      <w:pStyle w:val="Zpat"/>
      <w:rPr>
        <w:sz w:val="2"/>
        <w:szCs w:val="2"/>
      </w:rPr>
    </w:pPr>
  </w:p>
  <w:p w14:paraId="4BCB56FD" w14:textId="77777777" w:rsidR="00EC0B7D" w:rsidRPr="00460660" w:rsidRDefault="00EC0B7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229B5" w14:textId="77777777" w:rsidR="0055359C" w:rsidRDefault="0055359C" w:rsidP="00962258">
      <w:pPr>
        <w:spacing w:after="0" w:line="240" w:lineRule="auto"/>
      </w:pPr>
      <w:r>
        <w:separator/>
      </w:r>
    </w:p>
  </w:footnote>
  <w:footnote w:type="continuationSeparator" w:id="0">
    <w:p w14:paraId="7401FEB0" w14:textId="77777777" w:rsidR="0055359C" w:rsidRDefault="0055359C" w:rsidP="00962258">
      <w:pPr>
        <w:spacing w:after="0" w:line="240" w:lineRule="auto"/>
      </w:pPr>
      <w:r>
        <w:continuationSeparator/>
      </w:r>
    </w:p>
  </w:footnote>
  <w:footnote w:id="1">
    <w:p w14:paraId="4084EC00" w14:textId="77777777" w:rsidR="00EC0B7D" w:rsidRDefault="00EC0B7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465E826F" w14:textId="77777777" w:rsidR="00EC0B7D" w:rsidRDefault="00EC0B7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32BEAC46" w14:textId="77777777" w:rsidR="00EC0B7D" w:rsidRDefault="00EC0B7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7E3CC00" w14:textId="77777777" w:rsidR="00EC0B7D" w:rsidRDefault="00EC0B7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915FC48" w14:textId="77777777" w:rsidR="00EC0B7D" w:rsidRDefault="00EC0B7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B7C3FA8" w14:textId="77777777" w:rsidR="00EC0B7D" w:rsidRDefault="00EC0B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28A2E048" w14:textId="77777777" w:rsidR="00EC0B7D" w:rsidRDefault="00EC0B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B82F23E" w14:textId="77777777" w:rsidR="00EC0B7D" w:rsidRDefault="00EC0B7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3993DDF6" w14:textId="77777777" w:rsidR="00EC0B7D" w:rsidRDefault="00EC0B7D"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78B6EB00" w14:textId="77777777" w:rsidR="00EC0B7D" w:rsidRDefault="00EC0B7D"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0B7D" w14:paraId="682AE605" w14:textId="77777777" w:rsidTr="00C02D0A">
      <w:trPr>
        <w:trHeight w:hRule="exact" w:val="454"/>
      </w:trPr>
      <w:tc>
        <w:tcPr>
          <w:tcW w:w="1361" w:type="dxa"/>
          <w:tcMar>
            <w:top w:w="57" w:type="dxa"/>
            <w:left w:w="0" w:type="dxa"/>
            <w:right w:w="0" w:type="dxa"/>
          </w:tcMar>
        </w:tcPr>
        <w:p w14:paraId="020CD9E5" w14:textId="77777777" w:rsidR="00EC0B7D" w:rsidRPr="00B8518B" w:rsidRDefault="00EC0B7D" w:rsidP="00523EA7">
          <w:pPr>
            <w:pStyle w:val="Zpat"/>
            <w:rPr>
              <w:rStyle w:val="slostrnky"/>
            </w:rPr>
          </w:pPr>
        </w:p>
      </w:tc>
      <w:tc>
        <w:tcPr>
          <w:tcW w:w="3458" w:type="dxa"/>
          <w:shd w:val="clear" w:color="auto" w:fill="auto"/>
          <w:tcMar>
            <w:top w:w="57" w:type="dxa"/>
            <w:left w:w="0" w:type="dxa"/>
            <w:right w:w="0" w:type="dxa"/>
          </w:tcMar>
        </w:tcPr>
        <w:p w14:paraId="420FE774" w14:textId="77777777" w:rsidR="00EC0B7D" w:rsidRDefault="00EC0B7D" w:rsidP="00523EA7">
          <w:pPr>
            <w:pStyle w:val="Zpat"/>
          </w:pPr>
        </w:p>
      </w:tc>
      <w:tc>
        <w:tcPr>
          <w:tcW w:w="5698" w:type="dxa"/>
          <w:shd w:val="clear" w:color="auto" w:fill="auto"/>
          <w:tcMar>
            <w:top w:w="57" w:type="dxa"/>
            <w:left w:w="0" w:type="dxa"/>
            <w:right w:w="0" w:type="dxa"/>
          </w:tcMar>
        </w:tcPr>
        <w:p w14:paraId="772F2EFF" w14:textId="77777777" w:rsidR="00EC0B7D" w:rsidRPr="00D6163D" w:rsidRDefault="00EC0B7D" w:rsidP="00D6163D">
          <w:pPr>
            <w:pStyle w:val="Druhdokumentu"/>
          </w:pPr>
        </w:p>
      </w:tc>
    </w:tr>
  </w:tbl>
  <w:p w14:paraId="50C7318C" w14:textId="77777777" w:rsidR="00EC0B7D" w:rsidRPr="00D6163D" w:rsidRDefault="00EC0B7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C0B7D" w14:paraId="3B24C43A" w14:textId="77777777" w:rsidTr="00B22106">
      <w:trPr>
        <w:trHeight w:hRule="exact" w:val="936"/>
      </w:trPr>
      <w:tc>
        <w:tcPr>
          <w:tcW w:w="1361" w:type="dxa"/>
          <w:tcMar>
            <w:left w:w="0" w:type="dxa"/>
            <w:right w:w="0" w:type="dxa"/>
          </w:tcMar>
        </w:tcPr>
        <w:p w14:paraId="66CF3440" w14:textId="77777777" w:rsidR="00EC0B7D" w:rsidRPr="00B8518B" w:rsidRDefault="00EC0B7D" w:rsidP="00FC6389">
          <w:pPr>
            <w:pStyle w:val="Zpat"/>
            <w:rPr>
              <w:rStyle w:val="slostrnky"/>
            </w:rPr>
          </w:pPr>
        </w:p>
      </w:tc>
      <w:tc>
        <w:tcPr>
          <w:tcW w:w="3458" w:type="dxa"/>
          <w:shd w:val="clear" w:color="auto" w:fill="auto"/>
          <w:tcMar>
            <w:left w:w="0" w:type="dxa"/>
            <w:right w:w="0" w:type="dxa"/>
          </w:tcMar>
        </w:tcPr>
        <w:p w14:paraId="36146F9D" w14:textId="77777777" w:rsidR="00EC0B7D" w:rsidRDefault="00EC0B7D" w:rsidP="00FC6389">
          <w:pPr>
            <w:pStyle w:val="Zpat"/>
          </w:pPr>
        </w:p>
      </w:tc>
      <w:tc>
        <w:tcPr>
          <w:tcW w:w="5756" w:type="dxa"/>
          <w:shd w:val="clear" w:color="auto" w:fill="auto"/>
          <w:tcMar>
            <w:left w:w="0" w:type="dxa"/>
            <w:right w:w="0" w:type="dxa"/>
          </w:tcMar>
        </w:tcPr>
        <w:p w14:paraId="490AB73F" w14:textId="77777777" w:rsidR="00EC0B7D" w:rsidRPr="00D6163D" w:rsidRDefault="00EC0B7D" w:rsidP="00FC6389">
          <w:pPr>
            <w:pStyle w:val="Druhdokumentu"/>
          </w:pPr>
        </w:p>
      </w:tc>
    </w:tr>
    <w:tr w:rsidR="00EC0B7D" w14:paraId="3496BE2C" w14:textId="77777777" w:rsidTr="00B22106">
      <w:trPr>
        <w:trHeight w:hRule="exact" w:val="936"/>
      </w:trPr>
      <w:tc>
        <w:tcPr>
          <w:tcW w:w="1361" w:type="dxa"/>
          <w:tcMar>
            <w:left w:w="0" w:type="dxa"/>
            <w:right w:w="0" w:type="dxa"/>
          </w:tcMar>
        </w:tcPr>
        <w:p w14:paraId="0C88C4D5" w14:textId="77777777" w:rsidR="00EC0B7D" w:rsidRPr="00B8518B" w:rsidRDefault="00EC0B7D" w:rsidP="00FC6389">
          <w:pPr>
            <w:pStyle w:val="Zpat"/>
            <w:rPr>
              <w:rStyle w:val="slostrnky"/>
            </w:rPr>
          </w:pPr>
        </w:p>
      </w:tc>
      <w:tc>
        <w:tcPr>
          <w:tcW w:w="3458" w:type="dxa"/>
          <w:shd w:val="clear" w:color="auto" w:fill="auto"/>
          <w:tcMar>
            <w:left w:w="0" w:type="dxa"/>
            <w:right w:w="0" w:type="dxa"/>
          </w:tcMar>
        </w:tcPr>
        <w:p w14:paraId="75F3D819" w14:textId="77777777" w:rsidR="00EC0B7D" w:rsidRDefault="00EC0B7D" w:rsidP="00FC6389">
          <w:pPr>
            <w:pStyle w:val="Zpat"/>
          </w:pPr>
        </w:p>
      </w:tc>
      <w:tc>
        <w:tcPr>
          <w:tcW w:w="5756" w:type="dxa"/>
          <w:shd w:val="clear" w:color="auto" w:fill="auto"/>
          <w:tcMar>
            <w:left w:w="0" w:type="dxa"/>
            <w:right w:w="0" w:type="dxa"/>
          </w:tcMar>
        </w:tcPr>
        <w:p w14:paraId="26B6242E" w14:textId="77777777" w:rsidR="00EC0B7D" w:rsidRPr="00D6163D" w:rsidRDefault="00EC0B7D" w:rsidP="00FC6389">
          <w:pPr>
            <w:pStyle w:val="Druhdokumentu"/>
          </w:pPr>
        </w:p>
      </w:tc>
    </w:tr>
  </w:tbl>
  <w:p w14:paraId="160A6013" w14:textId="77777777" w:rsidR="00EC0B7D" w:rsidRPr="00D6163D" w:rsidRDefault="00EC0B7D" w:rsidP="00FC6389">
    <w:pPr>
      <w:pStyle w:val="Zhlav"/>
      <w:rPr>
        <w:sz w:val="8"/>
        <w:szCs w:val="8"/>
      </w:rPr>
    </w:pPr>
    <w:r>
      <w:rPr>
        <w:noProof/>
        <w:lang w:eastAsia="cs-CZ"/>
      </w:rPr>
      <w:drawing>
        <wp:anchor distT="0" distB="0" distL="114300" distR="114300" simplePos="0" relativeHeight="251672576" behindDoc="0" locked="1" layoutInCell="1" allowOverlap="1" wp14:anchorId="25DCFE18" wp14:editId="2A0C9A37">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7147453" w14:textId="77777777" w:rsidR="00EC0B7D" w:rsidRPr="00460660" w:rsidRDefault="00EC0B7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C7AD26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C92A9E"/>
    <w:multiLevelType w:val="hybridMultilevel"/>
    <w:tmpl w:val="7788F94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0DA6411"/>
    <w:multiLevelType w:val="hybridMultilevel"/>
    <w:tmpl w:val="7F1264C0"/>
    <w:lvl w:ilvl="0" w:tplc="D4126B9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E16695A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69C45DE"/>
    <w:multiLevelType w:val="hybridMultilevel"/>
    <w:tmpl w:val="2582568E"/>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513005"/>
    <w:multiLevelType w:val="hybridMultilevel"/>
    <w:tmpl w:val="FDC054B8"/>
    <w:lvl w:ilvl="0" w:tplc="D4126B94">
      <w:numFmt w:val="bullet"/>
      <w:lvlText w:val="-"/>
      <w:lvlJc w:val="left"/>
      <w:pPr>
        <w:ind w:left="2251" w:hanging="360"/>
      </w:pPr>
      <w:rPr>
        <w:rFonts w:ascii="Verdana" w:eastAsiaTheme="minorHAnsi" w:hAnsi="Verdana" w:cstheme="minorBidi"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6CF2E3B"/>
    <w:multiLevelType w:val="hybridMultilevel"/>
    <w:tmpl w:val="09C8BB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F02E54"/>
    <w:multiLevelType w:val="hybridMultilevel"/>
    <w:tmpl w:val="492CAB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6"/>
  </w:num>
  <w:num w:numId="4">
    <w:abstractNumId w:val="5"/>
  </w:num>
  <w:num w:numId="5">
    <w:abstractNumId w:val="1"/>
  </w:num>
  <w:num w:numId="6">
    <w:abstractNumId w:val="8"/>
  </w:num>
  <w:num w:numId="7">
    <w:abstractNumId w:val="12"/>
  </w:num>
  <w:num w:numId="8">
    <w:abstractNumId w:val="10"/>
  </w:num>
  <w:num w:numId="9">
    <w:abstractNumId w:val="19"/>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
  </w:num>
  <w:num w:numId="18">
    <w:abstractNumId w:val="0"/>
  </w:num>
  <w:num w:numId="19">
    <w:abstractNumId w:val="13"/>
  </w:num>
  <w:num w:numId="20">
    <w:abstractNumId w:val="9"/>
  </w:num>
  <w:num w:numId="21">
    <w:abstractNumId w:val="4"/>
  </w:num>
  <w:num w:numId="22">
    <w:abstractNumId w:val="17"/>
  </w:num>
  <w:num w:numId="23">
    <w:abstractNumId w:val="18"/>
  </w:num>
  <w:num w:numId="2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1C40"/>
    <w:rsid w:val="0001355D"/>
    <w:rsid w:val="000149EF"/>
    <w:rsid w:val="00015DBC"/>
    <w:rsid w:val="000174E8"/>
    <w:rsid w:val="00017F3C"/>
    <w:rsid w:val="000203DB"/>
    <w:rsid w:val="00022B98"/>
    <w:rsid w:val="00025680"/>
    <w:rsid w:val="000259F7"/>
    <w:rsid w:val="00025F06"/>
    <w:rsid w:val="000276A8"/>
    <w:rsid w:val="0003198B"/>
    <w:rsid w:val="000338E9"/>
    <w:rsid w:val="000363D7"/>
    <w:rsid w:val="00041D9D"/>
    <w:rsid w:val="00041DF9"/>
    <w:rsid w:val="00041EC8"/>
    <w:rsid w:val="00046545"/>
    <w:rsid w:val="000471FA"/>
    <w:rsid w:val="0005242E"/>
    <w:rsid w:val="0005473C"/>
    <w:rsid w:val="000552D4"/>
    <w:rsid w:val="000579C7"/>
    <w:rsid w:val="00061916"/>
    <w:rsid w:val="00061E45"/>
    <w:rsid w:val="00063A9E"/>
    <w:rsid w:val="0006450D"/>
    <w:rsid w:val="00064599"/>
    <w:rsid w:val="0006499F"/>
    <w:rsid w:val="0006588D"/>
    <w:rsid w:val="00067A5E"/>
    <w:rsid w:val="00067EE3"/>
    <w:rsid w:val="000719BB"/>
    <w:rsid w:val="00071EF2"/>
    <w:rsid w:val="00072A65"/>
    <w:rsid w:val="00072C1E"/>
    <w:rsid w:val="000748EA"/>
    <w:rsid w:val="00082434"/>
    <w:rsid w:val="000839DD"/>
    <w:rsid w:val="00085564"/>
    <w:rsid w:val="00090767"/>
    <w:rsid w:val="00091CD6"/>
    <w:rsid w:val="00092CC9"/>
    <w:rsid w:val="000961B4"/>
    <w:rsid w:val="0009789C"/>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7DE"/>
    <w:rsid w:val="000E5F0B"/>
    <w:rsid w:val="000F4E40"/>
    <w:rsid w:val="000F7323"/>
    <w:rsid w:val="001032AF"/>
    <w:rsid w:val="00106A0E"/>
    <w:rsid w:val="001077DE"/>
    <w:rsid w:val="00112301"/>
    <w:rsid w:val="00112864"/>
    <w:rsid w:val="00112F94"/>
    <w:rsid w:val="001139E3"/>
    <w:rsid w:val="00114472"/>
    <w:rsid w:val="00114988"/>
    <w:rsid w:val="00114A29"/>
    <w:rsid w:val="00115069"/>
    <w:rsid w:val="001150F2"/>
    <w:rsid w:val="00116813"/>
    <w:rsid w:val="00120210"/>
    <w:rsid w:val="00132890"/>
    <w:rsid w:val="00142F26"/>
    <w:rsid w:val="00146496"/>
    <w:rsid w:val="00146BCB"/>
    <w:rsid w:val="00146DD0"/>
    <w:rsid w:val="001472A9"/>
    <w:rsid w:val="0015545A"/>
    <w:rsid w:val="00157179"/>
    <w:rsid w:val="0016265C"/>
    <w:rsid w:val="001656A2"/>
    <w:rsid w:val="00167021"/>
    <w:rsid w:val="00170521"/>
    <w:rsid w:val="00170EC5"/>
    <w:rsid w:val="001747C1"/>
    <w:rsid w:val="00177199"/>
    <w:rsid w:val="00177D6B"/>
    <w:rsid w:val="0018364C"/>
    <w:rsid w:val="001902D3"/>
    <w:rsid w:val="00191F90"/>
    <w:rsid w:val="00192880"/>
    <w:rsid w:val="0019345F"/>
    <w:rsid w:val="00193D8F"/>
    <w:rsid w:val="001950C2"/>
    <w:rsid w:val="0019527B"/>
    <w:rsid w:val="00196DDC"/>
    <w:rsid w:val="00196E81"/>
    <w:rsid w:val="001B23A1"/>
    <w:rsid w:val="001B4E74"/>
    <w:rsid w:val="001B5ED5"/>
    <w:rsid w:val="001B7BC2"/>
    <w:rsid w:val="001C0816"/>
    <w:rsid w:val="001C3945"/>
    <w:rsid w:val="001C645F"/>
    <w:rsid w:val="001D0D67"/>
    <w:rsid w:val="001D4B4A"/>
    <w:rsid w:val="001D5DE6"/>
    <w:rsid w:val="001E03BE"/>
    <w:rsid w:val="001E08F5"/>
    <w:rsid w:val="001E1A3D"/>
    <w:rsid w:val="001E651D"/>
    <w:rsid w:val="001E678E"/>
    <w:rsid w:val="001F0B6F"/>
    <w:rsid w:val="001F39FF"/>
    <w:rsid w:val="001F4BCA"/>
    <w:rsid w:val="00202B5D"/>
    <w:rsid w:val="00204A00"/>
    <w:rsid w:val="0020586C"/>
    <w:rsid w:val="0020719F"/>
    <w:rsid w:val="002071BB"/>
    <w:rsid w:val="00207DF5"/>
    <w:rsid w:val="0021225E"/>
    <w:rsid w:val="002222C1"/>
    <w:rsid w:val="002236F6"/>
    <w:rsid w:val="00233A30"/>
    <w:rsid w:val="00233A53"/>
    <w:rsid w:val="00235EB5"/>
    <w:rsid w:val="002369BD"/>
    <w:rsid w:val="00240B81"/>
    <w:rsid w:val="00241322"/>
    <w:rsid w:val="00243A80"/>
    <w:rsid w:val="002446DA"/>
    <w:rsid w:val="00245526"/>
    <w:rsid w:val="0024699F"/>
    <w:rsid w:val="00247D01"/>
    <w:rsid w:val="00247F2D"/>
    <w:rsid w:val="0025030F"/>
    <w:rsid w:val="00261024"/>
    <w:rsid w:val="00261A5B"/>
    <w:rsid w:val="002628F0"/>
    <w:rsid w:val="00262E5B"/>
    <w:rsid w:val="00263CBA"/>
    <w:rsid w:val="00266708"/>
    <w:rsid w:val="002670A6"/>
    <w:rsid w:val="00267CF3"/>
    <w:rsid w:val="00274D1E"/>
    <w:rsid w:val="00276660"/>
    <w:rsid w:val="00276AFE"/>
    <w:rsid w:val="00280CE6"/>
    <w:rsid w:val="00283302"/>
    <w:rsid w:val="002924B8"/>
    <w:rsid w:val="00292A10"/>
    <w:rsid w:val="002952C6"/>
    <w:rsid w:val="002A1957"/>
    <w:rsid w:val="002A3B57"/>
    <w:rsid w:val="002B694F"/>
    <w:rsid w:val="002C04EE"/>
    <w:rsid w:val="002C31BF"/>
    <w:rsid w:val="002C68C4"/>
    <w:rsid w:val="002D4BFE"/>
    <w:rsid w:val="002D58CC"/>
    <w:rsid w:val="002D7261"/>
    <w:rsid w:val="002D7FD6"/>
    <w:rsid w:val="002E0CD7"/>
    <w:rsid w:val="002E0CFB"/>
    <w:rsid w:val="002E0F4A"/>
    <w:rsid w:val="002E294C"/>
    <w:rsid w:val="002E42C8"/>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38D5"/>
    <w:rsid w:val="00337143"/>
    <w:rsid w:val="0033722A"/>
    <w:rsid w:val="0034274B"/>
    <w:rsid w:val="0034455B"/>
    <w:rsid w:val="00344A9C"/>
    <w:rsid w:val="003452A1"/>
    <w:rsid w:val="0034719F"/>
    <w:rsid w:val="00347D3E"/>
    <w:rsid w:val="00350A35"/>
    <w:rsid w:val="00353A59"/>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4DD0"/>
    <w:rsid w:val="003956C6"/>
    <w:rsid w:val="003A0E3D"/>
    <w:rsid w:val="003A1B4B"/>
    <w:rsid w:val="003A4513"/>
    <w:rsid w:val="003A4D0E"/>
    <w:rsid w:val="003B26BD"/>
    <w:rsid w:val="003B2F37"/>
    <w:rsid w:val="003B4E63"/>
    <w:rsid w:val="003B596D"/>
    <w:rsid w:val="003C00AA"/>
    <w:rsid w:val="003C103D"/>
    <w:rsid w:val="003C33F2"/>
    <w:rsid w:val="003D0EE6"/>
    <w:rsid w:val="003D1A44"/>
    <w:rsid w:val="003D42AA"/>
    <w:rsid w:val="003D5DFC"/>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7045"/>
    <w:rsid w:val="0042209F"/>
    <w:rsid w:val="004226DA"/>
    <w:rsid w:val="00422E8D"/>
    <w:rsid w:val="0042745B"/>
    <w:rsid w:val="00427794"/>
    <w:rsid w:val="0043383F"/>
    <w:rsid w:val="00450222"/>
    <w:rsid w:val="00450F07"/>
    <w:rsid w:val="00451D51"/>
    <w:rsid w:val="0045221E"/>
    <w:rsid w:val="00452F69"/>
    <w:rsid w:val="00453CD3"/>
    <w:rsid w:val="00453EAE"/>
    <w:rsid w:val="00454716"/>
    <w:rsid w:val="00454BB9"/>
    <w:rsid w:val="00455991"/>
    <w:rsid w:val="00456CE5"/>
    <w:rsid w:val="00457582"/>
    <w:rsid w:val="00460660"/>
    <w:rsid w:val="004645BC"/>
    <w:rsid w:val="00464BA9"/>
    <w:rsid w:val="00470B77"/>
    <w:rsid w:val="0047162A"/>
    <w:rsid w:val="00472251"/>
    <w:rsid w:val="00474F4D"/>
    <w:rsid w:val="0048094F"/>
    <w:rsid w:val="00480CA0"/>
    <w:rsid w:val="00481047"/>
    <w:rsid w:val="004833D9"/>
    <w:rsid w:val="00483969"/>
    <w:rsid w:val="00483A06"/>
    <w:rsid w:val="00484026"/>
    <w:rsid w:val="00485EAD"/>
    <w:rsid w:val="00486107"/>
    <w:rsid w:val="00487BCE"/>
    <w:rsid w:val="00491827"/>
    <w:rsid w:val="004A3B7F"/>
    <w:rsid w:val="004B1003"/>
    <w:rsid w:val="004B34E9"/>
    <w:rsid w:val="004B4008"/>
    <w:rsid w:val="004B7724"/>
    <w:rsid w:val="004C086E"/>
    <w:rsid w:val="004C4399"/>
    <w:rsid w:val="004C787C"/>
    <w:rsid w:val="004D3B30"/>
    <w:rsid w:val="004D5AE4"/>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067B4"/>
    <w:rsid w:val="00511AB9"/>
    <w:rsid w:val="00511D57"/>
    <w:rsid w:val="005138DF"/>
    <w:rsid w:val="005162DA"/>
    <w:rsid w:val="00517255"/>
    <w:rsid w:val="00520935"/>
    <w:rsid w:val="005210B3"/>
    <w:rsid w:val="00523BB5"/>
    <w:rsid w:val="00523EA7"/>
    <w:rsid w:val="005406EB"/>
    <w:rsid w:val="00542A90"/>
    <w:rsid w:val="00544A85"/>
    <w:rsid w:val="00544EC3"/>
    <w:rsid w:val="00546FFB"/>
    <w:rsid w:val="00551E4C"/>
    <w:rsid w:val="00553375"/>
    <w:rsid w:val="0055359C"/>
    <w:rsid w:val="00555884"/>
    <w:rsid w:val="00560665"/>
    <w:rsid w:val="00564DDD"/>
    <w:rsid w:val="00565F22"/>
    <w:rsid w:val="0056655E"/>
    <w:rsid w:val="0057033F"/>
    <w:rsid w:val="005736B7"/>
    <w:rsid w:val="00575E5A"/>
    <w:rsid w:val="00577A3C"/>
    <w:rsid w:val="00580245"/>
    <w:rsid w:val="00582ADC"/>
    <w:rsid w:val="00584AFA"/>
    <w:rsid w:val="00587D6D"/>
    <w:rsid w:val="005909AC"/>
    <w:rsid w:val="00594991"/>
    <w:rsid w:val="00595A18"/>
    <w:rsid w:val="00595B2D"/>
    <w:rsid w:val="005971DD"/>
    <w:rsid w:val="005A1F44"/>
    <w:rsid w:val="005A3D2F"/>
    <w:rsid w:val="005A61ED"/>
    <w:rsid w:val="005B21D6"/>
    <w:rsid w:val="005B3472"/>
    <w:rsid w:val="005B5EA8"/>
    <w:rsid w:val="005B64BB"/>
    <w:rsid w:val="005C26D0"/>
    <w:rsid w:val="005C29C2"/>
    <w:rsid w:val="005C2C3B"/>
    <w:rsid w:val="005C55AA"/>
    <w:rsid w:val="005D0321"/>
    <w:rsid w:val="005D3C39"/>
    <w:rsid w:val="005D4921"/>
    <w:rsid w:val="005D4CB1"/>
    <w:rsid w:val="005E0D56"/>
    <w:rsid w:val="005E33AB"/>
    <w:rsid w:val="005E62AD"/>
    <w:rsid w:val="005F3817"/>
    <w:rsid w:val="005F5485"/>
    <w:rsid w:val="005F7739"/>
    <w:rsid w:val="0060115D"/>
    <w:rsid w:val="00601A8C"/>
    <w:rsid w:val="006023D7"/>
    <w:rsid w:val="0061068E"/>
    <w:rsid w:val="006113EE"/>
    <w:rsid w:val="00611407"/>
    <w:rsid w:val="006115D3"/>
    <w:rsid w:val="00615585"/>
    <w:rsid w:val="00616090"/>
    <w:rsid w:val="00616685"/>
    <w:rsid w:val="006238E7"/>
    <w:rsid w:val="00626447"/>
    <w:rsid w:val="00626C82"/>
    <w:rsid w:val="00633DB6"/>
    <w:rsid w:val="006378A6"/>
    <w:rsid w:val="00640B30"/>
    <w:rsid w:val="00642162"/>
    <w:rsid w:val="0064673D"/>
    <w:rsid w:val="00655976"/>
    <w:rsid w:val="0065610E"/>
    <w:rsid w:val="006563DD"/>
    <w:rsid w:val="00660AD3"/>
    <w:rsid w:val="00660BEB"/>
    <w:rsid w:val="00665070"/>
    <w:rsid w:val="00665F2C"/>
    <w:rsid w:val="00666DB8"/>
    <w:rsid w:val="006720FB"/>
    <w:rsid w:val="006776B6"/>
    <w:rsid w:val="0067789A"/>
    <w:rsid w:val="00677E3B"/>
    <w:rsid w:val="006860C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72C"/>
    <w:rsid w:val="006B395C"/>
    <w:rsid w:val="006B3D79"/>
    <w:rsid w:val="006B6FE4"/>
    <w:rsid w:val="006C04A0"/>
    <w:rsid w:val="006C0C5D"/>
    <w:rsid w:val="006C2343"/>
    <w:rsid w:val="006C32E9"/>
    <w:rsid w:val="006C442A"/>
    <w:rsid w:val="006C4AD3"/>
    <w:rsid w:val="006D2E6E"/>
    <w:rsid w:val="006D34B2"/>
    <w:rsid w:val="006D36C4"/>
    <w:rsid w:val="006D5381"/>
    <w:rsid w:val="006E0578"/>
    <w:rsid w:val="006E314D"/>
    <w:rsid w:val="006E449B"/>
    <w:rsid w:val="006E6247"/>
    <w:rsid w:val="006F20DC"/>
    <w:rsid w:val="006F67BA"/>
    <w:rsid w:val="006F6B09"/>
    <w:rsid w:val="007038DC"/>
    <w:rsid w:val="00703EFD"/>
    <w:rsid w:val="007063D3"/>
    <w:rsid w:val="00706F4C"/>
    <w:rsid w:val="0070754F"/>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07A7"/>
    <w:rsid w:val="0076286B"/>
    <w:rsid w:val="00762C0E"/>
    <w:rsid w:val="00766846"/>
    <w:rsid w:val="0076790E"/>
    <w:rsid w:val="0077218F"/>
    <w:rsid w:val="00773DC0"/>
    <w:rsid w:val="0077427F"/>
    <w:rsid w:val="0077673A"/>
    <w:rsid w:val="00776A8A"/>
    <w:rsid w:val="007822FB"/>
    <w:rsid w:val="007846A8"/>
    <w:rsid w:val="007846E1"/>
    <w:rsid w:val="007847D6"/>
    <w:rsid w:val="00792824"/>
    <w:rsid w:val="00796151"/>
    <w:rsid w:val="00797E05"/>
    <w:rsid w:val="007A0923"/>
    <w:rsid w:val="007A2107"/>
    <w:rsid w:val="007A5172"/>
    <w:rsid w:val="007A67A0"/>
    <w:rsid w:val="007B39AB"/>
    <w:rsid w:val="007B3D4D"/>
    <w:rsid w:val="007B570C"/>
    <w:rsid w:val="007B6941"/>
    <w:rsid w:val="007C21AA"/>
    <w:rsid w:val="007C2BEC"/>
    <w:rsid w:val="007D0559"/>
    <w:rsid w:val="007D4F89"/>
    <w:rsid w:val="007D543F"/>
    <w:rsid w:val="007D5A8D"/>
    <w:rsid w:val="007E1529"/>
    <w:rsid w:val="007E2234"/>
    <w:rsid w:val="007E24CF"/>
    <w:rsid w:val="007E4A6E"/>
    <w:rsid w:val="007E5551"/>
    <w:rsid w:val="007E6028"/>
    <w:rsid w:val="007E7DC4"/>
    <w:rsid w:val="007F0310"/>
    <w:rsid w:val="007F1CE2"/>
    <w:rsid w:val="007F56A7"/>
    <w:rsid w:val="00800851"/>
    <w:rsid w:val="008008A3"/>
    <w:rsid w:val="0080236F"/>
    <w:rsid w:val="0080282D"/>
    <w:rsid w:val="008032C7"/>
    <w:rsid w:val="00804508"/>
    <w:rsid w:val="00806B1C"/>
    <w:rsid w:val="00807DD0"/>
    <w:rsid w:val="00812B53"/>
    <w:rsid w:val="0082049A"/>
    <w:rsid w:val="0082063E"/>
    <w:rsid w:val="00821D01"/>
    <w:rsid w:val="00822B88"/>
    <w:rsid w:val="00824295"/>
    <w:rsid w:val="008248B4"/>
    <w:rsid w:val="00825555"/>
    <w:rsid w:val="00826B7B"/>
    <w:rsid w:val="00831B18"/>
    <w:rsid w:val="00831DE9"/>
    <w:rsid w:val="008322DA"/>
    <w:rsid w:val="00833899"/>
    <w:rsid w:val="00840ED6"/>
    <w:rsid w:val="0084108D"/>
    <w:rsid w:val="00844BC3"/>
    <w:rsid w:val="00845C0B"/>
    <w:rsid w:val="00845C50"/>
    <w:rsid w:val="00846789"/>
    <w:rsid w:val="0084683F"/>
    <w:rsid w:val="00846B1E"/>
    <w:rsid w:val="008513D8"/>
    <w:rsid w:val="00854843"/>
    <w:rsid w:val="00856812"/>
    <w:rsid w:val="008578BC"/>
    <w:rsid w:val="008645EE"/>
    <w:rsid w:val="008706D0"/>
    <w:rsid w:val="008716A2"/>
    <w:rsid w:val="00872044"/>
    <w:rsid w:val="0087311C"/>
    <w:rsid w:val="0087316A"/>
    <w:rsid w:val="00876D73"/>
    <w:rsid w:val="00885968"/>
    <w:rsid w:val="00885C00"/>
    <w:rsid w:val="00887139"/>
    <w:rsid w:val="00887F36"/>
    <w:rsid w:val="00893119"/>
    <w:rsid w:val="00896E31"/>
    <w:rsid w:val="008970AF"/>
    <w:rsid w:val="008A25A1"/>
    <w:rsid w:val="008A3568"/>
    <w:rsid w:val="008A5B22"/>
    <w:rsid w:val="008B04F2"/>
    <w:rsid w:val="008B2021"/>
    <w:rsid w:val="008B70C7"/>
    <w:rsid w:val="008C4A48"/>
    <w:rsid w:val="008C50F3"/>
    <w:rsid w:val="008C65BC"/>
    <w:rsid w:val="008C65E0"/>
    <w:rsid w:val="008C7EFE"/>
    <w:rsid w:val="008D03B9"/>
    <w:rsid w:val="008D30C7"/>
    <w:rsid w:val="008D552B"/>
    <w:rsid w:val="008D5EA4"/>
    <w:rsid w:val="008D63F0"/>
    <w:rsid w:val="008D648A"/>
    <w:rsid w:val="008E05B6"/>
    <w:rsid w:val="008E1138"/>
    <w:rsid w:val="008F18D6"/>
    <w:rsid w:val="008F2C9B"/>
    <w:rsid w:val="008F2CCB"/>
    <w:rsid w:val="008F797B"/>
    <w:rsid w:val="009046A6"/>
    <w:rsid w:val="00904780"/>
    <w:rsid w:val="00904FAA"/>
    <w:rsid w:val="0090635B"/>
    <w:rsid w:val="009168C3"/>
    <w:rsid w:val="009175C9"/>
    <w:rsid w:val="00917DF8"/>
    <w:rsid w:val="00920DEB"/>
    <w:rsid w:val="00922385"/>
    <w:rsid w:val="009223DF"/>
    <w:rsid w:val="009237C8"/>
    <w:rsid w:val="00926481"/>
    <w:rsid w:val="00926486"/>
    <w:rsid w:val="00930357"/>
    <w:rsid w:val="00930B76"/>
    <w:rsid w:val="00930B79"/>
    <w:rsid w:val="00936091"/>
    <w:rsid w:val="009404DC"/>
    <w:rsid w:val="00940D8A"/>
    <w:rsid w:val="00940E71"/>
    <w:rsid w:val="00941426"/>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45AB"/>
    <w:rsid w:val="009801E3"/>
    <w:rsid w:val="0098068E"/>
    <w:rsid w:val="0098426C"/>
    <w:rsid w:val="00992D9C"/>
    <w:rsid w:val="00993B5D"/>
    <w:rsid w:val="009967C7"/>
    <w:rsid w:val="00996CB8"/>
    <w:rsid w:val="00997CCA"/>
    <w:rsid w:val="009A1CFB"/>
    <w:rsid w:val="009A48A2"/>
    <w:rsid w:val="009A7A46"/>
    <w:rsid w:val="009B2E97"/>
    <w:rsid w:val="009B3F75"/>
    <w:rsid w:val="009B5146"/>
    <w:rsid w:val="009B5474"/>
    <w:rsid w:val="009B56E4"/>
    <w:rsid w:val="009B6733"/>
    <w:rsid w:val="009B76D8"/>
    <w:rsid w:val="009C125E"/>
    <w:rsid w:val="009C418E"/>
    <w:rsid w:val="009C442C"/>
    <w:rsid w:val="009C5284"/>
    <w:rsid w:val="009D0F0A"/>
    <w:rsid w:val="009D20A1"/>
    <w:rsid w:val="009D38F2"/>
    <w:rsid w:val="009D77D0"/>
    <w:rsid w:val="009E07F4"/>
    <w:rsid w:val="009E476D"/>
    <w:rsid w:val="009E4912"/>
    <w:rsid w:val="009E6193"/>
    <w:rsid w:val="009E7247"/>
    <w:rsid w:val="009F2042"/>
    <w:rsid w:val="009F2770"/>
    <w:rsid w:val="009F2B2D"/>
    <w:rsid w:val="009F309B"/>
    <w:rsid w:val="009F392E"/>
    <w:rsid w:val="009F427D"/>
    <w:rsid w:val="009F53C5"/>
    <w:rsid w:val="00A0253D"/>
    <w:rsid w:val="00A02DB9"/>
    <w:rsid w:val="00A041DF"/>
    <w:rsid w:val="00A0740E"/>
    <w:rsid w:val="00A15262"/>
    <w:rsid w:val="00A159AC"/>
    <w:rsid w:val="00A167E7"/>
    <w:rsid w:val="00A21217"/>
    <w:rsid w:val="00A23688"/>
    <w:rsid w:val="00A256E5"/>
    <w:rsid w:val="00A26B92"/>
    <w:rsid w:val="00A31809"/>
    <w:rsid w:val="00A33F07"/>
    <w:rsid w:val="00A3411F"/>
    <w:rsid w:val="00A358BF"/>
    <w:rsid w:val="00A374FC"/>
    <w:rsid w:val="00A4050F"/>
    <w:rsid w:val="00A408AA"/>
    <w:rsid w:val="00A41C1F"/>
    <w:rsid w:val="00A50641"/>
    <w:rsid w:val="00A530BF"/>
    <w:rsid w:val="00A6177B"/>
    <w:rsid w:val="00A66136"/>
    <w:rsid w:val="00A71189"/>
    <w:rsid w:val="00A7364A"/>
    <w:rsid w:val="00A74AA8"/>
    <w:rsid w:val="00A74DCC"/>
    <w:rsid w:val="00A753ED"/>
    <w:rsid w:val="00A757AD"/>
    <w:rsid w:val="00A77045"/>
    <w:rsid w:val="00A77512"/>
    <w:rsid w:val="00A80D96"/>
    <w:rsid w:val="00A84C4D"/>
    <w:rsid w:val="00A8511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7348"/>
    <w:rsid w:val="00AC0B93"/>
    <w:rsid w:val="00AC28F5"/>
    <w:rsid w:val="00AC53D9"/>
    <w:rsid w:val="00AC738D"/>
    <w:rsid w:val="00AD056F"/>
    <w:rsid w:val="00AD0C7B"/>
    <w:rsid w:val="00AD1771"/>
    <w:rsid w:val="00AD1786"/>
    <w:rsid w:val="00AD190B"/>
    <w:rsid w:val="00AD3AE0"/>
    <w:rsid w:val="00AD5551"/>
    <w:rsid w:val="00AD5F1A"/>
    <w:rsid w:val="00AD6731"/>
    <w:rsid w:val="00AD792A"/>
    <w:rsid w:val="00AE1D4A"/>
    <w:rsid w:val="00AE3BB4"/>
    <w:rsid w:val="00AE485F"/>
    <w:rsid w:val="00AE5DCB"/>
    <w:rsid w:val="00AE6C4A"/>
    <w:rsid w:val="00AF151D"/>
    <w:rsid w:val="00AF20AA"/>
    <w:rsid w:val="00AF4A09"/>
    <w:rsid w:val="00AF4DFE"/>
    <w:rsid w:val="00B008D5"/>
    <w:rsid w:val="00B02335"/>
    <w:rsid w:val="00B02F73"/>
    <w:rsid w:val="00B0619F"/>
    <w:rsid w:val="00B069E3"/>
    <w:rsid w:val="00B07880"/>
    <w:rsid w:val="00B134D6"/>
    <w:rsid w:val="00B13A26"/>
    <w:rsid w:val="00B13C5A"/>
    <w:rsid w:val="00B15D0D"/>
    <w:rsid w:val="00B20BA6"/>
    <w:rsid w:val="00B22106"/>
    <w:rsid w:val="00B277ED"/>
    <w:rsid w:val="00B36181"/>
    <w:rsid w:val="00B37552"/>
    <w:rsid w:val="00B421D2"/>
    <w:rsid w:val="00B429CF"/>
    <w:rsid w:val="00B477DA"/>
    <w:rsid w:val="00B52819"/>
    <w:rsid w:val="00B5431A"/>
    <w:rsid w:val="00B60046"/>
    <w:rsid w:val="00B61530"/>
    <w:rsid w:val="00B62EAB"/>
    <w:rsid w:val="00B65EFE"/>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6F85"/>
    <w:rsid w:val="00BB7F53"/>
    <w:rsid w:val="00BC06C4"/>
    <w:rsid w:val="00BC12B5"/>
    <w:rsid w:val="00BC376A"/>
    <w:rsid w:val="00BC6D2B"/>
    <w:rsid w:val="00BD11CE"/>
    <w:rsid w:val="00BD51C4"/>
    <w:rsid w:val="00BD7498"/>
    <w:rsid w:val="00BD7E91"/>
    <w:rsid w:val="00BD7F0D"/>
    <w:rsid w:val="00BE3236"/>
    <w:rsid w:val="00BE49F4"/>
    <w:rsid w:val="00BF0C8A"/>
    <w:rsid w:val="00BF20E5"/>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436F"/>
    <w:rsid w:val="00C3665C"/>
    <w:rsid w:val="00C370EE"/>
    <w:rsid w:val="00C4078E"/>
    <w:rsid w:val="00C411AF"/>
    <w:rsid w:val="00C42FE6"/>
    <w:rsid w:val="00C43A07"/>
    <w:rsid w:val="00C44F6A"/>
    <w:rsid w:val="00C546C9"/>
    <w:rsid w:val="00C6198E"/>
    <w:rsid w:val="00C62E4B"/>
    <w:rsid w:val="00C65C67"/>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2D9F"/>
    <w:rsid w:val="00CC4380"/>
    <w:rsid w:val="00CC7C8F"/>
    <w:rsid w:val="00CD1FC4"/>
    <w:rsid w:val="00CD2B30"/>
    <w:rsid w:val="00CD2E13"/>
    <w:rsid w:val="00CD72D4"/>
    <w:rsid w:val="00CE12EE"/>
    <w:rsid w:val="00CE2A4F"/>
    <w:rsid w:val="00CE3C20"/>
    <w:rsid w:val="00CE40A6"/>
    <w:rsid w:val="00CE420A"/>
    <w:rsid w:val="00CE5F6A"/>
    <w:rsid w:val="00CF73A4"/>
    <w:rsid w:val="00CF78C2"/>
    <w:rsid w:val="00D019D7"/>
    <w:rsid w:val="00D034A0"/>
    <w:rsid w:val="00D0362E"/>
    <w:rsid w:val="00D03AC3"/>
    <w:rsid w:val="00D03C1F"/>
    <w:rsid w:val="00D04CE9"/>
    <w:rsid w:val="00D04FA7"/>
    <w:rsid w:val="00D04FEF"/>
    <w:rsid w:val="00D10A2D"/>
    <w:rsid w:val="00D139AC"/>
    <w:rsid w:val="00D16891"/>
    <w:rsid w:val="00D1696D"/>
    <w:rsid w:val="00D1751A"/>
    <w:rsid w:val="00D21061"/>
    <w:rsid w:val="00D218E6"/>
    <w:rsid w:val="00D221E1"/>
    <w:rsid w:val="00D245DF"/>
    <w:rsid w:val="00D25A3D"/>
    <w:rsid w:val="00D25D67"/>
    <w:rsid w:val="00D26838"/>
    <w:rsid w:val="00D27BCC"/>
    <w:rsid w:val="00D302E5"/>
    <w:rsid w:val="00D308B1"/>
    <w:rsid w:val="00D36C50"/>
    <w:rsid w:val="00D37B14"/>
    <w:rsid w:val="00D4108E"/>
    <w:rsid w:val="00D500B1"/>
    <w:rsid w:val="00D52BA7"/>
    <w:rsid w:val="00D57321"/>
    <w:rsid w:val="00D5757D"/>
    <w:rsid w:val="00D6163D"/>
    <w:rsid w:val="00D62083"/>
    <w:rsid w:val="00D6259C"/>
    <w:rsid w:val="00D639A4"/>
    <w:rsid w:val="00D65443"/>
    <w:rsid w:val="00D67C90"/>
    <w:rsid w:val="00D70079"/>
    <w:rsid w:val="00D7784F"/>
    <w:rsid w:val="00D818BF"/>
    <w:rsid w:val="00D831A3"/>
    <w:rsid w:val="00D84986"/>
    <w:rsid w:val="00D87117"/>
    <w:rsid w:val="00D91145"/>
    <w:rsid w:val="00D91EA6"/>
    <w:rsid w:val="00D97BE3"/>
    <w:rsid w:val="00DA1BF0"/>
    <w:rsid w:val="00DA3711"/>
    <w:rsid w:val="00DA7205"/>
    <w:rsid w:val="00DB619A"/>
    <w:rsid w:val="00DC3174"/>
    <w:rsid w:val="00DD0C7C"/>
    <w:rsid w:val="00DD4296"/>
    <w:rsid w:val="00DD46F3"/>
    <w:rsid w:val="00DD4E14"/>
    <w:rsid w:val="00DD63D8"/>
    <w:rsid w:val="00DD7A41"/>
    <w:rsid w:val="00DD7F02"/>
    <w:rsid w:val="00DE0C9E"/>
    <w:rsid w:val="00DE51A5"/>
    <w:rsid w:val="00DE56F2"/>
    <w:rsid w:val="00DF0B72"/>
    <w:rsid w:val="00DF116D"/>
    <w:rsid w:val="00DF20B8"/>
    <w:rsid w:val="00DF2665"/>
    <w:rsid w:val="00DF651A"/>
    <w:rsid w:val="00DF7C21"/>
    <w:rsid w:val="00E01EA1"/>
    <w:rsid w:val="00E035F5"/>
    <w:rsid w:val="00E07DA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4D64"/>
    <w:rsid w:val="00E45358"/>
    <w:rsid w:val="00E50858"/>
    <w:rsid w:val="00E6077E"/>
    <w:rsid w:val="00E60C4A"/>
    <w:rsid w:val="00E60E52"/>
    <w:rsid w:val="00E618C4"/>
    <w:rsid w:val="00E64245"/>
    <w:rsid w:val="00E65F5F"/>
    <w:rsid w:val="00E67713"/>
    <w:rsid w:val="00E679A9"/>
    <w:rsid w:val="00E67D40"/>
    <w:rsid w:val="00E7218A"/>
    <w:rsid w:val="00E74D4E"/>
    <w:rsid w:val="00E77054"/>
    <w:rsid w:val="00E8058C"/>
    <w:rsid w:val="00E8187E"/>
    <w:rsid w:val="00E81CF2"/>
    <w:rsid w:val="00E84F3D"/>
    <w:rsid w:val="00E878EE"/>
    <w:rsid w:val="00E948C0"/>
    <w:rsid w:val="00E9688A"/>
    <w:rsid w:val="00EA2958"/>
    <w:rsid w:val="00EA6EC7"/>
    <w:rsid w:val="00EA7F3A"/>
    <w:rsid w:val="00EB104F"/>
    <w:rsid w:val="00EB152B"/>
    <w:rsid w:val="00EB46E5"/>
    <w:rsid w:val="00EB4ECA"/>
    <w:rsid w:val="00EB5D4D"/>
    <w:rsid w:val="00EB6E2F"/>
    <w:rsid w:val="00EC03BD"/>
    <w:rsid w:val="00EC0B7D"/>
    <w:rsid w:val="00EC10AE"/>
    <w:rsid w:val="00EC1CEA"/>
    <w:rsid w:val="00EC2B14"/>
    <w:rsid w:val="00EC3176"/>
    <w:rsid w:val="00ED0703"/>
    <w:rsid w:val="00ED14BD"/>
    <w:rsid w:val="00ED6360"/>
    <w:rsid w:val="00EE1399"/>
    <w:rsid w:val="00EE2244"/>
    <w:rsid w:val="00EE31F1"/>
    <w:rsid w:val="00EE3C5F"/>
    <w:rsid w:val="00EE4F05"/>
    <w:rsid w:val="00EE50B6"/>
    <w:rsid w:val="00EE7882"/>
    <w:rsid w:val="00EF2058"/>
    <w:rsid w:val="00EF4933"/>
    <w:rsid w:val="00EF4DAC"/>
    <w:rsid w:val="00EF6C46"/>
    <w:rsid w:val="00EF6DEF"/>
    <w:rsid w:val="00EF7C8E"/>
    <w:rsid w:val="00F016A8"/>
    <w:rsid w:val="00F016C7"/>
    <w:rsid w:val="00F01CF1"/>
    <w:rsid w:val="00F024AB"/>
    <w:rsid w:val="00F02AAB"/>
    <w:rsid w:val="00F05F09"/>
    <w:rsid w:val="00F0634D"/>
    <w:rsid w:val="00F119C3"/>
    <w:rsid w:val="00F124F6"/>
    <w:rsid w:val="00F12DEC"/>
    <w:rsid w:val="00F152E9"/>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3861"/>
    <w:rsid w:val="00F749F9"/>
    <w:rsid w:val="00F74F76"/>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54B"/>
    <w:rsid w:val="00FD5789"/>
    <w:rsid w:val="00FD6982"/>
    <w:rsid w:val="00FE4333"/>
    <w:rsid w:val="00FE54BE"/>
    <w:rsid w:val="00FE6AEC"/>
    <w:rsid w:val="00FE7F1B"/>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9254AD"/>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stavec1-4a">
    <w:name w:val="_Odstavec_1-4_(a)"/>
    <w:basedOn w:val="Odstavec1-1a"/>
    <w:qFormat/>
    <w:rsid w:val="00F119C3"/>
    <w:pPr>
      <w:numPr>
        <w:numId w:val="0"/>
      </w:numPr>
      <w:tabs>
        <w:tab w:val="num" w:pos="360"/>
      </w:tabs>
      <w:spacing w:after="80"/>
      <w:ind w:left="2041" w:hanging="340"/>
    </w:pPr>
    <w:rPr>
      <w:rFonts w:ascii="Verdana" w:hAnsi="Verdana"/>
    </w:rPr>
  </w:style>
  <w:style w:type="paragraph" w:customStyle="1" w:styleId="Odstavec1-4i">
    <w:name w:val="_Odstavec_1-4_i)"/>
    <w:basedOn w:val="Odstavec1-1a"/>
    <w:qFormat/>
    <w:rsid w:val="00F119C3"/>
    <w:pPr>
      <w:numPr>
        <w:numId w:val="0"/>
      </w:numPr>
      <w:tabs>
        <w:tab w:val="num" w:pos="360"/>
      </w:tabs>
      <w:spacing w:after="80"/>
      <w:ind w:left="2381" w:hanging="340"/>
    </w:pPr>
    <w:rPr>
      <w:rFonts w:ascii="Verdana" w:hAnsi="Verdana"/>
    </w:rPr>
  </w:style>
  <w:style w:type="character" w:customStyle="1" w:styleId="Nevyeenzmnka1">
    <w:name w:val="Nevyřešená zmínka1"/>
    <w:basedOn w:val="Standardnpsmoodstavce"/>
    <w:uiPriority w:val="99"/>
    <w:semiHidden/>
    <w:unhideWhenUsed/>
    <w:rsid w:val="009B76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172259789">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korovaB@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4B3ECE3-26C9-471D-837B-55BF471BA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41</Pages>
  <Words>17197</Words>
  <Characters>101464</Characters>
  <Application>Microsoft Office Word</Application>
  <DocSecurity>0</DocSecurity>
  <Lines>845</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Sýkorová Barbora</cp:lastModifiedBy>
  <cp:revision>3</cp:revision>
  <cp:lastPrinted>2023-03-17T06:53:00Z</cp:lastPrinted>
  <dcterms:created xsi:type="dcterms:W3CDTF">2023-03-17T06:39:00Z</dcterms:created>
  <dcterms:modified xsi:type="dcterms:W3CDTF">2023-03-17T06:53:00Z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