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522A" w:rsidRDefault="00BE522A" w:rsidP="00BE522A">
      <w:pPr>
        <w:spacing w:after="120" w:line="264" w:lineRule="auto"/>
        <w:jc w:val="center"/>
        <w:rPr>
          <w:rFonts w:eastAsia="Verdana" w:cs="Times New Roman"/>
          <w:b/>
          <w:sz w:val="28"/>
          <w:szCs w:val="28"/>
        </w:rPr>
      </w:pPr>
    </w:p>
    <w:p w:rsidR="00E52079" w:rsidRDefault="00E52079" w:rsidP="00BE522A">
      <w:pPr>
        <w:spacing w:after="120" w:line="264" w:lineRule="auto"/>
        <w:jc w:val="center"/>
        <w:rPr>
          <w:rFonts w:eastAsia="Verdana" w:cs="Times New Roman"/>
          <w:b/>
          <w:sz w:val="28"/>
          <w:szCs w:val="28"/>
        </w:rPr>
      </w:pPr>
      <w:r w:rsidRPr="00BE522A">
        <w:rPr>
          <w:rFonts w:eastAsia="Verdana" w:cs="Times New Roman"/>
          <w:b/>
          <w:sz w:val="28"/>
          <w:szCs w:val="28"/>
        </w:rPr>
        <w:t>Čestné prohlášení</w:t>
      </w:r>
    </w:p>
    <w:p w:rsidR="00BE522A" w:rsidRPr="00BE522A" w:rsidRDefault="00BE522A" w:rsidP="00BE522A">
      <w:pPr>
        <w:spacing w:after="120" w:line="264" w:lineRule="auto"/>
        <w:jc w:val="center"/>
        <w:rPr>
          <w:rFonts w:eastAsia="Verdana" w:cs="Times New Roman"/>
          <w:b/>
          <w:sz w:val="28"/>
          <w:szCs w:val="28"/>
        </w:rPr>
      </w:pP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E52079" w:rsidRPr="00385E2B" w:rsidRDefault="00E52079" w:rsidP="00E52079">
      <w:pPr>
        <w:spacing w:after="0" w:line="240" w:lineRule="auto"/>
        <w:jc w:val="both"/>
        <w:rPr>
          <w:rFonts w:eastAsia="Times New Roman" w:cs="Times New Roman"/>
          <w:sz w:val="18"/>
          <w:szCs w:val="18"/>
          <w:lang w:eastAsia="cs-CZ"/>
        </w:rPr>
      </w:pPr>
    </w:p>
    <w:p w:rsidR="00E52079" w:rsidRPr="00385E2B" w:rsidRDefault="00E52079" w:rsidP="00E52079">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který podává nabídku do podlimitní sektorové veřejné zakázky s </w:t>
      </w:r>
      <w:r w:rsidRPr="004A5090">
        <w:rPr>
          <w:rFonts w:eastAsia="Times New Roman" w:cs="Times New Roman"/>
          <w:sz w:val="18"/>
          <w:szCs w:val="18"/>
          <w:lang w:eastAsia="cs-CZ"/>
        </w:rPr>
        <w:t xml:space="preserve">názvem </w:t>
      </w:r>
      <w:r w:rsidRPr="004A5090">
        <w:rPr>
          <w:rFonts w:eastAsia="Times New Roman" w:cs="Times New Roman"/>
          <w:b/>
          <w:sz w:val="18"/>
          <w:szCs w:val="18"/>
          <w:lang w:eastAsia="cs-CZ"/>
        </w:rPr>
        <w:t>„</w:t>
      </w:r>
      <w:r w:rsidR="002637F8">
        <w:rPr>
          <w:rFonts w:eastAsia="Verdana" w:cs="Times New Roman"/>
          <w:b/>
          <w:bCs/>
          <w:color w:val="000000"/>
          <w:sz w:val="18"/>
          <w:szCs w:val="18"/>
        </w:rPr>
        <w:t>Opravy mechanizace u OŘ Ostrava 2023 – Oprava montážních t</w:t>
      </w:r>
      <w:r w:rsidR="006319A7">
        <w:rPr>
          <w:rFonts w:eastAsia="Verdana" w:cs="Times New Roman"/>
          <w:b/>
          <w:bCs/>
          <w:color w:val="000000"/>
          <w:sz w:val="18"/>
          <w:szCs w:val="18"/>
        </w:rPr>
        <w:t>ažených vozů pro opravy trakční</w:t>
      </w:r>
      <w:r w:rsidR="002637F8">
        <w:rPr>
          <w:rFonts w:eastAsia="Verdana" w:cs="Times New Roman"/>
          <w:b/>
          <w:bCs/>
          <w:color w:val="000000"/>
          <w:sz w:val="18"/>
          <w:szCs w:val="18"/>
        </w:rPr>
        <w:t>h</w:t>
      </w:r>
      <w:r w:rsidR="006319A7">
        <w:rPr>
          <w:rFonts w:eastAsia="Verdana" w:cs="Times New Roman"/>
          <w:b/>
          <w:bCs/>
          <w:color w:val="000000"/>
          <w:sz w:val="18"/>
          <w:szCs w:val="18"/>
        </w:rPr>
        <w:t>o</w:t>
      </w:r>
      <w:r w:rsidR="002637F8">
        <w:rPr>
          <w:rFonts w:eastAsia="Verdana" w:cs="Times New Roman"/>
          <w:b/>
          <w:bCs/>
          <w:color w:val="000000"/>
          <w:sz w:val="18"/>
          <w:szCs w:val="18"/>
        </w:rPr>
        <w:t xml:space="preserve"> vedení</w:t>
      </w:r>
      <w:r w:rsidRPr="004A5090">
        <w:rPr>
          <w:rFonts w:eastAsia="Times New Roman" w:cs="Times New Roman"/>
          <w:b/>
          <w:sz w:val="18"/>
          <w:szCs w:val="18"/>
          <w:lang w:eastAsia="cs-CZ"/>
        </w:rPr>
        <w:t>“</w:t>
      </w:r>
      <w:r w:rsidRPr="004A5090">
        <w:rPr>
          <w:rFonts w:eastAsia="Times New Roman" w:cs="Times New Roman"/>
          <w:sz w:val="18"/>
          <w:szCs w:val="18"/>
          <w:lang w:eastAsia="cs-CZ"/>
        </w:rPr>
        <w:t xml:space="preserve">, </w:t>
      </w:r>
      <w:proofErr w:type="gramStart"/>
      <w:r w:rsidRPr="004A5090">
        <w:rPr>
          <w:rFonts w:eastAsia="Times New Roman" w:cs="Times New Roman"/>
          <w:sz w:val="18"/>
          <w:szCs w:val="18"/>
          <w:lang w:eastAsia="cs-CZ"/>
        </w:rPr>
        <w:t>č.j.</w:t>
      </w:r>
      <w:proofErr w:type="gramEnd"/>
      <w:r w:rsidRPr="004A5090">
        <w:rPr>
          <w:rFonts w:eastAsia="Times New Roman" w:cs="Times New Roman"/>
          <w:sz w:val="18"/>
          <w:szCs w:val="18"/>
          <w:lang w:eastAsia="cs-CZ"/>
        </w:rPr>
        <w:t xml:space="preserve"> </w:t>
      </w:r>
      <w:r w:rsidR="002637F8">
        <w:rPr>
          <w:rFonts w:eastAsia="Times New Roman" w:cs="Times New Roman"/>
          <w:sz w:val="18"/>
          <w:szCs w:val="18"/>
          <w:lang w:eastAsia="cs-CZ"/>
        </w:rPr>
        <w:t>7187</w:t>
      </w:r>
      <w:r w:rsidR="004A5090" w:rsidRPr="004A5090">
        <w:rPr>
          <w:rFonts w:eastAsia="Times New Roman" w:cs="Times New Roman"/>
          <w:sz w:val="18"/>
          <w:szCs w:val="18"/>
          <w:lang w:eastAsia="cs-CZ"/>
        </w:rPr>
        <w:t>/202</w:t>
      </w:r>
      <w:r w:rsidR="002467C1">
        <w:rPr>
          <w:rFonts w:eastAsia="Times New Roman" w:cs="Times New Roman"/>
          <w:sz w:val="18"/>
          <w:szCs w:val="18"/>
          <w:lang w:eastAsia="cs-CZ"/>
        </w:rPr>
        <w:t>3</w:t>
      </w:r>
      <w:r w:rsidR="004A5090" w:rsidRPr="004A5090">
        <w:rPr>
          <w:rFonts w:eastAsia="Times New Roman" w:cs="Times New Roman"/>
          <w:sz w:val="18"/>
          <w:szCs w:val="18"/>
          <w:lang w:eastAsia="cs-CZ"/>
        </w:rPr>
        <w:t xml:space="preserve">-SŽ-OŘ OVA-NPI </w:t>
      </w:r>
      <w:r w:rsidRPr="004A5090">
        <w:rPr>
          <w:rFonts w:eastAsia="Times New Roman" w:cs="Times New Roman"/>
          <w:sz w:val="18"/>
          <w:szCs w:val="18"/>
          <w:lang w:eastAsia="cs-CZ"/>
        </w:rPr>
        <w:t>(č.j. dokumentu Výzvy k podání nabídek) (dále</w:t>
      </w:r>
      <w:r w:rsidRPr="00385E2B">
        <w:rPr>
          <w:rFonts w:eastAsia="Times New Roman" w:cs="Times New Roman"/>
          <w:sz w:val="18"/>
          <w:szCs w:val="18"/>
          <w:lang w:eastAsia="cs-CZ"/>
        </w:rPr>
        <w:t xml:space="preserv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515CD" w:rsidRPr="00385E2B" w:rsidRDefault="003515CD" w:rsidP="003515CD">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Pr>
          <w:rFonts w:eastAsia="Verdana" w:cs="Times New Roman"/>
          <w:sz w:val="18"/>
          <w:szCs w:val="18"/>
        </w:rPr>
        <w:t>,</w:t>
      </w:r>
    </w:p>
    <w:p w:rsidR="003515CD" w:rsidRPr="00385E2B" w:rsidRDefault="003515CD" w:rsidP="003515CD">
      <w:pPr>
        <w:spacing w:after="240" w:line="240" w:lineRule="auto"/>
        <w:ind w:left="720"/>
        <w:contextualSpacing/>
        <w:jc w:val="both"/>
        <w:rPr>
          <w:rFonts w:eastAsia="Calibri" w:cs="Times New Roman"/>
          <w:sz w:val="18"/>
          <w:szCs w:val="18"/>
        </w:rPr>
      </w:pPr>
    </w:p>
    <w:p w:rsidR="003515CD" w:rsidRPr="00385E2B" w:rsidRDefault="003515CD" w:rsidP="003515CD">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515CD" w:rsidRDefault="003515CD" w:rsidP="003515CD">
      <w:pPr>
        <w:spacing w:after="240" w:line="240" w:lineRule="auto"/>
        <w:jc w:val="both"/>
        <w:rPr>
          <w:rFonts w:eastAsia="Calibri" w:cs="Times New Roman"/>
          <w:sz w:val="18"/>
          <w:szCs w:val="18"/>
        </w:rPr>
      </w:pPr>
    </w:p>
    <w:p w:rsidR="003515CD" w:rsidRPr="00385E2B" w:rsidRDefault="003515CD" w:rsidP="003515CD">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w:t>
      </w:r>
      <w:bookmarkStart w:id="0" w:name="_GoBack"/>
      <w:bookmarkEnd w:id="0"/>
      <w:r w:rsidRPr="00385E2B">
        <w:rPr>
          <w:rFonts w:eastAsia="Times New Roman" w:cs="Times New Roman"/>
          <w:sz w:val="18"/>
          <w:szCs w:val="18"/>
          <w:lang w:eastAsia="cs-CZ"/>
        </w:rPr>
        <w:t>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E52079" w:rsidRPr="00385E2B" w:rsidRDefault="003515CD" w:rsidP="003515CD">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E52079" w:rsidRPr="00385E2B" w:rsidRDefault="00E52079" w:rsidP="00E52079">
      <w:pPr>
        <w:spacing w:after="240" w:line="240" w:lineRule="auto"/>
        <w:jc w:val="both"/>
        <w:rPr>
          <w:rFonts w:eastAsia="Calibri" w:cs="Times New Roman"/>
          <w:sz w:val="18"/>
          <w:szCs w:val="18"/>
        </w:rPr>
      </w:pPr>
    </w:p>
    <w:p w:rsidR="00E52079" w:rsidRPr="00385E2B" w:rsidRDefault="00E52079" w:rsidP="00E52079">
      <w:pPr>
        <w:tabs>
          <w:tab w:val="num" w:pos="360"/>
        </w:tabs>
        <w:spacing w:after="0" w:line="240" w:lineRule="auto"/>
        <w:ind w:left="360"/>
        <w:jc w:val="both"/>
        <w:rPr>
          <w:rFonts w:eastAsia="Times New Roman" w:cs="Times New Roman"/>
          <w:sz w:val="18"/>
          <w:szCs w:val="18"/>
          <w:lang w:eastAsia="cs-CZ"/>
        </w:rPr>
      </w:pPr>
    </w:p>
    <w:sectPr w:rsidR="00E52079" w:rsidRPr="00385E2B" w:rsidSect="00BE522A">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0B33" w:rsidRDefault="007A0B33" w:rsidP="007A0B33">
      <w:pPr>
        <w:spacing w:after="0" w:line="240" w:lineRule="auto"/>
      </w:pPr>
      <w:r>
        <w:separator/>
      </w:r>
    </w:p>
  </w:endnote>
  <w:endnote w:type="continuationSeparator" w:id="0">
    <w:p w:rsidR="007A0B33" w:rsidRDefault="007A0B33" w:rsidP="007A0B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0B33" w:rsidRDefault="007A0B33" w:rsidP="007A0B33">
      <w:pPr>
        <w:spacing w:after="0" w:line="240" w:lineRule="auto"/>
      </w:pPr>
      <w:r>
        <w:separator/>
      </w:r>
    </w:p>
  </w:footnote>
  <w:footnote w:type="continuationSeparator" w:id="0">
    <w:p w:rsidR="007A0B33" w:rsidRDefault="007A0B33" w:rsidP="007A0B33">
      <w:pPr>
        <w:spacing w:after="0" w:line="240" w:lineRule="auto"/>
      </w:pPr>
      <w:r>
        <w:continuationSeparator/>
      </w:r>
    </w:p>
  </w:footnote>
  <w:footnote w:id="1">
    <w:p w:rsidR="00E52079" w:rsidRDefault="00E52079" w:rsidP="00E52079">
      <w:pPr>
        <w:pStyle w:val="Textpoznpodarou"/>
      </w:pPr>
      <w:r w:rsidRPr="003515CD">
        <w:rPr>
          <w:rStyle w:val="Znakapoznpodarou"/>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515CD" w:rsidRPr="00EB6071" w:rsidRDefault="003515CD" w:rsidP="003515CD">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515CD" w:rsidRPr="00EB6071" w:rsidRDefault="003515CD" w:rsidP="003515CD">
      <w:pPr>
        <w:pStyle w:val="Textpoznpodarou"/>
        <w:jc w:val="both"/>
        <w:rPr>
          <w:rFonts w:asciiTheme="minorHAnsi" w:hAnsiTheme="minorHAnsi" w:cstheme="minorHAnsi"/>
          <w:sz w:val="16"/>
          <w:szCs w:val="16"/>
        </w:rPr>
      </w:pPr>
      <w:r w:rsidRPr="00EB6071">
        <w:rPr>
          <w:rStyle w:val="Znakapoznpodarou"/>
          <w:rFonts w:asciiTheme="minorHAnsi" w:hAnsiTheme="minorHAnsi" w:cstheme="minorHAnsi"/>
          <w:sz w:val="16"/>
          <w:szCs w:val="16"/>
        </w:rPr>
        <w:footnoteRef/>
      </w:r>
      <w:r w:rsidRPr="00EB6071">
        <w:rPr>
          <w:rFonts w:asciiTheme="minorHAnsi" w:hAnsiTheme="minorHAnsi" w:cstheme="minorHAnsi"/>
          <w:sz w:val="16"/>
          <w:szCs w:val="16"/>
        </w:rPr>
        <w:t xml:space="preserve"> Zejm</w:t>
      </w:r>
      <w:r>
        <w:rPr>
          <w:rFonts w:asciiTheme="minorHAnsi" w:hAnsiTheme="minorHAnsi" w:cstheme="minorHAnsi"/>
          <w:sz w:val="16"/>
          <w:szCs w:val="16"/>
        </w:rPr>
        <w:t>.</w:t>
      </w:r>
      <w:r w:rsidRPr="00EB6071">
        <w:rPr>
          <w:rFonts w:asciiTheme="minorHAnsi" w:hAnsiTheme="minorHAnsi" w:cstheme="minorHAnsi"/>
          <w:sz w:val="16"/>
          <w:szCs w:val="16"/>
        </w:rPr>
        <w:t xml:space="preserve"> Prováděcí nařízení Rady (EU) 2022/581 ze dne 8. dubna 2022, kterým se provádí </w:t>
      </w:r>
      <w:hyperlink r:id="rId1" w:history="1">
        <w:r w:rsidRPr="00EB6071">
          <w:rPr>
            <w:rFonts w:asciiTheme="minorHAnsi" w:hAnsiTheme="minorHAnsi" w:cstheme="minorHAnsi"/>
            <w:sz w:val="16"/>
            <w:szCs w:val="16"/>
          </w:rPr>
          <w:t>nařízení (EU) č. 269/2014</w:t>
        </w:r>
      </w:hyperlink>
      <w:r w:rsidRPr="00EB6071">
        <w:rPr>
          <w:rFonts w:asciiTheme="minorHAnsi" w:hAnsiTheme="minorHAnsi" w:cstheme="minorHAns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522A" w:rsidRPr="009618D3" w:rsidRDefault="00BE522A" w:rsidP="00BE522A">
    <w:pPr>
      <w:tabs>
        <w:tab w:val="center" w:pos="4536"/>
        <w:tab w:val="right" w:pos="9072"/>
      </w:tabs>
      <w:spacing w:after="0"/>
      <w:rPr>
        <w:rFonts w:eastAsia="Calibri" w:cstheme="minorHAnsi"/>
        <w:sz w:val="18"/>
        <w:szCs w:val="18"/>
      </w:rPr>
    </w:pPr>
    <w:r>
      <w:rPr>
        <w:rFonts w:eastAsia="Calibri" w:cstheme="minorHAnsi"/>
        <w:sz w:val="18"/>
        <w:szCs w:val="18"/>
      </w:rPr>
      <w:t>Příloha 9</w:t>
    </w:r>
    <w:r w:rsidRPr="009618D3">
      <w:rPr>
        <w:rFonts w:eastAsia="Calibri" w:cstheme="minorHAnsi"/>
        <w:sz w:val="18"/>
        <w:szCs w:val="18"/>
      </w:rPr>
      <w:t xml:space="preserve"> </w:t>
    </w:r>
    <w:r w:rsidR="00517558">
      <w:rPr>
        <w:rFonts w:eastAsia="Calibri" w:cstheme="minorHAnsi"/>
        <w:sz w:val="18"/>
        <w:szCs w:val="18"/>
      </w:rPr>
      <w:t>Zadávací dokumentace</w:t>
    </w:r>
    <w:r w:rsidRPr="009618D3">
      <w:rPr>
        <w:rFonts w:eastAsia="Calibri" w:cstheme="minorHAnsi"/>
        <w:sz w:val="18"/>
        <w:szCs w:val="18"/>
      </w:rPr>
      <w:t>:</w:t>
    </w:r>
  </w:p>
  <w:p w:rsidR="00BE522A" w:rsidRPr="009618D3" w:rsidRDefault="00BE522A" w:rsidP="00BE522A">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p w:rsidR="00BE522A" w:rsidRDefault="00BE522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65DC"/>
    <w:rsid w:val="00127826"/>
    <w:rsid w:val="002467C1"/>
    <w:rsid w:val="002553FA"/>
    <w:rsid w:val="002637F8"/>
    <w:rsid w:val="003515CD"/>
    <w:rsid w:val="003727EC"/>
    <w:rsid w:val="004A5090"/>
    <w:rsid w:val="00517558"/>
    <w:rsid w:val="006319A7"/>
    <w:rsid w:val="007A0B33"/>
    <w:rsid w:val="00A86DBA"/>
    <w:rsid w:val="00BE522A"/>
    <w:rsid w:val="00BF6A6B"/>
    <w:rsid w:val="00C93798"/>
    <w:rsid w:val="00E52079"/>
    <w:rsid w:val="00F965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178B9"/>
  <w15:chartTrackingRefBased/>
  <w15:docId w15:val="{75C21240-4202-4BFA-8499-3CA5DFA85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52079"/>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7A0B33"/>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A0B33"/>
    <w:rPr>
      <w:szCs w:val="20"/>
    </w:rPr>
  </w:style>
  <w:style w:type="character" w:styleId="Znakapoznpodarou">
    <w:name w:val="footnote reference"/>
    <w:basedOn w:val="Standardnpsmoodstavce"/>
    <w:uiPriority w:val="99"/>
    <w:semiHidden/>
    <w:unhideWhenUsed/>
    <w:rsid w:val="007A0B33"/>
    <w:rPr>
      <w:vertAlign w:val="superscript"/>
    </w:rPr>
  </w:style>
  <w:style w:type="paragraph" w:styleId="Zhlav">
    <w:name w:val="header"/>
    <w:basedOn w:val="Normln"/>
    <w:link w:val="ZhlavChar"/>
    <w:uiPriority w:val="99"/>
    <w:unhideWhenUsed/>
    <w:rsid w:val="007A0B33"/>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A0B33"/>
  </w:style>
  <w:style w:type="paragraph" w:styleId="Zpat">
    <w:name w:val="footer"/>
    <w:basedOn w:val="Normln"/>
    <w:link w:val="ZpatChar"/>
    <w:uiPriority w:val="99"/>
    <w:unhideWhenUsed/>
    <w:rsid w:val="007A0B33"/>
    <w:pPr>
      <w:tabs>
        <w:tab w:val="center" w:pos="4536"/>
        <w:tab w:val="right" w:pos="9072"/>
      </w:tabs>
      <w:spacing w:after="0" w:line="240" w:lineRule="auto"/>
    </w:pPr>
  </w:style>
  <w:style w:type="character" w:customStyle="1" w:styleId="ZpatChar">
    <w:name w:val="Zápatí Char"/>
    <w:basedOn w:val="Standardnpsmoodstavce"/>
    <w:link w:val="Zpat"/>
    <w:uiPriority w:val="99"/>
    <w:rsid w:val="007A0B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345</Words>
  <Characters>2039</Characters>
  <Application>Microsoft Office Word</Application>
  <DocSecurity>0</DocSecurity>
  <Lines>16</Lines>
  <Paragraphs>4</Paragraphs>
  <ScaleCrop>false</ScaleCrop>
  <Company>Správa železnic, státní organizace</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Jüttnerová Andrea, Mgr.</cp:lastModifiedBy>
  <cp:revision>13</cp:revision>
  <dcterms:created xsi:type="dcterms:W3CDTF">2022-04-18T07:27:00Z</dcterms:created>
  <dcterms:modified xsi:type="dcterms:W3CDTF">2023-02-27T14:33:00Z</dcterms:modified>
</cp:coreProperties>
</file>