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40E42" w14:textId="4FD15DB0" w:rsidR="00414315" w:rsidRPr="00414315" w:rsidRDefault="00B27ED0" w:rsidP="00B27E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  <w:r w:rsidRPr="00B27ED0">
        <w:rPr>
          <w:rFonts w:ascii="Verdana" w:eastAsia="Times New Roman" w:hAnsi="Verdana" w:cs="Arial"/>
          <w:b/>
          <w:bCs/>
          <w:sz w:val="22"/>
          <w:szCs w:val="22"/>
          <w:lang w:eastAsia="cs-CZ"/>
        </w:rPr>
        <w:t>Formulář hlášení celkového obratu</w:t>
      </w:r>
    </w:p>
    <w:p w14:paraId="1003DF95" w14:textId="2F981F2E" w:rsidR="00414315" w:rsidRDefault="00414315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p w14:paraId="692AF223" w14:textId="77777777" w:rsidR="00B27ED0" w:rsidRPr="00414315" w:rsidRDefault="00B27ED0" w:rsidP="004143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lang w:eastAsia="cs-CZ"/>
        </w:rPr>
      </w:pPr>
    </w:p>
    <w:p w14:paraId="2C7D7B75" w14:textId="7D945758" w:rsidR="00107025" w:rsidRDefault="00B27ED0" w:rsidP="00B27ED0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 w:rsidRPr="00B27ED0">
        <w:rPr>
          <w:rFonts w:asciiTheme="majorHAnsi" w:hAnsiTheme="majorHAnsi" w:cs="Arial"/>
        </w:rPr>
        <w:t xml:space="preserve">Obrat pro účely </w:t>
      </w:r>
      <w:r w:rsidR="004E600A">
        <w:rPr>
          <w:rFonts w:asciiTheme="majorHAnsi" w:hAnsiTheme="majorHAnsi" w:cs="Arial"/>
        </w:rPr>
        <w:t>s</w:t>
      </w:r>
      <w:r w:rsidRPr="00B27ED0">
        <w:rPr>
          <w:rFonts w:asciiTheme="majorHAnsi" w:hAnsiTheme="majorHAnsi" w:cs="Arial"/>
        </w:rPr>
        <w:t>mlouvy znamená veškeré peněžní částky nebo peněžní hodnoty přijaté nebo účtované za zboží nebo služby poskytnuté třetím osobám v předmětu nájmu</w:t>
      </w:r>
      <w:r>
        <w:rPr>
          <w:rFonts w:asciiTheme="majorHAnsi" w:hAnsiTheme="majorHAnsi" w:cs="Arial"/>
        </w:rPr>
        <w:t>.</w:t>
      </w:r>
    </w:p>
    <w:p w14:paraId="0769BFF0" w14:textId="77777777" w:rsidR="00B27ED0" w:rsidRPr="00107025" w:rsidRDefault="00B27ED0" w:rsidP="00B27ED0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</w:rPr>
      </w:pPr>
    </w:p>
    <w:p w14:paraId="4C694CA5" w14:textId="22E7FE0D" w:rsidR="00107025" w:rsidRDefault="005C4F7F" w:rsidP="00107025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 w:rsidRPr="005C4F7F">
        <w:rPr>
          <w:rFonts w:asciiTheme="majorHAnsi" w:hAnsiTheme="majorHAnsi" w:cs="Arial"/>
        </w:rPr>
        <w:t>Zboží nebo služby se považují za poskytnuté v předmětu nájmu, pokud:</w:t>
      </w:r>
    </w:p>
    <w:p w14:paraId="390A097F" w14:textId="77777777" w:rsidR="005C4F7F" w:rsidRPr="005C4F7F" w:rsidRDefault="005C4F7F" w:rsidP="005C4F7F">
      <w:pPr>
        <w:keepNext/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</w:p>
    <w:p w14:paraId="5C5FBE22" w14:textId="1FBEABBA" w:rsidR="005C4F7F" w:rsidRP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5C4F7F">
        <w:rPr>
          <w:rFonts w:asciiTheme="majorHAnsi" w:hAnsiTheme="majorHAnsi" w:cs="Arial"/>
        </w:rPr>
        <w:t xml:space="preserve">objednávky třetích osob vznikly, byly přijaty nebo byly akceptovány v předmětu nájmu, nebo byly přijaty osobami přidělenými na práci do předmětu nájmu </w:t>
      </w:r>
      <w:r w:rsidR="004E600A">
        <w:rPr>
          <w:rFonts w:asciiTheme="majorHAnsi" w:hAnsiTheme="majorHAnsi" w:cs="Arial"/>
        </w:rPr>
        <w:t>n</w:t>
      </w:r>
      <w:r w:rsidRPr="005C4F7F">
        <w:rPr>
          <w:rFonts w:asciiTheme="majorHAnsi" w:hAnsiTheme="majorHAnsi" w:cs="Arial"/>
        </w:rPr>
        <w:t>ájemce, a/nebo</w:t>
      </w:r>
    </w:p>
    <w:p w14:paraId="600E1171" w14:textId="46C78E8E" w:rsidR="005C4F7F" w:rsidRP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5C4F7F">
        <w:rPr>
          <w:rFonts w:asciiTheme="majorHAnsi" w:hAnsiTheme="majorHAnsi" w:cs="Arial"/>
        </w:rPr>
        <w:t xml:space="preserve">objednávky jsou realizovány, provedeny nebo vykonány v předmětu nájmu nebo vně předmětu nájmu osobami přidělenými na práci do předmětu nájmu </w:t>
      </w:r>
      <w:r w:rsidR="004E600A">
        <w:rPr>
          <w:rFonts w:asciiTheme="majorHAnsi" w:hAnsiTheme="majorHAnsi" w:cs="Arial"/>
        </w:rPr>
        <w:t>n</w:t>
      </w:r>
      <w:r w:rsidRPr="005C4F7F">
        <w:rPr>
          <w:rFonts w:asciiTheme="majorHAnsi" w:hAnsiTheme="majorHAnsi" w:cs="Arial"/>
        </w:rPr>
        <w:t>ájemcem, a/nebo</w:t>
      </w:r>
    </w:p>
    <w:p w14:paraId="16BFF5E5" w14:textId="76DA3682" w:rsidR="005C4F7F" w:rsidRP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5C4F7F">
        <w:rPr>
          <w:rFonts w:asciiTheme="majorHAnsi" w:hAnsiTheme="majorHAnsi" w:cs="Arial"/>
        </w:rPr>
        <w:t>proces poskytnutí zboží nebo služeb se předmět nájmu týká i pouze částečně, a/nebo</w:t>
      </w:r>
    </w:p>
    <w:p w14:paraId="423FE01E" w14:textId="72B404C2" w:rsid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5C4F7F">
        <w:rPr>
          <w:rFonts w:asciiTheme="majorHAnsi" w:hAnsiTheme="majorHAnsi" w:cs="Arial"/>
        </w:rPr>
        <w:t>jakékoliv zálohy či jistoty získané v předmětu nájmu</w:t>
      </w:r>
      <w:r>
        <w:rPr>
          <w:rFonts w:asciiTheme="majorHAnsi" w:hAnsiTheme="majorHAnsi" w:cs="Arial"/>
        </w:rPr>
        <w:t>,</w:t>
      </w:r>
    </w:p>
    <w:p w14:paraId="1AD8E361" w14:textId="77777777" w:rsidR="005C4F7F" w:rsidRDefault="005C4F7F" w:rsidP="005C4F7F">
      <w:p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Theme="majorHAnsi" w:hAnsiTheme="majorHAnsi" w:cs="Arial"/>
        </w:rPr>
      </w:pPr>
    </w:p>
    <w:p w14:paraId="7F278BFF" w14:textId="4D99A843" w:rsidR="005C4F7F" w:rsidRPr="005C4F7F" w:rsidRDefault="005C4F7F" w:rsidP="005C4F7F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</w:rPr>
      </w:pPr>
      <w:r w:rsidRPr="005C4F7F">
        <w:rPr>
          <w:rFonts w:asciiTheme="majorHAnsi" w:hAnsiTheme="majorHAnsi" w:cs="Arial"/>
        </w:rPr>
        <w:t>a to vše bez ohledu na způsob, jakým se předmětu nájmu týkají (objednávka prostřednictvím osobní návštěvy, faxu, emailu nebo internetu, prodejní nebo jiné přístroje umístěné v předmětu nájmu, pouhá technická nebo administrativní podpora, plnění dárkových poukázek), a bez ohledu na příjemce platby za takové zboží nebo službu a na druh a způsob platby (v hotovosti, bankovním převodem, transakcí prostřednictvím platební karty atd.)</w:t>
      </w:r>
    </w:p>
    <w:p w14:paraId="4FA580FD" w14:textId="77777777" w:rsidR="005C4F7F" w:rsidRPr="00107025" w:rsidRDefault="005C4F7F" w:rsidP="00107025">
      <w:pPr>
        <w:keepNext/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</w:p>
    <w:p w14:paraId="296527AB" w14:textId="1D7AD95D" w:rsidR="005C4F7F" w:rsidRDefault="005C4F7F" w:rsidP="005C4F7F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 w:rsidRPr="005C4F7F">
        <w:rPr>
          <w:rFonts w:asciiTheme="majorHAnsi" w:hAnsiTheme="majorHAnsi" w:cs="Arial"/>
        </w:rPr>
        <w:t xml:space="preserve">Následující platby za zboží nebo služby nevstupují do </w:t>
      </w:r>
      <w:r>
        <w:rPr>
          <w:rFonts w:asciiTheme="majorHAnsi" w:hAnsiTheme="majorHAnsi" w:cs="Arial"/>
        </w:rPr>
        <w:t>o</w:t>
      </w:r>
      <w:r w:rsidRPr="005C4F7F">
        <w:rPr>
          <w:rFonts w:asciiTheme="majorHAnsi" w:hAnsiTheme="majorHAnsi" w:cs="Arial"/>
        </w:rPr>
        <w:t xml:space="preserve">bratu (a v případě, že byly do </w:t>
      </w:r>
      <w:r>
        <w:rPr>
          <w:rFonts w:asciiTheme="majorHAnsi" w:hAnsiTheme="majorHAnsi" w:cs="Arial"/>
        </w:rPr>
        <w:t>o</w:t>
      </w:r>
      <w:r w:rsidRPr="005C4F7F">
        <w:rPr>
          <w:rFonts w:asciiTheme="majorHAnsi" w:hAnsiTheme="majorHAnsi" w:cs="Arial"/>
        </w:rPr>
        <w:t xml:space="preserve">bratu původně zahrnuty, od </w:t>
      </w:r>
      <w:r>
        <w:rPr>
          <w:rFonts w:asciiTheme="majorHAnsi" w:hAnsiTheme="majorHAnsi" w:cs="Arial"/>
        </w:rPr>
        <w:t>o</w:t>
      </w:r>
      <w:r w:rsidRPr="005C4F7F">
        <w:rPr>
          <w:rFonts w:asciiTheme="majorHAnsi" w:hAnsiTheme="majorHAnsi" w:cs="Arial"/>
        </w:rPr>
        <w:t>bratu se následně odečtou):</w:t>
      </w:r>
    </w:p>
    <w:p w14:paraId="0CF1787D" w14:textId="77777777" w:rsidR="005C4F7F" w:rsidRPr="005C4F7F" w:rsidRDefault="005C4F7F" w:rsidP="005C4F7F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</w:rPr>
      </w:pPr>
    </w:p>
    <w:p w14:paraId="757FB0D4" w14:textId="5EF0ADA6" w:rsidR="005C4F7F" w:rsidRP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5C4F7F">
        <w:rPr>
          <w:rFonts w:asciiTheme="majorHAnsi" w:hAnsiTheme="majorHAnsi" w:cs="Arial"/>
        </w:rPr>
        <w:t xml:space="preserve">daň z přidané hodnoty, spotřební daň nebo jiné podobné platby, k nimž je povinen </w:t>
      </w:r>
      <w:r w:rsidR="004E600A">
        <w:rPr>
          <w:rFonts w:asciiTheme="majorHAnsi" w:hAnsiTheme="majorHAnsi" w:cs="Arial"/>
        </w:rPr>
        <w:t>n</w:t>
      </w:r>
      <w:r w:rsidRPr="005C4F7F">
        <w:rPr>
          <w:rFonts w:asciiTheme="majorHAnsi" w:hAnsiTheme="majorHAnsi" w:cs="Arial"/>
        </w:rPr>
        <w:t>ájemce a které platí,</w:t>
      </w:r>
    </w:p>
    <w:p w14:paraId="14612A5D" w14:textId="5E19C3D6" w:rsidR="00414315" w:rsidRP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 w:rsidRPr="005C4F7F">
        <w:rPr>
          <w:rFonts w:asciiTheme="majorHAnsi" w:hAnsiTheme="majorHAnsi" w:cs="Arial"/>
        </w:rPr>
        <w:t>vrácení jakýchkoliv částek za zboží a služby poskytnuté třetím osobám, slevy a vrácení peněz za vadné zboží nebo služby, vrácení jistoty třetím osobám a jiné platby obdobné povahy.</w:t>
      </w:r>
    </w:p>
    <w:p w14:paraId="06DAB6DB" w14:textId="1905AE27" w:rsidR="00107025" w:rsidRDefault="00107025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09F6DD85" w14:textId="79C7CD27" w:rsidR="005C4F7F" w:rsidRDefault="005C4F7F" w:rsidP="005C4F7F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Verdana" w:eastAsia="Times New Roman" w:hAnsi="Verdana" w:cs="Arial"/>
          <w:lang w:eastAsia="cs-CZ"/>
        </w:rPr>
      </w:pPr>
      <w:r w:rsidRPr="005C4F7F">
        <w:rPr>
          <w:rFonts w:asciiTheme="majorHAnsi" w:hAnsiTheme="majorHAnsi" w:cs="Arial"/>
        </w:rPr>
        <w:t>Prohlášení o obratu musí obsahovat alespoň:</w:t>
      </w:r>
    </w:p>
    <w:p w14:paraId="46F647C0" w14:textId="712B7740" w:rsidR="005C4F7F" w:rsidRDefault="005C4F7F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9E3B236" w14:textId="386BF8CD" w:rsidR="005C4F7F" w:rsidRP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u</w:t>
      </w:r>
      <w:r w:rsidRPr="005C4F7F">
        <w:rPr>
          <w:rFonts w:asciiTheme="majorHAnsi" w:hAnsiTheme="majorHAnsi" w:cs="Arial"/>
        </w:rPr>
        <w:t xml:space="preserve">rčení období, za které je </w:t>
      </w:r>
      <w:r>
        <w:rPr>
          <w:rFonts w:asciiTheme="majorHAnsi" w:hAnsiTheme="majorHAnsi" w:cs="Arial"/>
        </w:rPr>
        <w:t>o</w:t>
      </w:r>
      <w:r w:rsidRPr="005C4F7F">
        <w:rPr>
          <w:rFonts w:asciiTheme="majorHAnsi" w:hAnsiTheme="majorHAnsi" w:cs="Arial"/>
        </w:rPr>
        <w:t>brat přiznáván (</w:t>
      </w:r>
      <w:r>
        <w:rPr>
          <w:rFonts w:asciiTheme="majorHAnsi" w:hAnsiTheme="majorHAnsi" w:cs="Arial"/>
        </w:rPr>
        <w:t>p</w:t>
      </w:r>
      <w:r w:rsidRPr="005C4F7F">
        <w:rPr>
          <w:rFonts w:asciiTheme="majorHAnsi" w:hAnsiTheme="majorHAnsi" w:cs="Arial"/>
        </w:rPr>
        <w:t>ředchozí rok)</w:t>
      </w:r>
      <w:r>
        <w:rPr>
          <w:rFonts w:asciiTheme="majorHAnsi" w:hAnsiTheme="majorHAnsi" w:cs="Arial"/>
        </w:rPr>
        <w:t>,</w:t>
      </w:r>
    </w:p>
    <w:p w14:paraId="1F389996" w14:textId="61A326A0" w:rsidR="005C4F7F" w:rsidRP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</w:t>
      </w:r>
      <w:r w:rsidRPr="005C4F7F">
        <w:rPr>
          <w:rFonts w:asciiTheme="majorHAnsi" w:hAnsiTheme="majorHAnsi" w:cs="Arial"/>
        </w:rPr>
        <w:t xml:space="preserve">opis, jakým způsobem byla částka </w:t>
      </w:r>
      <w:r>
        <w:rPr>
          <w:rFonts w:asciiTheme="majorHAnsi" w:hAnsiTheme="majorHAnsi" w:cs="Arial"/>
        </w:rPr>
        <w:t>o</w:t>
      </w:r>
      <w:r w:rsidRPr="005C4F7F">
        <w:rPr>
          <w:rFonts w:asciiTheme="majorHAnsi" w:hAnsiTheme="majorHAnsi" w:cs="Arial"/>
        </w:rPr>
        <w:t xml:space="preserve">bratu vypočtena, s řádnými odkazy na účetnictví </w:t>
      </w:r>
      <w:r w:rsidR="004E600A">
        <w:rPr>
          <w:rFonts w:asciiTheme="majorHAnsi" w:hAnsiTheme="majorHAnsi" w:cs="Arial"/>
        </w:rPr>
        <w:t>n</w:t>
      </w:r>
      <w:r w:rsidRPr="005C4F7F">
        <w:rPr>
          <w:rFonts w:asciiTheme="majorHAnsi" w:hAnsiTheme="majorHAnsi" w:cs="Arial"/>
        </w:rPr>
        <w:t>ájemce příp. podnájemce</w:t>
      </w:r>
      <w:r>
        <w:rPr>
          <w:rFonts w:asciiTheme="majorHAnsi" w:hAnsiTheme="majorHAnsi" w:cs="Arial"/>
        </w:rPr>
        <w:t>,</w:t>
      </w:r>
    </w:p>
    <w:p w14:paraId="5968CC68" w14:textId="5E0841B1" w:rsidR="005C4F7F" w:rsidRP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</w:t>
      </w:r>
      <w:r w:rsidRPr="005C4F7F">
        <w:rPr>
          <w:rFonts w:asciiTheme="majorHAnsi" w:hAnsiTheme="majorHAnsi" w:cs="Arial"/>
        </w:rPr>
        <w:t xml:space="preserve">ýpočet </w:t>
      </w:r>
      <w:r w:rsidR="00E959FC">
        <w:rPr>
          <w:rFonts w:asciiTheme="majorHAnsi" w:hAnsiTheme="majorHAnsi" w:cs="Arial"/>
        </w:rPr>
        <w:t>n</w:t>
      </w:r>
      <w:r w:rsidRPr="005C4F7F">
        <w:rPr>
          <w:rFonts w:asciiTheme="majorHAnsi" w:hAnsiTheme="majorHAnsi" w:cs="Arial"/>
        </w:rPr>
        <w:t>ájemného z obratu v souladu s</w:t>
      </w:r>
      <w:r>
        <w:rPr>
          <w:rFonts w:asciiTheme="majorHAnsi" w:hAnsiTheme="majorHAnsi" w:cs="Arial"/>
        </w:rPr>
        <w:t>e</w:t>
      </w:r>
      <w:r w:rsidRPr="005C4F7F">
        <w:rPr>
          <w:rFonts w:asciiTheme="majorHAnsi" w:hAnsiTheme="majorHAnsi" w:cs="Arial"/>
        </w:rPr>
        <w:t xml:space="preserve"> </w:t>
      </w:r>
      <w:r w:rsidR="004E600A">
        <w:rPr>
          <w:rFonts w:asciiTheme="majorHAnsi" w:hAnsiTheme="majorHAnsi" w:cs="Arial"/>
        </w:rPr>
        <w:t>s</w:t>
      </w:r>
      <w:r w:rsidRPr="005C4F7F">
        <w:rPr>
          <w:rFonts w:asciiTheme="majorHAnsi" w:hAnsiTheme="majorHAnsi" w:cs="Arial"/>
        </w:rPr>
        <w:t>ml</w:t>
      </w:r>
      <w:r>
        <w:rPr>
          <w:rFonts w:asciiTheme="majorHAnsi" w:hAnsiTheme="majorHAnsi" w:cs="Arial"/>
        </w:rPr>
        <w:t>ouvou</w:t>
      </w:r>
      <w:r w:rsidRPr="005C4F7F">
        <w:rPr>
          <w:rFonts w:asciiTheme="majorHAnsi" w:hAnsiTheme="majorHAnsi" w:cs="Arial"/>
        </w:rPr>
        <w:t xml:space="preserve"> a jeho porovnání s částkou zaplaceného nájemného</w:t>
      </w:r>
      <w:r>
        <w:rPr>
          <w:rFonts w:asciiTheme="majorHAnsi" w:hAnsiTheme="majorHAnsi" w:cs="Arial"/>
        </w:rPr>
        <w:t>,</w:t>
      </w:r>
    </w:p>
    <w:p w14:paraId="2476A579" w14:textId="5B24F02C" w:rsidR="005C4F7F" w:rsidRPr="005C4F7F" w:rsidRDefault="005C4F7F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Pr="005C4F7F">
        <w:rPr>
          <w:rFonts w:asciiTheme="majorHAnsi" w:hAnsiTheme="majorHAnsi" w:cs="Arial"/>
        </w:rPr>
        <w:t>atum, kdy bylo Prohlášení o obratu vyhotoveno</w:t>
      </w:r>
      <w:r w:rsidR="00E959FC">
        <w:rPr>
          <w:rFonts w:asciiTheme="majorHAnsi" w:hAnsiTheme="majorHAnsi" w:cs="Arial"/>
        </w:rPr>
        <w:t>,</w:t>
      </w:r>
    </w:p>
    <w:p w14:paraId="2B8ABEAC" w14:textId="4C46F0ED" w:rsidR="005C4F7F" w:rsidRPr="005C4F7F" w:rsidRDefault="00E959FC" w:rsidP="005C4F7F">
      <w:pPr>
        <w:pStyle w:val="Odstavecseseznamem"/>
        <w:numPr>
          <w:ilvl w:val="0"/>
          <w:numId w:val="11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spacing w:after="0" w:line="240" w:lineRule="auto"/>
        <w:ind w:left="1843" w:hanging="283"/>
        <w:jc w:val="both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č</w:t>
      </w:r>
      <w:r w:rsidR="005C4F7F" w:rsidRPr="005C4F7F">
        <w:rPr>
          <w:rFonts w:asciiTheme="majorHAnsi" w:hAnsiTheme="majorHAnsi" w:cs="Arial"/>
        </w:rPr>
        <w:t xml:space="preserve">estné prohlášení </w:t>
      </w:r>
      <w:r w:rsidR="004E600A">
        <w:rPr>
          <w:rFonts w:asciiTheme="majorHAnsi" w:hAnsiTheme="majorHAnsi" w:cs="Arial"/>
        </w:rPr>
        <w:t>n</w:t>
      </w:r>
      <w:r w:rsidR="005C4F7F" w:rsidRPr="005C4F7F">
        <w:rPr>
          <w:rFonts w:asciiTheme="majorHAnsi" w:hAnsiTheme="majorHAnsi" w:cs="Arial"/>
        </w:rPr>
        <w:t xml:space="preserve">ájemce, že Prohlášení o obratu pravdivě a úplně odráží skutečnou finanční situaci </w:t>
      </w:r>
      <w:r w:rsidR="004E600A">
        <w:rPr>
          <w:rFonts w:asciiTheme="majorHAnsi" w:hAnsiTheme="majorHAnsi" w:cs="Arial"/>
        </w:rPr>
        <w:t>n</w:t>
      </w:r>
      <w:r w:rsidR="005C4F7F" w:rsidRPr="005C4F7F">
        <w:rPr>
          <w:rFonts w:asciiTheme="majorHAnsi" w:hAnsiTheme="majorHAnsi" w:cs="Arial"/>
        </w:rPr>
        <w:t>ájemce.</w:t>
      </w:r>
    </w:p>
    <w:p w14:paraId="0545B66E" w14:textId="5E744C3C" w:rsidR="005C4F7F" w:rsidRDefault="005C4F7F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697D3B8B" w14:textId="77777777" w:rsidR="005C4F7F" w:rsidRDefault="005C4F7F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62144373" w14:textId="5EF5809E" w:rsidR="00E959FC" w:rsidRPr="00E959FC" w:rsidRDefault="00E959FC" w:rsidP="00E959FC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 w:rsidRPr="00E959FC">
        <w:rPr>
          <w:rFonts w:asciiTheme="majorHAnsi" w:hAnsiTheme="majorHAnsi" w:cs="Arial"/>
        </w:rPr>
        <w:t xml:space="preserve">K Prohlášení o obratu budou přiloženy finanční výkazy (rozvaha a výkaz zisků a ztrát) k 31. prosinci </w:t>
      </w:r>
      <w:r>
        <w:rPr>
          <w:rFonts w:asciiTheme="majorHAnsi" w:hAnsiTheme="majorHAnsi" w:cs="Arial"/>
        </w:rPr>
        <w:t>p</w:t>
      </w:r>
      <w:r w:rsidRPr="00E959FC">
        <w:rPr>
          <w:rFonts w:asciiTheme="majorHAnsi" w:hAnsiTheme="majorHAnsi" w:cs="Arial"/>
        </w:rPr>
        <w:t>ředchozího roku, jejich schválení auditorem (je-li povinné) a valnou hromadou</w:t>
      </w:r>
      <w:r>
        <w:rPr>
          <w:rFonts w:asciiTheme="majorHAnsi" w:hAnsiTheme="majorHAnsi" w:cs="Arial"/>
        </w:rPr>
        <w:t xml:space="preserve"> či obdobným orgánem</w:t>
      </w:r>
      <w:r w:rsidRPr="00E959FC">
        <w:rPr>
          <w:rFonts w:asciiTheme="majorHAnsi" w:hAnsiTheme="majorHAnsi" w:cs="Arial"/>
        </w:rPr>
        <w:t>.</w:t>
      </w:r>
    </w:p>
    <w:p w14:paraId="3E6C7861" w14:textId="77777777" w:rsidR="00E959FC" w:rsidRPr="00E959FC" w:rsidRDefault="00E959FC" w:rsidP="00E959FC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</w:rPr>
      </w:pPr>
    </w:p>
    <w:p w14:paraId="625306C4" w14:textId="5CB84E5D" w:rsidR="00E959FC" w:rsidRPr="00E959FC" w:rsidRDefault="007A2DA9" w:rsidP="00E959FC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Prohlášení o obratu</w:t>
      </w:r>
      <w:r w:rsidR="0047276D">
        <w:rPr>
          <w:rFonts w:asciiTheme="majorHAnsi" w:hAnsiTheme="majorHAnsi" w:cs="Arial"/>
        </w:rPr>
        <w:t xml:space="preserve"> je nájemce povinen</w:t>
      </w:r>
      <w:r w:rsidR="004E5790">
        <w:rPr>
          <w:rFonts w:asciiTheme="majorHAnsi" w:hAnsiTheme="majorHAnsi" w:cs="Arial"/>
        </w:rPr>
        <w:t xml:space="preserve"> předložit pronajímateli do </w:t>
      </w:r>
      <w:r w:rsidR="007760FB">
        <w:rPr>
          <w:rFonts w:asciiTheme="majorHAnsi" w:hAnsiTheme="majorHAnsi" w:cs="Arial"/>
        </w:rPr>
        <w:t>31</w:t>
      </w:r>
      <w:r w:rsidR="004E5790">
        <w:rPr>
          <w:rFonts w:asciiTheme="majorHAnsi" w:hAnsiTheme="majorHAnsi" w:cs="Arial"/>
        </w:rPr>
        <w:t>.</w:t>
      </w:r>
      <w:r w:rsidR="0047276D">
        <w:rPr>
          <w:rFonts w:asciiTheme="majorHAnsi" w:hAnsiTheme="majorHAnsi" w:cs="Arial"/>
        </w:rPr>
        <w:t xml:space="preserve"> </w:t>
      </w:r>
      <w:r w:rsidR="007760FB">
        <w:rPr>
          <w:rFonts w:asciiTheme="majorHAnsi" w:hAnsiTheme="majorHAnsi" w:cs="Arial"/>
        </w:rPr>
        <w:t>března</w:t>
      </w:r>
      <w:r w:rsidR="0047276D">
        <w:rPr>
          <w:rFonts w:asciiTheme="majorHAnsi" w:hAnsiTheme="majorHAnsi" w:cs="Arial"/>
        </w:rPr>
        <w:t xml:space="preserve">. V případě, že </w:t>
      </w:r>
      <w:r>
        <w:rPr>
          <w:rFonts w:asciiTheme="majorHAnsi" w:hAnsiTheme="majorHAnsi" w:cs="Arial"/>
        </w:rPr>
        <w:t>má</w:t>
      </w:r>
      <w:r w:rsidR="0047276D">
        <w:rPr>
          <w:rFonts w:asciiTheme="majorHAnsi" w:hAnsiTheme="majorHAnsi" w:cs="Arial"/>
        </w:rPr>
        <w:t xml:space="preserve"> nájemce</w:t>
      </w:r>
      <w:r>
        <w:rPr>
          <w:rFonts w:asciiTheme="majorHAnsi" w:hAnsiTheme="majorHAnsi" w:cs="Arial"/>
        </w:rPr>
        <w:t xml:space="preserve"> povinnost mít prohlášení o obratu ověřené od auditora, je nájemce povinen sdělit tuto skutečnost pronajímateli do </w:t>
      </w:r>
      <w:r w:rsidR="007760FB">
        <w:rPr>
          <w:rFonts w:asciiTheme="majorHAnsi" w:hAnsiTheme="majorHAnsi" w:cs="Arial"/>
        </w:rPr>
        <w:t>31</w:t>
      </w:r>
      <w:r>
        <w:rPr>
          <w:rFonts w:asciiTheme="majorHAnsi" w:hAnsiTheme="majorHAnsi" w:cs="Arial"/>
        </w:rPr>
        <w:t xml:space="preserve">. </w:t>
      </w:r>
      <w:r w:rsidR="007760FB">
        <w:rPr>
          <w:rFonts w:asciiTheme="majorHAnsi" w:hAnsiTheme="majorHAnsi" w:cs="Arial"/>
        </w:rPr>
        <w:t>března</w:t>
      </w:r>
      <w:r>
        <w:rPr>
          <w:rFonts w:asciiTheme="majorHAnsi" w:hAnsiTheme="majorHAnsi" w:cs="Arial"/>
        </w:rPr>
        <w:t xml:space="preserve"> a následně předložit prohlášení o obratu do 30. června. Tato informace bude</w:t>
      </w:r>
      <w:r w:rsidR="0047276D">
        <w:rPr>
          <w:rFonts w:asciiTheme="majorHAnsi" w:hAnsiTheme="majorHAnsi" w:cs="Arial"/>
        </w:rPr>
        <w:t xml:space="preserve"> </w:t>
      </w:r>
      <w:r w:rsidR="00E959FC" w:rsidRPr="00E959FC">
        <w:rPr>
          <w:rFonts w:asciiTheme="majorHAnsi" w:hAnsiTheme="majorHAnsi" w:cs="Arial"/>
        </w:rPr>
        <w:t xml:space="preserve">vždy v Prohlášení o obratu uvedena. Pokud by byla ve finančních výkazech vyhotovených k 31. prosinci </w:t>
      </w:r>
      <w:r w:rsidR="00E959FC">
        <w:rPr>
          <w:rFonts w:asciiTheme="majorHAnsi" w:hAnsiTheme="majorHAnsi" w:cs="Arial"/>
        </w:rPr>
        <w:t>p</w:t>
      </w:r>
      <w:r w:rsidR="00E959FC" w:rsidRPr="00E959FC">
        <w:rPr>
          <w:rFonts w:asciiTheme="majorHAnsi" w:hAnsiTheme="majorHAnsi" w:cs="Arial"/>
        </w:rPr>
        <w:t xml:space="preserve">ředchozího roku během schvalovacího procesu provedena jakákoliv změna ovlivňující výpočet </w:t>
      </w:r>
      <w:r w:rsidR="004E600A">
        <w:rPr>
          <w:rFonts w:asciiTheme="majorHAnsi" w:hAnsiTheme="majorHAnsi" w:cs="Arial"/>
        </w:rPr>
        <w:t>n</w:t>
      </w:r>
      <w:r w:rsidR="00E959FC" w:rsidRPr="00E959FC">
        <w:rPr>
          <w:rFonts w:asciiTheme="majorHAnsi" w:hAnsiTheme="majorHAnsi" w:cs="Arial"/>
        </w:rPr>
        <w:t xml:space="preserve">ájemného z obratu, je </w:t>
      </w:r>
      <w:r w:rsidR="004E600A">
        <w:rPr>
          <w:rFonts w:asciiTheme="majorHAnsi" w:hAnsiTheme="majorHAnsi" w:cs="Arial"/>
        </w:rPr>
        <w:t>n</w:t>
      </w:r>
      <w:r w:rsidR="00E959FC" w:rsidRPr="00E959FC">
        <w:rPr>
          <w:rFonts w:asciiTheme="majorHAnsi" w:hAnsiTheme="majorHAnsi" w:cs="Arial"/>
        </w:rPr>
        <w:t xml:space="preserve">ájemce povinen písemně oznámit tuto skutečnost nájemci, upravit Prohlášení o obratu a zaplatit jakýkoliv nedoplatek </w:t>
      </w:r>
      <w:r w:rsidR="004E600A">
        <w:rPr>
          <w:rFonts w:asciiTheme="majorHAnsi" w:hAnsiTheme="majorHAnsi" w:cs="Arial"/>
        </w:rPr>
        <w:t>n</w:t>
      </w:r>
      <w:r w:rsidR="00E959FC" w:rsidRPr="00E959FC">
        <w:rPr>
          <w:rFonts w:asciiTheme="majorHAnsi" w:hAnsiTheme="majorHAnsi" w:cs="Arial"/>
        </w:rPr>
        <w:t xml:space="preserve">ájemného do pěti pracovních dnů ode dne schválení finančních výkazů. Nájemce je však v každém případě povinen </w:t>
      </w:r>
      <w:r w:rsidR="004E600A">
        <w:rPr>
          <w:rFonts w:asciiTheme="majorHAnsi" w:hAnsiTheme="majorHAnsi" w:cs="Arial"/>
        </w:rPr>
        <w:lastRenderedPageBreak/>
        <w:t>p</w:t>
      </w:r>
      <w:r w:rsidR="00E959FC" w:rsidRPr="00E959FC">
        <w:rPr>
          <w:rFonts w:asciiTheme="majorHAnsi" w:hAnsiTheme="majorHAnsi" w:cs="Arial"/>
        </w:rPr>
        <w:t xml:space="preserve">ronajímatele informovat v téže lhůtě, že finanční výkazy byly schváleny, i v případě, že k žádným změnám nedojde. </w:t>
      </w:r>
    </w:p>
    <w:p w14:paraId="26376BC4" w14:textId="77777777" w:rsidR="00E959FC" w:rsidRPr="00E959FC" w:rsidRDefault="00E959FC" w:rsidP="00E959FC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</w:rPr>
      </w:pPr>
    </w:p>
    <w:p w14:paraId="372DFA85" w14:textId="21E91BC2" w:rsidR="00E959FC" w:rsidRPr="00E959FC" w:rsidRDefault="00E959FC" w:rsidP="00E959FC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 w:rsidRPr="00E959FC">
        <w:rPr>
          <w:rFonts w:asciiTheme="majorHAnsi" w:hAnsiTheme="majorHAnsi" w:cs="Arial"/>
        </w:rPr>
        <w:t xml:space="preserve">Prohlášení o obratu musí být podepsáno statutárním zástupcem </w:t>
      </w:r>
      <w:r w:rsidR="004E600A">
        <w:rPr>
          <w:rFonts w:asciiTheme="majorHAnsi" w:hAnsiTheme="majorHAnsi" w:cs="Arial"/>
        </w:rPr>
        <w:t>n</w:t>
      </w:r>
      <w:r w:rsidRPr="00E959FC">
        <w:rPr>
          <w:rFonts w:asciiTheme="majorHAnsi" w:hAnsiTheme="majorHAnsi" w:cs="Arial"/>
        </w:rPr>
        <w:t xml:space="preserve">ájemce, včetně jejich ověření auditorem odsouhlaseným oběma Stranami. Náklady na uvedení výše uvedených výkazů auditorem nese </w:t>
      </w:r>
      <w:r w:rsidR="004E600A">
        <w:rPr>
          <w:rFonts w:asciiTheme="majorHAnsi" w:hAnsiTheme="majorHAnsi" w:cs="Arial"/>
        </w:rPr>
        <w:t>n</w:t>
      </w:r>
      <w:r w:rsidRPr="00E959FC">
        <w:rPr>
          <w:rFonts w:asciiTheme="majorHAnsi" w:hAnsiTheme="majorHAnsi" w:cs="Arial"/>
        </w:rPr>
        <w:t xml:space="preserve">ájemce. Nájemce je povinen přiznat výši obratu přesně v souladu se </w:t>
      </w:r>
      <w:r w:rsidR="004E600A">
        <w:rPr>
          <w:rFonts w:asciiTheme="majorHAnsi" w:hAnsiTheme="majorHAnsi" w:cs="Arial"/>
        </w:rPr>
        <w:t>s</w:t>
      </w:r>
      <w:r w:rsidRPr="00E959FC">
        <w:rPr>
          <w:rFonts w:asciiTheme="majorHAnsi" w:hAnsiTheme="majorHAnsi" w:cs="Arial"/>
        </w:rPr>
        <w:t>mlouvou.</w:t>
      </w:r>
    </w:p>
    <w:p w14:paraId="79F0A29E" w14:textId="77777777" w:rsidR="00E959FC" w:rsidRPr="00E959FC" w:rsidRDefault="00E959FC" w:rsidP="00E959FC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</w:rPr>
      </w:pPr>
    </w:p>
    <w:p w14:paraId="1F9B9397" w14:textId="0AB3A4C4" w:rsidR="00E959FC" w:rsidRPr="00E959FC" w:rsidRDefault="00E959FC" w:rsidP="00E959FC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 w:rsidRPr="00E959FC">
        <w:rPr>
          <w:rFonts w:asciiTheme="majorHAnsi" w:hAnsiTheme="majorHAnsi" w:cs="Arial"/>
        </w:rPr>
        <w:t xml:space="preserve">Nájemce je povinen vést účetnictví řádně v souladu s platnými právními předpisy a umožnit </w:t>
      </w:r>
      <w:r w:rsidR="004E600A">
        <w:rPr>
          <w:rFonts w:asciiTheme="majorHAnsi" w:hAnsiTheme="majorHAnsi" w:cs="Arial"/>
        </w:rPr>
        <w:t>p</w:t>
      </w:r>
      <w:r w:rsidRPr="00E959FC">
        <w:rPr>
          <w:rFonts w:asciiTheme="majorHAnsi" w:hAnsiTheme="majorHAnsi" w:cs="Arial"/>
        </w:rPr>
        <w:t xml:space="preserve">ronajímateli nebo jím pověřenému auditorovi zkontrolovat dokumenty, na jejichž základě je Prohlášení o obratu vyhotovováno, což zahrnuje veškeré dokumenty a není omezeno jen na ty, které jsou </w:t>
      </w:r>
      <w:r w:rsidR="004E600A">
        <w:rPr>
          <w:rFonts w:asciiTheme="majorHAnsi" w:hAnsiTheme="majorHAnsi" w:cs="Arial"/>
        </w:rPr>
        <w:t>n</w:t>
      </w:r>
      <w:r w:rsidRPr="00E959FC">
        <w:rPr>
          <w:rFonts w:asciiTheme="majorHAnsi" w:hAnsiTheme="majorHAnsi" w:cs="Arial"/>
        </w:rPr>
        <w:t xml:space="preserve">ájemcem přiloženy k Prohlášení o obratu v souladu s odst. 5 této </w:t>
      </w:r>
      <w:r>
        <w:rPr>
          <w:rFonts w:asciiTheme="majorHAnsi" w:hAnsiTheme="majorHAnsi" w:cs="Arial"/>
        </w:rPr>
        <w:t>p</w:t>
      </w:r>
      <w:r w:rsidRPr="00E959FC">
        <w:rPr>
          <w:rFonts w:asciiTheme="majorHAnsi" w:hAnsiTheme="majorHAnsi" w:cs="Arial"/>
        </w:rPr>
        <w:t xml:space="preserve">řílohy.     </w:t>
      </w:r>
    </w:p>
    <w:p w14:paraId="2E79DC00" w14:textId="35C905FA" w:rsidR="00E959FC" w:rsidRPr="00E959FC" w:rsidRDefault="00E959FC" w:rsidP="00E959FC">
      <w:pPr>
        <w:pStyle w:val="Odstavecseseznamem"/>
        <w:keepNext/>
        <w:tabs>
          <w:tab w:val="left" w:pos="0"/>
        </w:tabs>
        <w:spacing w:after="0"/>
        <w:ind w:left="510"/>
        <w:jc w:val="both"/>
        <w:rPr>
          <w:rFonts w:asciiTheme="majorHAnsi" w:hAnsiTheme="majorHAnsi" w:cs="Arial"/>
        </w:rPr>
      </w:pPr>
    </w:p>
    <w:p w14:paraId="13F9C52B" w14:textId="198086CD" w:rsidR="00E959FC" w:rsidRPr="00E959FC" w:rsidRDefault="00E959FC" w:rsidP="00E959FC">
      <w:pPr>
        <w:pStyle w:val="Odstavecseseznamem"/>
        <w:keepNext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Theme="majorHAnsi" w:hAnsiTheme="majorHAnsi" w:cs="Arial"/>
        </w:rPr>
      </w:pPr>
      <w:r w:rsidRPr="00E959FC">
        <w:rPr>
          <w:rFonts w:asciiTheme="majorHAnsi" w:hAnsiTheme="majorHAnsi" w:cs="Arial"/>
        </w:rPr>
        <w:t xml:space="preserve">V případě, že se vyskytnou jakékoliv nesrovnalosti mezi Prohlášením o obratu a podkladovými dokumenty, na jejichž základě bude zjištěno podhodnocení poplatku z obratu o více než 1 procento, ponese náklady kontroly </w:t>
      </w:r>
      <w:r w:rsidR="004E600A">
        <w:rPr>
          <w:rFonts w:asciiTheme="majorHAnsi" w:hAnsiTheme="majorHAnsi" w:cs="Arial"/>
        </w:rPr>
        <w:t>n</w:t>
      </w:r>
      <w:r w:rsidRPr="00E959FC">
        <w:rPr>
          <w:rFonts w:asciiTheme="majorHAnsi" w:hAnsiTheme="majorHAnsi" w:cs="Arial"/>
        </w:rPr>
        <w:t xml:space="preserve">ájemce a zvýšený poplatek z obratu bude splatný do pěti pracovních dnů na základě faktury </w:t>
      </w:r>
      <w:r w:rsidR="004E600A">
        <w:rPr>
          <w:rFonts w:asciiTheme="majorHAnsi" w:hAnsiTheme="majorHAnsi" w:cs="Arial"/>
        </w:rPr>
        <w:t>p</w:t>
      </w:r>
      <w:r w:rsidRPr="00E959FC">
        <w:rPr>
          <w:rFonts w:asciiTheme="majorHAnsi" w:hAnsiTheme="majorHAnsi" w:cs="Arial"/>
        </w:rPr>
        <w:t xml:space="preserve">ronajímatele. V případě, že zjištěné podhodnocení poplatku z obratu bude menší než 1 procento, ponese náklady kontroly </w:t>
      </w:r>
      <w:r w:rsidR="004E600A">
        <w:rPr>
          <w:rFonts w:asciiTheme="majorHAnsi" w:hAnsiTheme="majorHAnsi" w:cs="Arial"/>
        </w:rPr>
        <w:t>p</w:t>
      </w:r>
      <w:r w:rsidRPr="00E959FC">
        <w:rPr>
          <w:rFonts w:asciiTheme="majorHAnsi" w:hAnsiTheme="majorHAnsi" w:cs="Arial"/>
        </w:rPr>
        <w:t xml:space="preserve">ronajímatel. Tím nejsou dotčena práva </w:t>
      </w:r>
      <w:r w:rsidR="004E600A">
        <w:rPr>
          <w:rFonts w:asciiTheme="majorHAnsi" w:hAnsiTheme="majorHAnsi" w:cs="Arial"/>
        </w:rPr>
        <w:t>p</w:t>
      </w:r>
      <w:r w:rsidRPr="00E959FC">
        <w:rPr>
          <w:rFonts w:asciiTheme="majorHAnsi" w:hAnsiTheme="majorHAnsi" w:cs="Arial"/>
        </w:rPr>
        <w:t xml:space="preserve">ronajímatele vzniklá na základě nesprávného Prohlášení o obratu, například na úrok z prodlení za prodlení s úhradou poplatku z obratu, právo odstoupit od </w:t>
      </w:r>
      <w:r w:rsidR="004E600A">
        <w:rPr>
          <w:rFonts w:asciiTheme="majorHAnsi" w:hAnsiTheme="majorHAnsi" w:cs="Arial"/>
        </w:rPr>
        <w:t>s</w:t>
      </w:r>
      <w:r w:rsidRPr="00E959FC">
        <w:rPr>
          <w:rFonts w:asciiTheme="majorHAnsi" w:hAnsiTheme="majorHAnsi" w:cs="Arial"/>
        </w:rPr>
        <w:t>mlouvy, právo na smluvní pokutu a náhradu škody.</w:t>
      </w:r>
    </w:p>
    <w:p w14:paraId="13251AB1" w14:textId="3DF4FF9C" w:rsidR="005C4F7F" w:rsidRDefault="005C4F7F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7AFECCB9" w14:textId="1C00D93C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679A885E" w14:textId="2E6E797B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5F373CC6" w14:textId="652350A5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6D9A62E" w14:textId="36C8FD31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57A60968" w14:textId="17C3B4FF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4A0368C9" w14:textId="7FD7D22A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5A68BB9" w14:textId="314AF26D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3431E9C" w14:textId="60FA066F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72D5C044" w14:textId="0D3DD8C8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8B22FAC" w14:textId="06DBAA1C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3419B8BB" w14:textId="59D0BF7D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384F0B48" w14:textId="4B70A013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3AB9C75A" w14:textId="0421A85B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A446AAD" w14:textId="4DBD2A7D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6D13EDBA" w14:textId="3093DD20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3396E579" w14:textId="3EEE2C6C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522B006D" w14:textId="56BC4397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0F79EA93" w14:textId="5328C066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5D69EF55" w14:textId="440F6765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DFE6D87" w14:textId="44BC93BB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17C55E9" w14:textId="69F8917A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7FF1DA3F" w14:textId="7C4E966C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6DEDB108" w14:textId="52AD6D3A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62442482" w14:textId="6B397248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5E212F2" w14:textId="1CFD78DA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4311F9BE" w14:textId="23A6D0DB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51A72B70" w14:textId="153A4547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7780633F" w14:textId="136C5968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3EAEA573" w14:textId="4D0E0F3C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F6B3E33" w14:textId="403DF65B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420D402" w14:textId="1A720721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3882B85" w14:textId="39FA5F70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552C2886" w14:textId="1A1B788B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AEC3A80" w14:textId="438CF759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1F9E9AD" w14:textId="3B864B3E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A01689C" w14:textId="1316EF68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71EB2E3D" w14:textId="6659C29C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C8BBC9B" w14:textId="37CF494C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63BAAEC" w14:textId="5A18F00E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09BE3E81" w14:textId="6270802D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10F229B9" w14:textId="35375CD9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7F1C4FA" w14:textId="011E83FD" w:rsidR="00E959FC" w:rsidRDefault="00E959FC" w:rsidP="004143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</w:p>
    <w:p w14:paraId="2558C18D" w14:textId="77777777" w:rsidR="00E959FC" w:rsidRPr="00523791" w:rsidRDefault="00E959FC" w:rsidP="00E959FC">
      <w:pPr>
        <w:spacing w:after="0"/>
        <w:rPr>
          <w:rFonts w:ascii="Verdana" w:hAnsi="Verdana" w:cs="Arial"/>
          <w:b/>
          <w:sz w:val="20"/>
          <w:szCs w:val="20"/>
        </w:rPr>
      </w:pPr>
      <w:r w:rsidRPr="00523791">
        <w:rPr>
          <w:rFonts w:ascii="Verdana" w:hAnsi="Verdana" w:cs="Arial"/>
          <w:b/>
          <w:sz w:val="20"/>
          <w:szCs w:val="20"/>
        </w:rPr>
        <w:lastRenderedPageBreak/>
        <w:t>Výpočet obratového nájemného</w:t>
      </w:r>
    </w:p>
    <w:p w14:paraId="59061494" w14:textId="77777777" w:rsidR="00E959FC" w:rsidRPr="00523791" w:rsidRDefault="00E959FC" w:rsidP="00E959FC">
      <w:pPr>
        <w:spacing w:after="0"/>
        <w:rPr>
          <w:rFonts w:ascii="Verdana" w:hAnsi="Verdana" w:cs="Arial"/>
          <w:b/>
          <w:bCs/>
          <w:sz w:val="20"/>
          <w:szCs w:val="20"/>
        </w:rPr>
      </w:pPr>
    </w:p>
    <w:p w14:paraId="5950457F" w14:textId="77777777" w:rsidR="00E959FC" w:rsidRPr="00523791" w:rsidRDefault="00E959FC" w:rsidP="00E959FC">
      <w:pPr>
        <w:spacing w:after="0"/>
        <w:rPr>
          <w:rFonts w:ascii="Verdana" w:hAnsi="Verdana" w:cs="Arial"/>
          <w:b/>
          <w:bCs/>
          <w:sz w:val="20"/>
          <w:szCs w:val="20"/>
        </w:rPr>
      </w:pPr>
      <w:r w:rsidRPr="00523791">
        <w:rPr>
          <w:rFonts w:ascii="Verdana" w:hAnsi="Verdana" w:cs="Arial"/>
          <w:b/>
          <w:bCs/>
          <w:sz w:val="20"/>
          <w:szCs w:val="20"/>
        </w:rPr>
        <w:t>Pronajímatel:</w:t>
      </w:r>
    </w:p>
    <w:p w14:paraId="7787057B" w14:textId="5AA575D4" w:rsidR="00E959FC" w:rsidRPr="00523791" w:rsidRDefault="00E959FC" w:rsidP="00E959FC">
      <w:pPr>
        <w:spacing w:after="0"/>
        <w:rPr>
          <w:rFonts w:ascii="Verdana" w:hAnsi="Verdana" w:cs="Arial"/>
          <w:b/>
          <w:bCs/>
          <w:sz w:val="20"/>
          <w:szCs w:val="20"/>
        </w:rPr>
      </w:pPr>
      <w:r w:rsidRPr="00523791">
        <w:rPr>
          <w:rFonts w:ascii="Verdana" w:hAnsi="Verdana" w:cs="Arial"/>
          <w:b/>
          <w:bCs/>
          <w:sz w:val="20"/>
          <w:szCs w:val="20"/>
        </w:rPr>
        <w:t>Správa železni</w:t>
      </w:r>
      <w:r w:rsidR="00341854">
        <w:rPr>
          <w:rFonts w:ascii="Verdana" w:hAnsi="Verdana" w:cs="Arial"/>
          <w:b/>
          <w:bCs/>
          <w:sz w:val="20"/>
          <w:szCs w:val="20"/>
        </w:rPr>
        <w:t>c</w:t>
      </w:r>
      <w:r w:rsidRPr="00523791">
        <w:rPr>
          <w:rFonts w:ascii="Verdana" w:hAnsi="Verdana" w:cs="Arial"/>
          <w:b/>
          <w:bCs/>
          <w:sz w:val="20"/>
          <w:szCs w:val="20"/>
        </w:rPr>
        <w:t>, státní organizace</w:t>
      </w:r>
    </w:p>
    <w:p w14:paraId="11EA328D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  <w:r w:rsidRPr="00523791">
        <w:rPr>
          <w:rFonts w:ascii="Verdana" w:hAnsi="Verdana" w:cs="Arial"/>
          <w:sz w:val="20"/>
          <w:szCs w:val="20"/>
        </w:rPr>
        <w:t>se sídlem Praha 1 - Nové Město, Dlážděná 1003/7, PSČ 110 00</w:t>
      </w:r>
    </w:p>
    <w:p w14:paraId="60A2103B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  <w:r w:rsidRPr="00523791">
        <w:rPr>
          <w:rFonts w:ascii="Verdana" w:hAnsi="Verdana" w:cs="Arial"/>
          <w:sz w:val="20"/>
          <w:szCs w:val="20"/>
        </w:rPr>
        <w:t xml:space="preserve">IČO: 709 94 234                        </w:t>
      </w:r>
    </w:p>
    <w:p w14:paraId="44558C70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  <w:r w:rsidRPr="00523791">
        <w:rPr>
          <w:rFonts w:ascii="Verdana" w:hAnsi="Verdana" w:cs="Arial"/>
          <w:sz w:val="20"/>
          <w:szCs w:val="20"/>
        </w:rPr>
        <w:t>DIČ: CZ70994234</w:t>
      </w:r>
    </w:p>
    <w:p w14:paraId="20F978D6" w14:textId="0175619A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  <w:r w:rsidRPr="00523791">
        <w:rPr>
          <w:rFonts w:ascii="Verdana" w:hAnsi="Verdana" w:cs="Arial"/>
          <w:sz w:val="20"/>
          <w:szCs w:val="20"/>
        </w:rPr>
        <w:t xml:space="preserve">zapsána v obchodním rejstříku u Městského soudu v Praze, oddíl A, vložka 48384 </w:t>
      </w:r>
    </w:p>
    <w:p w14:paraId="1D9D5C8C" w14:textId="11969D3E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  <w:r w:rsidRPr="00523791">
        <w:rPr>
          <w:rFonts w:ascii="Verdana" w:hAnsi="Verdana" w:cs="Arial"/>
          <w:sz w:val="20"/>
          <w:szCs w:val="20"/>
        </w:rPr>
        <w:t>bankov</w:t>
      </w:r>
      <w:r w:rsidR="007A2DA9">
        <w:rPr>
          <w:rFonts w:ascii="Verdana" w:hAnsi="Verdana" w:cs="Arial"/>
          <w:sz w:val="20"/>
          <w:szCs w:val="20"/>
        </w:rPr>
        <w:t>ní spojení: Česká národní banka</w:t>
      </w:r>
      <w:r w:rsidR="007A2DA9">
        <w:rPr>
          <w:rFonts w:ascii="Verdana" w:hAnsi="Verdana" w:cs="Arial"/>
          <w:sz w:val="20"/>
          <w:szCs w:val="20"/>
        </w:rPr>
        <w:tab/>
        <w:t>číslo účtu:</w:t>
      </w:r>
      <w:r w:rsidRPr="00523791">
        <w:rPr>
          <w:rFonts w:ascii="Verdana" w:hAnsi="Verdana" w:cs="Arial"/>
          <w:sz w:val="20"/>
          <w:szCs w:val="20"/>
        </w:rPr>
        <w:t xml:space="preserve"> </w:t>
      </w:r>
      <w:r w:rsidR="00F91AC6" w:rsidRPr="00F91AC6">
        <w:rPr>
          <w:rFonts w:ascii="Verdana" w:hAnsi="Verdana" w:cs="Arial"/>
          <w:sz w:val="20"/>
          <w:szCs w:val="20"/>
        </w:rPr>
        <w:t>10006-14606011/0710</w:t>
      </w:r>
    </w:p>
    <w:p w14:paraId="38F4202E" w14:textId="77777777" w:rsidR="00E959FC" w:rsidRPr="00523791" w:rsidRDefault="00E959FC" w:rsidP="00E959FC">
      <w:pPr>
        <w:spacing w:after="0"/>
        <w:rPr>
          <w:rFonts w:ascii="Verdana" w:hAnsi="Verdana" w:cs="Arial"/>
          <w:b/>
          <w:bCs/>
          <w:sz w:val="20"/>
          <w:szCs w:val="20"/>
        </w:rPr>
      </w:pPr>
      <w:r w:rsidRPr="00523791">
        <w:rPr>
          <w:rFonts w:ascii="Verdana" w:hAnsi="Verdana" w:cs="Arial"/>
          <w:sz w:val="20"/>
          <w:szCs w:val="20"/>
        </w:rPr>
        <w:t xml:space="preserve">variabilní symbol smlouvy: </w:t>
      </w:r>
    </w:p>
    <w:p w14:paraId="08835CD5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  <w:r w:rsidRPr="00523791">
        <w:rPr>
          <w:rFonts w:ascii="Verdana" w:hAnsi="Verdana" w:cs="Arial"/>
          <w:sz w:val="20"/>
          <w:szCs w:val="20"/>
        </w:rPr>
        <w:t>adresa pro doručování písemností: Oblastní ředitelství Praha, Partyzánská 1504/24, Praha 7, 170 00</w:t>
      </w:r>
    </w:p>
    <w:p w14:paraId="328CFBDF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</w:p>
    <w:p w14:paraId="65A75F18" w14:textId="77777777" w:rsidR="00E959FC" w:rsidRPr="00523791" w:rsidRDefault="00E959FC" w:rsidP="00E959FC">
      <w:pPr>
        <w:spacing w:after="0"/>
        <w:rPr>
          <w:rFonts w:ascii="Verdana" w:hAnsi="Verdana" w:cs="Arial"/>
          <w:b/>
          <w:sz w:val="20"/>
          <w:szCs w:val="20"/>
        </w:rPr>
      </w:pPr>
      <w:r w:rsidRPr="00523791">
        <w:rPr>
          <w:rFonts w:ascii="Verdana" w:hAnsi="Verdana" w:cs="Arial"/>
          <w:b/>
          <w:sz w:val="20"/>
          <w:szCs w:val="20"/>
        </w:rPr>
        <w:t>Nájemce:</w:t>
      </w:r>
    </w:p>
    <w:p w14:paraId="4882C5BC" w14:textId="77777777" w:rsidR="00E6459B" w:rsidRDefault="00E6459B" w:rsidP="00E959FC">
      <w:pPr>
        <w:spacing w:after="0"/>
        <w:rPr>
          <w:rFonts w:ascii="Verdana" w:hAnsi="Verdana" w:cs="Arial"/>
          <w:b/>
          <w:sz w:val="20"/>
          <w:szCs w:val="20"/>
        </w:rPr>
      </w:pPr>
    </w:p>
    <w:p w14:paraId="02FB4269" w14:textId="77777777" w:rsidR="00E6459B" w:rsidRDefault="00E6459B" w:rsidP="00E959FC">
      <w:pPr>
        <w:spacing w:after="0"/>
        <w:rPr>
          <w:rFonts w:ascii="Verdana" w:hAnsi="Verdana" w:cs="Arial"/>
          <w:b/>
          <w:sz w:val="20"/>
          <w:szCs w:val="20"/>
        </w:rPr>
      </w:pPr>
    </w:p>
    <w:p w14:paraId="4294C332" w14:textId="77777777" w:rsidR="00E6459B" w:rsidRDefault="00E6459B" w:rsidP="00E959FC">
      <w:pPr>
        <w:spacing w:after="0"/>
        <w:rPr>
          <w:rFonts w:ascii="Verdana" w:hAnsi="Verdana" w:cs="Arial"/>
          <w:b/>
          <w:sz w:val="20"/>
          <w:szCs w:val="20"/>
        </w:rPr>
      </w:pPr>
    </w:p>
    <w:p w14:paraId="0BD2673B" w14:textId="77777777" w:rsidR="00E6459B" w:rsidRDefault="00E6459B" w:rsidP="00E959FC">
      <w:pPr>
        <w:spacing w:after="0"/>
        <w:rPr>
          <w:rFonts w:ascii="Verdana" w:hAnsi="Verdana" w:cs="Arial"/>
          <w:b/>
          <w:sz w:val="20"/>
          <w:szCs w:val="20"/>
        </w:rPr>
      </w:pPr>
    </w:p>
    <w:p w14:paraId="1E12A26B" w14:textId="77777777" w:rsidR="00E6459B" w:rsidRDefault="00E6459B" w:rsidP="00E959FC">
      <w:pPr>
        <w:spacing w:after="0"/>
        <w:rPr>
          <w:rFonts w:ascii="Verdana" w:hAnsi="Verdana" w:cs="Arial"/>
          <w:b/>
          <w:sz w:val="20"/>
          <w:szCs w:val="20"/>
        </w:rPr>
      </w:pPr>
    </w:p>
    <w:p w14:paraId="33FBE8BE" w14:textId="6B8ACDAB" w:rsidR="00E959FC" w:rsidRPr="00523791" w:rsidRDefault="007A2DA9" w:rsidP="00E959FC">
      <w:pPr>
        <w:spacing w:after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Povinnost ověření auditorem:</w:t>
      </w:r>
      <w:r w:rsidR="0031152D">
        <w:rPr>
          <w:rFonts w:ascii="Verdana" w:hAnsi="Verdana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5B0142B7" w14:textId="77777777" w:rsidR="007A2DA9" w:rsidRDefault="007A2DA9" w:rsidP="00E959FC">
      <w:pPr>
        <w:spacing w:after="0"/>
        <w:rPr>
          <w:rFonts w:ascii="Verdana" w:hAnsi="Verdana" w:cs="Arial"/>
          <w:b/>
          <w:sz w:val="20"/>
          <w:szCs w:val="20"/>
        </w:rPr>
      </w:pPr>
    </w:p>
    <w:p w14:paraId="621C8DC0" w14:textId="51664210" w:rsidR="00E959FC" w:rsidRPr="00523791" w:rsidRDefault="00E959FC" w:rsidP="00E959FC">
      <w:pPr>
        <w:spacing w:after="0"/>
        <w:rPr>
          <w:rFonts w:ascii="Verdana" w:hAnsi="Verdana" w:cs="Arial"/>
          <w:b/>
          <w:sz w:val="20"/>
          <w:szCs w:val="20"/>
        </w:rPr>
      </w:pPr>
      <w:r w:rsidRPr="00523791">
        <w:rPr>
          <w:rFonts w:ascii="Verdana" w:hAnsi="Verdana" w:cs="Arial"/>
          <w:b/>
          <w:sz w:val="20"/>
          <w:szCs w:val="20"/>
        </w:rPr>
        <w:t xml:space="preserve">Období:  </w:t>
      </w:r>
    </w:p>
    <w:p w14:paraId="7C76D896" w14:textId="77777777" w:rsidR="00E959FC" w:rsidRPr="00523791" w:rsidRDefault="00E959FC" w:rsidP="00E959FC">
      <w:pPr>
        <w:spacing w:after="0"/>
        <w:rPr>
          <w:rFonts w:ascii="Verdana" w:hAnsi="Verdana" w:cs="Arial"/>
          <w:b/>
          <w:sz w:val="20"/>
          <w:szCs w:val="20"/>
        </w:rPr>
      </w:pPr>
    </w:p>
    <w:p w14:paraId="765FEA86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99"/>
        <w:gridCol w:w="1472"/>
        <w:gridCol w:w="1536"/>
      </w:tblGrid>
      <w:tr w:rsidR="00E959FC" w:rsidRPr="00523791" w14:paraId="3DDD907F" w14:textId="77777777" w:rsidTr="00147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58B51695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>Měsíc/rok</w:t>
            </w:r>
          </w:p>
        </w:tc>
        <w:tc>
          <w:tcPr>
            <w:tcW w:w="1535" w:type="dxa"/>
            <w:vAlign w:val="center"/>
          </w:tcPr>
          <w:p w14:paraId="36302E5E" w14:textId="77777777" w:rsidR="00E959FC" w:rsidRPr="00523791" w:rsidRDefault="00E959FC" w:rsidP="001477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>Základní nájemné [Kč]</w:t>
            </w:r>
          </w:p>
        </w:tc>
        <w:tc>
          <w:tcPr>
            <w:tcW w:w="1535" w:type="dxa"/>
            <w:vAlign w:val="center"/>
          </w:tcPr>
          <w:p w14:paraId="716F96A0" w14:textId="77777777" w:rsidR="00E959FC" w:rsidRPr="00523791" w:rsidRDefault="00E959FC" w:rsidP="001477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>Dosažený čistý obrat [Kč]</w:t>
            </w:r>
          </w:p>
        </w:tc>
        <w:tc>
          <w:tcPr>
            <w:tcW w:w="1599" w:type="dxa"/>
            <w:vAlign w:val="center"/>
          </w:tcPr>
          <w:p w14:paraId="60F26718" w14:textId="77777777" w:rsidR="00E959FC" w:rsidRPr="00523791" w:rsidRDefault="00E959FC" w:rsidP="001477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>Výše obratového nájemného [%]</w:t>
            </w:r>
          </w:p>
        </w:tc>
        <w:tc>
          <w:tcPr>
            <w:tcW w:w="1472" w:type="dxa"/>
            <w:vAlign w:val="center"/>
          </w:tcPr>
          <w:p w14:paraId="4E69DE02" w14:textId="77777777" w:rsidR="00E959FC" w:rsidRPr="00523791" w:rsidRDefault="00E959FC" w:rsidP="001477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>Celková výše obratového nájemného [Kč]</w:t>
            </w:r>
          </w:p>
        </w:tc>
        <w:tc>
          <w:tcPr>
            <w:tcW w:w="1536" w:type="dxa"/>
            <w:vAlign w:val="center"/>
          </w:tcPr>
          <w:p w14:paraId="4E76C7D8" w14:textId="77777777" w:rsidR="00E959FC" w:rsidRPr="00523791" w:rsidRDefault="00E959FC" w:rsidP="001477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>Doplatek [Kč]</w:t>
            </w:r>
          </w:p>
        </w:tc>
      </w:tr>
      <w:tr w:rsidR="00E959FC" w:rsidRPr="00523791" w14:paraId="38890DB9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77FD289B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523791">
              <w:rPr>
                <w:rFonts w:ascii="Verdana" w:hAnsi="Verdana" w:cs="Arial"/>
                <w:sz w:val="20"/>
                <w:szCs w:val="20"/>
              </w:rPr>
              <w:t>Leden</w:t>
            </w:r>
            <w:proofErr w:type="gramEnd"/>
            <w:r w:rsidRPr="00523791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vAlign w:val="center"/>
          </w:tcPr>
          <w:p w14:paraId="460BC5A8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4CAAA7E8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49F83C02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5322F291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7EC07658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23449DA2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7CE04081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 xml:space="preserve">Únor </w:t>
            </w:r>
          </w:p>
        </w:tc>
        <w:tc>
          <w:tcPr>
            <w:tcW w:w="1535" w:type="dxa"/>
            <w:vAlign w:val="center"/>
          </w:tcPr>
          <w:p w14:paraId="42178DF3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1CAD6B23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43F3D89C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7CC9A9AA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5F7EEC85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1029069F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1A60183C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 xml:space="preserve">Březen </w:t>
            </w:r>
          </w:p>
        </w:tc>
        <w:tc>
          <w:tcPr>
            <w:tcW w:w="1535" w:type="dxa"/>
            <w:vAlign w:val="center"/>
          </w:tcPr>
          <w:p w14:paraId="738E7B1A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3C159553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230E54D1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77D88A39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493BA4AB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7F56464E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10EFB4B7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523791">
              <w:rPr>
                <w:rFonts w:ascii="Verdana" w:hAnsi="Verdana" w:cs="Arial"/>
                <w:sz w:val="20"/>
                <w:szCs w:val="20"/>
              </w:rPr>
              <w:t>Duben</w:t>
            </w:r>
            <w:proofErr w:type="gramEnd"/>
            <w:r w:rsidRPr="00523791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vAlign w:val="center"/>
          </w:tcPr>
          <w:p w14:paraId="56F497BC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006DFD8A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16A43C60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35ACECEB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4609C1A2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596EC96C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2BD4121A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523791">
              <w:rPr>
                <w:rFonts w:ascii="Verdana" w:hAnsi="Verdana" w:cs="Arial"/>
                <w:sz w:val="20"/>
                <w:szCs w:val="20"/>
              </w:rPr>
              <w:t>Květen</w:t>
            </w:r>
            <w:proofErr w:type="gramEnd"/>
            <w:r w:rsidRPr="00523791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vAlign w:val="center"/>
          </w:tcPr>
          <w:p w14:paraId="01C73B5A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533C9F3F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57B60C87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7E0B8350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1AB97FF6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4F27200D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0A3211E6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523791">
              <w:rPr>
                <w:rFonts w:ascii="Verdana" w:hAnsi="Verdana" w:cs="Arial"/>
                <w:sz w:val="20"/>
                <w:szCs w:val="20"/>
              </w:rPr>
              <w:t>Červen</w:t>
            </w:r>
            <w:proofErr w:type="gramEnd"/>
            <w:r w:rsidRPr="00523791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vAlign w:val="center"/>
          </w:tcPr>
          <w:p w14:paraId="3DE559FB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22B9B938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4A035450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7CC65906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605244D2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1DFDFE66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2B0584EA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523791">
              <w:rPr>
                <w:rFonts w:ascii="Verdana" w:hAnsi="Verdana" w:cs="Arial"/>
                <w:sz w:val="20"/>
                <w:szCs w:val="20"/>
              </w:rPr>
              <w:t>Červenec</w:t>
            </w:r>
            <w:proofErr w:type="gramEnd"/>
            <w:r w:rsidRPr="00523791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vAlign w:val="center"/>
          </w:tcPr>
          <w:p w14:paraId="0DC8D7F5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6D118866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54AAAC50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32A14B43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70D106C7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0DCB3F22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34155D81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 xml:space="preserve">Srpen </w:t>
            </w:r>
          </w:p>
        </w:tc>
        <w:tc>
          <w:tcPr>
            <w:tcW w:w="1535" w:type="dxa"/>
            <w:vAlign w:val="center"/>
          </w:tcPr>
          <w:p w14:paraId="32B0FE86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4B211A4B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4FFA9140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5AA33491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4224833B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510AECEF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4941C6E1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 xml:space="preserve">Září </w:t>
            </w:r>
          </w:p>
        </w:tc>
        <w:tc>
          <w:tcPr>
            <w:tcW w:w="1535" w:type="dxa"/>
            <w:vAlign w:val="center"/>
          </w:tcPr>
          <w:p w14:paraId="7B77832C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32F01C3B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4077D6FB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507F22F7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386D3805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26D99A3C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2B3073DA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 xml:space="preserve">Říjen </w:t>
            </w:r>
          </w:p>
        </w:tc>
        <w:tc>
          <w:tcPr>
            <w:tcW w:w="1535" w:type="dxa"/>
            <w:vAlign w:val="center"/>
          </w:tcPr>
          <w:p w14:paraId="7CD942AA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35DF771C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58E930AE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04FD764E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0AB041D1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6FBBA83C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04FEC931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523791">
              <w:rPr>
                <w:rFonts w:ascii="Verdana" w:hAnsi="Verdana" w:cs="Arial"/>
                <w:sz w:val="20"/>
                <w:szCs w:val="20"/>
              </w:rPr>
              <w:t>Listopad</w:t>
            </w:r>
            <w:proofErr w:type="gramEnd"/>
            <w:r w:rsidRPr="00523791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vAlign w:val="center"/>
          </w:tcPr>
          <w:p w14:paraId="3D7904AA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66B4B982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3E3DA291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5D92758E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56B4C378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959FC" w:rsidRPr="00523791" w14:paraId="126A45A2" w14:textId="77777777" w:rsidTr="001477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14:paraId="0D31F73E" w14:textId="77777777" w:rsidR="00E959FC" w:rsidRPr="00523791" w:rsidRDefault="00E959FC" w:rsidP="0014776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23791">
              <w:rPr>
                <w:rFonts w:ascii="Verdana" w:hAnsi="Verdana" w:cs="Arial"/>
                <w:sz w:val="20"/>
                <w:szCs w:val="20"/>
              </w:rPr>
              <w:t xml:space="preserve">Prosinec </w:t>
            </w:r>
          </w:p>
        </w:tc>
        <w:tc>
          <w:tcPr>
            <w:tcW w:w="1535" w:type="dxa"/>
            <w:vAlign w:val="center"/>
          </w:tcPr>
          <w:p w14:paraId="50E6B94C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3E5F8628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71AA756F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14:paraId="3368196A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3BA3B52D" w14:textId="77777777" w:rsidR="00E959FC" w:rsidRPr="00523791" w:rsidRDefault="00E959FC" w:rsidP="0014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1FE19DE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</w:p>
    <w:p w14:paraId="5C330E19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</w:p>
    <w:p w14:paraId="2DB0B49E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  <w:r w:rsidRPr="00523791">
        <w:rPr>
          <w:rFonts w:ascii="Verdana" w:hAnsi="Verdana" w:cs="Arial"/>
          <w:sz w:val="20"/>
          <w:szCs w:val="20"/>
        </w:rPr>
        <w:t>Výpočet dle skutečnosti provedl:</w:t>
      </w:r>
    </w:p>
    <w:p w14:paraId="6F36E149" w14:textId="77777777" w:rsidR="00E959FC" w:rsidRPr="00523791" w:rsidRDefault="00E959FC" w:rsidP="00E959FC">
      <w:pPr>
        <w:spacing w:after="0"/>
        <w:rPr>
          <w:rFonts w:ascii="Verdana" w:hAnsi="Verdana" w:cs="Arial"/>
          <w:sz w:val="20"/>
          <w:szCs w:val="20"/>
        </w:rPr>
      </w:pPr>
    </w:p>
    <w:p w14:paraId="0ABA3A3C" w14:textId="0153815D" w:rsidR="00E959FC" w:rsidRPr="007A2DA9" w:rsidRDefault="00E959FC" w:rsidP="007A2DA9">
      <w:pPr>
        <w:spacing w:after="0"/>
        <w:rPr>
          <w:rFonts w:ascii="Verdana" w:hAnsi="Verdana" w:cs="Arial"/>
          <w:sz w:val="20"/>
          <w:szCs w:val="20"/>
        </w:rPr>
      </w:pPr>
      <w:r w:rsidRPr="00523791">
        <w:rPr>
          <w:rFonts w:ascii="Verdana" w:hAnsi="Verdana" w:cs="Arial"/>
          <w:sz w:val="20"/>
          <w:szCs w:val="20"/>
        </w:rPr>
        <w:t>Datum vyhotovení:</w:t>
      </w:r>
    </w:p>
    <w:sectPr w:rsidR="00E959FC" w:rsidRPr="007A2DA9" w:rsidSect="00736A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1418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E79B1" w14:textId="77777777" w:rsidR="00FA2AB7" w:rsidRDefault="00FA2AB7" w:rsidP="00962258">
      <w:pPr>
        <w:spacing w:after="0" w:line="240" w:lineRule="auto"/>
      </w:pPr>
      <w:r>
        <w:separator/>
      </w:r>
    </w:p>
  </w:endnote>
  <w:endnote w:type="continuationSeparator" w:id="0">
    <w:p w14:paraId="07DAD879" w14:textId="77777777" w:rsidR="00FA2AB7" w:rsidRDefault="00FA2A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9E463" w14:textId="77777777" w:rsidR="00C5626B" w:rsidRDefault="00C562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9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1898"/>
      <w:gridCol w:w="2921"/>
    </w:tblGrid>
    <w:tr w:rsidR="00370324" w14:paraId="0697F215" w14:textId="77777777" w:rsidTr="00657E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783B12" w14:textId="77777777" w:rsidR="00370324" w:rsidRPr="00B8518B" w:rsidRDefault="00370324" w:rsidP="00657E54">
          <w:pPr>
            <w:pStyle w:val="Zpat"/>
            <w:rPr>
              <w:rStyle w:val="slostrnky"/>
            </w:rPr>
          </w:pP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4B7EDFE1" w14:textId="77777777" w:rsidR="00370324" w:rsidRDefault="00370324" w:rsidP="00657E54">
          <w:pPr>
            <w:pStyle w:val="Zpat"/>
          </w:pPr>
        </w:p>
      </w:tc>
      <w:tc>
        <w:tcPr>
          <w:tcW w:w="1898" w:type="dxa"/>
          <w:shd w:val="clear" w:color="auto" w:fill="auto"/>
          <w:tcMar>
            <w:left w:w="0" w:type="dxa"/>
            <w:right w:w="0" w:type="dxa"/>
          </w:tcMar>
        </w:tcPr>
        <w:p w14:paraId="5D5F995F" w14:textId="01D03856" w:rsidR="00370324" w:rsidRDefault="00370324" w:rsidP="00657E54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60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60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921" w:type="dxa"/>
        </w:tcPr>
        <w:p w14:paraId="378BBB29" w14:textId="77777777" w:rsidR="00370324" w:rsidRDefault="00370324" w:rsidP="00657E54">
          <w:pPr>
            <w:pStyle w:val="Zpat"/>
          </w:pPr>
        </w:p>
      </w:tc>
    </w:tr>
  </w:tbl>
  <w:p w14:paraId="0E2ECF79" w14:textId="77777777" w:rsidR="00370324" w:rsidRPr="00B8518B" w:rsidRDefault="0037032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17043B7B" wp14:editId="186A8E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68C6DD" id="Straight Connector 3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AD9C8DE" wp14:editId="1FFBD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CE1891" id="Straight Connector 2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1898"/>
      <w:gridCol w:w="2921"/>
    </w:tblGrid>
    <w:tr w:rsidR="00370324" w14:paraId="00FB516A" w14:textId="77777777" w:rsidTr="00657E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48C229" w14:textId="77777777" w:rsidR="00370324" w:rsidRPr="00B8518B" w:rsidRDefault="00370324" w:rsidP="00902254">
          <w:pPr>
            <w:pStyle w:val="Zpat"/>
            <w:rPr>
              <w:rStyle w:val="slostrnky"/>
            </w:rPr>
          </w:pP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724D64E0" w14:textId="77777777" w:rsidR="00370324" w:rsidRDefault="00370324" w:rsidP="00460660">
          <w:pPr>
            <w:pStyle w:val="Zpat"/>
          </w:pPr>
        </w:p>
      </w:tc>
      <w:tc>
        <w:tcPr>
          <w:tcW w:w="1898" w:type="dxa"/>
          <w:shd w:val="clear" w:color="auto" w:fill="auto"/>
          <w:tcMar>
            <w:left w:w="0" w:type="dxa"/>
            <w:right w:w="0" w:type="dxa"/>
          </w:tcMar>
        </w:tcPr>
        <w:p w14:paraId="1E23D83E" w14:textId="78012D18" w:rsidR="00370324" w:rsidRDefault="00370324" w:rsidP="00460660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2A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2A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921" w:type="dxa"/>
        </w:tcPr>
        <w:p w14:paraId="602B8788" w14:textId="77777777" w:rsidR="00370324" w:rsidRDefault="00370324" w:rsidP="00460660">
          <w:pPr>
            <w:pStyle w:val="Zpat"/>
          </w:pPr>
        </w:p>
      </w:tc>
    </w:tr>
  </w:tbl>
  <w:p w14:paraId="446EFD4A" w14:textId="77777777" w:rsidR="00370324" w:rsidRPr="00B8518B" w:rsidRDefault="0037032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632" behindDoc="1" locked="1" layoutInCell="1" allowOverlap="1" wp14:anchorId="351BBCCC" wp14:editId="0426BE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6224338" id="Straight Connector 7" o:spid="_x0000_s1026" style="position:absolute;z-index:-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6464" behindDoc="1" locked="1" layoutInCell="1" allowOverlap="1" wp14:anchorId="5D79EACB" wp14:editId="293143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1496D32" id="Straight Connector 10" o:spid="_x0000_s1026" style="position:absolute;z-index:-2516700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F7D90C" w14:textId="77777777" w:rsidR="00370324" w:rsidRPr="00460660" w:rsidRDefault="003703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7E610" w14:textId="77777777" w:rsidR="00FA2AB7" w:rsidRDefault="00FA2AB7" w:rsidP="00962258">
      <w:pPr>
        <w:spacing w:after="0" w:line="240" w:lineRule="auto"/>
      </w:pPr>
      <w:r>
        <w:separator/>
      </w:r>
    </w:p>
  </w:footnote>
  <w:footnote w:type="continuationSeparator" w:id="0">
    <w:p w14:paraId="6DDB91A7" w14:textId="77777777" w:rsidR="00FA2AB7" w:rsidRDefault="00FA2A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CFD40" w14:textId="77777777" w:rsidR="00C5626B" w:rsidRDefault="00C562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647B8" w14:textId="77777777" w:rsidR="00370324" w:rsidRPr="00486CD6" w:rsidRDefault="00370324" w:rsidP="00486CD6">
    <w:pPr>
      <w:pStyle w:val="Zhlav"/>
      <w:ind w:left="510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6767E" w14:textId="1D2CD23B" w:rsidR="00107025" w:rsidRDefault="00107025" w:rsidP="00FC6389">
    <w:pPr>
      <w:pStyle w:val="Zhlav"/>
      <w:rPr>
        <w:sz w:val="8"/>
        <w:szCs w:val="8"/>
      </w:rPr>
    </w:pPr>
  </w:p>
  <w:p w14:paraId="5E1C321A" w14:textId="77777777" w:rsidR="00107025" w:rsidRDefault="00107025" w:rsidP="00FC6389">
    <w:pPr>
      <w:pStyle w:val="Zhlav"/>
      <w:rPr>
        <w:sz w:val="8"/>
        <w:szCs w:val="8"/>
      </w:rPr>
    </w:pPr>
  </w:p>
  <w:p w14:paraId="73433CC5" w14:textId="77777777" w:rsidR="00107025" w:rsidRDefault="00107025" w:rsidP="00FC6389">
    <w:pPr>
      <w:pStyle w:val="Zhlav"/>
      <w:rPr>
        <w:sz w:val="8"/>
        <w:szCs w:val="8"/>
      </w:rPr>
    </w:pPr>
  </w:p>
  <w:p w14:paraId="2F0C545A" w14:textId="77777777" w:rsidR="00107025" w:rsidRDefault="00107025" w:rsidP="00FC6389">
    <w:pPr>
      <w:pStyle w:val="Zhlav"/>
      <w:rPr>
        <w:sz w:val="8"/>
        <w:szCs w:val="8"/>
      </w:rPr>
    </w:pPr>
  </w:p>
  <w:p w14:paraId="103D2D12" w14:textId="77777777" w:rsidR="00107025" w:rsidRDefault="00107025" w:rsidP="00FC6389">
    <w:pPr>
      <w:pStyle w:val="Zhlav"/>
      <w:rPr>
        <w:sz w:val="8"/>
        <w:szCs w:val="8"/>
      </w:rPr>
    </w:pPr>
  </w:p>
  <w:p w14:paraId="3592138F" w14:textId="77777777" w:rsidR="00107025" w:rsidRDefault="00107025" w:rsidP="00FC6389">
    <w:pPr>
      <w:pStyle w:val="Zhlav"/>
      <w:rPr>
        <w:sz w:val="8"/>
        <w:szCs w:val="8"/>
      </w:rPr>
    </w:pPr>
  </w:p>
  <w:p w14:paraId="1F00EE2A" w14:textId="77777777" w:rsidR="00107025" w:rsidRDefault="00107025" w:rsidP="00FC6389">
    <w:pPr>
      <w:pStyle w:val="Zhlav"/>
      <w:rPr>
        <w:sz w:val="8"/>
        <w:szCs w:val="8"/>
      </w:rPr>
    </w:pPr>
  </w:p>
  <w:p w14:paraId="5F02C1A3" w14:textId="77777777" w:rsidR="00107025" w:rsidRDefault="00107025" w:rsidP="00FC6389">
    <w:pPr>
      <w:pStyle w:val="Zhlav"/>
      <w:rPr>
        <w:sz w:val="8"/>
        <w:szCs w:val="8"/>
      </w:rPr>
    </w:pPr>
  </w:p>
  <w:p w14:paraId="218DCCF8" w14:textId="77777777" w:rsidR="00107025" w:rsidRDefault="00107025" w:rsidP="00FC6389">
    <w:pPr>
      <w:pStyle w:val="Zhlav"/>
      <w:rPr>
        <w:sz w:val="8"/>
        <w:szCs w:val="8"/>
      </w:rPr>
    </w:pPr>
  </w:p>
  <w:p w14:paraId="21916A19" w14:textId="77777777" w:rsidR="00107025" w:rsidRDefault="00107025" w:rsidP="00FC6389">
    <w:pPr>
      <w:pStyle w:val="Zhlav"/>
      <w:rPr>
        <w:sz w:val="8"/>
        <w:szCs w:val="8"/>
      </w:rPr>
    </w:pPr>
  </w:p>
  <w:p w14:paraId="2FB1E9E3" w14:textId="77777777" w:rsidR="00107025" w:rsidRDefault="00107025" w:rsidP="00FC6389">
    <w:pPr>
      <w:pStyle w:val="Zhlav"/>
      <w:rPr>
        <w:sz w:val="8"/>
        <w:szCs w:val="8"/>
      </w:rPr>
    </w:pPr>
  </w:p>
  <w:p w14:paraId="108C12BF" w14:textId="77777777" w:rsidR="00107025" w:rsidRDefault="00107025" w:rsidP="00FC6389">
    <w:pPr>
      <w:pStyle w:val="Zhlav"/>
      <w:rPr>
        <w:sz w:val="8"/>
        <w:szCs w:val="8"/>
      </w:rPr>
    </w:pPr>
  </w:p>
  <w:p w14:paraId="72BA63C5" w14:textId="77777777" w:rsidR="00107025" w:rsidRDefault="00107025" w:rsidP="00FC6389">
    <w:pPr>
      <w:pStyle w:val="Zhlav"/>
      <w:rPr>
        <w:sz w:val="8"/>
        <w:szCs w:val="8"/>
      </w:rPr>
    </w:pPr>
  </w:p>
  <w:p w14:paraId="5536C9D5" w14:textId="77777777" w:rsidR="00107025" w:rsidRDefault="00107025" w:rsidP="00FC6389">
    <w:pPr>
      <w:pStyle w:val="Zhlav"/>
      <w:rPr>
        <w:sz w:val="8"/>
        <w:szCs w:val="8"/>
      </w:rPr>
    </w:pPr>
  </w:p>
  <w:p w14:paraId="73B178F9" w14:textId="77777777" w:rsidR="00107025" w:rsidRDefault="00107025" w:rsidP="00FC6389">
    <w:pPr>
      <w:pStyle w:val="Zhlav"/>
      <w:rPr>
        <w:sz w:val="8"/>
        <w:szCs w:val="8"/>
      </w:rPr>
    </w:pPr>
  </w:p>
  <w:p w14:paraId="596D1F6E" w14:textId="77777777" w:rsidR="00107025" w:rsidRDefault="00107025" w:rsidP="00FC6389">
    <w:pPr>
      <w:pStyle w:val="Zhlav"/>
      <w:rPr>
        <w:sz w:val="8"/>
        <w:szCs w:val="8"/>
      </w:rPr>
    </w:pPr>
  </w:p>
  <w:p w14:paraId="505BCAF4" w14:textId="7A7AF099" w:rsidR="00370324" w:rsidRPr="00D6163D" w:rsidRDefault="0037032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5136" behindDoc="0" locked="1" layoutInCell="1" allowOverlap="1" wp14:anchorId="1B3C4117" wp14:editId="7199D20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85C1C3" w14:textId="77777777" w:rsidR="00370324" w:rsidRPr="00460660" w:rsidRDefault="003703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E09BF"/>
    <w:multiLevelType w:val="hybridMultilevel"/>
    <w:tmpl w:val="4D8A0D0C"/>
    <w:lvl w:ilvl="0" w:tplc="1CE4C14E">
      <w:start w:val="1"/>
      <w:numFmt w:val="decimal"/>
      <w:pStyle w:val="Nadpis2ploha"/>
      <w:lvlText w:val="%1"/>
      <w:lvlJc w:val="center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3D09"/>
    <w:multiLevelType w:val="hybridMultilevel"/>
    <w:tmpl w:val="FF505500"/>
    <w:lvl w:ilvl="0" w:tplc="FFFFFFFF">
      <w:start w:val="1"/>
      <w:numFmt w:val="decimal"/>
      <w:lvlText w:val="%1."/>
      <w:lvlJc w:val="left"/>
      <w:pPr>
        <w:ind w:left="510" w:hanging="510"/>
      </w:pPr>
      <w:rPr>
        <w:rFonts w:hint="default"/>
        <w:i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AD2C76"/>
    <w:multiLevelType w:val="hybridMultilevel"/>
    <w:tmpl w:val="F3442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133AD"/>
    <w:multiLevelType w:val="hybridMultilevel"/>
    <w:tmpl w:val="FF505500"/>
    <w:lvl w:ilvl="0" w:tplc="FFFFFFFF">
      <w:start w:val="1"/>
      <w:numFmt w:val="decimal"/>
      <w:lvlText w:val="%1."/>
      <w:lvlJc w:val="left"/>
      <w:pPr>
        <w:ind w:left="510" w:hanging="510"/>
      </w:pPr>
      <w:rPr>
        <w:rFonts w:hint="default"/>
        <w:i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E600D"/>
    <w:multiLevelType w:val="hybridMultilevel"/>
    <w:tmpl w:val="43988922"/>
    <w:lvl w:ilvl="0" w:tplc="F6C6AF68">
      <w:start w:val="1"/>
      <w:numFmt w:val="decimal"/>
      <w:pStyle w:val="Jarda"/>
      <w:lvlText w:val="%1."/>
      <w:lvlJc w:val="left"/>
      <w:pPr>
        <w:ind w:left="720" w:hanging="360"/>
      </w:pPr>
      <w:rPr>
        <w:rFonts w:cs="Times New Roman" w:hint="default"/>
      </w:rPr>
    </w:lvl>
    <w:lvl w:ilvl="1" w:tplc="2E98C1E0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F257E28"/>
    <w:multiLevelType w:val="hybridMultilevel"/>
    <w:tmpl w:val="FF505500"/>
    <w:lvl w:ilvl="0" w:tplc="6BDAE0B8">
      <w:start w:val="1"/>
      <w:numFmt w:val="decimal"/>
      <w:lvlText w:val="%1."/>
      <w:lvlJc w:val="left"/>
      <w:pPr>
        <w:ind w:left="510" w:hanging="510"/>
      </w:pPr>
      <w:rPr>
        <w:rFonts w:hint="default"/>
        <w:i w:val="0"/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84741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171DCE"/>
    <w:multiLevelType w:val="hybridMultilevel"/>
    <w:tmpl w:val="3F0AEB4A"/>
    <w:lvl w:ilvl="0" w:tplc="047A2E3C">
      <w:start w:val="1"/>
      <w:numFmt w:val="decimal"/>
      <w:lvlText w:val="%1."/>
      <w:lvlJc w:val="left"/>
      <w:pPr>
        <w:ind w:left="510" w:hanging="510"/>
      </w:pPr>
      <w:rPr>
        <w:rFonts w:hint="default"/>
        <w:b/>
        <w:bCs/>
        <w:i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B0807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258D"/>
    <w:multiLevelType w:val="hybridMultilevel"/>
    <w:tmpl w:val="C4928A3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2"/>
  </w:num>
  <w:num w:numId="3">
    <w:abstractNumId w:val="8"/>
  </w:num>
  <w:num w:numId="4">
    <w:abstractNumId w:val="1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</w:num>
  <w:num w:numId="13">
    <w:abstractNumId w:val="12"/>
  </w:num>
  <w:num w:numId="1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025"/>
    <w:rsid w:val="000011CD"/>
    <w:rsid w:val="000368C6"/>
    <w:rsid w:val="00051C14"/>
    <w:rsid w:val="00072C1E"/>
    <w:rsid w:val="000C25E5"/>
    <w:rsid w:val="000C711E"/>
    <w:rsid w:val="000E23A7"/>
    <w:rsid w:val="0010693F"/>
    <w:rsid w:val="00107025"/>
    <w:rsid w:val="00114472"/>
    <w:rsid w:val="00125F42"/>
    <w:rsid w:val="00130552"/>
    <w:rsid w:val="00136CFC"/>
    <w:rsid w:val="001550BC"/>
    <w:rsid w:val="001605B9"/>
    <w:rsid w:val="00162A0A"/>
    <w:rsid w:val="00170EC5"/>
    <w:rsid w:val="001747C1"/>
    <w:rsid w:val="00184743"/>
    <w:rsid w:val="001B2D91"/>
    <w:rsid w:val="001C5964"/>
    <w:rsid w:val="001C705C"/>
    <w:rsid w:val="001F338C"/>
    <w:rsid w:val="00207DF5"/>
    <w:rsid w:val="002126AA"/>
    <w:rsid w:val="00221E43"/>
    <w:rsid w:val="00264454"/>
    <w:rsid w:val="00272160"/>
    <w:rsid w:val="00272760"/>
    <w:rsid w:val="00280E07"/>
    <w:rsid w:val="002C1E90"/>
    <w:rsid w:val="002C31BF"/>
    <w:rsid w:val="002C3444"/>
    <w:rsid w:val="002D08B1"/>
    <w:rsid w:val="002E0CD7"/>
    <w:rsid w:val="002E10BC"/>
    <w:rsid w:val="0031152D"/>
    <w:rsid w:val="00312257"/>
    <w:rsid w:val="00314B23"/>
    <w:rsid w:val="00333301"/>
    <w:rsid w:val="00341854"/>
    <w:rsid w:val="00341DCF"/>
    <w:rsid w:val="00357BC6"/>
    <w:rsid w:val="00370324"/>
    <w:rsid w:val="00371421"/>
    <w:rsid w:val="003956C6"/>
    <w:rsid w:val="003A5F67"/>
    <w:rsid w:val="003B1075"/>
    <w:rsid w:val="00400866"/>
    <w:rsid w:val="004061C9"/>
    <w:rsid w:val="00414315"/>
    <w:rsid w:val="004215CA"/>
    <w:rsid w:val="00441430"/>
    <w:rsid w:val="00450F07"/>
    <w:rsid w:val="00453CD3"/>
    <w:rsid w:val="00460660"/>
    <w:rsid w:val="00463E2F"/>
    <w:rsid w:val="0047276D"/>
    <w:rsid w:val="00474227"/>
    <w:rsid w:val="00486107"/>
    <w:rsid w:val="00486CD6"/>
    <w:rsid w:val="00491827"/>
    <w:rsid w:val="004B348C"/>
    <w:rsid w:val="004B7AD3"/>
    <w:rsid w:val="004C0C87"/>
    <w:rsid w:val="004C4399"/>
    <w:rsid w:val="004C787C"/>
    <w:rsid w:val="004D445E"/>
    <w:rsid w:val="004E143C"/>
    <w:rsid w:val="004E30D8"/>
    <w:rsid w:val="004E3A53"/>
    <w:rsid w:val="004E4F42"/>
    <w:rsid w:val="004E5329"/>
    <w:rsid w:val="004E5790"/>
    <w:rsid w:val="004E600A"/>
    <w:rsid w:val="004F20BC"/>
    <w:rsid w:val="004F4B9B"/>
    <w:rsid w:val="004F4D26"/>
    <w:rsid w:val="004F69EA"/>
    <w:rsid w:val="00506F2D"/>
    <w:rsid w:val="00511AB9"/>
    <w:rsid w:val="00523EA7"/>
    <w:rsid w:val="005351C9"/>
    <w:rsid w:val="005412E9"/>
    <w:rsid w:val="00547EF3"/>
    <w:rsid w:val="00553375"/>
    <w:rsid w:val="00557C28"/>
    <w:rsid w:val="005727A1"/>
    <w:rsid w:val="005736B7"/>
    <w:rsid w:val="00575E5A"/>
    <w:rsid w:val="005771BE"/>
    <w:rsid w:val="005A12A3"/>
    <w:rsid w:val="005B6D4E"/>
    <w:rsid w:val="005C0A19"/>
    <w:rsid w:val="005C4F7F"/>
    <w:rsid w:val="005D733C"/>
    <w:rsid w:val="005F1404"/>
    <w:rsid w:val="00607A37"/>
    <w:rsid w:val="0061068E"/>
    <w:rsid w:val="006323FB"/>
    <w:rsid w:val="00641553"/>
    <w:rsid w:val="00644300"/>
    <w:rsid w:val="00657650"/>
    <w:rsid w:val="00657E54"/>
    <w:rsid w:val="00657EF1"/>
    <w:rsid w:val="00660AD3"/>
    <w:rsid w:val="00670E31"/>
    <w:rsid w:val="00677B7F"/>
    <w:rsid w:val="006A5570"/>
    <w:rsid w:val="006A689C"/>
    <w:rsid w:val="006A6968"/>
    <w:rsid w:val="006B3D79"/>
    <w:rsid w:val="006B615F"/>
    <w:rsid w:val="006B7170"/>
    <w:rsid w:val="006C7176"/>
    <w:rsid w:val="006D25AC"/>
    <w:rsid w:val="006D25FF"/>
    <w:rsid w:val="006D5751"/>
    <w:rsid w:val="006D7AFE"/>
    <w:rsid w:val="006E0578"/>
    <w:rsid w:val="006E314D"/>
    <w:rsid w:val="00710723"/>
    <w:rsid w:val="00714B79"/>
    <w:rsid w:val="00716F6D"/>
    <w:rsid w:val="00723ED1"/>
    <w:rsid w:val="00732808"/>
    <w:rsid w:val="00732B86"/>
    <w:rsid w:val="00736A62"/>
    <w:rsid w:val="00743525"/>
    <w:rsid w:val="00752635"/>
    <w:rsid w:val="00752FD0"/>
    <w:rsid w:val="0076286B"/>
    <w:rsid w:val="00766846"/>
    <w:rsid w:val="0076736B"/>
    <w:rsid w:val="00772FD9"/>
    <w:rsid w:val="007760FB"/>
    <w:rsid w:val="0077673A"/>
    <w:rsid w:val="007846E1"/>
    <w:rsid w:val="00793D87"/>
    <w:rsid w:val="007A1EB8"/>
    <w:rsid w:val="007A2DA9"/>
    <w:rsid w:val="007A5380"/>
    <w:rsid w:val="007B04CF"/>
    <w:rsid w:val="007B570C"/>
    <w:rsid w:val="007C589B"/>
    <w:rsid w:val="007E4A6E"/>
    <w:rsid w:val="007E5B7C"/>
    <w:rsid w:val="007F17C9"/>
    <w:rsid w:val="007F1C7A"/>
    <w:rsid w:val="007F56A7"/>
    <w:rsid w:val="00807DD0"/>
    <w:rsid w:val="00810BAF"/>
    <w:rsid w:val="00853425"/>
    <w:rsid w:val="0086125E"/>
    <w:rsid w:val="00864CB4"/>
    <w:rsid w:val="008659F3"/>
    <w:rsid w:val="00872B29"/>
    <w:rsid w:val="00883D21"/>
    <w:rsid w:val="00886D4B"/>
    <w:rsid w:val="00890CAB"/>
    <w:rsid w:val="00895406"/>
    <w:rsid w:val="008A3568"/>
    <w:rsid w:val="008C75C1"/>
    <w:rsid w:val="008D03B9"/>
    <w:rsid w:val="008D32B0"/>
    <w:rsid w:val="008E349C"/>
    <w:rsid w:val="008E4FF2"/>
    <w:rsid w:val="008F18D6"/>
    <w:rsid w:val="00902254"/>
    <w:rsid w:val="00904780"/>
    <w:rsid w:val="00922385"/>
    <w:rsid w:val="009223DF"/>
    <w:rsid w:val="00923DE9"/>
    <w:rsid w:val="00927C3B"/>
    <w:rsid w:val="00935E2E"/>
    <w:rsid w:val="00936091"/>
    <w:rsid w:val="00940D8A"/>
    <w:rsid w:val="00952786"/>
    <w:rsid w:val="00962258"/>
    <w:rsid w:val="009678B7"/>
    <w:rsid w:val="009679E2"/>
    <w:rsid w:val="00970970"/>
    <w:rsid w:val="00977E7E"/>
    <w:rsid w:val="00981309"/>
    <w:rsid w:val="009833E1"/>
    <w:rsid w:val="00986F4C"/>
    <w:rsid w:val="00992D9C"/>
    <w:rsid w:val="00996CB8"/>
    <w:rsid w:val="009B14A9"/>
    <w:rsid w:val="009B2E97"/>
    <w:rsid w:val="009C0A5E"/>
    <w:rsid w:val="009E07F4"/>
    <w:rsid w:val="009E0C97"/>
    <w:rsid w:val="009F392E"/>
    <w:rsid w:val="00A30B27"/>
    <w:rsid w:val="00A4089F"/>
    <w:rsid w:val="00A47833"/>
    <w:rsid w:val="00A6177B"/>
    <w:rsid w:val="00A66136"/>
    <w:rsid w:val="00A756DC"/>
    <w:rsid w:val="00A80463"/>
    <w:rsid w:val="00A87A39"/>
    <w:rsid w:val="00AA4CBB"/>
    <w:rsid w:val="00AA65FA"/>
    <w:rsid w:val="00AA7351"/>
    <w:rsid w:val="00AD056F"/>
    <w:rsid w:val="00AD6731"/>
    <w:rsid w:val="00AF2915"/>
    <w:rsid w:val="00B03788"/>
    <w:rsid w:val="00B15D0D"/>
    <w:rsid w:val="00B251D8"/>
    <w:rsid w:val="00B27ED0"/>
    <w:rsid w:val="00B3625C"/>
    <w:rsid w:val="00B40146"/>
    <w:rsid w:val="00B47C4B"/>
    <w:rsid w:val="00B72D68"/>
    <w:rsid w:val="00B75EE1"/>
    <w:rsid w:val="00B77481"/>
    <w:rsid w:val="00B8518B"/>
    <w:rsid w:val="00BB2E8C"/>
    <w:rsid w:val="00BD04C7"/>
    <w:rsid w:val="00BD17A3"/>
    <w:rsid w:val="00BD7E91"/>
    <w:rsid w:val="00C02D0A"/>
    <w:rsid w:val="00C03A6E"/>
    <w:rsid w:val="00C14847"/>
    <w:rsid w:val="00C37B6C"/>
    <w:rsid w:val="00C44F6A"/>
    <w:rsid w:val="00C47AE3"/>
    <w:rsid w:val="00C5626B"/>
    <w:rsid w:val="00C6560D"/>
    <w:rsid w:val="00C9677B"/>
    <w:rsid w:val="00CC5327"/>
    <w:rsid w:val="00CC6DD1"/>
    <w:rsid w:val="00CD1FC4"/>
    <w:rsid w:val="00D04431"/>
    <w:rsid w:val="00D0683F"/>
    <w:rsid w:val="00D21061"/>
    <w:rsid w:val="00D25E7F"/>
    <w:rsid w:val="00D37A4B"/>
    <w:rsid w:val="00D4108E"/>
    <w:rsid w:val="00D6163D"/>
    <w:rsid w:val="00D73D46"/>
    <w:rsid w:val="00D831A3"/>
    <w:rsid w:val="00D95BCD"/>
    <w:rsid w:val="00DA6D81"/>
    <w:rsid w:val="00DB1301"/>
    <w:rsid w:val="00DC2544"/>
    <w:rsid w:val="00DC2987"/>
    <w:rsid w:val="00DC75F3"/>
    <w:rsid w:val="00DD46F3"/>
    <w:rsid w:val="00DE2440"/>
    <w:rsid w:val="00DE56F2"/>
    <w:rsid w:val="00DF116D"/>
    <w:rsid w:val="00E42521"/>
    <w:rsid w:val="00E44ABB"/>
    <w:rsid w:val="00E5261F"/>
    <w:rsid w:val="00E6459B"/>
    <w:rsid w:val="00E92973"/>
    <w:rsid w:val="00E959FC"/>
    <w:rsid w:val="00EA1E80"/>
    <w:rsid w:val="00EB104F"/>
    <w:rsid w:val="00EB476D"/>
    <w:rsid w:val="00ED14BD"/>
    <w:rsid w:val="00EF6899"/>
    <w:rsid w:val="00F013A3"/>
    <w:rsid w:val="00F0533E"/>
    <w:rsid w:val="00F1048D"/>
    <w:rsid w:val="00F12DEC"/>
    <w:rsid w:val="00F165CE"/>
    <w:rsid w:val="00F1715C"/>
    <w:rsid w:val="00F253B4"/>
    <w:rsid w:val="00F310F8"/>
    <w:rsid w:val="00F35939"/>
    <w:rsid w:val="00F43BC4"/>
    <w:rsid w:val="00F45607"/>
    <w:rsid w:val="00F5558F"/>
    <w:rsid w:val="00F659EB"/>
    <w:rsid w:val="00F756C2"/>
    <w:rsid w:val="00F76EB4"/>
    <w:rsid w:val="00F86BA6"/>
    <w:rsid w:val="00F87E08"/>
    <w:rsid w:val="00F91AC6"/>
    <w:rsid w:val="00FA2AB7"/>
    <w:rsid w:val="00FA38AC"/>
    <w:rsid w:val="00FB2395"/>
    <w:rsid w:val="00FB2544"/>
    <w:rsid w:val="00FC6389"/>
    <w:rsid w:val="00FE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E255C5"/>
  <w14:defaultImageDpi w14:val="32767"/>
  <w15:docId w15:val="{F67943D7-228F-4071-8061-70281C90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6CD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seseznamem1">
    <w:name w:val="Odstavec se seznamem1"/>
    <w:basedOn w:val="Normln"/>
    <w:uiPriority w:val="99"/>
    <w:qFormat/>
    <w:rsid w:val="006B7170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arda">
    <w:name w:val="Jarda"/>
    <w:basedOn w:val="Odstavecseseznamem1"/>
    <w:uiPriority w:val="99"/>
    <w:rsid w:val="006B7170"/>
    <w:pPr>
      <w:numPr>
        <w:numId w:val="5"/>
      </w:numPr>
      <w:overflowPunct/>
      <w:autoSpaceDE/>
      <w:autoSpaceDN/>
      <w:adjustRightInd/>
      <w:spacing w:after="240"/>
      <w:contextualSpacing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jarda2">
    <w:name w:val="jarda2"/>
    <w:basedOn w:val="Jarda"/>
    <w:link w:val="jarda2Char"/>
    <w:uiPriority w:val="99"/>
    <w:rsid w:val="006B7170"/>
    <w:pPr>
      <w:contextualSpacing w:val="0"/>
    </w:pPr>
    <w:rPr>
      <w:sz w:val="24"/>
      <w:szCs w:val="24"/>
      <w:lang w:val="x-none"/>
    </w:rPr>
  </w:style>
  <w:style w:type="character" w:customStyle="1" w:styleId="jarda2Char">
    <w:name w:val="jarda2 Char"/>
    <w:link w:val="jarda2"/>
    <w:uiPriority w:val="99"/>
    <w:rsid w:val="006B7170"/>
    <w:rPr>
      <w:rFonts w:ascii="Arial" w:eastAsia="Calibri" w:hAnsi="Arial" w:cs="Arial"/>
      <w:sz w:val="24"/>
      <w:szCs w:val="24"/>
      <w:lang w:val="x-none" w:eastAsia="cs-CZ"/>
    </w:rPr>
  </w:style>
  <w:style w:type="character" w:styleId="Znakapoznpodarou">
    <w:name w:val="footnote reference"/>
    <w:semiHidden/>
    <w:rsid w:val="006B7170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4215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15C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4215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4215C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7176"/>
    <w:pPr>
      <w:overflowPunct/>
      <w:autoSpaceDE/>
      <w:autoSpaceDN/>
      <w:adjustRightInd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717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C0C87"/>
    <w:pPr>
      <w:spacing w:after="0" w:line="240" w:lineRule="auto"/>
    </w:pPr>
  </w:style>
  <w:style w:type="paragraph" w:customStyle="1" w:styleId="Nadpis2ploha">
    <w:name w:val="Nadpis 2 příloha"/>
    <w:basedOn w:val="Nadpis2"/>
    <w:qFormat/>
    <w:rsid w:val="00670E31"/>
    <w:pPr>
      <w:numPr>
        <w:numId w:val="12"/>
      </w:numPr>
      <w:pBdr>
        <w:top w:val="none" w:sz="0" w:space="0" w:color="auto"/>
      </w:pBdr>
      <w:spacing w:line="240" w:lineRule="auto"/>
      <w:jc w:val="both"/>
    </w:pPr>
    <w:rPr>
      <w:rFonts w:ascii="Verdana" w:eastAsia="Times New Roman" w:hAnsi="Verdana" w:cs="Times New Roman"/>
      <w:bCs/>
      <w:color w:val="auto"/>
      <w:sz w:val="22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Spole&#269;n&#233;\Uzav&#345;en&#233;%20vzory\2_VZOR%20Smlouvy%20o%20n&#225;jmu%20pozemek%20obecn&#253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AD43A86A38E54BB82FFB43FF90808A" ma:contentTypeVersion="0" ma:contentTypeDescription="Vytvořit nový dokument" ma:contentTypeScope="" ma:versionID="eaa997f15cb73ce8614128d997d7c152">
  <xsd:schema xmlns:xsd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F6FBB2B-6606-4921-B265-B44147DED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DC97E-EF1A-432C-A261-D1DF6E33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2_VZOR Smlouvy o nájmu pozemek obecný</Template>
  <TotalTime>42</TotalTime>
  <Pages>3</Pages>
  <Words>778</Words>
  <Characters>4592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Vltavský Petr, JUDr.</dc:creator>
  <cp:lastModifiedBy>Bartáková Zuzana</cp:lastModifiedBy>
  <cp:revision>15</cp:revision>
  <cp:lastPrinted>2021-10-26T11:42:00Z</cp:lastPrinted>
  <dcterms:created xsi:type="dcterms:W3CDTF">2022-07-14T05:48:00Z</dcterms:created>
  <dcterms:modified xsi:type="dcterms:W3CDTF">2023-01-02T10:50:00Z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0x0101008AAD43A86A38E54BB82FFB43FF90808A</vt:lpwstr>
  </property>
  <property fmtid="{D5CDD505-2E9C-101B-9397-08002B2CF9AE}" pid="3" name="URL">
    <vt:lpwstr/>
  </property>
</Properties>
</file>