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11E4081F" w:rsidR="008145D7" w:rsidRDefault="008145D7" w:rsidP="008145D7">
      <w:pPr>
        <w:jc w:val="both"/>
        <w:rPr>
          <w:szCs w:val="22"/>
        </w:rPr>
      </w:pPr>
      <w:bookmarkStart w:id="0" w:name="_GoBack"/>
      <w:bookmarkEnd w:id="0"/>
      <w:r w:rsidRPr="0062349F">
        <w:rPr>
          <w:szCs w:val="22"/>
        </w:rPr>
        <w:t xml:space="preserve">Příloha č. </w:t>
      </w:r>
      <w:r w:rsidR="00A05A1A" w:rsidRPr="0062349F">
        <w:rPr>
          <w:szCs w:val="22"/>
        </w:rPr>
        <w:t xml:space="preserve">6 </w:t>
      </w:r>
      <w:r w:rsidR="00910A74" w:rsidRPr="0062349F">
        <w:rPr>
          <w:lang w:eastAsia="cs-CZ"/>
        </w:rPr>
        <w:t>Zadávací dokumentace</w:t>
      </w:r>
      <w:r w:rsidRPr="0062349F">
        <w:rPr>
          <w:szCs w:val="22"/>
        </w:rPr>
        <w:t xml:space="preserve"> – </w:t>
      </w:r>
      <w:r w:rsidRPr="0062349F">
        <w:rPr>
          <w:b/>
          <w:color w:val="FF0000"/>
          <w:szCs w:val="22"/>
        </w:rPr>
        <w:t>Účastník předloží p</w:t>
      </w:r>
      <w:r w:rsidR="00910A74" w:rsidRPr="0062349F">
        <w:rPr>
          <w:b/>
          <w:color w:val="FF0000"/>
          <w:szCs w:val="22"/>
        </w:rPr>
        <w:t xml:space="preserve">ouze v případě postupu dle čl. </w:t>
      </w:r>
      <w:r w:rsidR="00444A32" w:rsidRPr="0062349F">
        <w:rPr>
          <w:b/>
          <w:color w:val="FF0000"/>
          <w:szCs w:val="22"/>
        </w:rPr>
        <w:t>2</w:t>
      </w:r>
      <w:r w:rsidR="0062349F" w:rsidRPr="0062349F">
        <w:rPr>
          <w:b/>
          <w:color w:val="FF0000"/>
          <w:szCs w:val="22"/>
        </w:rPr>
        <w:t>4</w:t>
      </w:r>
      <w:r w:rsidR="00910A74" w:rsidRPr="0062349F">
        <w:rPr>
          <w:b/>
          <w:color w:val="FF0000"/>
          <w:szCs w:val="22"/>
        </w:rPr>
        <w:t>.2. a</w:t>
      </w:r>
      <w:r w:rsidR="008F128C" w:rsidRPr="0062349F">
        <w:rPr>
          <w:b/>
          <w:color w:val="FF0000"/>
          <w:szCs w:val="22"/>
        </w:rPr>
        <w:t xml:space="preserve"> </w:t>
      </w:r>
      <w:r w:rsidR="00444A32" w:rsidRPr="0062349F">
        <w:rPr>
          <w:b/>
          <w:color w:val="FF0000"/>
          <w:szCs w:val="22"/>
        </w:rPr>
        <w:t>2</w:t>
      </w:r>
      <w:r w:rsidR="0062349F" w:rsidRPr="0062349F">
        <w:rPr>
          <w:b/>
          <w:color w:val="FF0000"/>
          <w:szCs w:val="22"/>
        </w:rPr>
        <w:t>4</w:t>
      </w:r>
      <w:r w:rsidRPr="0062349F">
        <w:rPr>
          <w:b/>
          <w:color w:val="FF0000"/>
          <w:szCs w:val="22"/>
        </w:rPr>
        <w:t xml:space="preserve">.3 </w:t>
      </w:r>
      <w:r w:rsidR="00910A74" w:rsidRPr="0062349F">
        <w:rPr>
          <w:b/>
          <w:color w:val="FF0000"/>
          <w:szCs w:val="22"/>
        </w:rPr>
        <w:t>Zadávací dokumentace</w:t>
      </w:r>
      <w:r w:rsidRPr="0062349F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6F9CEA7" w14:textId="0465560C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 w:rsidRPr="00CF69C5">
        <w:rPr>
          <w:rFonts w:eastAsia="Times New Roman" w:cs="Times New Roman"/>
          <w:lang w:eastAsia="cs-CZ"/>
        </w:rPr>
        <w:t xml:space="preserve">který podává nabídku na </w:t>
      </w:r>
      <w:r w:rsidR="00910A74" w:rsidRPr="00CF69C5">
        <w:rPr>
          <w:rFonts w:eastAsia="Times New Roman" w:cs="Times New Roman"/>
          <w:lang w:eastAsia="cs-CZ"/>
        </w:rPr>
        <w:t>na</w:t>
      </w:r>
      <w:r w:rsidRPr="00CF69C5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1" w:name="_Toc403053768"/>
      <w:r w:rsidRPr="00CF69C5">
        <w:rPr>
          <w:rFonts w:eastAsia="Times New Roman" w:cs="Times New Roman"/>
          <w:b/>
          <w:lang w:eastAsia="cs-CZ"/>
        </w:rPr>
        <w:t>„</w:t>
      </w:r>
      <w:bookmarkEnd w:id="1"/>
      <w:r w:rsidR="00CF69C5" w:rsidRPr="00CF69C5">
        <w:rPr>
          <w:rFonts w:eastAsia="Times New Roman" w:cs="Times New Roman"/>
          <w:b/>
          <w:lang w:eastAsia="cs-CZ"/>
        </w:rPr>
        <w:t xml:space="preserve">Dodávky </w:t>
      </w:r>
      <w:r w:rsidR="00A05A1A" w:rsidRPr="00CF69C5">
        <w:rPr>
          <w:rFonts w:eastAsia="Times New Roman" w:cs="Times New Roman"/>
          <w:b/>
          <w:lang w:eastAsia="cs-CZ"/>
        </w:rPr>
        <w:t>kolejnic – třída</w:t>
      </w:r>
      <w:r w:rsidR="00CF69C5" w:rsidRPr="00CF69C5">
        <w:rPr>
          <w:rFonts w:eastAsia="Times New Roman" w:cs="Times New Roman"/>
          <w:b/>
          <w:lang w:eastAsia="cs-CZ"/>
        </w:rPr>
        <w:t xml:space="preserve"> oceli R260 na období </w:t>
      </w:r>
      <w:r w:rsidR="00A05A1A" w:rsidRPr="00CF69C5">
        <w:rPr>
          <w:rFonts w:eastAsia="Times New Roman" w:cs="Times New Roman"/>
          <w:b/>
          <w:lang w:eastAsia="cs-CZ"/>
        </w:rPr>
        <w:t>2023–2025</w:t>
      </w:r>
      <w:r w:rsidRPr="00CF69C5">
        <w:rPr>
          <w:rFonts w:eastAsia="Times New Roman" w:cs="Times New Roman"/>
          <w:b/>
          <w:lang w:eastAsia="cs-CZ"/>
        </w:rPr>
        <w:t>“</w:t>
      </w:r>
      <w:r w:rsidRPr="00CF69C5">
        <w:rPr>
          <w:rFonts w:eastAsia="Times New Roman" w:cs="Times New Roman"/>
          <w:lang w:eastAsia="cs-CZ"/>
        </w:rPr>
        <w:t xml:space="preserve">, č.j. </w:t>
      </w:r>
      <w:r w:rsidR="00CF69C5" w:rsidRPr="00CF69C5">
        <w:rPr>
          <w:rFonts w:eastAsia="Times New Roman" w:cs="Times New Roman"/>
          <w:lang w:eastAsia="cs-CZ"/>
        </w:rPr>
        <w:t>83557/2022-SŽ-GŘ-O8</w:t>
      </w:r>
      <w:r w:rsidR="00CF69C5">
        <w:rPr>
          <w:rFonts w:eastAsia="Times New Roman" w:cs="Times New Roman"/>
          <w:lang w:eastAsia="cs-CZ"/>
        </w:rPr>
        <w:t xml:space="preserve">, </w:t>
      </w:r>
      <w:r>
        <w:rPr>
          <w:rFonts w:eastAsia="Times New Roman" w:cs="Times New Roman"/>
          <w:lang w:eastAsia="cs-CZ"/>
        </w:rPr>
        <w:t xml:space="preserve">tímto čestně prohlašuje, že </w:t>
      </w:r>
    </w:p>
    <w:p w14:paraId="248E0463" w14:textId="0E22A3C6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</w:t>
      </w:r>
      <w:r w:rsidR="00A05A1A">
        <w:rPr>
          <w:rFonts w:eastAsia="Calibri" w:cs="Times New Roman"/>
        </w:rPr>
        <w:t xml:space="preserve">v </w:t>
      </w:r>
      <w:r>
        <w:rPr>
          <w:rFonts w:eastAsia="Calibri" w:cs="Times New Roman"/>
        </w:rPr>
        <w:t xml:space="preserve">rámcové dohodě, jež je součástí jeho nabídky (dále jen </w:t>
      </w:r>
      <w:r w:rsidRPr="00BC22C4">
        <w:rPr>
          <w:rFonts w:eastAsia="Calibri" w:cs="Times New Roman"/>
          <w:b/>
          <w:i/>
        </w:rPr>
        <w:t>„smlouva“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BC22C4">
        <w:rPr>
          <w:rFonts w:eastAsia="Calibri" w:cs="Times New Roman"/>
          <w:b/>
          <w:i/>
        </w:rPr>
        <w:t>„obchodní tajemství“</w:t>
      </w:r>
      <w:r>
        <w:rPr>
          <w:rFonts w:eastAsia="Calibri" w:cs="Times New Roman"/>
        </w:rPr>
        <w:t xml:space="preserve"> a </w:t>
      </w:r>
      <w:r w:rsidRPr="00BC22C4">
        <w:rPr>
          <w:rFonts w:eastAsia="Calibri" w:cs="Times New Roman"/>
          <w:b/>
          <w:i/>
        </w:rPr>
        <w:t>„občanský zákoník“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244295" w14:textId="77777777" w:rsidR="003F2AFD" w:rsidRDefault="003F2AFD" w:rsidP="00962258">
      <w:pPr>
        <w:spacing w:after="0" w:line="240" w:lineRule="auto"/>
      </w:pPr>
      <w:r>
        <w:separator/>
      </w:r>
    </w:p>
  </w:endnote>
  <w:endnote w:type="continuationSeparator" w:id="0">
    <w:p w14:paraId="7E12FB32" w14:textId="77777777" w:rsidR="003F2AFD" w:rsidRDefault="003F2AF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0918E50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2349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2349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10914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8A6D2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B49DE1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234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2349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05982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80B3C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577983" w14:textId="77777777" w:rsidR="003F2AFD" w:rsidRDefault="003F2AFD" w:rsidP="00962258">
      <w:pPr>
        <w:spacing w:after="0" w:line="240" w:lineRule="auto"/>
      </w:pPr>
      <w:r>
        <w:separator/>
      </w:r>
    </w:p>
  </w:footnote>
  <w:footnote w:type="continuationSeparator" w:id="0">
    <w:p w14:paraId="220388B4" w14:textId="77777777" w:rsidR="003F2AFD" w:rsidRDefault="003F2AF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21D5"/>
    <w:rsid w:val="002D725B"/>
    <w:rsid w:val="002E0CD7"/>
    <w:rsid w:val="00317055"/>
    <w:rsid w:val="00341DCF"/>
    <w:rsid w:val="00357BC6"/>
    <w:rsid w:val="003956C6"/>
    <w:rsid w:val="003F2AFD"/>
    <w:rsid w:val="00441430"/>
    <w:rsid w:val="00444A32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2349F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5A1A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CF69C5"/>
    <w:rsid w:val="00D21061"/>
    <w:rsid w:val="00D4108E"/>
    <w:rsid w:val="00D6163D"/>
    <w:rsid w:val="00D73D46"/>
    <w:rsid w:val="00D831A3"/>
    <w:rsid w:val="00DC75F3"/>
    <w:rsid w:val="00DD46F3"/>
    <w:rsid w:val="00DE56F2"/>
    <w:rsid w:val="00DF09FD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4C6"/>
    <w:rsid w:val="0009490F"/>
    <w:rsid w:val="003B413C"/>
    <w:rsid w:val="00451C58"/>
    <w:rsid w:val="004F7E9F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F862D4F-6C79-44B8-9F2D-C39B6E7C4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2</Pages>
  <Words>472</Words>
  <Characters>2791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Široký David, Bc., DiS.</cp:lastModifiedBy>
  <cp:revision>6</cp:revision>
  <cp:lastPrinted>2017-11-28T17:18:00Z</cp:lastPrinted>
  <dcterms:created xsi:type="dcterms:W3CDTF">2022-01-17T07:24:00Z</dcterms:created>
  <dcterms:modified xsi:type="dcterms:W3CDTF">2023-02-07T14:51:00Z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