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1CD" w:rsidRDefault="00FA31CD" w:rsidP="00FA31CD">
      <w:pPr>
        <w:spacing w:after="120" w:line="264" w:lineRule="auto"/>
        <w:rPr>
          <w:rFonts w:eastAsia="Verdana" w:cs="Times New Roman"/>
          <w:b/>
          <w:sz w:val="28"/>
          <w:szCs w:val="18"/>
        </w:rPr>
      </w:pPr>
    </w:p>
    <w:p w:rsidR="005333BD" w:rsidRDefault="00F6127A" w:rsidP="00FA31CD">
      <w:pPr>
        <w:spacing w:after="120" w:line="264" w:lineRule="auto"/>
        <w:jc w:val="center"/>
        <w:rPr>
          <w:rFonts w:eastAsia="Verdana" w:cs="Times New Roman"/>
          <w:b/>
          <w:sz w:val="28"/>
          <w:szCs w:val="18"/>
        </w:rPr>
      </w:pPr>
      <w:r w:rsidRPr="00F6127A">
        <w:rPr>
          <w:rFonts w:eastAsia="Verdana" w:cs="Times New Roman"/>
          <w:b/>
          <w:sz w:val="28"/>
          <w:szCs w:val="18"/>
        </w:rPr>
        <w:t>Čestné prohlášení o splnění podmínek v souvislosti s mezinárodními sankcemi</w:t>
      </w:r>
    </w:p>
    <w:p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385E2B" w:rsidRPr="00385E2B" w:rsidRDefault="00385E2B" w:rsidP="00385E2B">
      <w:pPr>
        <w:spacing w:after="0" w:line="240" w:lineRule="auto"/>
        <w:jc w:val="both"/>
        <w:rPr>
          <w:rFonts w:eastAsia="Times New Roman" w:cs="Times New Roman"/>
          <w:sz w:val="18"/>
          <w:szCs w:val="18"/>
          <w:lang w:eastAsia="cs-CZ"/>
        </w:rPr>
      </w:pPr>
    </w:p>
    <w:p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11437C">
        <w:rPr>
          <w:b/>
          <w:sz w:val="18"/>
          <w:szCs w:val="18"/>
        </w:rPr>
        <w:t>Výkon koordinátora BOZP pro opravné práce (sekce infrastruktura) v obvodu OŘ HKR, 2023</w:t>
      </w:r>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rsidR="00385E2B" w:rsidRPr="00FA31CD" w:rsidRDefault="004B24B6" w:rsidP="004B24B6">
      <w:pPr>
        <w:numPr>
          <w:ilvl w:val="0"/>
          <w:numId w:val="2"/>
        </w:numPr>
        <w:spacing w:after="240" w:line="240" w:lineRule="auto"/>
        <w:contextualSpacing/>
        <w:jc w:val="both"/>
        <w:rPr>
          <w:rFonts w:eastAsia="Calibri" w:cs="Times New Roman"/>
          <w:sz w:val="18"/>
          <w:szCs w:val="18"/>
        </w:rPr>
      </w:pPr>
      <w:r w:rsidRPr="004B24B6">
        <w:rPr>
          <w:rFonts w:eastAsia="Times New Roman" w:cs="Times New Roman"/>
          <w:sz w:val="18"/>
          <w:szCs w:val="18"/>
          <w:lang w:eastAsia="cs-CZ"/>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r>
        <w:rPr>
          <w:rFonts w:eastAsia="Times New Roman" w:cs="Times New Roman"/>
          <w:sz w:val="18"/>
          <w:szCs w:val="18"/>
          <w:lang w:eastAsia="cs-CZ"/>
        </w:rPr>
        <w:t>;</w:t>
      </w:r>
    </w:p>
    <w:p w:rsidR="00385E2B" w:rsidRPr="00FA31CD" w:rsidRDefault="00385E2B" w:rsidP="00385E2B">
      <w:pPr>
        <w:spacing w:after="240" w:line="240" w:lineRule="auto"/>
        <w:ind w:left="720"/>
        <w:contextualSpacing/>
        <w:jc w:val="both"/>
        <w:rPr>
          <w:rFonts w:eastAsia="Calibri" w:cs="Times New Roman"/>
          <w:sz w:val="18"/>
          <w:szCs w:val="18"/>
        </w:rPr>
      </w:pP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1"/>
      </w:r>
      <w:r w:rsidRPr="00FA31CD">
        <w:rPr>
          <w:rFonts w:eastAsia="Verdana" w:cs="Times New Roman"/>
          <w:sz w:val="18"/>
          <w:szCs w:val="18"/>
        </w:rPr>
        <w:t xml:space="preserve"> nařízení Rady (EU) č. 269/2014 ze dne 17. března 2014, o omezujících opatřeních vzhledem k činnostem narušujícím nebo ohrožujícím územní celis</w:t>
      </w:r>
      <w:bookmarkStart w:id="0" w:name="_GoBack"/>
      <w:bookmarkEnd w:id="0"/>
      <w:r w:rsidRPr="00FA31CD">
        <w:rPr>
          <w:rFonts w:eastAsia="Verdana" w:cs="Times New Roman"/>
          <w:sz w:val="18"/>
          <w:szCs w:val="18"/>
        </w:rPr>
        <w:t>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2"/>
      </w:r>
      <w:r w:rsidRPr="00FA31CD">
        <w:rPr>
          <w:rFonts w:eastAsia="Calibri" w:cs="Times New Roman"/>
          <w:sz w:val="18"/>
          <w:szCs w:val="18"/>
        </w:rPr>
        <w:t>.</w:t>
      </w:r>
    </w:p>
    <w:p w:rsidR="00385E2B" w:rsidRPr="00FA31CD"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76CD" w:rsidRDefault="001576CD" w:rsidP="005333BD">
      <w:pPr>
        <w:spacing w:after="0" w:line="240" w:lineRule="auto"/>
      </w:pPr>
      <w:r>
        <w:separator/>
      </w:r>
    </w:p>
  </w:endnote>
  <w:endnote w:type="continuationSeparator" w:id="0">
    <w:p w:rsidR="001576CD" w:rsidRDefault="001576C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76CD" w:rsidRDefault="001576CD" w:rsidP="005333BD">
      <w:pPr>
        <w:spacing w:after="0" w:line="240" w:lineRule="auto"/>
      </w:pPr>
      <w:r>
        <w:separator/>
      </w:r>
    </w:p>
  </w:footnote>
  <w:footnote w:type="continuationSeparator" w:id="0">
    <w:p w:rsidR="001576CD" w:rsidRDefault="001576CD" w:rsidP="005333BD">
      <w:pPr>
        <w:spacing w:after="0" w:line="240" w:lineRule="auto"/>
      </w:pPr>
      <w:r>
        <w:continuationSeparator/>
      </w:r>
    </w:p>
  </w:footnote>
  <w:footnote w:id="1">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r w:rsidR="004B24B6" w:rsidRPr="00CD701B">
        <w:rPr>
          <w:rFonts w:ascii="Calibri" w:hAnsi="Calibri" w:cs="Calibri"/>
          <w:sz w:val="16"/>
          <w:szCs w:val="16"/>
        </w:rPr>
        <w:t>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004B24B6" w:rsidRPr="00CD701B">
        <w:rPr>
          <w:rFonts w:ascii="Calibri" w:hAnsi="Calibri" w:cs="Calibri"/>
          <w:sz w:val="16"/>
          <w:szCs w:val="16"/>
        </w:rPr>
        <w:t>Zejm</w:t>
      </w:r>
      <w:proofErr w:type="spellEnd"/>
      <w:r w:rsidR="004B24B6" w:rsidRPr="00CD701B">
        <w:rPr>
          <w:rFonts w:ascii="Calibri" w:hAnsi="Calibri" w:cs="Calibri"/>
          <w:sz w:val="16"/>
          <w:szCs w:val="16"/>
        </w:rPr>
        <w:t xml:space="preserve">, Prováděcí nařízení Rady (EU) 2022/581 ze dne 8. dubna 2022, kterým se provádí </w:t>
      </w:r>
      <w:hyperlink r:id="rId1" w:history="1">
        <w:r w:rsidR="004B24B6" w:rsidRPr="00CD701B">
          <w:rPr>
            <w:rFonts w:ascii="Calibri" w:hAnsi="Calibri" w:cs="Calibri"/>
            <w:sz w:val="16"/>
            <w:szCs w:val="16"/>
          </w:rPr>
          <w:t>nařízení (EU) č. 269/2014</w:t>
        </w:r>
      </w:hyperlink>
      <w:r w:rsidR="004B24B6"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 xml:space="preserve">Příloha </w:t>
    </w:r>
    <w:r w:rsidR="004B24B6">
      <w:rPr>
        <w:rFonts w:eastAsia="Calibri" w:cstheme="minorHAnsi"/>
        <w:sz w:val="18"/>
        <w:szCs w:val="18"/>
      </w:rPr>
      <w:t>9</w:t>
    </w:r>
    <w:r w:rsidRPr="009618D3">
      <w:rPr>
        <w:rFonts w:eastAsia="Calibri" w:cstheme="minorHAnsi"/>
        <w:sz w:val="18"/>
        <w:szCs w:val="18"/>
      </w:rPr>
      <w:t xml:space="preserve"> </w:t>
    </w:r>
    <w:r w:rsidR="00107FBA">
      <w:rPr>
        <w:rFonts w:eastAsia="Calibri" w:cstheme="minorHAnsi"/>
        <w:sz w:val="18"/>
        <w:szCs w:val="18"/>
      </w:rPr>
      <w:t>Zadávací dokumentace</w:t>
    </w:r>
    <w:r w:rsidRPr="009618D3">
      <w:rPr>
        <w:rFonts w:eastAsia="Calibri" w:cstheme="minorHAnsi"/>
        <w:sz w:val="18"/>
        <w:szCs w:val="18"/>
      </w:rPr>
      <w:t>:</w:t>
    </w:r>
  </w:p>
  <w:p w:rsidR="005333BD" w:rsidRPr="009618D3" w:rsidRDefault="00F6127A" w:rsidP="00FA31CD">
    <w:pPr>
      <w:tabs>
        <w:tab w:val="center" w:pos="4536"/>
        <w:tab w:val="right" w:pos="9072"/>
      </w:tabs>
      <w:spacing w:after="0"/>
      <w:rPr>
        <w:rFonts w:eastAsia="Calibri" w:cstheme="minorHAnsi"/>
        <w:sz w:val="18"/>
        <w:szCs w:val="18"/>
      </w:rPr>
    </w:pPr>
    <w:r w:rsidRPr="00F6127A">
      <w:rPr>
        <w:rFonts w:eastAsia="Calibri" w:cstheme="minorHAnsi"/>
        <w:sz w:val="18"/>
        <w:szCs w:val="18"/>
      </w:rPr>
      <w:t>Čestné prohlášení o splnění podmínek v souvislosti s mezinárodními sankcemi</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07FBA"/>
    <w:rsid w:val="0011437C"/>
    <w:rsid w:val="00127826"/>
    <w:rsid w:val="001576CD"/>
    <w:rsid w:val="003727EC"/>
    <w:rsid w:val="00385E2B"/>
    <w:rsid w:val="004B24B6"/>
    <w:rsid w:val="005333BD"/>
    <w:rsid w:val="007B65E5"/>
    <w:rsid w:val="00864C40"/>
    <w:rsid w:val="00A43973"/>
    <w:rsid w:val="00A51739"/>
    <w:rsid w:val="00BF6A6B"/>
    <w:rsid w:val="00EA5978"/>
    <w:rsid w:val="00F6127A"/>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A9337B"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274"/>
    <w:rsid w:val="00363CED"/>
    <w:rsid w:val="00390157"/>
    <w:rsid w:val="00A9337B"/>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7A0A75C8F8C84EAD8EF9DDE5770CFAB2">
    <w:name w:val="7A0A75C8F8C84EAD8EF9DDE5770CFAB2"/>
    <w:rsid w:val="00FB5274"/>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336</Words>
  <Characters>1987</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6</cp:revision>
  <dcterms:created xsi:type="dcterms:W3CDTF">2022-09-06T11:06:00Z</dcterms:created>
  <dcterms:modified xsi:type="dcterms:W3CDTF">2023-02-14T09:53:00Z</dcterms:modified>
</cp:coreProperties>
</file>