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DBBC8" w14:textId="77777777" w:rsidR="00D63606" w:rsidRPr="00D63606" w:rsidRDefault="00D63606" w:rsidP="00D63606"/>
    <w:p w14:paraId="03F98B67" w14:textId="77777777" w:rsidR="00D63606" w:rsidRPr="00D63606" w:rsidRDefault="00D63606" w:rsidP="00D63606">
      <w:pPr>
        <w:rPr>
          <w:sz w:val="18"/>
          <w:szCs w:val="18"/>
        </w:rPr>
      </w:pPr>
    </w:p>
    <w:p w14:paraId="17659430" w14:textId="77777777" w:rsidR="00D63606" w:rsidRPr="00D63606" w:rsidRDefault="00D63606" w:rsidP="00D63606">
      <w:pPr>
        <w:rPr>
          <w:sz w:val="18"/>
          <w:szCs w:val="18"/>
        </w:rPr>
      </w:pPr>
    </w:p>
    <w:p w14:paraId="2EF2A307" w14:textId="77777777" w:rsidR="00D63606" w:rsidRPr="00D63606" w:rsidRDefault="00D63606" w:rsidP="00D63606">
      <w:pPr>
        <w:jc w:val="right"/>
        <w:rPr>
          <w:sz w:val="18"/>
          <w:szCs w:val="18"/>
        </w:rPr>
      </w:pPr>
      <w:proofErr w:type="gramStart"/>
      <w:r w:rsidRPr="00D63606">
        <w:rPr>
          <w:sz w:val="18"/>
          <w:szCs w:val="18"/>
        </w:rPr>
        <w:t>Č.j.</w:t>
      </w:r>
      <w:proofErr w:type="gramEnd"/>
      <w:r w:rsidRPr="00D63606">
        <w:rPr>
          <w:sz w:val="18"/>
          <w:szCs w:val="18"/>
        </w:rPr>
        <w:t>: 59956/202-SŽ-GŘ-O8</w:t>
      </w:r>
    </w:p>
    <w:p w14:paraId="2D6516D9" w14:textId="77777777" w:rsidR="00D63606" w:rsidRPr="00D63606" w:rsidRDefault="00D63606" w:rsidP="00D63606">
      <w:pPr>
        <w:rPr>
          <w:sz w:val="18"/>
          <w:szCs w:val="18"/>
        </w:rPr>
      </w:pPr>
    </w:p>
    <w:p w14:paraId="1A2A3D94" w14:textId="77777777" w:rsidR="00D63606" w:rsidRPr="00D63606" w:rsidRDefault="00D63606" w:rsidP="00D63606">
      <w:pPr>
        <w:rPr>
          <w:sz w:val="18"/>
          <w:szCs w:val="18"/>
        </w:rPr>
      </w:pPr>
    </w:p>
    <w:p w14:paraId="618919D3" w14:textId="77777777" w:rsidR="00D63606" w:rsidRPr="00D63606" w:rsidRDefault="00D63606" w:rsidP="00D63606">
      <w:pPr>
        <w:rPr>
          <w:sz w:val="18"/>
          <w:szCs w:val="18"/>
        </w:rPr>
      </w:pPr>
      <w:r w:rsidRPr="00D63606">
        <w:rPr>
          <w:sz w:val="18"/>
          <w:szCs w:val="18"/>
        </w:rPr>
        <w:t xml:space="preserve">Příloha č. 1 </w:t>
      </w:r>
      <w:r w:rsidRPr="00D63606">
        <w:rPr>
          <w:bCs/>
          <w:sz w:val="18"/>
          <w:szCs w:val="18"/>
        </w:rPr>
        <w:t>Zadávací dokumentace</w:t>
      </w:r>
    </w:p>
    <w:p w14:paraId="63B0A34B" w14:textId="77777777" w:rsidR="00D63606" w:rsidRPr="00D63606" w:rsidRDefault="00D63606" w:rsidP="00D63606">
      <w:pPr>
        <w:rPr>
          <w:sz w:val="18"/>
          <w:szCs w:val="18"/>
        </w:rPr>
      </w:pPr>
    </w:p>
    <w:p w14:paraId="0A7566D1" w14:textId="77777777" w:rsidR="00D63606" w:rsidRPr="00D63606" w:rsidRDefault="00D63606" w:rsidP="00D63606">
      <w:pPr>
        <w:rPr>
          <w:sz w:val="18"/>
          <w:szCs w:val="18"/>
        </w:rPr>
      </w:pPr>
    </w:p>
    <w:p w14:paraId="54F608FC" w14:textId="77777777" w:rsidR="00D63606" w:rsidRPr="00D63606" w:rsidRDefault="00D63606" w:rsidP="00D63606">
      <w:pPr>
        <w:rPr>
          <w:sz w:val="18"/>
          <w:szCs w:val="18"/>
        </w:rPr>
      </w:pPr>
    </w:p>
    <w:p w14:paraId="7DC39A10" w14:textId="77777777" w:rsidR="00D63606" w:rsidRPr="00D63606" w:rsidRDefault="00D63606" w:rsidP="00D63606">
      <w:pPr>
        <w:rPr>
          <w:b/>
          <w:sz w:val="28"/>
          <w:szCs w:val="28"/>
          <w:u w:val="single"/>
        </w:rPr>
      </w:pPr>
      <w:r w:rsidRPr="00D63606">
        <w:rPr>
          <w:b/>
          <w:sz w:val="28"/>
          <w:szCs w:val="28"/>
          <w:u w:val="single"/>
        </w:rPr>
        <w:t>Rámcová dohoda na dodávky dřevěných příčných pražců 2023-2025</w:t>
      </w:r>
    </w:p>
    <w:p w14:paraId="53FA54F1" w14:textId="77777777" w:rsidR="00D63606" w:rsidRPr="00D63606" w:rsidRDefault="00D63606" w:rsidP="00D63606">
      <w:pPr>
        <w:rPr>
          <w:b/>
          <w:u w:val="single"/>
        </w:rPr>
      </w:pPr>
      <w:r w:rsidRPr="00D63606">
        <w:rPr>
          <w:b/>
          <w:u w:val="single"/>
        </w:rPr>
        <w:t>č. Kupujícího: ………………</w:t>
      </w:r>
      <w:proofErr w:type="gramStart"/>
      <w:r w:rsidRPr="00D63606">
        <w:rPr>
          <w:b/>
          <w:u w:val="single"/>
        </w:rPr>
        <w:t>…..</w:t>
      </w:r>
      <w:proofErr w:type="gramEnd"/>
    </w:p>
    <w:p w14:paraId="45998894" w14:textId="77777777" w:rsidR="00D63606" w:rsidRPr="00D63606" w:rsidRDefault="00D63606" w:rsidP="00D63606">
      <w:pPr>
        <w:rPr>
          <w:b/>
          <w:u w:val="single"/>
        </w:rPr>
      </w:pPr>
      <w:r w:rsidRPr="00D63606">
        <w:rPr>
          <w:b/>
          <w:u w:val="single"/>
        </w:rPr>
        <w:t xml:space="preserve">č. Prodávající: </w:t>
      </w:r>
      <w:r w:rsidRPr="00D63606">
        <w:rPr>
          <w:b/>
          <w:highlight w:val="yellow"/>
          <w:u w:val="single"/>
        </w:rPr>
        <w:t>………………….……</w:t>
      </w:r>
    </w:p>
    <w:p w14:paraId="2E19663D" w14:textId="1918C8A4" w:rsidR="00D63606" w:rsidRPr="00D63606" w:rsidRDefault="00D63606" w:rsidP="00D63606">
      <w:pPr>
        <w:rPr>
          <w:sz w:val="18"/>
          <w:szCs w:val="18"/>
        </w:rPr>
      </w:pPr>
      <w:r w:rsidRPr="00D63606">
        <w:rPr>
          <w:sz w:val="18"/>
          <w:szCs w:val="18"/>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14:paraId="1F740F26" w14:textId="77777777" w:rsidR="00D63606" w:rsidRPr="00D63606" w:rsidRDefault="00D63606" w:rsidP="00D63606">
      <w:pPr>
        <w:rPr>
          <w:sz w:val="18"/>
          <w:szCs w:val="18"/>
        </w:rPr>
      </w:pPr>
      <w:r w:rsidRPr="00D63606">
        <w:rPr>
          <w:sz w:val="18"/>
          <w:szCs w:val="18"/>
        </w:rPr>
        <w:t>mezi:</w:t>
      </w:r>
    </w:p>
    <w:p w14:paraId="4275E83E" w14:textId="77777777" w:rsidR="00D63606" w:rsidRPr="00D63606" w:rsidRDefault="00D63606" w:rsidP="00D63606">
      <w:pPr>
        <w:rPr>
          <w:sz w:val="18"/>
          <w:szCs w:val="18"/>
        </w:rPr>
      </w:pPr>
      <w:r w:rsidRPr="00D63606">
        <w:rPr>
          <w:sz w:val="18"/>
          <w:szCs w:val="18"/>
        </w:rPr>
        <w:t>Název:</w:t>
      </w:r>
      <w:r w:rsidRPr="00D63606">
        <w:rPr>
          <w:sz w:val="18"/>
          <w:szCs w:val="18"/>
        </w:rPr>
        <w:tab/>
      </w:r>
      <w:r w:rsidRPr="00D63606">
        <w:rPr>
          <w:sz w:val="18"/>
          <w:szCs w:val="18"/>
        </w:rPr>
        <w:tab/>
      </w:r>
      <w:r w:rsidRPr="00D63606">
        <w:rPr>
          <w:sz w:val="18"/>
          <w:szCs w:val="18"/>
        </w:rPr>
        <w:tab/>
        <w:t>Správa železnic, státní organizace</w:t>
      </w:r>
    </w:p>
    <w:p w14:paraId="405B5848" w14:textId="77777777" w:rsidR="00D63606" w:rsidRPr="00D63606" w:rsidRDefault="00D63606" w:rsidP="00D63606">
      <w:pPr>
        <w:rPr>
          <w:sz w:val="18"/>
          <w:szCs w:val="18"/>
        </w:rPr>
      </w:pPr>
      <w:r w:rsidRPr="00D63606">
        <w:rPr>
          <w:sz w:val="18"/>
          <w:szCs w:val="18"/>
        </w:rPr>
        <w:t>Sídlo:</w:t>
      </w:r>
      <w:r w:rsidRPr="00D63606">
        <w:rPr>
          <w:sz w:val="18"/>
          <w:szCs w:val="18"/>
        </w:rPr>
        <w:tab/>
      </w:r>
      <w:r w:rsidRPr="00D63606">
        <w:rPr>
          <w:sz w:val="18"/>
          <w:szCs w:val="18"/>
        </w:rPr>
        <w:tab/>
      </w:r>
      <w:r w:rsidRPr="00D63606">
        <w:rPr>
          <w:sz w:val="18"/>
          <w:szCs w:val="18"/>
        </w:rPr>
        <w:tab/>
        <w:t>Praha 1 - Nové Město, Dlážděná 1003/7, PSČ 110 00</w:t>
      </w:r>
    </w:p>
    <w:p w14:paraId="0B56A01F" w14:textId="77777777" w:rsidR="00D63606" w:rsidRPr="00D63606" w:rsidRDefault="00D63606" w:rsidP="00D63606">
      <w:pPr>
        <w:rPr>
          <w:sz w:val="18"/>
          <w:szCs w:val="18"/>
        </w:rPr>
      </w:pPr>
      <w:r w:rsidRPr="00D63606">
        <w:rPr>
          <w:sz w:val="18"/>
          <w:szCs w:val="18"/>
        </w:rPr>
        <w:t>IČO:</w:t>
      </w:r>
      <w:r w:rsidRPr="00D63606">
        <w:rPr>
          <w:sz w:val="18"/>
          <w:szCs w:val="18"/>
        </w:rPr>
        <w:tab/>
      </w:r>
      <w:r w:rsidRPr="00D63606">
        <w:rPr>
          <w:sz w:val="18"/>
          <w:szCs w:val="18"/>
        </w:rPr>
        <w:tab/>
      </w:r>
      <w:r w:rsidRPr="00D63606">
        <w:rPr>
          <w:sz w:val="18"/>
          <w:szCs w:val="18"/>
        </w:rPr>
        <w:tab/>
        <w:t>709 94 234</w:t>
      </w:r>
    </w:p>
    <w:p w14:paraId="15497033" w14:textId="77777777" w:rsidR="00D63606" w:rsidRPr="00D63606" w:rsidRDefault="00D63606" w:rsidP="00D63606">
      <w:pPr>
        <w:rPr>
          <w:sz w:val="18"/>
          <w:szCs w:val="18"/>
        </w:rPr>
      </w:pPr>
      <w:r w:rsidRPr="00D63606">
        <w:rPr>
          <w:sz w:val="18"/>
          <w:szCs w:val="18"/>
        </w:rPr>
        <w:t>DIČ:</w:t>
      </w:r>
      <w:r w:rsidRPr="00D63606">
        <w:rPr>
          <w:sz w:val="18"/>
          <w:szCs w:val="18"/>
        </w:rPr>
        <w:tab/>
      </w:r>
      <w:r w:rsidRPr="00D63606">
        <w:rPr>
          <w:sz w:val="18"/>
          <w:szCs w:val="18"/>
        </w:rPr>
        <w:tab/>
      </w:r>
      <w:r w:rsidRPr="00D63606">
        <w:rPr>
          <w:sz w:val="18"/>
          <w:szCs w:val="18"/>
        </w:rPr>
        <w:tab/>
        <w:t>CZ70994234</w:t>
      </w:r>
    </w:p>
    <w:p w14:paraId="3D620B13" w14:textId="77777777" w:rsidR="00D63606" w:rsidRPr="00D63606" w:rsidRDefault="00D63606" w:rsidP="00D63606">
      <w:pPr>
        <w:rPr>
          <w:sz w:val="18"/>
          <w:szCs w:val="18"/>
        </w:rPr>
      </w:pPr>
      <w:r w:rsidRPr="00D63606">
        <w:rPr>
          <w:sz w:val="18"/>
          <w:szCs w:val="18"/>
        </w:rPr>
        <w:t>Zapsána v obchodním rejstříku vedeném Městským soudem v Praze, oddíl A, vložka 48384</w:t>
      </w:r>
    </w:p>
    <w:p w14:paraId="754FBABB" w14:textId="77777777" w:rsidR="00D63606" w:rsidRPr="00D63606" w:rsidRDefault="00D63606" w:rsidP="00D63606">
      <w:pPr>
        <w:rPr>
          <w:sz w:val="18"/>
          <w:szCs w:val="18"/>
        </w:rPr>
      </w:pPr>
      <w:r w:rsidRPr="00D63606">
        <w:rPr>
          <w:sz w:val="18"/>
          <w:szCs w:val="18"/>
        </w:rPr>
        <w:t>Zastoupena:</w:t>
      </w:r>
      <w:r w:rsidRPr="00D63606">
        <w:rPr>
          <w:sz w:val="18"/>
          <w:szCs w:val="18"/>
        </w:rPr>
        <w:tab/>
      </w:r>
      <w:r w:rsidRPr="00D63606">
        <w:rPr>
          <w:sz w:val="18"/>
          <w:szCs w:val="18"/>
        </w:rPr>
        <w:tab/>
        <w:t xml:space="preserve">Bc. Jiřím Svobodou, MBA, generálním ředitelem </w:t>
      </w:r>
    </w:p>
    <w:p w14:paraId="0EBB882E" w14:textId="77777777" w:rsidR="00D63606" w:rsidRPr="00D63606" w:rsidRDefault="00D63606" w:rsidP="00D63606">
      <w:pPr>
        <w:rPr>
          <w:b/>
          <w:bCs/>
          <w:sz w:val="18"/>
          <w:szCs w:val="18"/>
        </w:rPr>
      </w:pPr>
      <w:r w:rsidRPr="00D63606">
        <w:rPr>
          <w:b/>
          <w:bCs/>
          <w:sz w:val="18"/>
          <w:szCs w:val="18"/>
        </w:rPr>
        <w:t xml:space="preserve">Adresa pro doručování písemností </w:t>
      </w:r>
      <w:r w:rsidRPr="00D63606">
        <w:rPr>
          <w:sz w:val="18"/>
          <w:szCs w:val="18"/>
        </w:rPr>
        <w:t xml:space="preserve">(mimo daňových dokladů) </w:t>
      </w:r>
      <w:r w:rsidRPr="00D63606">
        <w:rPr>
          <w:b/>
          <w:bCs/>
          <w:sz w:val="18"/>
          <w:szCs w:val="18"/>
        </w:rPr>
        <w:t>v listinné podobě:</w:t>
      </w:r>
    </w:p>
    <w:p w14:paraId="4B640415" w14:textId="77777777" w:rsidR="00D63606" w:rsidRPr="00D63606" w:rsidRDefault="00D63606" w:rsidP="00D63606">
      <w:pPr>
        <w:rPr>
          <w:sz w:val="18"/>
          <w:szCs w:val="18"/>
        </w:rPr>
      </w:pPr>
      <w:r w:rsidRPr="00D63606">
        <w:rPr>
          <w:sz w:val="18"/>
          <w:szCs w:val="18"/>
        </w:rPr>
        <w:t>Správa železnic, státní organizace</w:t>
      </w:r>
    </w:p>
    <w:p w14:paraId="56FD7C62" w14:textId="77777777" w:rsidR="00D63606" w:rsidRPr="00D63606" w:rsidRDefault="00D63606" w:rsidP="00D63606">
      <w:pPr>
        <w:rPr>
          <w:sz w:val="18"/>
          <w:szCs w:val="18"/>
        </w:rPr>
      </w:pPr>
      <w:r w:rsidRPr="00D63606">
        <w:rPr>
          <w:sz w:val="18"/>
          <w:szCs w:val="18"/>
        </w:rPr>
        <w:t>Dlážděná 1003/7, 110 00 Praha 1 - Nové Město</w:t>
      </w:r>
    </w:p>
    <w:p w14:paraId="5599A4E0" w14:textId="77777777" w:rsidR="00D63606" w:rsidRPr="00D63606" w:rsidRDefault="00D63606" w:rsidP="00D63606">
      <w:pPr>
        <w:rPr>
          <w:b/>
          <w:bCs/>
          <w:sz w:val="18"/>
          <w:szCs w:val="18"/>
        </w:rPr>
      </w:pPr>
      <w:r w:rsidRPr="00D63606">
        <w:rPr>
          <w:b/>
          <w:bCs/>
          <w:sz w:val="18"/>
          <w:szCs w:val="18"/>
        </w:rPr>
        <w:t xml:space="preserve">Adresa pro doručování písemnosti </w:t>
      </w:r>
      <w:r w:rsidRPr="00D63606">
        <w:rPr>
          <w:sz w:val="18"/>
          <w:szCs w:val="18"/>
        </w:rPr>
        <w:t xml:space="preserve">(mimo daňových dokladů) </w:t>
      </w:r>
      <w:r w:rsidRPr="00D63606">
        <w:rPr>
          <w:b/>
          <w:bCs/>
          <w:sz w:val="18"/>
          <w:szCs w:val="18"/>
        </w:rPr>
        <w:t>v elektronické podobě:</w:t>
      </w:r>
    </w:p>
    <w:p w14:paraId="02570716" w14:textId="77777777" w:rsidR="00D63606" w:rsidRPr="00D63606" w:rsidRDefault="00D63606" w:rsidP="00D63606">
      <w:pPr>
        <w:rPr>
          <w:sz w:val="18"/>
          <w:szCs w:val="18"/>
        </w:rPr>
      </w:pPr>
      <w:r w:rsidRPr="00D63606">
        <w:rPr>
          <w:sz w:val="18"/>
          <w:szCs w:val="18"/>
        </w:rPr>
        <w:t xml:space="preserve">E-mail: </w:t>
      </w:r>
      <w:hyperlink r:id="rId8" w:history="1">
        <w:r w:rsidRPr="00D63606">
          <w:rPr>
            <w:rStyle w:val="Hypertextovodkaz"/>
            <w:sz w:val="18"/>
            <w:szCs w:val="18"/>
          </w:rPr>
          <w:t>ePodatelna@spravazeleznic.cz</w:t>
        </w:r>
      </w:hyperlink>
      <w:r w:rsidRPr="00D63606">
        <w:rPr>
          <w:sz w:val="18"/>
          <w:szCs w:val="18"/>
        </w:rPr>
        <w:t xml:space="preserve"> </w:t>
      </w:r>
    </w:p>
    <w:p w14:paraId="5FB78512" w14:textId="77777777" w:rsidR="00D63606" w:rsidRPr="00D63606" w:rsidRDefault="00D63606" w:rsidP="00D63606">
      <w:pPr>
        <w:rPr>
          <w:b/>
          <w:bCs/>
          <w:sz w:val="18"/>
          <w:szCs w:val="18"/>
        </w:rPr>
      </w:pPr>
      <w:r w:rsidRPr="00D63606">
        <w:rPr>
          <w:b/>
          <w:bCs/>
          <w:sz w:val="18"/>
          <w:szCs w:val="18"/>
        </w:rPr>
        <w:lastRenderedPageBreak/>
        <w:t>Adresa pro doručování daňových dokladů v listinné podobě:</w:t>
      </w:r>
    </w:p>
    <w:p w14:paraId="1E78F895" w14:textId="77777777" w:rsidR="00D63606" w:rsidRPr="00D63606" w:rsidRDefault="00D63606" w:rsidP="00D63606">
      <w:pPr>
        <w:rPr>
          <w:sz w:val="18"/>
          <w:szCs w:val="18"/>
        </w:rPr>
      </w:pPr>
      <w:r w:rsidRPr="00D63606">
        <w:rPr>
          <w:sz w:val="18"/>
          <w:szCs w:val="18"/>
        </w:rPr>
        <w:t>Správa železnic, státní organizace</w:t>
      </w:r>
    </w:p>
    <w:p w14:paraId="21E52BF8" w14:textId="77777777" w:rsidR="00D63606" w:rsidRPr="00D63606" w:rsidRDefault="00D63606" w:rsidP="00D63606">
      <w:pPr>
        <w:rPr>
          <w:sz w:val="18"/>
          <w:szCs w:val="18"/>
        </w:rPr>
      </w:pPr>
      <w:r w:rsidRPr="00D63606">
        <w:rPr>
          <w:sz w:val="18"/>
          <w:szCs w:val="18"/>
        </w:rPr>
        <w:t>Centrální finanční účtárna Čechy</w:t>
      </w:r>
    </w:p>
    <w:p w14:paraId="6FD499A4" w14:textId="77777777" w:rsidR="00D63606" w:rsidRPr="00D63606" w:rsidRDefault="00D63606" w:rsidP="00D63606">
      <w:pPr>
        <w:rPr>
          <w:sz w:val="18"/>
          <w:szCs w:val="18"/>
        </w:rPr>
      </w:pPr>
      <w:r w:rsidRPr="00D63606">
        <w:rPr>
          <w:sz w:val="18"/>
          <w:szCs w:val="18"/>
        </w:rPr>
        <w:t xml:space="preserve">Náměstí Jana </w:t>
      </w:r>
      <w:proofErr w:type="spellStart"/>
      <w:r w:rsidRPr="00D63606">
        <w:rPr>
          <w:sz w:val="18"/>
          <w:szCs w:val="18"/>
        </w:rPr>
        <w:t>Pernera</w:t>
      </w:r>
      <w:proofErr w:type="spellEnd"/>
      <w:r w:rsidRPr="00D63606">
        <w:rPr>
          <w:sz w:val="18"/>
          <w:szCs w:val="18"/>
        </w:rPr>
        <w:t xml:space="preserve"> 217, 530 02 Pardubice</w:t>
      </w:r>
    </w:p>
    <w:p w14:paraId="4A170C88" w14:textId="77777777" w:rsidR="00D63606" w:rsidRPr="00D63606" w:rsidRDefault="00D63606" w:rsidP="00D63606">
      <w:pPr>
        <w:rPr>
          <w:b/>
          <w:bCs/>
          <w:sz w:val="18"/>
          <w:szCs w:val="18"/>
        </w:rPr>
      </w:pPr>
      <w:r w:rsidRPr="00D63606">
        <w:rPr>
          <w:b/>
          <w:bCs/>
          <w:sz w:val="18"/>
          <w:szCs w:val="18"/>
        </w:rPr>
        <w:t>Adresa pro doručování daňových dokladů v elektronické podobě:</w:t>
      </w:r>
    </w:p>
    <w:p w14:paraId="7148A33B" w14:textId="77777777" w:rsidR="00D63606" w:rsidRPr="00D63606" w:rsidRDefault="00D63606" w:rsidP="00D63606">
      <w:pPr>
        <w:rPr>
          <w:sz w:val="18"/>
          <w:szCs w:val="18"/>
        </w:rPr>
      </w:pPr>
      <w:r w:rsidRPr="00D63606">
        <w:rPr>
          <w:sz w:val="18"/>
          <w:szCs w:val="18"/>
        </w:rPr>
        <w:t xml:space="preserve">E-mail: </w:t>
      </w:r>
      <w:hyperlink r:id="rId9" w:history="1">
        <w:r w:rsidRPr="00D63606">
          <w:rPr>
            <w:rStyle w:val="Hypertextovodkaz"/>
            <w:sz w:val="18"/>
            <w:szCs w:val="18"/>
          </w:rPr>
          <w:t>ePodatelnaCFUCechy@spravazeleznic.cz</w:t>
        </w:r>
      </w:hyperlink>
    </w:p>
    <w:p w14:paraId="0AAB08DF" w14:textId="77777777" w:rsidR="00D63606" w:rsidRPr="00D63606" w:rsidRDefault="00D63606" w:rsidP="00D63606">
      <w:pPr>
        <w:rPr>
          <w:sz w:val="18"/>
          <w:szCs w:val="18"/>
        </w:rPr>
      </w:pPr>
      <w:r w:rsidRPr="00D63606">
        <w:rPr>
          <w:sz w:val="18"/>
          <w:szCs w:val="18"/>
        </w:rPr>
        <w:t>jako „</w:t>
      </w:r>
      <w:r w:rsidRPr="00D63606">
        <w:rPr>
          <w:b/>
          <w:sz w:val="18"/>
          <w:szCs w:val="18"/>
        </w:rPr>
        <w:t>Kupující</w:t>
      </w:r>
      <w:r w:rsidRPr="00D63606">
        <w:rPr>
          <w:sz w:val="18"/>
          <w:szCs w:val="18"/>
        </w:rPr>
        <w:t>“ na straně jedné</w:t>
      </w:r>
    </w:p>
    <w:p w14:paraId="5E7FFEFE" w14:textId="77777777" w:rsidR="00D63606" w:rsidRPr="00D63606" w:rsidRDefault="00D63606" w:rsidP="00D63606">
      <w:pPr>
        <w:rPr>
          <w:sz w:val="18"/>
          <w:szCs w:val="18"/>
        </w:rPr>
      </w:pPr>
    </w:p>
    <w:p w14:paraId="6F664803" w14:textId="77777777" w:rsidR="00D63606" w:rsidRPr="00D63606" w:rsidRDefault="00D63606" w:rsidP="00D63606">
      <w:pPr>
        <w:rPr>
          <w:sz w:val="18"/>
          <w:szCs w:val="18"/>
        </w:rPr>
      </w:pPr>
    </w:p>
    <w:p w14:paraId="41E590F4" w14:textId="77777777" w:rsidR="00D63606" w:rsidRPr="00D63606" w:rsidRDefault="00D63606" w:rsidP="00D63606">
      <w:pPr>
        <w:rPr>
          <w:sz w:val="18"/>
          <w:szCs w:val="18"/>
        </w:rPr>
      </w:pPr>
      <w:r w:rsidRPr="00D63606">
        <w:rPr>
          <w:sz w:val="18"/>
          <w:szCs w:val="18"/>
        </w:rPr>
        <w:t xml:space="preserve">a </w:t>
      </w:r>
    </w:p>
    <w:p w14:paraId="1EF6AFD8" w14:textId="77777777" w:rsidR="00D63606" w:rsidRPr="00D63606" w:rsidRDefault="00D63606" w:rsidP="00D63606">
      <w:pPr>
        <w:rPr>
          <w:sz w:val="18"/>
          <w:szCs w:val="18"/>
        </w:rPr>
      </w:pPr>
    </w:p>
    <w:p w14:paraId="78C4A4B7" w14:textId="77777777" w:rsidR="00D63606" w:rsidRPr="00D63606" w:rsidRDefault="00D63606" w:rsidP="00D63606">
      <w:pPr>
        <w:rPr>
          <w:sz w:val="18"/>
          <w:szCs w:val="18"/>
        </w:rPr>
      </w:pPr>
      <w:r w:rsidRPr="00D63606">
        <w:rPr>
          <w:sz w:val="18"/>
          <w:szCs w:val="18"/>
        </w:rPr>
        <w:t>Název:</w:t>
      </w:r>
      <w:r w:rsidRPr="00D63606">
        <w:rPr>
          <w:sz w:val="18"/>
          <w:szCs w:val="18"/>
        </w:rPr>
        <w:tab/>
      </w:r>
      <w:r w:rsidRPr="00D63606">
        <w:rPr>
          <w:sz w:val="18"/>
          <w:szCs w:val="18"/>
        </w:rPr>
        <w:tab/>
      </w:r>
      <w:r w:rsidRPr="00D63606">
        <w:rPr>
          <w:sz w:val="18"/>
          <w:szCs w:val="18"/>
        </w:rPr>
        <w:tab/>
      </w:r>
      <w:r w:rsidRPr="00D63606">
        <w:rPr>
          <w:sz w:val="18"/>
          <w:szCs w:val="18"/>
          <w:highlight w:val="yellow"/>
        </w:rPr>
        <w:t>………………………………………………………</w:t>
      </w:r>
      <w:proofErr w:type="gramStart"/>
      <w:r w:rsidRPr="00D63606">
        <w:rPr>
          <w:sz w:val="18"/>
          <w:szCs w:val="18"/>
          <w:highlight w:val="yellow"/>
        </w:rPr>
        <w:t>…...</w:t>
      </w:r>
      <w:proofErr w:type="gramEnd"/>
      <w:r w:rsidRPr="00D63606">
        <w:rPr>
          <w:sz w:val="18"/>
          <w:szCs w:val="18"/>
        </w:rPr>
        <w:tab/>
      </w:r>
    </w:p>
    <w:p w14:paraId="2AF009FA" w14:textId="77777777" w:rsidR="00D63606" w:rsidRPr="00D63606" w:rsidRDefault="00D63606" w:rsidP="00D63606">
      <w:pPr>
        <w:rPr>
          <w:sz w:val="18"/>
          <w:szCs w:val="18"/>
        </w:rPr>
      </w:pPr>
      <w:r w:rsidRPr="00D63606">
        <w:rPr>
          <w:sz w:val="18"/>
          <w:szCs w:val="18"/>
        </w:rPr>
        <w:t>Sídlo:</w:t>
      </w:r>
      <w:r w:rsidRPr="00D63606">
        <w:rPr>
          <w:sz w:val="18"/>
          <w:szCs w:val="18"/>
        </w:rPr>
        <w:tab/>
      </w:r>
      <w:r w:rsidRPr="00D63606">
        <w:rPr>
          <w:sz w:val="18"/>
          <w:szCs w:val="18"/>
        </w:rPr>
        <w:tab/>
      </w:r>
      <w:r w:rsidRPr="00D63606">
        <w:rPr>
          <w:sz w:val="18"/>
          <w:szCs w:val="18"/>
        </w:rPr>
        <w:tab/>
      </w:r>
      <w:r w:rsidRPr="00D63606">
        <w:rPr>
          <w:sz w:val="18"/>
          <w:szCs w:val="18"/>
          <w:highlight w:val="yellow"/>
        </w:rPr>
        <w:t>……………………………………………………</w:t>
      </w:r>
      <w:proofErr w:type="gramStart"/>
      <w:r w:rsidRPr="00D63606">
        <w:rPr>
          <w:sz w:val="18"/>
          <w:szCs w:val="18"/>
          <w:highlight w:val="yellow"/>
        </w:rPr>
        <w:t>…..…</w:t>
      </w:r>
      <w:proofErr w:type="gramEnd"/>
      <w:r w:rsidRPr="00D63606">
        <w:rPr>
          <w:sz w:val="18"/>
          <w:szCs w:val="18"/>
        </w:rPr>
        <w:t>.</w:t>
      </w:r>
    </w:p>
    <w:p w14:paraId="55BB7B49" w14:textId="77777777" w:rsidR="00D63606" w:rsidRPr="00D63606" w:rsidRDefault="00D63606" w:rsidP="00D63606">
      <w:pPr>
        <w:rPr>
          <w:sz w:val="18"/>
          <w:szCs w:val="18"/>
        </w:rPr>
      </w:pPr>
      <w:r w:rsidRPr="00D63606">
        <w:rPr>
          <w:sz w:val="18"/>
          <w:szCs w:val="18"/>
        </w:rPr>
        <w:t>IČO:</w:t>
      </w:r>
      <w:r w:rsidRPr="00D63606">
        <w:rPr>
          <w:sz w:val="18"/>
          <w:szCs w:val="18"/>
        </w:rPr>
        <w:tab/>
      </w:r>
      <w:r w:rsidRPr="00D63606">
        <w:rPr>
          <w:sz w:val="18"/>
          <w:szCs w:val="18"/>
        </w:rPr>
        <w:tab/>
      </w:r>
      <w:r w:rsidRPr="00D63606">
        <w:rPr>
          <w:sz w:val="18"/>
          <w:szCs w:val="18"/>
        </w:rPr>
        <w:tab/>
      </w:r>
      <w:r w:rsidRPr="00D63606">
        <w:rPr>
          <w:sz w:val="18"/>
          <w:szCs w:val="18"/>
          <w:highlight w:val="yellow"/>
        </w:rPr>
        <w:t>…………………</w:t>
      </w:r>
      <w:proofErr w:type="gramStart"/>
      <w:r w:rsidRPr="00D63606">
        <w:rPr>
          <w:sz w:val="18"/>
          <w:szCs w:val="18"/>
          <w:highlight w:val="yellow"/>
        </w:rPr>
        <w:t>…..</w:t>
      </w:r>
      <w:proofErr w:type="gramEnd"/>
    </w:p>
    <w:p w14:paraId="14757398" w14:textId="77777777" w:rsidR="00D63606" w:rsidRPr="00D63606" w:rsidRDefault="00D63606" w:rsidP="00D63606">
      <w:pPr>
        <w:rPr>
          <w:sz w:val="18"/>
          <w:szCs w:val="18"/>
        </w:rPr>
      </w:pPr>
      <w:r w:rsidRPr="00D63606">
        <w:rPr>
          <w:sz w:val="18"/>
          <w:szCs w:val="18"/>
        </w:rPr>
        <w:t>DIČ:</w:t>
      </w:r>
      <w:r w:rsidRPr="00D63606">
        <w:rPr>
          <w:sz w:val="18"/>
          <w:szCs w:val="18"/>
        </w:rPr>
        <w:tab/>
      </w:r>
      <w:r w:rsidRPr="00D63606">
        <w:rPr>
          <w:sz w:val="18"/>
          <w:szCs w:val="18"/>
        </w:rPr>
        <w:tab/>
      </w:r>
      <w:r w:rsidRPr="00D63606">
        <w:rPr>
          <w:sz w:val="18"/>
          <w:szCs w:val="18"/>
        </w:rPr>
        <w:tab/>
      </w:r>
      <w:r w:rsidRPr="00D63606">
        <w:rPr>
          <w:sz w:val="18"/>
          <w:szCs w:val="18"/>
          <w:highlight w:val="yellow"/>
        </w:rPr>
        <w:t>…………………</w:t>
      </w:r>
      <w:proofErr w:type="gramStart"/>
      <w:r w:rsidRPr="00D63606">
        <w:rPr>
          <w:sz w:val="18"/>
          <w:szCs w:val="18"/>
          <w:highlight w:val="yellow"/>
        </w:rPr>
        <w:t>…..</w:t>
      </w:r>
      <w:proofErr w:type="gramEnd"/>
    </w:p>
    <w:p w14:paraId="78E03A0C" w14:textId="77777777" w:rsidR="00D63606" w:rsidRPr="00D63606" w:rsidRDefault="00D63606" w:rsidP="00D63606">
      <w:pPr>
        <w:rPr>
          <w:sz w:val="18"/>
          <w:szCs w:val="18"/>
        </w:rPr>
      </w:pPr>
      <w:r w:rsidRPr="00D63606">
        <w:rPr>
          <w:sz w:val="18"/>
          <w:szCs w:val="18"/>
        </w:rPr>
        <w:t>Bankovní spojení:</w:t>
      </w:r>
      <w:r w:rsidRPr="00D63606">
        <w:rPr>
          <w:sz w:val="18"/>
          <w:szCs w:val="18"/>
        </w:rPr>
        <w:tab/>
        <w:t>…</w:t>
      </w:r>
      <w:r w:rsidRPr="00D63606">
        <w:rPr>
          <w:sz w:val="18"/>
          <w:szCs w:val="18"/>
          <w:highlight w:val="yellow"/>
        </w:rPr>
        <w:t>…………………………………</w:t>
      </w:r>
      <w:r w:rsidRPr="00D63606">
        <w:rPr>
          <w:sz w:val="18"/>
          <w:szCs w:val="18"/>
        </w:rPr>
        <w:t>.…</w:t>
      </w:r>
    </w:p>
    <w:p w14:paraId="4D1FE887" w14:textId="77777777" w:rsidR="00D63606" w:rsidRPr="00D63606" w:rsidRDefault="00D63606" w:rsidP="00D63606">
      <w:pPr>
        <w:rPr>
          <w:sz w:val="18"/>
          <w:szCs w:val="18"/>
        </w:rPr>
      </w:pPr>
      <w:r w:rsidRPr="00D63606">
        <w:rPr>
          <w:sz w:val="18"/>
          <w:szCs w:val="18"/>
        </w:rPr>
        <w:t>Číslo účtu:</w:t>
      </w:r>
      <w:r w:rsidRPr="00D63606">
        <w:rPr>
          <w:sz w:val="18"/>
          <w:szCs w:val="18"/>
        </w:rPr>
        <w:tab/>
      </w:r>
      <w:r w:rsidRPr="00D63606">
        <w:rPr>
          <w:sz w:val="18"/>
          <w:szCs w:val="18"/>
        </w:rPr>
        <w:tab/>
      </w:r>
      <w:r w:rsidRPr="00D63606">
        <w:rPr>
          <w:sz w:val="18"/>
          <w:szCs w:val="18"/>
          <w:highlight w:val="yellow"/>
        </w:rPr>
        <w:t>……………………………………….</w:t>
      </w:r>
    </w:p>
    <w:p w14:paraId="5C285AC8" w14:textId="77777777" w:rsidR="00D63606" w:rsidRPr="00D63606" w:rsidRDefault="00D63606" w:rsidP="00D63606">
      <w:pPr>
        <w:rPr>
          <w:sz w:val="18"/>
          <w:szCs w:val="18"/>
        </w:rPr>
      </w:pPr>
      <w:r w:rsidRPr="00D63606">
        <w:rPr>
          <w:sz w:val="18"/>
          <w:szCs w:val="18"/>
        </w:rPr>
        <w:t xml:space="preserve">Zapsán v obchodním rejstříku vedeném </w:t>
      </w:r>
      <w:r w:rsidRPr="00D63606">
        <w:rPr>
          <w:sz w:val="18"/>
          <w:szCs w:val="18"/>
          <w:highlight w:val="yellow"/>
        </w:rPr>
        <w:t>……………………….…,</w:t>
      </w:r>
      <w:r w:rsidRPr="00D63606">
        <w:rPr>
          <w:sz w:val="18"/>
          <w:szCs w:val="18"/>
        </w:rPr>
        <w:t xml:space="preserve"> oddíl </w:t>
      </w:r>
      <w:r w:rsidRPr="00D63606">
        <w:rPr>
          <w:sz w:val="18"/>
          <w:szCs w:val="18"/>
          <w:highlight w:val="yellow"/>
        </w:rPr>
        <w:t>….,</w:t>
      </w:r>
      <w:r w:rsidRPr="00D63606">
        <w:rPr>
          <w:sz w:val="18"/>
          <w:szCs w:val="18"/>
        </w:rPr>
        <w:t xml:space="preserve"> vložka </w:t>
      </w:r>
      <w:r w:rsidRPr="00D63606">
        <w:rPr>
          <w:sz w:val="18"/>
          <w:szCs w:val="18"/>
          <w:highlight w:val="yellow"/>
        </w:rPr>
        <w:t>……….…</w:t>
      </w:r>
    </w:p>
    <w:p w14:paraId="132F9F66" w14:textId="77777777" w:rsidR="00D63606" w:rsidRPr="00D63606" w:rsidRDefault="00D63606" w:rsidP="00D63606">
      <w:pPr>
        <w:rPr>
          <w:sz w:val="18"/>
          <w:szCs w:val="18"/>
        </w:rPr>
      </w:pPr>
      <w:r w:rsidRPr="00D63606">
        <w:rPr>
          <w:sz w:val="18"/>
          <w:szCs w:val="18"/>
        </w:rPr>
        <w:t>Zastoupen:</w:t>
      </w:r>
      <w:r w:rsidRPr="00D63606">
        <w:rPr>
          <w:sz w:val="18"/>
          <w:szCs w:val="18"/>
        </w:rPr>
        <w:tab/>
      </w:r>
      <w:r w:rsidRPr="00D63606">
        <w:rPr>
          <w:sz w:val="18"/>
          <w:szCs w:val="18"/>
        </w:rPr>
        <w:tab/>
      </w:r>
      <w:r w:rsidRPr="00D63606">
        <w:rPr>
          <w:sz w:val="18"/>
          <w:szCs w:val="18"/>
          <w:highlight w:val="yellow"/>
        </w:rPr>
        <w:t>……………………</w:t>
      </w:r>
      <w:proofErr w:type="gramStart"/>
      <w:r w:rsidRPr="00D63606">
        <w:rPr>
          <w:sz w:val="18"/>
          <w:szCs w:val="18"/>
          <w:highlight w:val="yellow"/>
        </w:rPr>
        <w:t>…..…</w:t>
      </w:r>
      <w:proofErr w:type="gramEnd"/>
      <w:r w:rsidRPr="00D63606">
        <w:rPr>
          <w:sz w:val="18"/>
          <w:szCs w:val="18"/>
          <w:highlight w:val="yellow"/>
        </w:rPr>
        <w:t>,</w:t>
      </w:r>
      <w:r w:rsidRPr="00D63606">
        <w:rPr>
          <w:sz w:val="18"/>
          <w:szCs w:val="18"/>
        </w:rPr>
        <w:t xml:space="preserve"> </w:t>
      </w:r>
      <w:r w:rsidRPr="00D63606">
        <w:rPr>
          <w:sz w:val="18"/>
          <w:szCs w:val="18"/>
          <w:highlight w:val="yellow"/>
        </w:rPr>
        <w:t>………………………………..</w:t>
      </w:r>
    </w:p>
    <w:p w14:paraId="2502BF62" w14:textId="77777777" w:rsidR="00D63606" w:rsidRPr="00D63606" w:rsidRDefault="00D63606" w:rsidP="00D63606">
      <w:pPr>
        <w:rPr>
          <w:sz w:val="18"/>
          <w:szCs w:val="18"/>
        </w:rPr>
      </w:pPr>
      <w:r w:rsidRPr="00D63606">
        <w:rPr>
          <w:sz w:val="18"/>
          <w:szCs w:val="18"/>
        </w:rPr>
        <w:t xml:space="preserve">Adresa pro doručování písemností v listinné podobě: </w:t>
      </w:r>
      <w:r w:rsidRPr="00D63606">
        <w:rPr>
          <w:sz w:val="18"/>
          <w:szCs w:val="18"/>
          <w:highlight w:val="yellow"/>
        </w:rPr>
        <w:t>……….</w:t>
      </w:r>
    </w:p>
    <w:p w14:paraId="7574D655" w14:textId="77777777" w:rsidR="00D63606" w:rsidRPr="00D63606" w:rsidRDefault="00D63606" w:rsidP="00D63606">
      <w:pPr>
        <w:rPr>
          <w:sz w:val="18"/>
          <w:szCs w:val="18"/>
        </w:rPr>
      </w:pPr>
      <w:r w:rsidRPr="00D63606">
        <w:rPr>
          <w:sz w:val="18"/>
          <w:szCs w:val="18"/>
        </w:rPr>
        <w:t xml:space="preserve">Adresa pro doručování písemnosti v elektronické podobě: </w:t>
      </w:r>
      <w:r w:rsidRPr="00D63606">
        <w:rPr>
          <w:sz w:val="18"/>
          <w:szCs w:val="18"/>
          <w:highlight w:val="yellow"/>
        </w:rPr>
        <w:t>……….</w:t>
      </w:r>
    </w:p>
    <w:p w14:paraId="1E4F82E0" w14:textId="77777777" w:rsidR="00D63606" w:rsidRPr="00D63606" w:rsidRDefault="00D63606" w:rsidP="00D63606">
      <w:pPr>
        <w:rPr>
          <w:sz w:val="18"/>
          <w:szCs w:val="18"/>
        </w:rPr>
      </w:pPr>
    </w:p>
    <w:p w14:paraId="6B5C98EC" w14:textId="77777777" w:rsidR="00D63606" w:rsidRPr="00D63606" w:rsidRDefault="00D63606" w:rsidP="00D63606">
      <w:pPr>
        <w:rPr>
          <w:sz w:val="18"/>
          <w:szCs w:val="18"/>
        </w:rPr>
      </w:pPr>
      <w:r w:rsidRPr="00D63606">
        <w:rPr>
          <w:sz w:val="18"/>
          <w:szCs w:val="18"/>
        </w:rPr>
        <w:t>jako „</w:t>
      </w:r>
      <w:r w:rsidRPr="00D63606">
        <w:rPr>
          <w:b/>
          <w:sz w:val="18"/>
          <w:szCs w:val="18"/>
        </w:rPr>
        <w:t xml:space="preserve">Prodávající </w:t>
      </w:r>
      <w:r w:rsidRPr="00D63606">
        <w:rPr>
          <w:sz w:val="18"/>
          <w:szCs w:val="18"/>
        </w:rPr>
        <w:t xml:space="preserve">“ </w:t>
      </w:r>
    </w:p>
    <w:p w14:paraId="5A6395DC" w14:textId="77777777" w:rsidR="00D63606" w:rsidRPr="00D63606" w:rsidRDefault="00D63606" w:rsidP="00D63606">
      <w:pPr>
        <w:rPr>
          <w:sz w:val="18"/>
          <w:szCs w:val="18"/>
        </w:rPr>
      </w:pPr>
    </w:p>
    <w:p w14:paraId="39790A24" w14:textId="77777777" w:rsidR="00D63606" w:rsidRPr="00D63606" w:rsidRDefault="00D63606" w:rsidP="00D63606">
      <w:pPr>
        <w:rPr>
          <w:sz w:val="18"/>
          <w:szCs w:val="18"/>
        </w:rPr>
      </w:pPr>
    </w:p>
    <w:p w14:paraId="7386CC29" w14:textId="77777777" w:rsidR="00D63606" w:rsidRPr="00D63606" w:rsidRDefault="00D63606" w:rsidP="00D63606">
      <w:pPr>
        <w:rPr>
          <w:sz w:val="18"/>
          <w:szCs w:val="18"/>
        </w:rPr>
      </w:pPr>
      <w:r w:rsidRPr="00D63606">
        <w:rPr>
          <w:sz w:val="18"/>
          <w:szCs w:val="18"/>
        </w:rPr>
        <w:t>uzavřeli níže uvedeného dne, měsíce a roku tuto Rámcovou dohodu.</w:t>
      </w:r>
    </w:p>
    <w:p w14:paraId="15532CDE" w14:textId="4F87E215" w:rsidR="00D63606" w:rsidRDefault="00D63606" w:rsidP="00D63606">
      <w:pPr>
        <w:rPr>
          <w:sz w:val="18"/>
          <w:szCs w:val="18"/>
        </w:rPr>
      </w:pPr>
      <w:r w:rsidRPr="00D63606">
        <w:rPr>
          <w:sz w:val="18"/>
          <w:szCs w:val="18"/>
        </w:rPr>
        <w:t>Tato Rámcová dohoda je uzavřena na základě výsledků zadávacího řízení na uzavření Rámcové dohody odpovídající zadávacímu řízení na nadlimitní sektorovou veřejnou zakázku zadávanou v otevřeném řízení dle § 56 zákona s názvem Dřevěné příčné pražce 2023 -202</w:t>
      </w:r>
      <w:r>
        <w:rPr>
          <w:sz w:val="18"/>
          <w:szCs w:val="18"/>
        </w:rPr>
        <w:t>5</w:t>
      </w:r>
      <w:r w:rsidRPr="00D63606">
        <w:rPr>
          <w:sz w:val="18"/>
          <w:szCs w:val="18"/>
        </w:rPr>
        <w:t xml:space="preserve">, </w:t>
      </w:r>
      <w:proofErr w:type="gramStart"/>
      <w:r w:rsidRPr="00D63606">
        <w:rPr>
          <w:sz w:val="18"/>
          <w:szCs w:val="18"/>
        </w:rPr>
        <w:t>č.j.</w:t>
      </w:r>
      <w:proofErr w:type="gramEnd"/>
      <w:r w:rsidRPr="00D63606">
        <w:rPr>
          <w:sz w:val="18"/>
          <w:szCs w:val="18"/>
        </w:rPr>
        <w:t xml:space="preserve"> /2022-SŽ-GŘ-O8 (dále jen „zadávací řízení“). Jednotlivá ustanovení této Rámcové dohody tak budou vykládána v souladu se zadávacími podmínkami zadávacího řízení. </w:t>
      </w:r>
    </w:p>
    <w:p w14:paraId="2AF90DEE" w14:textId="77777777" w:rsidR="004A2EF0" w:rsidRPr="00D63606" w:rsidRDefault="004A2EF0" w:rsidP="00D63606">
      <w:pPr>
        <w:rPr>
          <w:sz w:val="18"/>
          <w:szCs w:val="18"/>
        </w:rPr>
      </w:pPr>
    </w:p>
    <w:p w14:paraId="32ED10BF" w14:textId="77777777" w:rsidR="00D63606" w:rsidRPr="00D63606" w:rsidRDefault="00D63606" w:rsidP="00D63606">
      <w:pPr>
        <w:numPr>
          <w:ilvl w:val="0"/>
          <w:numId w:val="4"/>
        </w:numPr>
        <w:rPr>
          <w:b/>
          <w:sz w:val="22"/>
        </w:rPr>
      </w:pPr>
      <w:r w:rsidRPr="00D63606">
        <w:rPr>
          <w:b/>
          <w:sz w:val="22"/>
        </w:rPr>
        <w:lastRenderedPageBreak/>
        <w:t>ÚČEL A PŘEDMĚT DOHODY</w:t>
      </w:r>
    </w:p>
    <w:p w14:paraId="4BA84FE5" w14:textId="77777777" w:rsidR="00D63606" w:rsidRPr="00D63606" w:rsidRDefault="00D63606" w:rsidP="00D63606">
      <w:pPr>
        <w:rPr>
          <w:sz w:val="18"/>
          <w:szCs w:val="18"/>
        </w:rPr>
      </w:pPr>
    </w:p>
    <w:p w14:paraId="130DDC3C" w14:textId="77777777" w:rsidR="00D63606" w:rsidRPr="00D63606" w:rsidRDefault="00D63606" w:rsidP="00D63606">
      <w:pPr>
        <w:numPr>
          <w:ilvl w:val="0"/>
          <w:numId w:val="3"/>
        </w:numPr>
        <w:rPr>
          <w:sz w:val="18"/>
          <w:szCs w:val="18"/>
        </w:rPr>
      </w:pPr>
      <w:r w:rsidRPr="00D63606">
        <w:rPr>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15C6ADAF" w14:textId="5F433E87" w:rsidR="00D63606" w:rsidRPr="00D63606" w:rsidRDefault="00D63606" w:rsidP="00D63606">
      <w:pPr>
        <w:numPr>
          <w:ilvl w:val="0"/>
          <w:numId w:val="3"/>
        </w:numPr>
        <w:rPr>
          <w:sz w:val="18"/>
          <w:szCs w:val="18"/>
        </w:rPr>
      </w:pPr>
      <w:r w:rsidRPr="00D63606">
        <w:rPr>
          <w:sz w:val="18"/>
          <w:szCs w:val="18"/>
        </w:rPr>
        <w:t>Předmětem dílčích veřejných zakázek bude dodávka impregnovaných dřevěných příčných pražců, z dřeviny dub, nebo buk v rozměrech 15 x 26 x</w:t>
      </w:r>
      <w:r w:rsidR="003D5828">
        <w:rPr>
          <w:sz w:val="18"/>
          <w:szCs w:val="18"/>
        </w:rPr>
        <w:t xml:space="preserve"> 260 cm, nebo 16 x 26 x 260 cm. I</w:t>
      </w:r>
      <w:r w:rsidRPr="00D63606">
        <w:rPr>
          <w:sz w:val="18"/>
          <w:szCs w:val="18"/>
        </w:rPr>
        <w:t xml:space="preserve">mpregnace – kreosotový olej – typ B nebo C, splňující požadavky Technických podmínek dodacích pro dřevěné kolejnicové podpory pro železniční dráhy uzavřených se </w:t>
      </w:r>
      <w:proofErr w:type="gramStart"/>
      <w:r w:rsidRPr="00D63606">
        <w:rPr>
          <w:sz w:val="18"/>
          <w:szCs w:val="18"/>
        </w:rPr>
        <w:t>Zadavatelem</w:t>
      </w:r>
      <w:r w:rsidR="00C538C1">
        <w:rPr>
          <w:sz w:val="18"/>
          <w:szCs w:val="18"/>
        </w:rPr>
        <w:t xml:space="preserve">, </w:t>
      </w:r>
      <w:r w:rsidRPr="00D63606">
        <w:rPr>
          <w:sz w:val="18"/>
          <w:szCs w:val="18"/>
        </w:rPr>
        <w:t xml:space="preserve"> na</w:t>
      </w:r>
      <w:proofErr w:type="gramEnd"/>
      <w:r w:rsidRPr="00D63606">
        <w:rPr>
          <w:sz w:val="18"/>
          <w:szCs w:val="18"/>
        </w:rPr>
        <w:t xml:space="preserve"> zabezpečení provozuschopnosti železniční dopravní cesty, </w:t>
      </w:r>
      <w:r w:rsidRPr="00141215">
        <w:rPr>
          <w:sz w:val="18"/>
          <w:szCs w:val="18"/>
        </w:rPr>
        <w:t>pro opravu a údržbu tratí</w:t>
      </w:r>
      <w:r w:rsidRPr="00D63606">
        <w:rPr>
          <w:sz w:val="18"/>
          <w:szCs w:val="18"/>
        </w:rPr>
        <w:t xml:space="preserve"> dle požadavků organizačních jednotek </w:t>
      </w:r>
      <w:r w:rsidR="002B4946">
        <w:rPr>
          <w:sz w:val="18"/>
          <w:szCs w:val="18"/>
        </w:rPr>
        <w:t>Kupujícího</w:t>
      </w:r>
      <w:r w:rsidRPr="00D63606">
        <w:rPr>
          <w:sz w:val="18"/>
          <w:szCs w:val="18"/>
        </w:rPr>
        <w:t xml:space="preserve">, přičemž doba od impregnace nesmí překročit </w:t>
      </w:r>
      <w:r w:rsidR="00075244" w:rsidRPr="00D63606">
        <w:rPr>
          <w:sz w:val="18"/>
          <w:szCs w:val="18"/>
        </w:rPr>
        <w:t>1</w:t>
      </w:r>
      <w:r w:rsidR="00075244">
        <w:rPr>
          <w:sz w:val="18"/>
          <w:szCs w:val="18"/>
        </w:rPr>
        <w:t> </w:t>
      </w:r>
      <w:r w:rsidRPr="00D63606">
        <w:rPr>
          <w:sz w:val="18"/>
          <w:szCs w:val="18"/>
        </w:rPr>
        <w:t>rok v době dodání k organizační jednotce pro železnič</w:t>
      </w:r>
      <w:r w:rsidR="003D5828">
        <w:rPr>
          <w:sz w:val="18"/>
          <w:szCs w:val="18"/>
        </w:rPr>
        <w:t>ní svršek (dále jen „materiál“)</w:t>
      </w:r>
      <w:r w:rsidR="002B4946">
        <w:rPr>
          <w:sz w:val="18"/>
          <w:szCs w:val="18"/>
        </w:rPr>
        <w:t>.</w:t>
      </w:r>
      <w:r w:rsidRPr="00D63606">
        <w:rPr>
          <w:sz w:val="18"/>
          <w:szCs w:val="18"/>
        </w:rPr>
        <w:t xml:space="preserve"> </w:t>
      </w:r>
      <w:r w:rsidR="00FA176F">
        <w:rPr>
          <w:sz w:val="18"/>
          <w:szCs w:val="18"/>
        </w:rPr>
        <w:t xml:space="preserve">Nebo jiným impregnačním prostředkem schváleným Odborem traťového hospodářství pro rozšířené provozní ověřování. </w:t>
      </w:r>
      <w:r w:rsidR="0084179B" w:rsidRPr="0084179B">
        <w:rPr>
          <w:rFonts w:eastAsia="Times New Roman"/>
          <w:sz w:val="18"/>
          <w:szCs w:val="18"/>
        </w:rPr>
        <w:t>Schválení pro impregnaci jiným impregnačním prostředkem</w:t>
      </w:r>
      <w:r w:rsidR="0084179B" w:rsidRPr="0084179B">
        <w:rPr>
          <w:rFonts w:eastAsia="Times New Roman"/>
          <w:color w:val="000000"/>
          <w:sz w:val="18"/>
          <w:szCs w:val="18"/>
        </w:rPr>
        <w:t xml:space="preserve"> (ve smyslu předchozí věty)</w:t>
      </w:r>
      <w:r w:rsidR="0084179B" w:rsidRPr="0084179B">
        <w:rPr>
          <w:rFonts w:eastAsia="Times New Roman"/>
          <w:sz w:val="18"/>
          <w:szCs w:val="18"/>
        </w:rPr>
        <w:t>, musí být</w:t>
      </w:r>
      <w:r w:rsidR="0084179B" w:rsidRPr="0084179B">
        <w:rPr>
          <w:rFonts w:eastAsia="Times New Roman"/>
          <w:color w:val="000000"/>
          <w:sz w:val="18"/>
          <w:szCs w:val="18"/>
        </w:rPr>
        <w:t xml:space="preserve"> Prodávajícím</w:t>
      </w:r>
      <w:r w:rsidR="0084179B" w:rsidRPr="0084179B">
        <w:rPr>
          <w:rFonts w:eastAsia="Times New Roman"/>
          <w:sz w:val="18"/>
          <w:szCs w:val="18"/>
        </w:rPr>
        <w:t xml:space="preserve"> předloženo</w:t>
      </w:r>
      <w:r w:rsidR="0084179B" w:rsidRPr="0084179B">
        <w:rPr>
          <w:rFonts w:eastAsia="Times New Roman"/>
          <w:color w:val="000000"/>
          <w:sz w:val="18"/>
          <w:szCs w:val="18"/>
        </w:rPr>
        <w:t xml:space="preserve"> Kupujícímu</w:t>
      </w:r>
      <w:r w:rsidR="0084179B" w:rsidRPr="0084179B">
        <w:rPr>
          <w:rFonts w:eastAsia="Times New Roman"/>
          <w:sz w:val="18"/>
          <w:szCs w:val="18"/>
        </w:rPr>
        <w:t xml:space="preserve"> nejpozději zároveň s dodávkou takto naimpregnovaných dřevěných příčných pražců</w:t>
      </w:r>
      <w:r w:rsidR="0084179B">
        <w:rPr>
          <w:rFonts w:eastAsia="Times New Roman"/>
          <w:sz w:val="18"/>
          <w:szCs w:val="18"/>
        </w:rPr>
        <w:t xml:space="preserve">. </w:t>
      </w:r>
      <w:r w:rsidRPr="00D63606">
        <w:rPr>
          <w:sz w:val="18"/>
          <w:szCs w:val="18"/>
        </w:rPr>
        <w:t xml:space="preserve">Technickou specifikací předmětu dílčích veřejných zakázek jsou Technické podmínky dodací, </w:t>
      </w:r>
      <w:r w:rsidR="00075244">
        <w:rPr>
          <w:sz w:val="18"/>
          <w:szCs w:val="18"/>
        </w:rPr>
        <w:t>nebo T</w:t>
      </w:r>
      <w:r w:rsidR="00075244" w:rsidRPr="00D63606">
        <w:rPr>
          <w:sz w:val="18"/>
          <w:szCs w:val="18"/>
        </w:rPr>
        <w:t xml:space="preserve">echnické </w:t>
      </w:r>
      <w:r w:rsidRPr="00D63606">
        <w:rPr>
          <w:sz w:val="18"/>
          <w:szCs w:val="18"/>
        </w:rPr>
        <w:t xml:space="preserve">podmínky výrobku, ve kterých jsou uvedeny rovněž výrobní nákresy materiálu nebo odkazy na příslušnou výkresovou dokumentaci, uzavřené mezi Prodávajícím (případně výrobcem materiálu či subjektem, se kterým jsou příslušné Technické podmínky dodací, Technické podmínky výrobku uzavřeny) a Kupujícím, včetně jejich dodatků </w:t>
      </w:r>
      <w:r w:rsidR="00075244" w:rsidRPr="00D63606">
        <w:rPr>
          <w:sz w:val="18"/>
          <w:szCs w:val="18"/>
        </w:rPr>
        <w:t>a</w:t>
      </w:r>
      <w:r w:rsidR="00075244">
        <w:rPr>
          <w:sz w:val="18"/>
          <w:szCs w:val="18"/>
        </w:rPr>
        <w:t> </w:t>
      </w:r>
      <w:r w:rsidRPr="00D63606">
        <w:rPr>
          <w:sz w:val="18"/>
          <w:szCs w:val="18"/>
        </w:rPr>
        <w:t>změn v platném znění (dále jen „TPD“, „TPV“). TPD, TPV mohou být nahrazeny Schválením rozšířeného provozního ověřování předmětu dílčích veřejných zakázek, platným v období daného plnění, vydaným Odborem traťového hospodářství (dále jen „Souhlas Odboru traťového hospodářství“) Kupujícího. Nesplnění této podmínky bude znamenat neposkytnutí součinnosti ze strany Prodávajícího a je důvodem pro vypovězení této Rámcové dohody ze strany Kupujícího. Výpovědní doba v takovém případě činí 3 měsíce ode dne doručení této výpovědi Prodávajícímu a závazek zaniká uplynutím této výpovědní doby.</w:t>
      </w:r>
    </w:p>
    <w:p w14:paraId="1C594CE4" w14:textId="7B2109F6" w:rsidR="00D63606" w:rsidRPr="00D63606" w:rsidRDefault="00D63606" w:rsidP="00D63606">
      <w:pPr>
        <w:numPr>
          <w:ilvl w:val="0"/>
          <w:numId w:val="3"/>
        </w:numPr>
        <w:rPr>
          <w:sz w:val="18"/>
          <w:szCs w:val="18"/>
        </w:rPr>
      </w:pPr>
      <w:r w:rsidRPr="00D63606">
        <w:rPr>
          <w:sz w:val="18"/>
          <w:szCs w:val="18"/>
        </w:rPr>
        <w:t>Prodávající odpovídá za to, že dodaný materiál splňuje požadavky zákona č. 22/1997 Sb., o technických požadavcích na výrobky a o změně a doplnění některých zákonů, ve znění pozdějších předpisů a dalších platných českých právních norem, popřípadě převzatých mezinárodních norem a předpisů týkajících se oprávněného zájmu na bezpečnost výrobků. Příslušné certifikáty a osvědčení jsou ve fotokopiích k nahlédnutí u Prodávajícího.</w:t>
      </w:r>
    </w:p>
    <w:p w14:paraId="28E79A61" w14:textId="77777777" w:rsidR="00D63606" w:rsidRPr="00D63606" w:rsidRDefault="00D63606" w:rsidP="00D63606">
      <w:pPr>
        <w:numPr>
          <w:ilvl w:val="0"/>
          <w:numId w:val="3"/>
        </w:numPr>
        <w:rPr>
          <w:sz w:val="18"/>
          <w:szCs w:val="18"/>
        </w:rPr>
      </w:pPr>
      <w:r w:rsidRPr="00D63606">
        <w:rPr>
          <w:sz w:val="18"/>
          <w:szCs w:val="18"/>
        </w:rPr>
        <w:t>Kupujícímu bude umožněno ověření kvality předmětu koupě zaměstnancům organizační jednotky, Centrum telematiky a diagnostiky (dále jen „CTD“) Správy diagnostiky tratí – kvalita a použitelnost materiálu, dle příslušných TPD, TPV, nebo v souladu se Souhlasem Odboru traťového hospodářství Kupujícího. S každou dodávkou materiálu budou zaslány sjednané doklady o kvalitě dle ustanovení příslušných TPD, či dle Souhlasu Odboru traťového hospodářství Kupujícího, pokud tento nahrazuje TPD.</w:t>
      </w:r>
    </w:p>
    <w:p w14:paraId="581A33A8" w14:textId="0A328456" w:rsidR="00D63606" w:rsidRDefault="00D63606" w:rsidP="00AD2041">
      <w:pPr>
        <w:numPr>
          <w:ilvl w:val="0"/>
          <w:numId w:val="3"/>
        </w:numPr>
        <w:rPr>
          <w:sz w:val="18"/>
          <w:szCs w:val="18"/>
        </w:rPr>
      </w:pPr>
      <w:r w:rsidRPr="00D63606">
        <w:rPr>
          <w:sz w:val="18"/>
          <w:szCs w:val="18"/>
        </w:rPr>
        <w:t xml:space="preserve">Předmět této rámcové dohody musí být dodáván v souladu s výrobními výkresy odsouhlasenými Kupujícím a TPD, TPV uzavřenými mezi Prodávajícím (popř. výrobcem materiálu) a Kupujícím, v platném znění. Nesplnění tohoto ustanovení bude znamenat neposkytnutí součinnosti ze strany Prodávajícího a je důvodem pro vypovězení této rámcové dohody. Výpovědní doba je 3 měsíce ode dne doručení výpovědi Prodávajícímu. </w:t>
      </w:r>
    </w:p>
    <w:p w14:paraId="4F0B7CDB" w14:textId="6FC3A484" w:rsidR="00DA72E0" w:rsidRDefault="00DA72E0" w:rsidP="00DA72E0">
      <w:pPr>
        <w:rPr>
          <w:sz w:val="18"/>
          <w:szCs w:val="18"/>
        </w:rPr>
      </w:pPr>
    </w:p>
    <w:p w14:paraId="3F8B5603" w14:textId="77777777" w:rsidR="00DA72E0" w:rsidRPr="00D63606" w:rsidRDefault="00DA72E0" w:rsidP="00DA72E0">
      <w:pPr>
        <w:rPr>
          <w:sz w:val="18"/>
          <w:szCs w:val="18"/>
        </w:rPr>
      </w:pPr>
      <w:bookmarkStart w:id="0" w:name="_GoBack"/>
      <w:bookmarkEnd w:id="0"/>
    </w:p>
    <w:p w14:paraId="003CAB9F" w14:textId="77777777" w:rsidR="00D63606" w:rsidRPr="00D63606" w:rsidRDefault="00D63606" w:rsidP="00D63606">
      <w:pPr>
        <w:numPr>
          <w:ilvl w:val="0"/>
          <w:numId w:val="4"/>
        </w:numPr>
        <w:rPr>
          <w:b/>
          <w:sz w:val="22"/>
        </w:rPr>
      </w:pPr>
      <w:r w:rsidRPr="00D63606">
        <w:rPr>
          <w:b/>
          <w:sz w:val="22"/>
        </w:rPr>
        <w:lastRenderedPageBreak/>
        <w:t>ZPŮSOB ZADÁVÁNÍ VEŘEJNÝCH ZAKÁZEK NA ZÁKLADĚ TÉTO RÁMCOVÉ DOHODY</w:t>
      </w:r>
    </w:p>
    <w:p w14:paraId="3290A258" w14:textId="77777777" w:rsidR="00D63606" w:rsidRPr="00D63606" w:rsidRDefault="00D63606" w:rsidP="00D63606">
      <w:pPr>
        <w:rPr>
          <w:sz w:val="18"/>
          <w:szCs w:val="18"/>
        </w:rPr>
      </w:pPr>
      <w:r w:rsidRPr="00D63606">
        <w:t xml:space="preserve">1. </w:t>
      </w:r>
      <w:r w:rsidRPr="00D63606">
        <w:tab/>
      </w:r>
      <w:r w:rsidRPr="00D63606">
        <w:rPr>
          <w:sz w:val="18"/>
          <w:szCs w:val="18"/>
        </w:rPr>
        <w:t>Dílčí veřejné zakázky budou zadávány Kupujícím Prodávajícímu postupem uvedeným v této Rámcové dohodě po dobu účinnosti této Rámcové dohody a v souladu se všemi jejími podmínkami a taktéž Obchodními podmínkami uvedenými v příloze č. 1 této Rámcové dohody (dále jen „dílčí zakázka“). V rámci dílčí zakázky bude mezi Kupujícím a Prodávajícím uzavřena smlouva na plnění dílčí veřejné zakázky (dále jen „dílčí smlouva“), na základě které Prodávající dodá materiál Kupujícímu podle jeho konkrétních potřeb. Dílčí smlouvy budou uzavírány postupem uvedeným v tomto článku této Rámcové dohody.</w:t>
      </w:r>
    </w:p>
    <w:p w14:paraId="71B0CA8E" w14:textId="77777777" w:rsidR="00D63606" w:rsidRPr="00D63606" w:rsidRDefault="00D63606" w:rsidP="00D63606">
      <w:pPr>
        <w:numPr>
          <w:ilvl w:val="0"/>
          <w:numId w:val="15"/>
        </w:numPr>
        <w:rPr>
          <w:sz w:val="18"/>
          <w:szCs w:val="18"/>
        </w:rPr>
      </w:pPr>
      <w:r w:rsidRPr="00D63606">
        <w:rPr>
          <w:sz w:val="18"/>
          <w:szCs w:val="18"/>
        </w:rPr>
        <w:t>Kupující zahájí dílčí zakázku zasláním písemné výzvy k poskytnutí plnění (dále jen „objednávka“)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p>
    <w:p w14:paraId="2657A7D8" w14:textId="77777777" w:rsidR="00D63606" w:rsidRPr="00D63606" w:rsidRDefault="00D63606" w:rsidP="00D63606">
      <w:pPr>
        <w:rPr>
          <w:sz w:val="18"/>
          <w:szCs w:val="18"/>
        </w:rPr>
      </w:pPr>
      <w:r w:rsidRPr="00D63606">
        <w:rPr>
          <w:sz w:val="18"/>
          <w:szCs w:val="18"/>
        </w:rPr>
        <w:t>Kupující: ……………@spravazeleznic.cz</w:t>
      </w:r>
    </w:p>
    <w:p w14:paraId="0BCEBF7F" w14:textId="77777777" w:rsidR="00D63606" w:rsidRPr="00D63606" w:rsidRDefault="00D63606" w:rsidP="00D63606">
      <w:pPr>
        <w:rPr>
          <w:sz w:val="18"/>
          <w:szCs w:val="18"/>
        </w:rPr>
      </w:pPr>
      <w:r w:rsidRPr="00D63606">
        <w:rPr>
          <w:sz w:val="18"/>
          <w:szCs w:val="18"/>
        </w:rPr>
        <w:t xml:space="preserve">Prodávající: </w:t>
      </w:r>
      <w:r w:rsidRPr="00F05BDA">
        <w:rPr>
          <w:sz w:val="18"/>
          <w:szCs w:val="18"/>
          <w:highlight w:val="yellow"/>
        </w:rPr>
        <w:t>…………………………</w:t>
      </w:r>
    </w:p>
    <w:p w14:paraId="15951D31" w14:textId="77777777" w:rsidR="00D63606" w:rsidRPr="00D63606" w:rsidRDefault="00D63606" w:rsidP="00D63606">
      <w:pPr>
        <w:numPr>
          <w:ilvl w:val="0"/>
          <w:numId w:val="15"/>
        </w:numPr>
        <w:rPr>
          <w:sz w:val="18"/>
          <w:szCs w:val="18"/>
        </w:rPr>
      </w:pPr>
      <w:r w:rsidRPr="00D63606">
        <w:rPr>
          <w:sz w:val="18"/>
          <w:szCs w:val="18"/>
        </w:rPr>
        <w:t>Objednávky Kupujícího dle odstavce 3 tohoto článku této dohody musí obsahovat údaje potřebné pro uzavření příslušné dílčí smlouvy, tedy:</w:t>
      </w:r>
    </w:p>
    <w:p w14:paraId="148DA12B" w14:textId="77777777" w:rsidR="00D63606" w:rsidRPr="00D63606" w:rsidRDefault="00D63606" w:rsidP="00D63606">
      <w:pPr>
        <w:numPr>
          <w:ilvl w:val="0"/>
          <w:numId w:val="8"/>
        </w:numPr>
        <w:rPr>
          <w:sz w:val="18"/>
          <w:szCs w:val="18"/>
        </w:rPr>
      </w:pPr>
      <w:r w:rsidRPr="00D63606">
        <w:rPr>
          <w:sz w:val="18"/>
          <w:szCs w:val="18"/>
        </w:rPr>
        <w:t>označení Smluvních stran,</w:t>
      </w:r>
    </w:p>
    <w:p w14:paraId="186CA339" w14:textId="77777777" w:rsidR="00D63606" w:rsidRPr="00D63606" w:rsidRDefault="00D63606" w:rsidP="00D63606">
      <w:pPr>
        <w:numPr>
          <w:ilvl w:val="0"/>
          <w:numId w:val="8"/>
        </w:numPr>
        <w:rPr>
          <w:sz w:val="18"/>
          <w:szCs w:val="18"/>
        </w:rPr>
      </w:pPr>
      <w:r w:rsidRPr="00D63606">
        <w:rPr>
          <w:sz w:val="18"/>
          <w:szCs w:val="18"/>
        </w:rPr>
        <w:t>číslo této Rámcové dohody,</w:t>
      </w:r>
    </w:p>
    <w:p w14:paraId="1ABE88D1" w14:textId="77777777" w:rsidR="00D63606" w:rsidRPr="00D63606" w:rsidRDefault="00D63606" w:rsidP="00D63606">
      <w:pPr>
        <w:numPr>
          <w:ilvl w:val="0"/>
          <w:numId w:val="8"/>
        </w:numPr>
        <w:rPr>
          <w:sz w:val="18"/>
          <w:szCs w:val="18"/>
        </w:rPr>
      </w:pPr>
      <w:r w:rsidRPr="00D63606">
        <w:rPr>
          <w:sz w:val="18"/>
          <w:szCs w:val="18"/>
        </w:rPr>
        <w:t>číslo objednávky,</w:t>
      </w:r>
    </w:p>
    <w:p w14:paraId="1A937BDE" w14:textId="77777777" w:rsidR="00D63606" w:rsidRPr="00D63606" w:rsidRDefault="00D63606" w:rsidP="00D63606">
      <w:pPr>
        <w:numPr>
          <w:ilvl w:val="0"/>
          <w:numId w:val="8"/>
        </w:numPr>
        <w:rPr>
          <w:sz w:val="18"/>
          <w:szCs w:val="18"/>
        </w:rPr>
      </w:pPr>
      <w:r w:rsidRPr="00D63606">
        <w:rPr>
          <w:sz w:val="18"/>
          <w:szCs w:val="18"/>
        </w:rPr>
        <w:t>specifikaci a množství požadovaného materiálu,</w:t>
      </w:r>
    </w:p>
    <w:p w14:paraId="2703A122" w14:textId="77777777" w:rsidR="00D63606" w:rsidRPr="00D63606" w:rsidRDefault="00D63606" w:rsidP="00D63606">
      <w:pPr>
        <w:numPr>
          <w:ilvl w:val="0"/>
          <w:numId w:val="8"/>
        </w:numPr>
        <w:rPr>
          <w:sz w:val="18"/>
          <w:szCs w:val="18"/>
        </w:rPr>
      </w:pPr>
      <w:r w:rsidRPr="00D63606">
        <w:rPr>
          <w:sz w:val="18"/>
          <w:szCs w:val="18"/>
        </w:rPr>
        <w:t>kontaktní osobu Kupujícího,</w:t>
      </w:r>
    </w:p>
    <w:p w14:paraId="514952A4" w14:textId="77777777" w:rsidR="00D63606" w:rsidRPr="00D63606" w:rsidRDefault="00D63606" w:rsidP="00D63606">
      <w:pPr>
        <w:numPr>
          <w:ilvl w:val="0"/>
          <w:numId w:val="8"/>
        </w:numPr>
        <w:rPr>
          <w:sz w:val="18"/>
          <w:szCs w:val="18"/>
        </w:rPr>
      </w:pPr>
      <w:r w:rsidRPr="00D63606">
        <w:rPr>
          <w:sz w:val="18"/>
          <w:szCs w:val="18"/>
        </w:rPr>
        <w:t>cenu za plnění dílčí smlouvy vypočtenou dle jednotkových cen v příloze č. 2 této Rámcové dohody a množství požadovaných položek materiálu, pokud je možné s ohledem na množství požadovaných položek materiálu cenu v objednávce přesně stanovit,</w:t>
      </w:r>
    </w:p>
    <w:p w14:paraId="04F44DC0" w14:textId="77777777" w:rsidR="00D63606" w:rsidRPr="00D63606" w:rsidRDefault="00D63606" w:rsidP="00D63606">
      <w:pPr>
        <w:numPr>
          <w:ilvl w:val="0"/>
          <w:numId w:val="8"/>
        </w:numPr>
        <w:rPr>
          <w:sz w:val="18"/>
          <w:szCs w:val="18"/>
        </w:rPr>
      </w:pPr>
      <w:r w:rsidRPr="00D63606">
        <w:rPr>
          <w:sz w:val="18"/>
          <w:szCs w:val="18"/>
        </w:rPr>
        <w:t>požadovaný termín dodání materiálu,</w:t>
      </w:r>
    </w:p>
    <w:p w14:paraId="2B576F01" w14:textId="77777777" w:rsidR="00D63606" w:rsidRPr="00D63606" w:rsidRDefault="00D63606" w:rsidP="00D63606">
      <w:pPr>
        <w:numPr>
          <w:ilvl w:val="0"/>
          <w:numId w:val="8"/>
        </w:numPr>
        <w:rPr>
          <w:sz w:val="18"/>
          <w:szCs w:val="18"/>
        </w:rPr>
      </w:pPr>
      <w:r w:rsidRPr="00D63606">
        <w:rPr>
          <w:sz w:val="18"/>
          <w:szCs w:val="18"/>
        </w:rPr>
        <w:t>místo dodání materiálu,</w:t>
      </w:r>
    </w:p>
    <w:p w14:paraId="544A524D" w14:textId="77777777" w:rsidR="00D63606" w:rsidRPr="00D63606" w:rsidRDefault="00D63606" w:rsidP="00D63606">
      <w:pPr>
        <w:numPr>
          <w:ilvl w:val="0"/>
          <w:numId w:val="8"/>
        </w:numPr>
        <w:rPr>
          <w:sz w:val="18"/>
          <w:szCs w:val="18"/>
        </w:rPr>
      </w:pPr>
      <w:r w:rsidRPr="00D63606">
        <w:rPr>
          <w:sz w:val="18"/>
          <w:szCs w:val="18"/>
        </w:rPr>
        <w:t>kontaktní osobu Kupujícího v místě dodání,</w:t>
      </w:r>
    </w:p>
    <w:p w14:paraId="4244451D" w14:textId="77777777" w:rsidR="00D63606" w:rsidRPr="00D63606" w:rsidRDefault="00D63606" w:rsidP="00D63606">
      <w:pPr>
        <w:numPr>
          <w:ilvl w:val="0"/>
          <w:numId w:val="8"/>
        </w:numPr>
        <w:rPr>
          <w:sz w:val="18"/>
          <w:szCs w:val="18"/>
        </w:rPr>
      </w:pPr>
      <w:r w:rsidRPr="00D63606">
        <w:rPr>
          <w:sz w:val="18"/>
          <w:szCs w:val="18"/>
        </w:rPr>
        <w:t>informaci o tom, zda je dodávka požadována s dopravou,</w:t>
      </w:r>
    </w:p>
    <w:p w14:paraId="501C4E03" w14:textId="77777777" w:rsidR="00D63606" w:rsidRPr="00D63606" w:rsidRDefault="00D63606" w:rsidP="00D63606">
      <w:pPr>
        <w:numPr>
          <w:ilvl w:val="0"/>
          <w:numId w:val="8"/>
        </w:numPr>
        <w:rPr>
          <w:sz w:val="18"/>
          <w:szCs w:val="18"/>
        </w:rPr>
      </w:pPr>
      <w:r w:rsidRPr="00D63606">
        <w:rPr>
          <w:sz w:val="18"/>
          <w:szCs w:val="18"/>
        </w:rPr>
        <w:t>případně další nezbytné údaje ohledně předmětu plnění dílčí smlouvy.</w:t>
      </w:r>
    </w:p>
    <w:p w14:paraId="68E9B92E" w14:textId="46F27622" w:rsidR="00D63606" w:rsidRPr="00D63606" w:rsidRDefault="00D63606" w:rsidP="00D63606">
      <w:pPr>
        <w:numPr>
          <w:ilvl w:val="0"/>
          <w:numId w:val="15"/>
        </w:numPr>
        <w:rPr>
          <w:sz w:val="18"/>
          <w:szCs w:val="18"/>
        </w:rPr>
      </w:pPr>
      <w:r w:rsidRPr="00D63606">
        <w:rPr>
          <w:sz w:val="18"/>
          <w:szCs w:val="18"/>
        </w:rPr>
        <w:t xml:space="preserve">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w:t>
      </w:r>
      <w:r w:rsidR="00C538C1" w:rsidRPr="00D63606">
        <w:rPr>
          <w:sz w:val="18"/>
          <w:szCs w:val="18"/>
        </w:rPr>
        <w:t>a</w:t>
      </w:r>
      <w:r w:rsidR="00C538C1">
        <w:rPr>
          <w:sz w:val="18"/>
          <w:szCs w:val="18"/>
        </w:rPr>
        <w:t> </w:t>
      </w:r>
      <w:r w:rsidRPr="00D63606">
        <w:rPr>
          <w:sz w:val="18"/>
          <w:szCs w:val="18"/>
        </w:rPr>
        <w:t>nemůže být již akceptována Prodávajícím.</w:t>
      </w:r>
    </w:p>
    <w:p w14:paraId="69720FB9" w14:textId="77777777" w:rsidR="00D63606" w:rsidRPr="00D63606" w:rsidRDefault="00D63606" w:rsidP="00D63606">
      <w:pPr>
        <w:numPr>
          <w:ilvl w:val="0"/>
          <w:numId w:val="15"/>
        </w:numPr>
        <w:rPr>
          <w:sz w:val="18"/>
          <w:szCs w:val="18"/>
        </w:rPr>
      </w:pPr>
      <w:r w:rsidRPr="00D63606">
        <w:rPr>
          <w:sz w:val="18"/>
          <w:szCs w:val="18"/>
        </w:rPr>
        <w:t xml:space="preserve">Prodávající je povinen na objednávku Kupujícího reagovat písemně na emailovou adresu Kupujícího uvedenou v odstavci 2 tohoto článku nejpozději do 5 pracovních dnů od jejího </w:t>
      </w:r>
      <w:r w:rsidRPr="00D63606">
        <w:rPr>
          <w:sz w:val="18"/>
          <w:szCs w:val="18"/>
        </w:rPr>
        <w:lastRenderedPageBreak/>
        <w:t>doručení, anebo ve lhůtě uvedené Kupujícím v objednávce. 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7D20944" w14:textId="483DFDD9" w:rsidR="00D63606" w:rsidRPr="00D63606" w:rsidRDefault="00D63606" w:rsidP="00D63606">
      <w:pPr>
        <w:numPr>
          <w:ilvl w:val="0"/>
          <w:numId w:val="15"/>
        </w:numPr>
        <w:rPr>
          <w:sz w:val="18"/>
          <w:szCs w:val="18"/>
        </w:rPr>
      </w:pPr>
      <w:r w:rsidRPr="00D63606">
        <w:rPr>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63606">
        <w:rPr>
          <w:sz w:val="18"/>
          <w:szCs w:val="18"/>
        </w:rPr>
        <w:t>ust</w:t>
      </w:r>
      <w:proofErr w:type="spellEnd"/>
      <w:r w:rsidRPr="00D63606">
        <w:rPr>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3 a 4 této dohody, přičemž výzvou k uzavření dílčí smlouvy se rozumí objednávka. Prodávající je povinen výzvu k uzavření dílčí smlouvy akceptovat a smlouvu uzavřít ve lhůtě uvedené v II. odst. 6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10</w:t>
      </w:r>
      <w:r w:rsidR="00F05BDA">
        <w:rPr>
          <w:sz w:val="18"/>
          <w:szCs w:val="18"/>
        </w:rPr>
        <w:t> </w:t>
      </w:r>
      <w:r w:rsidRPr="00D63606">
        <w:rPr>
          <w:sz w:val="18"/>
          <w:szCs w:val="18"/>
        </w:rPr>
        <w:t xml:space="preserve">% z ceny za plnění budoucí dílčí smlouvy, kterou Prodávající v rozporu se svou povinností po výzvě Kupujícího neuzavřel. Cena za plnění budoucí dílčí smlouvy se stanoví dle článku IV. odstavce 1 této Rámcové dohody. Ustanovení bodu 89 Obchodních podmínek se uplatní i v tomto případě. </w:t>
      </w:r>
    </w:p>
    <w:p w14:paraId="3BB6328E" w14:textId="77777777" w:rsidR="00D63606" w:rsidRPr="00D63606" w:rsidRDefault="00D63606" w:rsidP="00D63606">
      <w:pPr>
        <w:numPr>
          <w:ilvl w:val="0"/>
          <w:numId w:val="4"/>
        </w:numPr>
        <w:rPr>
          <w:b/>
          <w:sz w:val="22"/>
        </w:rPr>
      </w:pPr>
      <w:r w:rsidRPr="00D63606">
        <w:rPr>
          <w:b/>
          <w:sz w:val="22"/>
        </w:rPr>
        <w:t>DOBA, MÍSTO, ZPŮSOB A LHŮTY PLNĚNÍ</w:t>
      </w:r>
    </w:p>
    <w:p w14:paraId="57BE3F5C" w14:textId="12AFAE00" w:rsidR="00D63606" w:rsidRPr="00D63606" w:rsidRDefault="00D63606" w:rsidP="00D63606">
      <w:pPr>
        <w:numPr>
          <w:ilvl w:val="0"/>
          <w:numId w:val="1"/>
        </w:numPr>
        <w:rPr>
          <w:sz w:val="18"/>
          <w:szCs w:val="18"/>
        </w:rPr>
      </w:pPr>
      <w:r w:rsidRPr="00D63606">
        <w:rPr>
          <w:bCs/>
          <w:sz w:val="18"/>
          <w:szCs w:val="18"/>
        </w:rPr>
        <w:t xml:space="preserve">Tato Rámcová dohoda je </w:t>
      </w:r>
      <w:r w:rsidRPr="00D63606">
        <w:rPr>
          <w:sz w:val="18"/>
          <w:szCs w:val="18"/>
        </w:rPr>
        <w:t>uzavírána</w:t>
      </w:r>
      <w:r w:rsidRPr="00D63606">
        <w:rPr>
          <w:bCs/>
          <w:sz w:val="18"/>
          <w:szCs w:val="18"/>
        </w:rPr>
        <w:t xml:space="preserve"> na dobu 24 měsíců od nabytí její účinnosti, </w:t>
      </w:r>
      <w:r w:rsidRPr="00D63606">
        <w:rPr>
          <w:sz w:val="18"/>
          <w:szCs w:val="18"/>
        </w:rPr>
        <w:t>anebo do doby uzavření dílčí smlouvy, na základě které dojde k objednání materiálu dle této Rámcové dohody (v součtu všech dílčích smluv) v částce převyšující 13</w:t>
      </w:r>
      <w:r w:rsidR="00AD2041">
        <w:rPr>
          <w:sz w:val="18"/>
          <w:szCs w:val="18"/>
        </w:rPr>
        <w:t>8</w:t>
      </w:r>
      <w:r w:rsidRPr="00D63606">
        <w:rPr>
          <w:sz w:val="18"/>
          <w:szCs w:val="18"/>
        </w:rPr>
        <w:t>.</w:t>
      </w:r>
      <w:r w:rsidR="00AD2041">
        <w:rPr>
          <w:sz w:val="18"/>
          <w:szCs w:val="18"/>
        </w:rPr>
        <w:t>5</w:t>
      </w:r>
      <w:r w:rsidRPr="00D63606">
        <w:rPr>
          <w:sz w:val="18"/>
          <w:szCs w:val="18"/>
        </w:rPr>
        <w:t>00.000,-Kč</w:t>
      </w:r>
      <w:r w:rsidRPr="00D63606">
        <w:rPr>
          <w:b/>
          <w:sz w:val="18"/>
          <w:szCs w:val="18"/>
        </w:rPr>
        <w:t xml:space="preserve"> </w:t>
      </w:r>
      <w:r w:rsidRPr="00D63606">
        <w:rPr>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139.000.000,- Kč</w:t>
      </w:r>
      <w:r w:rsidRPr="00D63606">
        <w:rPr>
          <w:b/>
          <w:sz w:val="18"/>
          <w:szCs w:val="18"/>
        </w:rPr>
        <w:t xml:space="preserve"> </w:t>
      </w:r>
      <w:r w:rsidRPr="00D63606">
        <w:rPr>
          <w:sz w:val="18"/>
          <w:szCs w:val="18"/>
        </w:rPr>
        <w:t>bez DPH</w:t>
      </w:r>
      <w:r w:rsidRPr="00D63606">
        <w:rPr>
          <w:bCs/>
          <w:sz w:val="18"/>
          <w:szCs w:val="18"/>
        </w:rPr>
        <w:t>.</w:t>
      </w:r>
    </w:p>
    <w:p w14:paraId="38919B17" w14:textId="77777777" w:rsidR="00D63606" w:rsidRPr="00D63606" w:rsidRDefault="00D63606" w:rsidP="00D63606">
      <w:pPr>
        <w:numPr>
          <w:ilvl w:val="0"/>
          <w:numId w:val="1"/>
        </w:numPr>
        <w:rPr>
          <w:sz w:val="18"/>
          <w:szCs w:val="18"/>
        </w:rPr>
      </w:pPr>
      <w:r w:rsidRPr="00D63606">
        <w:rPr>
          <w:sz w:val="18"/>
          <w:szCs w:val="18"/>
        </w:rPr>
        <w:t xml:space="preserve">Místo plnění dílčích smluv je zpravidla uvedeno v dílčí smlouvě. Dopravu požadovaného materiálu do místa plnění zajišťuje Prodávající. </w:t>
      </w:r>
    </w:p>
    <w:p w14:paraId="44F7A60F" w14:textId="45314C3E" w:rsidR="00D63606" w:rsidRPr="00D63606" w:rsidRDefault="00D63606" w:rsidP="00D63606">
      <w:pPr>
        <w:numPr>
          <w:ilvl w:val="0"/>
          <w:numId w:val="1"/>
        </w:numPr>
        <w:rPr>
          <w:sz w:val="18"/>
          <w:szCs w:val="18"/>
        </w:rPr>
      </w:pPr>
      <w:r w:rsidRPr="00D63606">
        <w:rPr>
          <w:sz w:val="18"/>
          <w:szCs w:val="18"/>
        </w:rPr>
        <w:t xml:space="preserve">Místy plnění jsou železniční stanice Zadavatele na celém území České republiky. </w:t>
      </w:r>
    </w:p>
    <w:p w14:paraId="6BAA6C15" w14:textId="77777777" w:rsidR="00D63606" w:rsidRPr="00D63606" w:rsidRDefault="00D63606" w:rsidP="00D63606">
      <w:pPr>
        <w:numPr>
          <w:ilvl w:val="0"/>
          <w:numId w:val="1"/>
        </w:numPr>
        <w:rPr>
          <w:sz w:val="18"/>
          <w:szCs w:val="18"/>
        </w:rPr>
      </w:pPr>
      <w:r w:rsidRPr="00D63606">
        <w:rPr>
          <w:sz w:val="18"/>
          <w:szCs w:val="18"/>
        </w:rPr>
        <w:t>Kupující požaduje, aby Prodávající realizoval plnění dílčích smluv ve lhůtách uvedených v dílčí smlouvě. Prodávající je povinen tyto lhůty dodržet. Lhůta pro dodání materiálu je zpravidla stanovena následovně:</w:t>
      </w:r>
    </w:p>
    <w:p w14:paraId="04014B48" w14:textId="77777777" w:rsidR="00D63606" w:rsidRPr="00D63606" w:rsidRDefault="00D63606" w:rsidP="00D63606">
      <w:pPr>
        <w:numPr>
          <w:ilvl w:val="0"/>
          <w:numId w:val="12"/>
        </w:numPr>
        <w:rPr>
          <w:sz w:val="18"/>
          <w:szCs w:val="18"/>
        </w:rPr>
      </w:pPr>
      <w:r w:rsidRPr="00D63606">
        <w:rPr>
          <w:sz w:val="18"/>
          <w:szCs w:val="18"/>
        </w:rPr>
        <w:t>do 30 dní ode dne odeslání objednávky Prodávajícímu</w:t>
      </w:r>
    </w:p>
    <w:p w14:paraId="40B1C121" w14:textId="6D90FE17" w:rsidR="00D63606" w:rsidRPr="00D63606" w:rsidRDefault="00D63606" w:rsidP="00D63606">
      <w:pPr>
        <w:numPr>
          <w:ilvl w:val="1"/>
          <w:numId w:val="9"/>
        </w:numPr>
        <w:rPr>
          <w:sz w:val="18"/>
          <w:szCs w:val="18"/>
        </w:rPr>
      </w:pPr>
      <w:r w:rsidRPr="00D63606">
        <w:rPr>
          <w:sz w:val="18"/>
          <w:szCs w:val="18"/>
        </w:rPr>
        <w:t xml:space="preserve">V případě mimořádné události </w:t>
      </w:r>
      <w:r w:rsidR="00F05BDA">
        <w:rPr>
          <w:sz w:val="18"/>
          <w:szCs w:val="18"/>
        </w:rPr>
        <w:t>na straně</w:t>
      </w:r>
      <w:r w:rsidRPr="00D63606">
        <w:rPr>
          <w:sz w:val="18"/>
          <w:szCs w:val="18"/>
        </w:rPr>
        <w:t xml:space="preserve"> Kupujícího ve smyslu ustanovení § 49 zákona č. 266/1994 Sb., o dráhách, ve znění pozdějších předpisů, je nutné realizovat dodávky materiálu v dřívějším termínu, než je uvedeno v bodě 4 </w:t>
      </w:r>
      <w:r w:rsidR="00F05BDA">
        <w:rPr>
          <w:sz w:val="18"/>
          <w:szCs w:val="18"/>
        </w:rPr>
        <w:t>výše</w:t>
      </w:r>
      <w:r w:rsidRPr="00D63606">
        <w:rPr>
          <w:sz w:val="18"/>
          <w:szCs w:val="18"/>
        </w:rPr>
        <w:t>,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w:t>
      </w:r>
      <w:r w:rsidR="00F05BDA">
        <w:rPr>
          <w:sz w:val="18"/>
          <w:szCs w:val="18"/>
        </w:rPr>
        <w:t>r</w:t>
      </w:r>
      <w:r w:rsidRPr="00D63606">
        <w:rPr>
          <w:sz w:val="18"/>
          <w:szCs w:val="18"/>
        </w:rPr>
        <w:t xml:space="preserve">hovaný termín dodání. V případě potvrzení možného termínu dodání Kupující zašle Prodávajícímu objednávku. </w:t>
      </w:r>
    </w:p>
    <w:p w14:paraId="7E4ADCC3" w14:textId="5EAADA01" w:rsidR="00D63606" w:rsidRPr="00D63606" w:rsidRDefault="00D63606" w:rsidP="00D63606">
      <w:pPr>
        <w:numPr>
          <w:ilvl w:val="0"/>
          <w:numId w:val="1"/>
        </w:numPr>
        <w:rPr>
          <w:sz w:val="18"/>
          <w:szCs w:val="18"/>
        </w:rPr>
      </w:pPr>
      <w:r w:rsidRPr="00D63606">
        <w:rPr>
          <w:sz w:val="18"/>
          <w:szCs w:val="18"/>
        </w:rPr>
        <w:t>V případě, že po uzavření dílčí smlouvy nastanou u smluvních stran skutečnosti mající vliv na dodržení sjednaného času plnění uvedeného</w:t>
      </w:r>
      <w:r w:rsidR="00F05BDA">
        <w:rPr>
          <w:sz w:val="18"/>
          <w:szCs w:val="18"/>
        </w:rPr>
        <w:t xml:space="preserve"> v</w:t>
      </w:r>
      <w:r w:rsidRPr="00D63606">
        <w:rPr>
          <w:sz w:val="18"/>
          <w:szCs w:val="18"/>
        </w:rPr>
        <w:t xml:space="preserve"> dílčí smlouvě, je smluvní strana, u které tyto </w:t>
      </w:r>
      <w:r w:rsidRPr="00D63606">
        <w:rPr>
          <w:sz w:val="18"/>
          <w:szCs w:val="18"/>
        </w:rPr>
        <w:lastRenderedPageBreak/>
        <w:t xml:space="preserve">okolnosti nastanou, povinna neprodleně, nejpozději však 15 dnů před sjednaným termínem plnění, dohodnout s druhou smluvní stranou a písemně stvrdit náhradní dobu plnění </w:t>
      </w:r>
      <w:r w:rsidR="00C538C1" w:rsidRPr="00D63606">
        <w:rPr>
          <w:sz w:val="18"/>
          <w:szCs w:val="18"/>
        </w:rPr>
        <w:t>s</w:t>
      </w:r>
      <w:r w:rsidR="00C538C1">
        <w:rPr>
          <w:sz w:val="18"/>
          <w:szCs w:val="18"/>
        </w:rPr>
        <w:t> </w:t>
      </w:r>
      <w:r w:rsidRPr="00D63606">
        <w:rPr>
          <w:sz w:val="18"/>
          <w:szCs w:val="18"/>
        </w:rPr>
        <w:t>uvedením odůvodnění této změny.</w:t>
      </w:r>
    </w:p>
    <w:p w14:paraId="19041383" w14:textId="77777777" w:rsidR="00D63606" w:rsidRPr="00D63606" w:rsidRDefault="00D63606" w:rsidP="00D63606">
      <w:pPr>
        <w:numPr>
          <w:ilvl w:val="0"/>
          <w:numId w:val="1"/>
        </w:numPr>
        <w:rPr>
          <w:sz w:val="18"/>
          <w:szCs w:val="18"/>
        </w:rPr>
      </w:pPr>
      <w:r w:rsidRPr="00D63606">
        <w:rPr>
          <w:sz w:val="18"/>
          <w:szCs w:val="18"/>
        </w:rPr>
        <w:t xml:space="preserve">Převzetím dodávky materiálu (potvrzením dodacího listu Kupujícím) ze strany Kupujícího se rozumí převzetí bezvadného materiálu k užívání, po kontrole a přepočtu materiálu (dřevěných příčných pražců), dle ustanovení TPD, TPV nebo Souhlasu Odboru traťového hospodářství. </w:t>
      </w:r>
    </w:p>
    <w:p w14:paraId="4C6D4701" w14:textId="3ED7976B" w:rsidR="00D63606" w:rsidRPr="00D63606" w:rsidRDefault="00D63606" w:rsidP="00D63606">
      <w:pPr>
        <w:numPr>
          <w:ilvl w:val="0"/>
          <w:numId w:val="1"/>
        </w:numPr>
        <w:rPr>
          <w:sz w:val="18"/>
          <w:szCs w:val="18"/>
        </w:rPr>
      </w:pPr>
      <w:r w:rsidRPr="00D63606">
        <w:rPr>
          <w:sz w:val="18"/>
          <w:szCs w:val="18"/>
        </w:rPr>
        <w:t>Prodávající je povinen vyrozumět určeného zaměstnance Kupujícího uvedeného v dílčí smlouvě jako „kontaktní osoba“ o datu a době dodání materiálu (v pracovní dny v čase 08:00 – 14:00 hod.). Předání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1749D6F8" w14:textId="77777777" w:rsidR="00D63606" w:rsidRPr="00D63606" w:rsidRDefault="00D63606" w:rsidP="00D63606">
      <w:pPr>
        <w:numPr>
          <w:ilvl w:val="0"/>
          <w:numId w:val="1"/>
        </w:numPr>
        <w:rPr>
          <w:sz w:val="18"/>
          <w:szCs w:val="18"/>
        </w:rPr>
      </w:pPr>
      <w:r w:rsidRPr="00D63606">
        <w:rPr>
          <w:sz w:val="18"/>
          <w:szCs w:val="18"/>
        </w:rPr>
        <w:t>Pojištění se u materiálu nevyžaduje. Speciální balení se nevyžaduje. Vratný obalový materiál tvoří</w:t>
      </w:r>
      <w:r w:rsidRPr="00F05BDA">
        <w:rPr>
          <w:sz w:val="18"/>
          <w:szCs w:val="18"/>
          <w:highlight w:val="yellow"/>
        </w:rPr>
        <w:t>……………………</w:t>
      </w:r>
      <w:proofErr w:type="gramStart"/>
      <w:r w:rsidRPr="00F05BDA">
        <w:rPr>
          <w:sz w:val="18"/>
          <w:szCs w:val="18"/>
          <w:highlight w:val="yellow"/>
        </w:rPr>
        <w:t xml:space="preserve">… . </w:t>
      </w:r>
      <w:r w:rsidRPr="00F05BDA">
        <w:rPr>
          <w:i/>
          <w:sz w:val="18"/>
          <w:szCs w:val="18"/>
          <w:highlight w:val="yellow"/>
        </w:rPr>
        <w:t>(doplní</w:t>
      </w:r>
      <w:proofErr w:type="gramEnd"/>
      <w:r w:rsidRPr="00F05BDA">
        <w:rPr>
          <w:i/>
          <w:sz w:val="18"/>
          <w:szCs w:val="18"/>
          <w:highlight w:val="yellow"/>
        </w:rPr>
        <w:t xml:space="preserve"> Prodávající; v případě, že není vratný obalový materiál, větu vymaže)</w:t>
      </w:r>
    </w:p>
    <w:p w14:paraId="06C8A743" w14:textId="6FD8C833" w:rsidR="00D63606" w:rsidRPr="00D63606" w:rsidRDefault="00D63606" w:rsidP="00D63606">
      <w:pPr>
        <w:numPr>
          <w:ilvl w:val="0"/>
          <w:numId w:val="1"/>
        </w:numPr>
        <w:rPr>
          <w:sz w:val="18"/>
          <w:szCs w:val="18"/>
        </w:rPr>
      </w:pPr>
      <w:r w:rsidRPr="00D63606">
        <w:rPr>
          <w:sz w:val="18"/>
          <w:szCs w:val="18"/>
        </w:rPr>
        <w:t>Vyložení materiálu z dopravního prostředku v místě plnění určeného dílčí smlouvou provádí Kupující na své náklady, nedohodnou-li se smluvní strany jinak.</w:t>
      </w:r>
    </w:p>
    <w:p w14:paraId="5AC56D89" w14:textId="77777777" w:rsidR="00D63606" w:rsidRPr="00D63606" w:rsidRDefault="00D63606" w:rsidP="00D63606">
      <w:pPr>
        <w:rPr>
          <w:sz w:val="22"/>
        </w:rPr>
      </w:pPr>
    </w:p>
    <w:p w14:paraId="63080373" w14:textId="77777777" w:rsidR="00D63606" w:rsidRPr="00D63606" w:rsidRDefault="00D63606" w:rsidP="00D63606">
      <w:pPr>
        <w:numPr>
          <w:ilvl w:val="0"/>
          <w:numId w:val="4"/>
        </w:numPr>
        <w:rPr>
          <w:b/>
          <w:sz w:val="22"/>
        </w:rPr>
      </w:pPr>
      <w:r w:rsidRPr="00D63606">
        <w:rPr>
          <w:b/>
          <w:sz w:val="22"/>
        </w:rPr>
        <w:t>CENA DODÁVEK A PLATEBNÍ PODMÍNKY</w:t>
      </w:r>
    </w:p>
    <w:p w14:paraId="45793515" w14:textId="77777777" w:rsidR="00D63606" w:rsidRPr="00D63606" w:rsidRDefault="00D63606" w:rsidP="00D63606">
      <w:pPr>
        <w:numPr>
          <w:ilvl w:val="1"/>
          <w:numId w:val="5"/>
        </w:numPr>
        <w:rPr>
          <w:bCs/>
          <w:sz w:val="18"/>
          <w:szCs w:val="18"/>
        </w:rPr>
      </w:pPr>
      <w:r w:rsidRPr="00D63606">
        <w:rPr>
          <w:bCs/>
          <w:sz w:val="18"/>
          <w:szCs w:val="18"/>
        </w:rPr>
        <w:t xml:space="preserve">Cena za plnění dílčí smlouvy bude uvedena v dílčí smlouvě. Cena za 1 kus dřevěného příčného pražce je </w:t>
      </w:r>
      <w:r w:rsidRPr="00F05BDA">
        <w:rPr>
          <w:bCs/>
          <w:sz w:val="18"/>
          <w:szCs w:val="18"/>
          <w:highlight w:val="yellow"/>
        </w:rPr>
        <w:t>…………………,-</w:t>
      </w:r>
      <w:r w:rsidRPr="00D63606">
        <w:rPr>
          <w:bCs/>
          <w:sz w:val="18"/>
          <w:szCs w:val="18"/>
        </w:rPr>
        <w:t xml:space="preserve"> bez DPH. Prodávající je touto cenou vázán po celou dobu plnění Rámcové dohody.</w:t>
      </w:r>
    </w:p>
    <w:p w14:paraId="55F64C75" w14:textId="6A852EAE" w:rsidR="00D63606" w:rsidRPr="00D63606" w:rsidRDefault="00D63606" w:rsidP="00D63606">
      <w:pPr>
        <w:numPr>
          <w:ilvl w:val="1"/>
          <w:numId w:val="5"/>
        </w:numPr>
        <w:rPr>
          <w:sz w:val="18"/>
          <w:szCs w:val="18"/>
        </w:rPr>
      </w:pPr>
      <w:r w:rsidRPr="00D63606">
        <w:rPr>
          <w:sz w:val="18"/>
          <w:szCs w:val="18"/>
        </w:rPr>
        <w:t>Cena je konečná, zahrnující veškeré náklady Prodávajícího s plněním dílčích zakázek, a to včetně:</w:t>
      </w:r>
    </w:p>
    <w:p w14:paraId="64DFF892" w14:textId="77777777" w:rsidR="00D63606" w:rsidRPr="00D63606" w:rsidRDefault="00D63606" w:rsidP="00D63606">
      <w:pPr>
        <w:numPr>
          <w:ilvl w:val="0"/>
          <w:numId w:val="11"/>
        </w:numPr>
        <w:rPr>
          <w:sz w:val="18"/>
          <w:szCs w:val="18"/>
        </w:rPr>
      </w:pPr>
      <w:r w:rsidRPr="00D63606">
        <w:rPr>
          <w:sz w:val="18"/>
          <w:szCs w:val="18"/>
        </w:rPr>
        <w:t>výroby materiálu v požadovaném objemu,</w:t>
      </w:r>
    </w:p>
    <w:p w14:paraId="7F4FF198" w14:textId="77777777" w:rsidR="00D63606" w:rsidRPr="00D63606" w:rsidRDefault="00D63606" w:rsidP="00D63606">
      <w:pPr>
        <w:numPr>
          <w:ilvl w:val="0"/>
          <w:numId w:val="11"/>
        </w:numPr>
        <w:rPr>
          <w:sz w:val="18"/>
          <w:szCs w:val="18"/>
        </w:rPr>
      </w:pPr>
      <w:r w:rsidRPr="00D63606">
        <w:rPr>
          <w:sz w:val="18"/>
          <w:szCs w:val="18"/>
        </w:rPr>
        <w:t>zkoušky a ověření kvality materiálu v rozsahu TPD, TPV nebo Souhlasu Odboru traťového hospodářství, zkoušky prováděné nad rámec TPD nebo Souhlasu Odboru traťového hospodářství nejsou zahrnuty v jednotkových cenách,</w:t>
      </w:r>
    </w:p>
    <w:p w14:paraId="38F45E63" w14:textId="77777777" w:rsidR="00D63606" w:rsidRPr="00D63606" w:rsidRDefault="00D63606" w:rsidP="00D63606">
      <w:pPr>
        <w:numPr>
          <w:ilvl w:val="0"/>
          <w:numId w:val="11"/>
        </w:numPr>
        <w:rPr>
          <w:sz w:val="18"/>
          <w:szCs w:val="18"/>
        </w:rPr>
      </w:pPr>
      <w:r w:rsidRPr="00D63606">
        <w:rPr>
          <w:sz w:val="18"/>
          <w:szCs w:val="18"/>
        </w:rPr>
        <w:t>balného, naložení materiálu a jeho zabezpečení (proklady, uvázání, atd.),</w:t>
      </w:r>
    </w:p>
    <w:p w14:paraId="11D5D3B6" w14:textId="77777777" w:rsidR="00D63606" w:rsidRPr="00D63606" w:rsidRDefault="00D63606" w:rsidP="00D63606">
      <w:pPr>
        <w:numPr>
          <w:ilvl w:val="0"/>
          <w:numId w:val="11"/>
        </w:numPr>
        <w:rPr>
          <w:sz w:val="18"/>
          <w:szCs w:val="18"/>
        </w:rPr>
      </w:pPr>
      <w:r w:rsidRPr="00D63606">
        <w:rPr>
          <w:sz w:val="18"/>
          <w:szCs w:val="18"/>
        </w:rPr>
        <w:t>dopravy materiálu po celém území ČR – železniční stanice s odpovídajícím výpravním oprávněním dle specifikace Kupujícího.</w:t>
      </w:r>
    </w:p>
    <w:p w14:paraId="53279521" w14:textId="77777777" w:rsidR="00D63606" w:rsidRPr="00D63606" w:rsidRDefault="00D63606" w:rsidP="00D63606">
      <w:pPr>
        <w:numPr>
          <w:ilvl w:val="1"/>
          <w:numId w:val="5"/>
        </w:numPr>
        <w:rPr>
          <w:sz w:val="18"/>
          <w:szCs w:val="18"/>
        </w:rPr>
      </w:pPr>
      <w:r w:rsidRPr="00D63606">
        <w:rPr>
          <w:sz w:val="18"/>
          <w:szCs w:val="18"/>
        </w:rPr>
        <w:t>Jednotlivá cena nezahrnuje:</w:t>
      </w:r>
    </w:p>
    <w:p w14:paraId="3090ECAE" w14:textId="77777777" w:rsidR="00D63606" w:rsidRPr="00D63606" w:rsidRDefault="00D63606" w:rsidP="00D63606">
      <w:pPr>
        <w:numPr>
          <w:ilvl w:val="0"/>
          <w:numId w:val="11"/>
        </w:numPr>
        <w:rPr>
          <w:sz w:val="18"/>
          <w:szCs w:val="18"/>
        </w:rPr>
      </w:pPr>
      <w:r w:rsidRPr="00D63606">
        <w:rPr>
          <w:sz w:val="18"/>
          <w:szCs w:val="18"/>
        </w:rPr>
        <w:t>vykládku či montáž do koleje.</w:t>
      </w:r>
    </w:p>
    <w:p w14:paraId="70162F8B" w14:textId="77777777" w:rsidR="00D63606" w:rsidRPr="00D63606" w:rsidRDefault="00D63606" w:rsidP="00D63606">
      <w:pPr>
        <w:numPr>
          <w:ilvl w:val="1"/>
          <w:numId w:val="5"/>
        </w:numPr>
        <w:rPr>
          <w:sz w:val="18"/>
          <w:szCs w:val="18"/>
        </w:rPr>
      </w:pPr>
      <w:r w:rsidRPr="00D63606">
        <w:rPr>
          <w:sz w:val="18"/>
          <w:szCs w:val="18"/>
        </w:rPr>
        <w:t xml:space="preserve">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materiálu Kupujícím. Faktura musí mít náležitosti daňového dokladu, její přílohou musí být stejnopis Dodacího listu s potvrzením </w:t>
      </w:r>
      <w:r w:rsidRPr="00D63606">
        <w:rPr>
          <w:sz w:val="18"/>
          <w:szCs w:val="18"/>
        </w:rPr>
        <w:lastRenderedPageBreak/>
        <w:t>převzetí dodávky bez jakýchkoli vad Kupujícím. V záhlaví faktury je nutno taktéž uvést číslo objednávky a této Rámcové dohody.</w:t>
      </w:r>
    </w:p>
    <w:p w14:paraId="1E2ADB56" w14:textId="77777777" w:rsidR="00D63606" w:rsidRPr="00D63606" w:rsidRDefault="00D63606" w:rsidP="00D63606">
      <w:pPr>
        <w:numPr>
          <w:ilvl w:val="1"/>
          <w:numId w:val="5"/>
        </w:numPr>
        <w:rPr>
          <w:bCs/>
          <w:sz w:val="18"/>
          <w:szCs w:val="18"/>
        </w:rPr>
      </w:pPr>
      <w:r w:rsidRPr="00D63606">
        <w:rPr>
          <w:bCs/>
          <w:sz w:val="18"/>
          <w:szCs w:val="18"/>
        </w:rPr>
        <w:t xml:space="preserve">Daňové doklady, vč. všech příloh, budou zasílány pouze elektronicky na e-mailovou adresu pro doručování faktur na centrální finanční účtárnu, uvedenou v úvodní části této Rámcové dohody. V případě technických problémů s vyhotovením elektronické podoby daňového dokladu či jeho příloh (např. nečitelnost </w:t>
      </w:r>
      <w:proofErr w:type="spellStart"/>
      <w:r w:rsidRPr="00D63606">
        <w:rPr>
          <w:bCs/>
          <w:sz w:val="18"/>
          <w:szCs w:val="18"/>
        </w:rPr>
        <w:t>skenu</w:t>
      </w:r>
      <w:proofErr w:type="spellEnd"/>
      <w:r w:rsidRPr="00D63606">
        <w:rPr>
          <w:bCs/>
          <w:sz w:val="18"/>
          <w:szCs w:val="18"/>
        </w:rPr>
        <w:t xml:space="preserve">) </w:t>
      </w:r>
      <w:r w:rsidRPr="00D63606">
        <w:rPr>
          <w:sz w:val="18"/>
          <w:szCs w:val="18"/>
        </w:rPr>
        <w:t>bude</w:t>
      </w:r>
      <w:r w:rsidRPr="00D63606">
        <w:rPr>
          <w:bCs/>
          <w:sz w:val="18"/>
          <w:szCs w:val="18"/>
        </w:rPr>
        <w:t xml:space="preserve"> Kupující akceptovat daňový doklad doručený v listinné podobě na centrální finanční účtárnu.</w:t>
      </w:r>
    </w:p>
    <w:p w14:paraId="6D2D452F" w14:textId="77777777" w:rsidR="00D63606" w:rsidRPr="00D63606" w:rsidRDefault="00D63606" w:rsidP="00D63606">
      <w:pPr>
        <w:numPr>
          <w:ilvl w:val="1"/>
          <w:numId w:val="5"/>
        </w:numPr>
        <w:rPr>
          <w:bCs/>
          <w:sz w:val="18"/>
          <w:szCs w:val="18"/>
        </w:rPr>
      </w:pPr>
      <w:r w:rsidRPr="00D63606">
        <w:rPr>
          <w:bCs/>
          <w:sz w:val="18"/>
          <w:szCs w:val="18"/>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7CC41F32" w14:textId="77777777" w:rsidR="00D63606" w:rsidRPr="00D63606" w:rsidRDefault="00D63606" w:rsidP="00D63606">
      <w:pPr>
        <w:numPr>
          <w:ilvl w:val="1"/>
          <w:numId w:val="5"/>
        </w:numPr>
        <w:rPr>
          <w:bCs/>
          <w:sz w:val="18"/>
          <w:szCs w:val="18"/>
        </w:rPr>
      </w:pPr>
      <w:r w:rsidRPr="00D63606">
        <w:rPr>
          <w:bCs/>
          <w:sz w:val="18"/>
          <w:szCs w:val="18"/>
        </w:rPr>
        <w:t>Zálohy Kupující neposkytuje.</w:t>
      </w:r>
    </w:p>
    <w:p w14:paraId="0AEDBC93" w14:textId="77777777" w:rsidR="00D63606" w:rsidRPr="00D63606" w:rsidRDefault="00D63606" w:rsidP="00D63606">
      <w:pPr>
        <w:numPr>
          <w:ilvl w:val="0"/>
          <w:numId w:val="4"/>
        </w:numPr>
        <w:rPr>
          <w:b/>
          <w:sz w:val="22"/>
        </w:rPr>
      </w:pPr>
      <w:r w:rsidRPr="00D63606">
        <w:rPr>
          <w:b/>
          <w:sz w:val="22"/>
        </w:rPr>
        <w:t>ODPOVĚDNOST ZA VADY, KVALITU, ZÁRUKA, ODPOVĚDNOST ZA ŠKODU</w:t>
      </w:r>
    </w:p>
    <w:p w14:paraId="5D680D2C" w14:textId="77777777" w:rsidR="00D63606" w:rsidRPr="00D63606" w:rsidRDefault="00D63606" w:rsidP="00D63606">
      <w:pPr>
        <w:numPr>
          <w:ilvl w:val="0"/>
          <w:numId w:val="6"/>
        </w:numPr>
        <w:rPr>
          <w:sz w:val="18"/>
          <w:szCs w:val="18"/>
        </w:rPr>
      </w:pPr>
      <w:r w:rsidRPr="00D63606">
        <w:rPr>
          <w:sz w:val="18"/>
          <w:szCs w:val="18"/>
        </w:rPr>
        <w:t xml:space="preserve">Prodávající je povinen realizovat veškerá plnění dílčích smluv uzavřených na základě této Rámcové dohody na svůj náklad a na své nebezpečí. </w:t>
      </w:r>
    </w:p>
    <w:p w14:paraId="7BCE2C8B" w14:textId="3318D844" w:rsidR="00D63606" w:rsidRPr="00D63606" w:rsidRDefault="00D63606" w:rsidP="00D63606">
      <w:pPr>
        <w:numPr>
          <w:ilvl w:val="0"/>
          <w:numId w:val="6"/>
        </w:numPr>
        <w:rPr>
          <w:sz w:val="18"/>
          <w:szCs w:val="18"/>
        </w:rPr>
      </w:pPr>
      <w:r w:rsidRPr="00D63606">
        <w:rPr>
          <w:sz w:val="18"/>
          <w:szCs w:val="18"/>
        </w:rPr>
        <w:t>Záruční doba za kvalitu předmětu dílčích zakázek se řídí platnými TPD, TPV včetně jejich dodatků změn v platném znění nebo Souhlasem Odboru traťového hospodářství, které mají přednost před Obchodními podmínkami a občanským zákoníkem. Při řešení otázek, které nejsou upraveny TPD</w:t>
      </w:r>
      <w:r w:rsidR="009A0465">
        <w:rPr>
          <w:sz w:val="18"/>
          <w:szCs w:val="18"/>
        </w:rPr>
        <w:t>, TPV</w:t>
      </w:r>
      <w:r w:rsidRPr="00D63606">
        <w:rPr>
          <w:sz w:val="18"/>
          <w:szCs w:val="18"/>
        </w:rPr>
        <w:t xml:space="preserve"> (nebo Souhlasem Odboru traťového hospodářství) ani Obchodními podmínkami, se postupuje podle příslušných ustanovení občanského zákoníku.</w:t>
      </w:r>
    </w:p>
    <w:p w14:paraId="2F8FCF5A" w14:textId="7A8BB584" w:rsidR="00D63606" w:rsidRPr="00D63606" w:rsidRDefault="00D63606" w:rsidP="00D63606">
      <w:pPr>
        <w:numPr>
          <w:ilvl w:val="0"/>
          <w:numId w:val="6"/>
        </w:numPr>
        <w:rPr>
          <w:sz w:val="18"/>
          <w:szCs w:val="18"/>
        </w:rPr>
      </w:pPr>
      <w:r w:rsidRPr="00D63606">
        <w:rPr>
          <w:sz w:val="18"/>
          <w:szCs w:val="18"/>
        </w:rPr>
        <w:t xml:space="preserve">Reklamaci materiálu uplatní u Prodávajícího zástupce Kupujícího písemně s uvedením vad. K reklamaci přiloží </w:t>
      </w:r>
      <w:r w:rsidR="00141215">
        <w:rPr>
          <w:sz w:val="18"/>
          <w:szCs w:val="18"/>
        </w:rPr>
        <w:t>i</w:t>
      </w:r>
      <w:r w:rsidRPr="00D63606">
        <w:rPr>
          <w:sz w:val="18"/>
          <w:szCs w:val="18"/>
        </w:rPr>
        <w:t xml:space="preserve"> další dokumentaci (přejímací zápis, fotodokumentace).</w:t>
      </w:r>
    </w:p>
    <w:p w14:paraId="3B12771A" w14:textId="77777777" w:rsidR="00D63606" w:rsidRPr="00D63606" w:rsidRDefault="00D63606" w:rsidP="00D63606">
      <w:pPr>
        <w:numPr>
          <w:ilvl w:val="0"/>
          <w:numId w:val="6"/>
        </w:numPr>
        <w:rPr>
          <w:sz w:val="18"/>
          <w:szCs w:val="18"/>
        </w:rPr>
      </w:pPr>
      <w:r w:rsidRPr="00D63606">
        <w:rPr>
          <w:sz w:val="18"/>
          <w:szCs w:val="18"/>
        </w:rPr>
        <w:t>V případě, že dodávka materiálu nebude uskutečněna v souladu s dílčí smlouvou Kupujícího, je Kupující oprávněn požádat o výměnu vadného materiálu na náklady Prodávajícího. Platba za takovou dodávku materiálu bude uskutečněna až po odstranění vad.</w:t>
      </w:r>
    </w:p>
    <w:p w14:paraId="4E6FFE41" w14:textId="0993B5FD" w:rsidR="00D63606" w:rsidRPr="00D63606" w:rsidRDefault="00D63606" w:rsidP="00D63606">
      <w:pPr>
        <w:numPr>
          <w:ilvl w:val="0"/>
          <w:numId w:val="6"/>
        </w:numPr>
        <w:rPr>
          <w:sz w:val="18"/>
          <w:szCs w:val="18"/>
        </w:rPr>
      </w:pPr>
      <w:r w:rsidRPr="00D63606">
        <w:rPr>
          <w:sz w:val="18"/>
          <w:szCs w:val="18"/>
        </w:rPr>
        <w:t>Smluvní strany se dohodly, že pokud Kupující zašle Prodávajícímu objednávku, v</w:t>
      </w:r>
      <w:r w:rsidR="009A0465">
        <w:rPr>
          <w:sz w:val="18"/>
          <w:szCs w:val="18"/>
        </w:rPr>
        <w:t>e</w:t>
      </w:r>
      <w:r w:rsidRPr="00D63606">
        <w:rPr>
          <w:sz w:val="18"/>
          <w:szCs w:val="18"/>
        </w:rPr>
        <w:t xml:space="preserve"> které bude uveden požadovaný termín dodání materiálu </w:t>
      </w:r>
      <w:r w:rsidR="00687CC5">
        <w:rPr>
          <w:sz w:val="18"/>
          <w:szCs w:val="18"/>
        </w:rPr>
        <w:t>1</w:t>
      </w:r>
      <w:r w:rsidRPr="00D63606">
        <w:rPr>
          <w:sz w:val="18"/>
          <w:szCs w:val="18"/>
        </w:rPr>
        <w:t xml:space="preserve"> měsíc ode dne doručení objednávky Prodávajícímu nebo termín delší, a pokud zároveň nejde o objednávku materiálu v rozsahu překračujícím 10 % předpokládaného rozsahu plnění oznámenému Kupujícím Prodávajícímu dle článku III. odst. 4 této Rámcové dohody, je Kupující oprávněn legitimně očekávat, že takováto objednávka bude ze strany Prodávajícího akceptována, a dojde tedy k uzavření dílčí smlouvy.</w:t>
      </w:r>
    </w:p>
    <w:p w14:paraId="3979ED56" w14:textId="36999F1F" w:rsidR="00D63606" w:rsidRPr="00D63606" w:rsidRDefault="00D63606" w:rsidP="00D63606">
      <w:pPr>
        <w:numPr>
          <w:ilvl w:val="0"/>
          <w:numId w:val="6"/>
        </w:numPr>
        <w:rPr>
          <w:sz w:val="18"/>
          <w:szCs w:val="18"/>
        </w:rPr>
      </w:pPr>
      <w:r w:rsidRPr="00D63606">
        <w:rPr>
          <w:sz w:val="18"/>
          <w:szCs w:val="18"/>
        </w:rPr>
        <w:t xml:space="preserve">Prodávající se zavazuje pro případ, že neakceptuje objednávku uvedenou v článku V. odst. 5 této Rámcové dohody a nedojde tak k uzavření dílčí smlouvy, uhradit Kupujícímu </w:t>
      </w:r>
      <w:r w:rsidR="00AD2041">
        <w:rPr>
          <w:sz w:val="18"/>
          <w:szCs w:val="18"/>
        </w:rPr>
        <w:t>smluvní pokutu ve výši 1,5% z ceny dílčí objednávky a škody,</w:t>
      </w:r>
      <w:r w:rsidRPr="00D63606">
        <w:rPr>
          <w:sz w:val="18"/>
          <w:szCs w:val="18"/>
        </w:rPr>
        <w:t xml:space="preserve"> která mu prokazatelně vznikla </w:t>
      </w:r>
      <w:r w:rsidR="00C538C1" w:rsidRPr="00D63606">
        <w:rPr>
          <w:sz w:val="18"/>
          <w:szCs w:val="18"/>
        </w:rPr>
        <w:t>v</w:t>
      </w:r>
      <w:r w:rsidR="00C538C1">
        <w:rPr>
          <w:sz w:val="18"/>
          <w:szCs w:val="18"/>
        </w:rPr>
        <w:t> </w:t>
      </w:r>
      <w:r w:rsidRPr="00D63606">
        <w:rPr>
          <w:sz w:val="18"/>
          <w:szCs w:val="18"/>
        </w:rPr>
        <w:t>souvislosti s nedodáním materiálu Prodávajícím v termínech a způsobem požadovan</w:t>
      </w:r>
      <w:r w:rsidR="009A0465">
        <w:rPr>
          <w:sz w:val="18"/>
          <w:szCs w:val="18"/>
        </w:rPr>
        <w:t>ý</w:t>
      </w:r>
      <w:r w:rsidRPr="00D63606">
        <w:rPr>
          <w:sz w:val="18"/>
          <w:szCs w:val="18"/>
        </w:rPr>
        <w:t xml:space="preserve">m Kupujícím v objednávce dle předchozí věty, kterou Prodávající neakceptoval. Úhradu škody dle předchozí věty provede Prodávající do 30 dnů ode dne písemné výzvy Kupujícího </w:t>
      </w:r>
      <w:r w:rsidR="00C538C1" w:rsidRPr="00D63606">
        <w:rPr>
          <w:sz w:val="18"/>
          <w:szCs w:val="18"/>
        </w:rPr>
        <w:t>k</w:t>
      </w:r>
      <w:r w:rsidR="00C538C1">
        <w:rPr>
          <w:sz w:val="18"/>
          <w:szCs w:val="18"/>
        </w:rPr>
        <w:t> </w:t>
      </w:r>
      <w:r w:rsidRPr="00D63606">
        <w:rPr>
          <w:sz w:val="18"/>
          <w:szCs w:val="18"/>
        </w:rPr>
        <w:t>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1592E166" w14:textId="33929621" w:rsidR="00D63606" w:rsidRPr="00D63606" w:rsidRDefault="00D63606" w:rsidP="00D63606">
      <w:pPr>
        <w:numPr>
          <w:ilvl w:val="0"/>
          <w:numId w:val="6"/>
        </w:numPr>
        <w:rPr>
          <w:sz w:val="18"/>
          <w:szCs w:val="18"/>
        </w:rPr>
      </w:pPr>
      <w:r w:rsidRPr="00D63606">
        <w:rPr>
          <w:sz w:val="18"/>
          <w:szCs w:val="18"/>
        </w:rPr>
        <w:lastRenderedPageBreak/>
        <w:t>Odpovědnost za vady, kvalitu a nároky z ní vyplývající se řídí platnými TPD, TPV včetně jejich dodatků a změn v platném znění nebo Souhlasem Odboru traťového hospodářství, Obchodními podmínkami, příslušnými ustanoveními občanského zákoníku, přičemž platné TPD</w:t>
      </w:r>
      <w:r w:rsidR="009A0465">
        <w:rPr>
          <w:sz w:val="18"/>
          <w:szCs w:val="18"/>
        </w:rPr>
        <w:t>, TPV</w:t>
      </w:r>
      <w:r w:rsidRPr="00D63606">
        <w:rPr>
          <w:sz w:val="18"/>
          <w:szCs w:val="18"/>
        </w:rPr>
        <w:t xml:space="preserve"> včetně jejich dodatků a změn v platném znění nebo Souhlas Odboru traťového hospodářství, mají přednost před občanským zákoníkem a Obchodními podmínkami, Obchodní podmínky mají přednost před občanským zákoníkem.</w:t>
      </w:r>
    </w:p>
    <w:p w14:paraId="5AB0751D" w14:textId="77777777" w:rsidR="00141215" w:rsidRPr="00730F95" w:rsidRDefault="00141215" w:rsidP="00141215">
      <w:pPr>
        <w:pStyle w:val="acnormal"/>
        <w:numPr>
          <w:ilvl w:val="0"/>
          <w:numId w:val="4"/>
        </w:numPr>
        <w:spacing w:before="360" w:after="240" w:line="240" w:lineRule="auto"/>
        <w:ind w:left="714" w:hanging="357"/>
        <w:jc w:val="left"/>
        <w:rPr>
          <w:rFonts w:ascii="Verdana" w:hAnsi="Verdana" w:cstheme="minorHAnsi"/>
          <w:b/>
          <w:sz w:val="22"/>
        </w:rPr>
      </w:pPr>
      <w:r w:rsidRPr="00730F95">
        <w:rPr>
          <w:rFonts w:ascii="Verdana" w:hAnsi="Verdana" w:cstheme="minorHAnsi"/>
          <w:b/>
          <w:sz w:val="22"/>
        </w:rPr>
        <w:t>ODPOVĚDNÉ ZADÁVÁNÍ</w:t>
      </w:r>
    </w:p>
    <w:p w14:paraId="3E89B95E" w14:textId="77777777" w:rsidR="00141215" w:rsidRPr="00F30C46" w:rsidRDefault="00141215" w:rsidP="00141215">
      <w:pPr>
        <w:pStyle w:val="Odstavecseseznamem"/>
        <w:numPr>
          <w:ilvl w:val="0"/>
          <w:numId w:val="10"/>
        </w:numPr>
        <w:overflowPunct w:val="0"/>
        <w:autoSpaceDE w:val="0"/>
        <w:autoSpaceDN w:val="0"/>
        <w:adjustRightInd w:val="0"/>
        <w:spacing w:after="120" w:line="240" w:lineRule="auto"/>
        <w:contextualSpacing w:val="0"/>
        <w:textAlignment w:val="baseline"/>
        <w:rPr>
          <w:vanish/>
          <w:sz w:val="18"/>
          <w:szCs w:val="18"/>
          <w:highlight w:val="green"/>
        </w:rPr>
      </w:pPr>
    </w:p>
    <w:p w14:paraId="44993133" w14:textId="77777777" w:rsidR="00141215" w:rsidRPr="00F30C46" w:rsidRDefault="00141215" w:rsidP="00141215">
      <w:pPr>
        <w:pStyle w:val="Odstavecseseznamem"/>
        <w:numPr>
          <w:ilvl w:val="0"/>
          <w:numId w:val="10"/>
        </w:numPr>
        <w:overflowPunct w:val="0"/>
        <w:autoSpaceDE w:val="0"/>
        <w:autoSpaceDN w:val="0"/>
        <w:adjustRightInd w:val="0"/>
        <w:spacing w:after="120" w:line="240" w:lineRule="auto"/>
        <w:contextualSpacing w:val="0"/>
        <w:textAlignment w:val="baseline"/>
        <w:rPr>
          <w:vanish/>
          <w:sz w:val="18"/>
          <w:szCs w:val="18"/>
          <w:highlight w:val="green"/>
        </w:rPr>
      </w:pPr>
    </w:p>
    <w:p w14:paraId="44015A81" w14:textId="77777777" w:rsidR="00141215" w:rsidRPr="00730F95" w:rsidRDefault="00141215" w:rsidP="00141215">
      <w:pPr>
        <w:pStyle w:val="acnormalbulleted"/>
        <w:numPr>
          <w:ilvl w:val="0"/>
          <w:numId w:val="17"/>
        </w:numPr>
        <w:tabs>
          <w:tab w:val="clear" w:pos="426"/>
        </w:tabs>
        <w:ind w:left="426" w:hanging="357"/>
      </w:pPr>
      <w:r w:rsidRPr="00730F95">
        <w:t>Kupující je povinen při vytváření zadávacích podmínek, včetně pravidel pro hodnocení nabídek a výběru dodavatele zadávacího řízení, na základě kterého byla uzavřena tato Rámcová dohoda dodržovat zásady sociálně odpovědného zadávání, environmentálně odpovědného zadávání a</w:t>
      </w:r>
      <w:r>
        <w:t> </w:t>
      </w:r>
      <w:r w:rsidRPr="00730F95">
        <w:t xml:space="preserve">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02F9CCB3" w14:textId="77777777" w:rsidR="00141215" w:rsidRPr="00730F95" w:rsidRDefault="00141215" w:rsidP="00141215">
      <w:pPr>
        <w:pStyle w:val="acnormalbulleted"/>
        <w:numPr>
          <w:ilvl w:val="0"/>
          <w:numId w:val="17"/>
        </w:numPr>
        <w:tabs>
          <w:tab w:val="clear" w:pos="426"/>
        </w:tabs>
        <w:ind w:left="426" w:hanging="357"/>
      </w:pPr>
      <w:r w:rsidRPr="00730F95">
        <w:t>Prodávající se zavazuje ujednat si s dalšími osobami, které se na jeho straně podílejí</w:t>
      </w:r>
      <w:r w:rsidRPr="00730F95">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42EAD98" w14:textId="77777777" w:rsidR="00141215" w:rsidRPr="0041124D" w:rsidRDefault="00141215" w:rsidP="00141215">
      <w:pPr>
        <w:pStyle w:val="acnormalbulleted"/>
        <w:numPr>
          <w:ilvl w:val="0"/>
          <w:numId w:val="17"/>
        </w:numPr>
        <w:tabs>
          <w:tab w:val="clear" w:pos="426"/>
        </w:tabs>
        <w:ind w:left="426" w:hanging="357"/>
      </w:pPr>
      <w:r w:rsidRPr="00730F95">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1"/>
      <w:bookmarkEnd w:id="2"/>
    </w:p>
    <w:p w14:paraId="1CCE1764" w14:textId="77777777" w:rsidR="00D63606" w:rsidRPr="00D63606" w:rsidRDefault="00D63606" w:rsidP="00D63606">
      <w:pPr>
        <w:numPr>
          <w:ilvl w:val="0"/>
          <w:numId w:val="4"/>
        </w:numPr>
        <w:rPr>
          <w:b/>
          <w:sz w:val="22"/>
        </w:rPr>
      </w:pPr>
      <w:r w:rsidRPr="00D63606">
        <w:rPr>
          <w:b/>
          <w:sz w:val="22"/>
        </w:rPr>
        <w:t>DALŠÍ UJEDNÁNÍ</w:t>
      </w:r>
    </w:p>
    <w:p w14:paraId="296414FF" w14:textId="77777777" w:rsidR="00D63606" w:rsidRPr="00D63606" w:rsidRDefault="00D63606" w:rsidP="00D63606">
      <w:pPr>
        <w:numPr>
          <w:ilvl w:val="0"/>
          <w:numId w:val="2"/>
        </w:numPr>
        <w:rPr>
          <w:sz w:val="18"/>
          <w:szCs w:val="18"/>
        </w:rPr>
      </w:pPr>
      <w:r w:rsidRPr="00D63606">
        <w:rPr>
          <w:sz w:val="18"/>
          <w:szCs w:val="18"/>
        </w:rPr>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7F8640EA" w14:textId="7DAE2804" w:rsidR="00D63606" w:rsidRPr="00D63606" w:rsidRDefault="00D63606" w:rsidP="00D63606">
      <w:pPr>
        <w:numPr>
          <w:ilvl w:val="0"/>
          <w:numId w:val="2"/>
        </w:numPr>
        <w:rPr>
          <w:sz w:val="18"/>
          <w:szCs w:val="18"/>
        </w:rPr>
      </w:pPr>
      <w:r w:rsidRPr="00D63606">
        <w:rPr>
          <w:sz w:val="18"/>
          <w:szCs w:val="18"/>
        </w:rPr>
        <w:t>Zaslání této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C755FBF" w14:textId="6E4B4501" w:rsidR="00D63606" w:rsidRPr="00D63606" w:rsidRDefault="00D63606" w:rsidP="00D63606">
      <w:pPr>
        <w:numPr>
          <w:ilvl w:val="0"/>
          <w:numId w:val="2"/>
        </w:numPr>
        <w:rPr>
          <w:sz w:val="18"/>
          <w:szCs w:val="18"/>
        </w:rPr>
      </w:pPr>
      <w:r w:rsidRPr="00D63606">
        <w:rPr>
          <w:sz w:val="18"/>
          <w:szCs w:val="18"/>
        </w:rPr>
        <w:lastRenderedPageBreak/>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E6FD47" w14:textId="3B779581" w:rsidR="00D63606" w:rsidRPr="00D63606" w:rsidRDefault="00D63606" w:rsidP="00D63606">
      <w:pPr>
        <w:numPr>
          <w:ilvl w:val="0"/>
          <w:numId w:val="2"/>
        </w:numPr>
        <w:rPr>
          <w:sz w:val="18"/>
          <w:szCs w:val="18"/>
        </w:rPr>
      </w:pPr>
      <w:r w:rsidRPr="00D63606">
        <w:rPr>
          <w:sz w:val="18"/>
          <w:szCs w:val="18"/>
        </w:rPr>
        <w:t>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w:t>
      </w:r>
      <w:r w:rsidR="00013666">
        <w:rPr>
          <w:sz w:val="18"/>
          <w:szCs w:val="18"/>
        </w:rPr>
        <w:t> </w:t>
      </w:r>
      <w:r w:rsidRPr="00D63606">
        <w:rPr>
          <w:sz w:val="18"/>
          <w:szCs w:val="18"/>
        </w:rPr>
        <w:t xml:space="preserve">504 občanského zákoníku, a zavazuje se neprodleně písemně sdělit Kupující skutečnost, že takto označené informace přestaly naplňovat znaky obchodního tajemství. </w:t>
      </w:r>
    </w:p>
    <w:p w14:paraId="418F4CEF" w14:textId="577B54F0" w:rsidR="00D63606" w:rsidRPr="00D63606" w:rsidRDefault="00D63606" w:rsidP="00D63606">
      <w:pPr>
        <w:numPr>
          <w:ilvl w:val="0"/>
          <w:numId w:val="2"/>
        </w:numPr>
        <w:rPr>
          <w:sz w:val="18"/>
          <w:szCs w:val="18"/>
        </w:rPr>
      </w:pPr>
      <w:r w:rsidRPr="00D63606">
        <w:rPr>
          <w:sz w:val="18"/>
          <w:szCs w:val="18"/>
        </w:rPr>
        <w:t xml:space="preserve">Prodávající může při plnění dílčích smluv použít poddodavatele uvedené v příloze č. </w:t>
      </w:r>
      <w:r w:rsidR="00013666">
        <w:rPr>
          <w:sz w:val="18"/>
          <w:szCs w:val="18"/>
        </w:rPr>
        <w:t>2</w:t>
      </w:r>
      <w:r w:rsidRPr="00D63606">
        <w:rPr>
          <w:sz w:val="18"/>
          <w:szCs w:val="18"/>
        </w:rPr>
        <w:t xml:space="preserve"> této Rámcové dohody. Poddodavatele neuvedeného v příloze č. </w:t>
      </w:r>
      <w:r w:rsidR="00013666">
        <w:rPr>
          <w:sz w:val="18"/>
          <w:szCs w:val="18"/>
        </w:rPr>
        <w:t>2</w:t>
      </w:r>
      <w:r w:rsidRPr="00D63606">
        <w:rPr>
          <w:sz w:val="18"/>
          <w:szCs w:val="18"/>
        </w:rPr>
        <w:t xml:space="preserve"> této Rámcové dohody může Prodávající k plnění dílčí smlouvy použít pouze po předchozím souhlasu Kupujícího na základě písemné žádostí Prodávajícího a uzavření písemného dodatku k této rámcové dohodě. V případě, že Prodávající žádá o změnu poddodavatele uvedeného v příloze č. </w:t>
      </w:r>
      <w:r w:rsidR="00013666">
        <w:rPr>
          <w:sz w:val="18"/>
          <w:szCs w:val="18"/>
        </w:rPr>
        <w:t>2</w:t>
      </w:r>
      <w:r w:rsidRPr="00D63606">
        <w:rPr>
          <w:sz w:val="18"/>
          <w:szCs w:val="18"/>
        </w:rPr>
        <w:t xml:space="preserve"> této Rámcové dohody, prostřednictvím kterého prokazoval část kvalifikace v zadávacím řízení, doloží společně se žádostí dle předchozí věty i doklady o prokázání kvalifikace novým poddodavatelem v rozsahu, v jakém prokázal kvalifikaci nahrazovaný poddodavatel. Příloha č.</w:t>
      </w:r>
      <w:r w:rsidR="00013666">
        <w:rPr>
          <w:sz w:val="18"/>
          <w:szCs w:val="18"/>
        </w:rPr>
        <w:t> 2</w:t>
      </w:r>
      <w:r w:rsidRPr="00D63606">
        <w:rPr>
          <w:sz w:val="18"/>
          <w:szCs w:val="18"/>
        </w:rPr>
        <w:t xml:space="preserve"> této Rámcové dohody je tvořena seznamy poddodavatelů jednotlivých Prodávajících.</w:t>
      </w:r>
    </w:p>
    <w:p w14:paraId="318732E2" w14:textId="77777777" w:rsidR="00D63606" w:rsidRPr="00D63606" w:rsidRDefault="00D63606" w:rsidP="00D63606">
      <w:pPr>
        <w:numPr>
          <w:ilvl w:val="0"/>
          <w:numId w:val="4"/>
        </w:numPr>
        <w:rPr>
          <w:b/>
          <w:sz w:val="22"/>
        </w:rPr>
      </w:pPr>
      <w:r w:rsidRPr="00D63606">
        <w:rPr>
          <w:b/>
          <w:sz w:val="22"/>
        </w:rPr>
        <w:t>STŘET ZÁJMŮ, POVINNOSTI PRODÁVAJÍCÍHO V SOUVISLOSTI S KONFLIKTEM NA UKRAJINĚ</w:t>
      </w:r>
    </w:p>
    <w:p w14:paraId="2AB7DB93" w14:textId="77777777" w:rsidR="00D63606" w:rsidRPr="00D63606" w:rsidRDefault="00D63606" w:rsidP="00D63606">
      <w:pPr>
        <w:numPr>
          <w:ilvl w:val="0"/>
          <w:numId w:val="13"/>
        </w:numPr>
        <w:rPr>
          <w:sz w:val="18"/>
          <w:szCs w:val="18"/>
        </w:rPr>
      </w:pPr>
      <w:proofErr w:type="gramStart"/>
      <w:r w:rsidRPr="00D63606">
        <w:rPr>
          <w:sz w:val="18"/>
          <w:szCs w:val="18"/>
        </w:rPr>
        <w:t>Prodávající</w:t>
      </w:r>
      <w:proofErr w:type="gramEnd"/>
      <w:r w:rsidRPr="00D63606">
        <w:rPr>
          <w:sz w:val="18"/>
          <w:szCs w:val="18"/>
        </w:rPr>
        <w:t xml:space="preserve"> prohlašuje, že není obchodní společností, ve které veřejný funkcionář uvedený v </w:t>
      </w:r>
      <w:proofErr w:type="spellStart"/>
      <w:proofErr w:type="gramStart"/>
      <w:r w:rsidRPr="00D63606">
        <w:rPr>
          <w:sz w:val="18"/>
          <w:szCs w:val="18"/>
        </w:rPr>
        <w:t>ust</w:t>
      </w:r>
      <w:proofErr w:type="spellEnd"/>
      <w:r w:rsidRPr="00D63606">
        <w:rPr>
          <w:sz w:val="18"/>
          <w:szCs w:val="18"/>
        </w:rPr>
        <w:t>.</w:t>
      </w:r>
      <w:proofErr w:type="gramEnd"/>
      <w:r w:rsidRPr="00D63606">
        <w:rPr>
          <w:sz w:val="18"/>
          <w:szCs w:val="18"/>
        </w:rPr>
        <w:t xml:space="preserve"> § 2 odst. 1 písm. c) zákona č. 159/2006 Sb., o střetu zájmů, ve znění pozdějších předpisů (dále jen „</w:t>
      </w:r>
      <w:r w:rsidRPr="00D63606">
        <w:rPr>
          <w:b/>
          <w:i/>
          <w:sz w:val="18"/>
          <w:szCs w:val="18"/>
        </w:rPr>
        <w:t>Zákon o střetu zájmů</w:t>
      </w:r>
      <w:r w:rsidRPr="00D63606">
        <w:rPr>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63606">
        <w:rPr>
          <w:sz w:val="18"/>
          <w:szCs w:val="18"/>
        </w:rPr>
        <w:t>ust</w:t>
      </w:r>
      <w:proofErr w:type="spellEnd"/>
      <w:r w:rsidRPr="00D63606">
        <w:rPr>
          <w:sz w:val="18"/>
          <w:szCs w:val="18"/>
        </w:rPr>
        <w:t>. § 2 odst. 1 písm. c) Zákona o střetu zájmů nebo jím ovládaná osoba vlastní podíl představující alespoň 25 % účasti společníka v obchodní společnosti.</w:t>
      </w:r>
    </w:p>
    <w:p w14:paraId="6A6F5737" w14:textId="77777777" w:rsidR="00D63606" w:rsidRPr="00D63606" w:rsidRDefault="00D63606" w:rsidP="00D63606">
      <w:pPr>
        <w:numPr>
          <w:ilvl w:val="0"/>
          <w:numId w:val="13"/>
        </w:numPr>
        <w:rPr>
          <w:sz w:val="18"/>
          <w:szCs w:val="18"/>
        </w:rPr>
      </w:pPr>
      <w:r w:rsidRPr="00D63606">
        <w:rPr>
          <w:sz w:val="18"/>
          <w:szCs w:val="18"/>
        </w:rPr>
        <w:t>Prodávající prohlašuje, že on, ani žádný z jeho poddodavatelů nebo jiných osob, jejichž způsobilost byla využita ve smyslu evropských směrnic o zadávání veřejných zakázek, nejsou osobami:</w:t>
      </w:r>
    </w:p>
    <w:p w14:paraId="4C71B764" w14:textId="77777777" w:rsidR="00D63606" w:rsidRPr="00D63606" w:rsidRDefault="00D63606" w:rsidP="00D63606">
      <w:pPr>
        <w:numPr>
          <w:ilvl w:val="0"/>
          <w:numId w:val="14"/>
        </w:numPr>
        <w:rPr>
          <w:sz w:val="18"/>
          <w:szCs w:val="18"/>
        </w:rPr>
      </w:pPr>
      <w:r w:rsidRPr="00D63606">
        <w:rPr>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w:t>
      </w:r>
      <w:r w:rsidRPr="00D63606">
        <w:rPr>
          <w:sz w:val="18"/>
          <w:szCs w:val="18"/>
        </w:rPr>
        <w:lastRenderedPageBreak/>
        <w:t xml:space="preserve">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1954C12" w14:textId="77777777" w:rsidR="00D63606" w:rsidRPr="00D63606" w:rsidRDefault="00D63606" w:rsidP="00D63606">
      <w:pPr>
        <w:numPr>
          <w:ilvl w:val="0"/>
          <w:numId w:val="14"/>
        </w:numPr>
        <w:rPr>
          <w:sz w:val="18"/>
          <w:szCs w:val="18"/>
        </w:rPr>
      </w:pPr>
      <w:r w:rsidRPr="00D63606">
        <w:rPr>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7943917" w14:textId="77777777" w:rsidR="00D63606" w:rsidRPr="00D63606" w:rsidRDefault="00D63606" w:rsidP="00D63606">
      <w:pPr>
        <w:numPr>
          <w:ilvl w:val="0"/>
          <w:numId w:val="13"/>
        </w:numPr>
        <w:rPr>
          <w:sz w:val="18"/>
          <w:szCs w:val="18"/>
        </w:rPr>
      </w:pPr>
      <w:r w:rsidRPr="00D63606">
        <w:rPr>
          <w:sz w:val="18"/>
          <w:szCs w:val="18"/>
        </w:rPr>
        <w:t>Je-li Prodávajícím sdružení více osob, platí podmínky dle odstavce 1 a 2 této Rámcové dohody také jednotlivě pro všechny osoby v rámci Prodávajícího sdružené a to bez ohledu na právní formu tohoto sdružení.</w:t>
      </w:r>
    </w:p>
    <w:p w14:paraId="2C5EE612" w14:textId="77777777" w:rsidR="00D63606" w:rsidRPr="00D63606" w:rsidRDefault="00D63606" w:rsidP="00D63606">
      <w:pPr>
        <w:numPr>
          <w:ilvl w:val="0"/>
          <w:numId w:val="13"/>
        </w:numPr>
        <w:rPr>
          <w:sz w:val="18"/>
          <w:szCs w:val="18"/>
        </w:rPr>
      </w:pPr>
      <w:r w:rsidRPr="00D63606">
        <w:rPr>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4FAD1BA7" w14:textId="77777777" w:rsidR="00D63606" w:rsidRPr="00D63606" w:rsidRDefault="00D63606" w:rsidP="00D63606">
      <w:pPr>
        <w:numPr>
          <w:ilvl w:val="0"/>
          <w:numId w:val="13"/>
        </w:numPr>
        <w:rPr>
          <w:sz w:val="18"/>
          <w:szCs w:val="18"/>
        </w:rPr>
      </w:pPr>
      <w:r w:rsidRPr="00D63606">
        <w:rPr>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F0AAAB6" w14:textId="77777777" w:rsidR="00D63606" w:rsidRPr="00D63606" w:rsidRDefault="00D63606" w:rsidP="00D63606">
      <w:pPr>
        <w:numPr>
          <w:ilvl w:val="0"/>
          <w:numId w:val="13"/>
        </w:numPr>
        <w:rPr>
          <w:sz w:val="18"/>
          <w:szCs w:val="18"/>
        </w:rPr>
      </w:pPr>
      <w:r w:rsidRPr="00D63606">
        <w:rPr>
          <w:sz w:val="18"/>
          <w:szCs w:val="18"/>
        </w:rPr>
        <w:t>Prodávající</w:t>
      </w:r>
      <w:r w:rsidRPr="00D63606" w:rsidDel="00696032">
        <w:rPr>
          <w:sz w:val="18"/>
          <w:szCs w:val="18"/>
        </w:rPr>
        <w:t xml:space="preserve"> </w:t>
      </w:r>
      <w:r w:rsidRPr="00D63606">
        <w:rPr>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1743E82E" w14:textId="77777777" w:rsidR="00D63606" w:rsidRPr="00D63606" w:rsidRDefault="00D63606" w:rsidP="00D63606">
      <w:pPr>
        <w:numPr>
          <w:ilvl w:val="0"/>
          <w:numId w:val="13"/>
        </w:numPr>
        <w:rPr>
          <w:b/>
          <w:sz w:val="18"/>
          <w:szCs w:val="18"/>
        </w:rPr>
      </w:pPr>
      <w:r w:rsidRPr="00D63606">
        <w:rPr>
          <w:sz w:val="18"/>
          <w:szCs w:val="18"/>
        </w:rPr>
        <w:t>Ukáží-li se prohlášení Prodávajícího dle odstavce 1 a 2 tohoto článku VIII jako nepravdivá nebo poruší-li Prodávající</w:t>
      </w:r>
      <w:r w:rsidRPr="00D63606" w:rsidDel="00530A14">
        <w:rPr>
          <w:sz w:val="18"/>
          <w:szCs w:val="18"/>
        </w:rPr>
        <w:t xml:space="preserve"> </w:t>
      </w:r>
      <w:r w:rsidRPr="00D63606">
        <w:rPr>
          <w:sz w:val="18"/>
          <w:szCs w:val="18"/>
        </w:rPr>
        <w:t>svoji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p>
    <w:p w14:paraId="232EDAF2" w14:textId="77777777" w:rsidR="00D63606" w:rsidRPr="00D63606" w:rsidRDefault="00D63606" w:rsidP="00D63606">
      <w:pPr>
        <w:rPr>
          <w:b/>
          <w:sz w:val="18"/>
          <w:szCs w:val="18"/>
        </w:rPr>
      </w:pPr>
    </w:p>
    <w:p w14:paraId="57922C29" w14:textId="77777777" w:rsidR="00D63606" w:rsidRPr="00D63606" w:rsidRDefault="00D63606" w:rsidP="00D63606">
      <w:pPr>
        <w:numPr>
          <w:ilvl w:val="0"/>
          <w:numId w:val="4"/>
        </w:numPr>
        <w:rPr>
          <w:b/>
          <w:sz w:val="22"/>
        </w:rPr>
      </w:pPr>
      <w:r w:rsidRPr="00D63606">
        <w:rPr>
          <w:b/>
          <w:sz w:val="22"/>
        </w:rPr>
        <w:t>ZÁVĚREČNÁ UJEDNÁNÍ</w:t>
      </w:r>
    </w:p>
    <w:p w14:paraId="1DB50E38" w14:textId="77777777" w:rsidR="00D63606" w:rsidRPr="00D63606" w:rsidRDefault="00D63606" w:rsidP="00D63606">
      <w:pPr>
        <w:numPr>
          <w:ilvl w:val="0"/>
          <w:numId w:val="7"/>
        </w:numPr>
        <w:rPr>
          <w:sz w:val="18"/>
          <w:szCs w:val="18"/>
        </w:rPr>
      </w:pPr>
      <w:r w:rsidRPr="00D63606">
        <w:rPr>
          <w:sz w:val="18"/>
          <w:szCs w:val="18"/>
        </w:rPr>
        <w:t>Osobami oprávněnými jednat ve vztahu k této Rámcové dohodě, objednávkám a dílčím smlouvám uzavíraným na základě této Rámcové dohody, zejména tedy k zasílání objednávek, jejich akceptaci apod., jsou:</w:t>
      </w:r>
    </w:p>
    <w:p w14:paraId="45EF2E58" w14:textId="77777777" w:rsidR="00D63606" w:rsidRPr="00D63606" w:rsidRDefault="00D63606" w:rsidP="00D63606">
      <w:pPr>
        <w:rPr>
          <w:sz w:val="18"/>
          <w:szCs w:val="18"/>
        </w:rPr>
      </w:pPr>
    </w:p>
    <w:p w14:paraId="210E75FE" w14:textId="2526A094" w:rsidR="00D63606" w:rsidRPr="00D63606" w:rsidRDefault="00D63606" w:rsidP="00D63606">
      <w:pPr>
        <w:numPr>
          <w:ilvl w:val="1"/>
          <w:numId w:val="7"/>
        </w:numPr>
        <w:rPr>
          <w:sz w:val="18"/>
          <w:szCs w:val="18"/>
        </w:rPr>
      </w:pPr>
      <w:r w:rsidRPr="00D63606">
        <w:rPr>
          <w:sz w:val="18"/>
          <w:szCs w:val="18"/>
        </w:rPr>
        <w:lastRenderedPageBreak/>
        <w:t xml:space="preserve">na straně Kupujícího: </w:t>
      </w:r>
      <w:r w:rsidRPr="00D63606">
        <w:rPr>
          <w:sz w:val="18"/>
          <w:szCs w:val="18"/>
          <w:highlight w:val="green"/>
        </w:rPr>
        <w:t xml:space="preserve">……………………., </w:t>
      </w:r>
      <w:hyperlink r:id="rId10" w:history="1">
        <w:r w:rsidRPr="00D63606">
          <w:rPr>
            <w:rStyle w:val="Hypertextovodkaz"/>
            <w:sz w:val="18"/>
            <w:szCs w:val="18"/>
            <w:highlight w:val="green"/>
          </w:rPr>
          <w:t>…………</w:t>
        </w:r>
        <w:proofErr w:type="gramStart"/>
        <w:r w:rsidRPr="00D63606">
          <w:rPr>
            <w:rStyle w:val="Hypertextovodkaz"/>
            <w:sz w:val="18"/>
            <w:szCs w:val="18"/>
            <w:highlight w:val="green"/>
          </w:rPr>
          <w:t>…..@............</w:t>
        </w:r>
      </w:hyperlink>
      <w:r w:rsidRPr="00D63606">
        <w:rPr>
          <w:sz w:val="18"/>
          <w:szCs w:val="18"/>
          <w:highlight w:val="green"/>
        </w:rPr>
        <w:t>,</w:t>
      </w:r>
      <w:r w:rsidRPr="00D63606">
        <w:rPr>
          <w:sz w:val="18"/>
          <w:szCs w:val="18"/>
        </w:rPr>
        <w:t xml:space="preserve"> tel.</w:t>
      </w:r>
      <w:proofErr w:type="gramEnd"/>
      <w:r w:rsidRPr="00D63606">
        <w:rPr>
          <w:sz w:val="18"/>
          <w:szCs w:val="18"/>
        </w:rPr>
        <w:t xml:space="preserve">: </w:t>
      </w:r>
      <w:r w:rsidRPr="00D63606">
        <w:rPr>
          <w:sz w:val="18"/>
          <w:szCs w:val="18"/>
          <w:highlight w:val="green"/>
        </w:rPr>
        <w:t>……………..</w:t>
      </w:r>
    </w:p>
    <w:p w14:paraId="32F76CC4" w14:textId="422C3D8F" w:rsidR="00D63606" w:rsidRPr="00D63606" w:rsidRDefault="00D63606" w:rsidP="00D63606">
      <w:pPr>
        <w:numPr>
          <w:ilvl w:val="1"/>
          <w:numId w:val="7"/>
        </w:numPr>
        <w:rPr>
          <w:sz w:val="18"/>
          <w:szCs w:val="18"/>
        </w:rPr>
      </w:pPr>
      <w:r w:rsidRPr="00D63606">
        <w:rPr>
          <w:sz w:val="18"/>
          <w:szCs w:val="18"/>
        </w:rPr>
        <w:t xml:space="preserve">na straně Prodávajícího: </w:t>
      </w:r>
      <w:r w:rsidRPr="00D63606">
        <w:rPr>
          <w:sz w:val="18"/>
          <w:szCs w:val="18"/>
          <w:highlight w:val="yellow"/>
        </w:rPr>
        <w:t xml:space="preserve">……………………., </w:t>
      </w:r>
      <w:hyperlink r:id="rId11" w:history="1">
        <w:r w:rsidRPr="00D63606">
          <w:rPr>
            <w:rStyle w:val="Hypertextovodkaz"/>
            <w:sz w:val="18"/>
            <w:szCs w:val="18"/>
            <w:highlight w:val="yellow"/>
          </w:rPr>
          <w:t>…………</w:t>
        </w:r>
        <w:proofErr w:type="gramStart"/>
        <w:r w:rsidRPr="00D63606">
          <w:rPr>
            <w:rStyle w:val="Hypertextovodkaz"/>
            <w:sz w:val="18"/>
            <w:szCs w:val="18"/>
            <w:highlight w:val="yellow"/>
          </w:rPr>
          <w:t>…..@............</w:t>
        </w:r>
      </w:hyperlink>
      <w:r w:rsidRPr="00D63606">
        <w:rPr>
          <w:sz w:val="18"/>
          <w:szCs w:val="18"/>
          <w:highlight w:val="yellow"/>
        </w:rPr>
        <w:t>,</w:t>
      </w:r>
      <w:r w:rsidRPr="00D63606">
        <w:rPr>
          <w:sz w:val="18"/>
          <w:szCs w:val="18"/>
        </w:rPr>
        <w:t xml:space="preserve"> tel.</w:t>
      </w:r>
      <w:proofErr w:type="gramEnd"/>
      <w:r w:rsidRPr="00D63606">
        <w:rPr>
          <w:sz w:val="18"/>
          <w:szCs w:val="18"/>
        </w:rPr>
        <w:t xml:space="preserve">: </w:t>
      </w:r>
      <w:r w:rsidRPr="00D63606">
        <w:rPr>
          <w:sz w:val="18"/>
          <w:szCs w:val="18"/>
          <w:highlight w:val="yellow"/>
        </w:rPr>
        <w:t>……………..</w:t>
      </w:r>
      <w:r w:rsidRPr="00D63606">
        <w:rPr>
          <w:sz w:val="18"/>
          <w:szCs w:val="18"/>
        </w:rPr>
        <w:t xml:space="preserve">              </w:t>
      </w:r>
    </w:p>
    <w:p w14:paraId="591462E9" w14:textId="77777777" w:rsidR="00D63606" w:rsidRPr="00D63606" w:rsidRDefault="00D63606" w:rsidP="00D63606">
      <w:pPr>
        <w:numPr>
          <w:ilvl w:val="0"/>
          <w:numId w:val="7"/>
        </w:numPr>
        <w:rPr>
          <w:sz w:val="18"/>
          <w:szCs w:val="18"/>
        </w:rPr>
      </w:pPr>
      <w:r w:rsidRPr="00D63606">
        <w:rPr>
          <w:sz w:val="18"/>
          <w:szCs w:val="18"/>
        </w:rPr>
        <w:t>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7E2357F6" w14:textId="77777777" w:rsidR="00D63606" w:rsidRPr="00D63606" w:rsidRDefault="00D63606" w:rsidP="00D63606">
      <w:pPr>
        <w:numPr>
          <w:ilvl w:val="0"/>
          <w:numId w:val="7"/>
        </w:numPr>
        <w:rPr>
          <w:sz w:val="18"/>
          <w:szCs w:val="18"/>
        </w:rPr>
      </w:pPr>
      <w:r w:rsidRPr="00D63606">
        <w:rPr>
          <w:sz w:val="18"/>
          <w:szCs w:val="18"/>
        </w:rPr>
        <w:t xml:space="preserve">Tato Rámcová dohoda se řídí Obchodními podmínkami k této Rámcové dohodě č. </w:t>
      </w:r>
      <w:r w:rsidRPr="00D63606">
        <w:rPr>
          <w:sz w:val="18"/>
          <w:szCs w:val="18"/>
          <w:highlight w:val="lightGray"/>
        </w:rPr>
        <w:t>……………….</w:t>
      </w:r>
      <w:r w:rsidRPr="00D63606">
        <w:rPr>
          <w:sz w:val="18"/>
          <w:szCs w:val="18"/>
        </w:rPr>
        <w:t xml:space="preserve"> (dále jen „Obchodní podmínky“). Odchylná ujednání v této Rámcové dohodě a jejích přílohách a dílčí smlouvě mají před zněním Obchodních podmínek přednost. </w:t>
      </w:r>
    </w:p>
    <w:p w14:paraId="2CF277F9" w14:textId="77777777" w:rsidR="00D63606" w:rsidRPr="00D63606" w:rsidRDefault="00D63606" w:rsidP="00D63606">
      <w:pPr>
        <w:numPr>
          <w:ilvl w:val="0"/>
          <w:numId w:val="7"/>
        </w:numPr>
        <w:rPr>
          <w:sz w:val="18"/>
          <w:szCs w:val="18"/>
        </w:rPr>
      </w:pPr>
      <w:r w:rsidRPr="00D63606">
        <w:rPr>
          <w:sz w:val="18"/>
          <w:szCs w:val="18"/>
        </w:rPr>
        <w:t>Odchylná ujednání v TPD, TPV nebo v Souhlasu Odboru traťového hospodářství, mají přednost před zněním Rámcové dohody.</w:t>
      </w:r>
    </w:p>
    <w:p w14:paraId="6CF14BD1" w14:textId="77777777" w:rsidR="00D63606" w:rsidRPr="00D63606" w:rsidRDefault="00D63606" w:rsidP="00D63606">
      <w:pPr>
        <w:numPr>
          <w:ilvl w:val="0"/>
          <w:numId w:val="7"/>
        </w:numPr>
        <w:rPr>
          <w:sz w:val="18"/>
          <w:szCs w:val="18"/>
        </w:rPr>
      </w:pPr>
      <w:r w:rsidRPr="00D63606">
        <w:rPr>
          <w:sz w:val="18"/>
          <w:szCs w:val="18"/>
        </w:rPr>
        <w:t>Tato Rámcová dohoda může být měněna nebo doplňována pouze formou písemných vzestupně číslovaných dodatků.</w:t>
      </w:r>
    </w:p>
    <w:p w14:paraId="7FF69240" w14:textId="27559EE2" w:rsidR="00D63606" w:rsidRPr="00D63606" w:rsidRDefault="00D63606" w:rsidP="00D63606">
      <w:pPr>
        <w:numPr>
          <w:ilvl w:val="0"/>
          <w:numId w:val="7"/>
        </w:numPr>
        <w:rPr>
          <w:sz w:val="18"/>
          <w:szCs w:val="18"/>
        </w:rPr>
      </w:pPr>
      <w:r w:rsidRPr="00D63606">
        <w:rPr>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w:t>
      </w:r>
      <w:r w:rsidR="00013666">
        <w:rPr>
          <w:sz w:val="18"/>
          <w:szCs w:val="18"/>
        </w:rPr>
        <w:t> </w:t>
      </w:r>
      <w:r w:rsidRPr="00D63606">
        <w:rPr>
          <w:sz w:val="18"/>
          <w:szCs w:val="18"/>
        </w:rPr>
        <w:t>poskytnutí sjednaného plnění v souladu s touto Rámcovou dohodou.</w:t>
      </w:r>
    </w:p>
    <w:p w14:paraId="31558EDF" w14:textId="77777777" w:rsidR="00D63606" w:rsidRPr="00D63606" w:rsidRDefault="00D63606" w:rsidP="00D63606">
      <w:pPr>
        <w:numPr>
          <w:ilvl w:val="0"/>
          <w:numId w:val="7"/>
        </w:numPr>
        <w:rPr>
          <w:sz w:val="18"/>
          <w:szCs w:val="18"/>
        </w:rPr>
      </w:pPr>
      <w:r w:rsidRPr="00D63606">
        <w:rPr>
          <w:sz w:val="18"/>
          <w:szCs w:val="18"/>
        </w:rPr>
        <w:t>Tato Rámcová dohoda je vyhotovena v elektronické podobě, přičemž Smluvní strany obdrží její elektronický originál opatřený elektronickými podpisy. V případě, že tato Rámcová dohoda z jakéhokoli důvodu nebude vyhotovena v elektronické podobě, bude sepsána v pěti vyhotoveních, přičemž jedno vyhotovení obdrží každý Prodávající a dvě vyhotovení Kupující.</w:t>
      </w:r>
    </w:p>
    <w:p w14:paraId="3A56D0F6" w14:textId="77777777" w:rsidR="00D63606" w:rsidRPr="00D63606" w:rsidRDefault="00D63606" w:rsidP="00D63606">
      <w:pPr>
        <w:numPr>
          <w:ilvl w:val="0"/>
          <w:numId w:val="7"/>
        </w:numPr>
        <w:rPr>
          <w:sz w:val="18"/>
          <w:szCs w:val="18"/>
        </w:rPr>
      </w:pPr>
      <w:r w:rsidRPr="00D63606">
        <w:rPr>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2F9B3FF1" w14:textId="24F46B31" w:rsidR="00D63606" w:rsidRPr="00D63606" w:rsidRDefault="00D63606" w:rsidP="00D63606">
      <w:pPr>
        <w:numPr>
          <w:ilvl w:val="0"/>
          <w:numId w:val="7"/>
        </w:numPr>
        <w:rPr>
          <w:sz w:val="18"/>
          <w:szCs w:val="18"/>
        </w:rPr>
      </w:pPr>
      <w:r w:rsidRPr="00D63606">
        <w:rPr>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71F0BA78" w14:textId="77777777" w:rsidR="00D63606" w:rsidRPr="00D63606" w:rsidRDefault="00D63606" w:rsidP="00D63606">
      <w:pPr>
        <w:numPr>
          <w:ilvl w:val="0"/>
          <w:numId w:val="7"/>
        </w:numPr>
        <w:rPr>
          <w:sz w:val="18"/>
          <w:szCs w:val="18"/>
        </w:rPr>
      </w:pPr>
      <w:r w:rsidRPr="00D63606">
        <w:rPr>
          <w:sz w:val="18"/>
          <w:szCs w:val="18"/>
        </w:rPr>
        <w:t>Zvláštní podmínky, na které odkazuje tato Rámcová dohoda, mají přednost před zněním Obchodních podmínek, Obchodní podmínky se užijí v rozsahu, v jakém nejsou v rozporu s takovými zvláštními podmínkami.</w:t>
      </w:r>
    </w:p>
    <w:p w14:paraId="3B2E7718" w14:textId="77777777" w:rsidR="00D63606" w:rsidRPr="00D63606" w:rsidRDefault="00D63606" w:rsidP="00D63606">
      <w:pPr>
        <w:numPr>
          <w:ilvl w:val="0"/>
          <w:numId w:val="7"/>
        </w:numPr>
        <w:rPr>
          <w:sz w:val="18"/>
          <w:szCs w:val="18"/>
        </w:rPr>
      </w:pPr>
      <w:r w:rsidRPr="00D63606">
        <w:rPr>
          <w:sz w:val="18"/>
          <w:szCs w:val="18"/>
        </w:rPr>
        <w:t>Veškerá jednání a komunikace ve věci této Rámcové dohody a dílčích smluv budou vedeny v českém jazyce.</w:t>
      </w:r>
    </w:p>
    <w:p w14:paraId="009BA3F9" w14:textId="61F234C9" w:rsidR="00D63606" w:rsidRPr="00D63606" w:rsidRDefault="00D63606" w:rsidP="00D63606">
      <w:pPr>
        <w:numPr>
          <w:ilvl w:val="0"/>
          <w:numId w:val="7"/>
        </w:numPr>
        <w:rPr>
          <w:sz w:val="18"/>
          <w:szCs w:val="18"/>
        </w:rPr>
      </w:pPr>
      <w:r w:rsidRPr="00D63606">
        <w:rPr>
          <w:sz w:val="18"/>
          <w:szCs w:val="18"/>
        </w:rPr>
        <w:t xml:space="preserve"> Tato Rámcová dohoda nabývá platnosti dnem jejího podpisu poslední ze smluvních stran a účinnosti nabývá okamžikem skončení platnosti a účinnosti rámcové dohody č. 3365/2021-SŽ-GŘ-O8. Smlouva však nenabude účinnosti přede dnem uveřejnění v registru smluv podle ZRS.</w:t>
      </w:r>
    </w:p>
    <w:p w14:paraId="6DEE292C" w14:textId="77777777" w:rsidR="00D63606" w:rsidRPr="00D63606" w:rsidRDefault="00D63606" w:rsidP="00D63606">
      <w:pPr>
        <w:rPr>
          <w:sz w:val="18"/>
          <w:szCs w:val="18"/>
        </w:rPr>
      </w:pPr>
    </w:p>
    <w:p w14:paraId="64AE7325" w14:textId="77777777" w:rsidR="00D63606" w:rsidRPr="00D63606" w:rsidRDefault="00D63606" w:rsidP="00D63606">
      <w:pPr>
        <w:rPr>
          <w:sz w:val="18"/>
          <w:szCs w:val="18"/>
        </w:rPr>
      </w:pPr>
      <w:r w:rsidRPr="00D63606">
        <w:rPr>
          <w:sz w:val="18"/>
          <w:szCs w:val="18"/>
        </w:rPr>
        <w:t xml:space="preserve"> </w:t>
      </w:r>
    </w:p>
    <w:p w14:paraId="1384490E" w14:textId="77777777" w:rsidR="00D63606" w:rsidRPr="00D63606" w:rsidRDefault="00D63606" w:rsidP="00D63606">
      <w:pPr>
        <w:rPr>
          <w:b/>
          <w:sz w:val="18"/>
          <w:szCs w:val="18"/>
        </w:rPr>
      </w:pPr>
    </w:p>
    <w:p w14:paraId="54F3662A" w14:textId="77777777" w:rsidR="00D63606" w:rsidRPr="00D63606" w:rsidRDefault="00D63606" w:rsidP="00D63606">
      <w:pPr>
        <w:rPr>
          <w:b/>
          <w:sz w:val="18"/>
          <w:szCs w:val="18"/>
        </w:rPr>
      </w:pPr>
      <w:r w:rsidRPr="00D63606">
        <w:rPr>
          <w:b/>
          <w:sz w:val="18"/>
          <w:szCs w:val="18"/>
        </w:rPr>
        <w:lastRenderedPageBreak/>
        <w:t>Přílohy tvořící nedílnou součást této Rámcové dohody</w:t>
      </w:r>
    </w:p>
    <w:p w14:paraId="18A34F6C" w14:textId="77777777" w:rsidR="00D63606" w:rsidRPr="00D63606" w:rsidRDefault="00D63606" w:rsidP="00D63606">
      <w:pPr>
        <w:rPr>
          <w:sz w:val="18"/>
          <w:szCs w:val="18"/>
        </w:rPr>
      </w:pPr>
      <w:r w:rsidRPr="00D63606">
        <w:rPr>
          <w:sz w:val="18"/>
          <w:szCs w:val="18"/>
        </w:rPr>
        <w:t>Příloha č. 1 – Obchodní podmínky k Rámcové dohodě č. ……………….</w:t>
      </w:r>
    </w:p>
    <w:p w14:paraId="4C2AA6DE" w14:textId="77777777" w:rsidR="00D63606" w:rsidRPr="00D63606" w:rsidRDefault="00D63606" w:rsidP="00D63606">
      <w:pPr>
        <w:rPr>
          <w:sz w:val="18"/>
          <w:szCs w:val="18"/>
        </w:rPr>
      </w:pPr>
      <w:r w:rsidRPr="00D63606">
        <w:rPr>
          <w:sz w:val="18"/>
          <w:szCs w:val="18"/>
        </w:rPr>
        <w:t>Příloha č. 2 – Seznam poddodavatelů</w:t>
      </w:r>
    </w:p>
    <w:p w14:paraId="1B507B2D" w14:textId="77777777" w:rsidR="00D63606" w:rsidRPr="00D63606" w:rsidRDefault="00D63606" w:rsidP="00D63606">
      <w:pPr>
        <w:rPr>
          <w:sz w:val="18"/>
          <w:szCs w:val="18"/>
        </w:rPr>
      </w:pPr>
    </w:p>
    <w:p w14:paraId="79922FBB" w14:textId="77777777" w:rsidR="00D63606" w:rsidRPr="00D63606" w:rsidRDefault="00D63606" w:rsidP="00D63606">
      <w:pPr>
        <w:rPr>
          <w:sz w:val="18"/>
          <w:szCs w:val="18"/>
        </w:rPr>
      </w:pPr>
    </w:p>
    <w:p w14:paraId="783E1696" w14:textId="77777777" w:rsidR="00D63606" w:rsidRPr="00D63606" w:rsidRDefault="00D63606" w:rsidP="00D63606">
      <w:pPr>
        <w:rPr>
          <w:sz w:val="18"/>
          <w:szCs w:val="18"/>
        </w:rPr>
      </w:pPr>
      <w:r w:rsidRPr="00D63606">
        <w:rPr>
          <w:sz w:val="18"/>
          <w:szCs w:val="18"/>
        </w:rPr>
        <w:t>V Praze, dne: ………………</w:t>
      </w:r>
      <w:r w:rsidRPr="00D63606">
        <w:rPr>
          <w:sz w:val="18"/>
          <w:szCs w:val="18"/>
        </w:rPr>
        <w:tab/>
      </w:r>
      <w:r w:rsidRPr="00D63606">
        <w:rPr>
          <w:sz w:val="18"/>
          <w:szCs w:val="18"/>
        </w:rPr>
        <w:tab/>
      </w:r>
      <w:r w:rsidRPr="00D63606">
        <w:rPr>
          <w:sz w:val="18"/>
          <w:szCs w:val="18"/>
        </w:rPr>
        <w:tab/>
        <w:t>V………………, dne: …………………</w:t>
      </w:r>
    </w:p>
    <w:p w14:paraId="00F569DD" w14:textId="77777777" w:rsidR="00D63606" w:rsidRPr="00D63606" w:rsidRDefault="00D63606" w:rsidP="00D63606">
      <w:pPr>
        <w:rPr>
          <w:sz w:val="18"/>
          <w:szCs w:val="18"/>
        </w:rPr>
      </w:pPr>
    </w:p>
    <w:p w14:paraId="61EAF004" w14:textId="77777777" w:rsidR="00D63606" w:rsidRPr="00D63606" w:rsidRDefault="00D63606" w:rsidP="00D63606">
      <w:pPr>
        <w:rPr>
          <w:sz w:val="18"/>
          <w:szCs w:val="18"/>
        </w:rPr>
      </w:pPr>
      <w:r w:rsidRPr="00D63606">
        <w:rPr>
          <w:sz w:val="18"/>
          <w:szCs w:val="18"/>
        </w:rPr>
        <w:t>Za Kupujícího:</w:t>
      </w:r>
      <w:r w:rsidRPr="00D63606">
        <w:rPr>
          <w:sz w:val="18"/>
          <w:szCs w:val="18"/>
        </w:rPr>
        <w:tab/>
        <w:t xml:space="preserve">           </w:t>
      </w:r>
      <w:r w:rsidRPr="00D63606">
        <w:rPr>
          <w:sz w:val="18"/>
          <w:szCs w:val="18"/>
        </w:rPr>
        <w:tab/>
      </w:r>
      <w:r w:rsidRPr="00D63606">
        <w:rPr>
          <w:sz w:val="18"/>
          <w:szCs w:val="18"/>
        </w:rPr>
        <w:tab/>
      </w:r>
      <w:r w:rsidRPr="00D63606">
        <w:rPr>
          <w:sz w:val="18"/>
          <w:szCs w:val="18"/>
        </w:rPr>
        <w:tab/>
      </w:r>
      <w:r w:rsidRPr="00D63606">
        <w:rPr>
          <w:sz w:val="18"/>
          <w:szCs w:val="18"/>
        </w:rPr>
        <w:tab/>
        <w:t xml:space="preserve">Za Prodávajícího: </w:t>
      </w:r>
    </w:p>
    <w:p w14:paraId="0D06B428" w14:textId="77777777" w:rsidR="00D63606" w:rsidRPr="00D63606" w:rsidRDefault="00D63606" w:rsidP="00D63606">
      <w:pPr>
        <w:rPr>
          <w:sz w:val="18"/>
          <w:szCs w:val="18"/>
        </w:rPr>
      </w:pPr>
    </w:p>
    <w:p w14:paraId="553A1448" w14:textId="77777777" w:rsidR="00D63606" w:rsidRPr="00D63606" w:rsidRDefault="00D63606" w:rsidP="00D63606">
      <w:pPr>
        <w:rPr>
          <w:sz w:val="18"/>
          <w:szCs w:val="18"/>
        </w:rPr>
      </w:pPr>
    </w:p>
    <w:p w14:paraId="3028FF60" w14:textId="77777777" w:rsidR="00D63606" w:rsidRPr="00D63606" w:rsidRDefault="00D63606" w:rsidP="00D63606">
      <w:pPr>
        <w:rPr>
          <w:sz w:val="18"/>
          <w:szCs w:val="18"/>
        </w:rPr>
      </w:pPr>
      <w:r w:rsidRPr="00D63606">
        <w:rPr>
          <w:sz w:val="18"/>
          <w:szCs w:val="18"/>
        </w:rPr>
        <w:t xml:space="preserve">       </w:t>
      </w:r>
    </w:p>
    <w:p w14:paraId="2FD9CAF6" w14:textId="77777777" w:rsidR="00D63606" w:rsidRPr="00D63606" w:rsidRDefault="00D63606" w:rsidP="00D63606">
      <w:pPr>
        <w:rPr>
          <w:sz w:val="18"/>
          <w:szCs w:val="18"/>
        </w:rPr>
      </w:pPr>
    </w:p>
    <w:p w14:paraId="514C04FA" w14:textId="77777777" w:rsidR="00D63606" w:rsidRPr="00D63606" w:rsidRDefault="00D63606" w:rsidP="00D63606">
      <w:pPr>
        <w:rPr>
          <w:sz w:val="18"/>
          <w:szCs w:val="18"/>
        </w:rPr>
      </w:pPr>
      <w:r w:rsidRPr="00D63606">
        <w:rPr>
          <w:b/>
          <w:sz w:val="18"/>
          <w:szCs w:val="18"/>
        </w:rPr>
        <w:t>Bc. Jiří Svoboda, MBA</w:t>
      </w:r>
      <w:r w:rsidRPr="00D63606">
        <w:rPr>
          <w:b/>
          <w:sz w:val="18"/>
          <w:szCs w:val="18"/>
        </w:rPr>
        <w:tab/>
        <w:t xml:space="preserve">      </w:t>
      </w:r>
      <w:r w:rsidRPr="00D63606">
        <w:rPr>
          <w:b/>
          <w:sz w:val="18"/>
          <w:szCs w:val="18"/>
        </w:rPr>
        <w:tab/>
      </w:r>
      <w:r w:rsidRPr="00D63606">
        <w:rPr>
          <w:b/>
          <w:sz w:val="18"/>
          <w:szCs w:val="18"/>
        </w:rPr>
        <w:tab/>
      </w:r>
      <w:r w:rsidRPr="00D63606">
        <w:rPr>
          <w:sz w:val="18"/>
          <w:szCs w:val="18"/>
        </w:rPr>
        <w:t>………………………………………</w:t>
      </w:r>
    </w:p>
    <w:p w14:paraId="6C67BAD7" w14:textId="77777777" w:rsidR="00D63606" w:rsidRPr="00D63606" w:rsidRDefault="00D63606" w:rsidP="00D63606">
      <w:pPr>
        <w:rPr>
          <w:sz w:val="18"/>
          <w:szCs w:val="18"/>
        </w:rPr>
      </w:pPr>
      <w:r w:rsidRPr="00D63606">
        <w:rPr>
          <w:sz w:val="18"/>
          <w:szCs w:val="18"/>
        </w:rPr>
        <w:t>generální ředitel</w:t>
      </w:r>
      <w:r w:rsidRPr="00D63606">
        <w:rPr>
          <w:sz w:val="18"/>
          <w:szCs w:val="18"/>
        </w:rPr>
        <w:tab/>
      </w:r>
      <w:r w:rsidRPr="00D63606">
        <w:rPr>
          <w:sz w:val="18"/>
          <w:szCs w:val="18"/>
        </w:rPr>
        <w:tab/>
      </w:r>
      <w:r w:rsidRPr="00D63606">
        <w:rPr>
          <w:sz w:val="18"/>
          <w:szCs w:val="18"/>
        </w:rPr>
        <w:tab/>
      </w:r>
      <w:r w:rsidRPr="00D63606">
        <w:rPr>
          <w:sz w:val="18"/>
          <w:szCs w:val="18"/>
        </w:rPr>
        <w:tab/>
      </w:r>
    </w:p>
    <w:p w14:paraId="6277CA02" w14:textId="77777777" w:rsidR="00D63606" w:rsidRPr="00D63606" w:rsidRDefault="00D63606" w:rsidP="00D63606">
      <w:pPr>
        <w:rPr>
          <w:sz w:val="18"/>
          <w:szCs w:val="18"/>
        </w:rPr>
      </w:pPr>
    </w:p>
    <w:p w14:paraId="288D8AF7" w14:textId="77777777" w:rsidR="00D63606" w:rsidRPr="00D63606" w:rsidRDefault="00D63606" w:rsidP="00D63606">
      <w:pPr>
        <w:rPr>
          <w:sz w:val="18"/>
          <w:szCs w:val="18"/>
        </w:rPr>
      </w:pPr>
    </w:p>
    <w:p w14:paraId="5918F035" w14:textId="77777777" w:rsidR="00D63606" w:rsidRPr="00D63606" w:rsidRDefault="00D63606" w:rsidP="00D63606">
      <w:pPr>
        <w:rPr>
          <w:sz w:val="18"/>
          <w:szCs w:val="18"/>
        </w:rPr>
      </w:pPr>
      <w:r w:rsidRPr="00D63606">
        <w:rPr>
          <w:sz w:val="18"/>
          <w:szCs w:val="18"/>
        </w:rPr>
        <w:t>Tato Rámcová dohoda byla uveřejněna prostřednictvím registru smluv dne …………………</w:t>
      </w:r>
    </w:p>
    <w:p w14:paraId="487705CD" w14:textId="77777777" w:rsidR="003727EC" w:rsidRPr="00D63606" w:rsidRDefault="003727EC">
      <w:pPr>
        <w:rPr>
          <w:sz w:val="18"/>
          <w:szCs w:val="18"/>
        </w:rPr>
      </w:pPr>
    </w:p>
    <w:sectPr w:rsidR="003727EC" w:rsidRPr="00D63606" w:rsidSect="00D4423A">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13B39" w16cex:dateUtc="2022-10-12T11:10:00Z"/>
  <w16cex:commentExtensible w16cex:durableId="26F139FF" w16cex:dateUtc="2022-10-12T11:05:00Z"/>
  <w16cex:commentExtensible w16cex:durableId="26F13F3B" w16cex:dateUtc="2022-10-12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10307C" w16cid:durableId="26F13B39"/>
  <w16cid:commentId w16cid:paraId="7D81223E" w16cid:durableId="26F139FF"/>
  <w16cid:commentId w16cid:paraId="69DC4C59" w16cid:durableId="26F13F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3C696" w14:textId="77777777" w:rsidR="009353C9" w:rsidRDefault="009353C9">
      <w:pPr>
        <w:spacing w:after="0" w:line="240" w:lineRule="auto"/>
      </w:pPr>
      <w:r>
        <w:separator/>
      </w:r>
    </w:p>
  </w:endnote>
  <w:endnote w:type="continuationSeparator" w:id="0">
    <w:p w14:paraId="1B203495" w14:textId="77777777" w:rsidR="009353C9" w:rsidRDefault="00935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F34EB" w14:textId="657508C0" w:rsidR="00925A19" w:rsidRDefault="00145830"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33750">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33750">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2EF1D4B9" w14:textId="77777777" w:rsidTr="00F71A98">
      <w:tc>
        <w:tcPr>
          <w:tcW w:w="1361" w:type="dxa"/>
          <w:tcMar>
            <w:left w:w="0" w:type="dxa"/>
            <w:right w:w="0" w:type="dxa"/>
          </w:tcMar>
          <w:vAlign w:val="bottom"/>
        </w:tcPr>
        <w:p w14:paraId="2C70079A" w14:textId="05413284" w:rsidR="003B2DAA" w:rsidRPr="003B2DAA" w:rsidRDefault="00145830" w:rsidP="003B2DAA">
          <w:pPr>
            <w:tabs>
              <w:tab w:val="center" w:pos="4536"/>
              <w:tab w:val="right" w:pos="9072"/>
            </w:tabs>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833750">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833750">
            <w:rPr>
              <w:rFonts w:eastAsia="Verdana"/>
              <w:noProof/>
              <w:color w:val="FF5200"/>
              <w:sz w:val="14"/>
            </w:rPr>
            <w:t>12</w:t>
          </w:r>
          <w:r w:rsidRPr="003B2DAA">
            <w:rPr>
              <w:rFonts w:eastAsia="Verdana"/>
              <w:color w:val="FF5200"/>
              <w:sz w:val="14"/>
            </w:rPr>
            <w:fldChar w:fldCharType="end"/>
          </w:r>
        </w:p>
      </w:tc>
      <w:tc>
        <w:tcPr>
          <w:tcW w:w="3458" w:type="dxa"/>
          <w:shd w:val="clear" w:color="auto" w:fill="auto"/>
          <w:tcMar>
            <w:left w:w="0" w:type="dxa"/>
            <w:right w:w="0" w:type="dxa"/>
          </w:tcMar>
        </w:tcPr>
        <w:p w14:paraId="60E0733E" w14:textId="77777777" w:rsidR="003B2DAA" w:rsidRPr="003B2DAA" w:rsidRDefault="00145830" w:rsidP="003B2DAA">
          <w:pPr>
            <w:tabs>
              <w:tab w:val="center" w:pos="4536"/>
              <w:tab w:val="right" w:pos="9072"/>
            </w:tabs>
            <w:rPr>
              <w:rFonts w:eastAsia="Verdana"/>
              <w:sz w:val="12"/>
            </w:rPr>
          </w:pPr>
          <w:r>
            <w:rPr>
              <w:rFonts w:eastAsia="Verdana"/>
              <w:sz w:val="12"/>
            </w:rPr>
            <w:t>Správa železnic</w:t>
          </w:r>
          <w:r w:rsidRPr="003B2DAA">
            <w:rPr>
              <w:rFonts w:eastAsia="Verdana"/>
              <w:sz w:val="12"/>
            </w:rPr>
            <w:t>, státní organizace</w:t>
          </w:r>
        </w:p>
        <w:p w14:paraId="1DB1E944" w14:textId="77777777" w:rsidR="003B2DAA" w:rsidRPr="003B2DAA" w:rsidRDefault="00145830" w:rsidP="003B2DAA">
          <w:pPr>
            <w:tabs>
              <w:tab w:val="center" w:pos="4536"/>
              <w:tab w:val="right" w:pos="9072"/>
            </w:tabs>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4D4EA414" w14:textId="77777777" w:rsidR="003B2DAA" w:rsidRPr="003B2DAA" w:rsidRDefault="00145830" w:rsidP="003B2DAA">
          <w:pPr>
            <w:tabs>
              <w:tab w:val="center" w:pos="4536"/>
              <w:tab w:val="right" w:pos="9072"/>
            </w:tabs>
            <w:rPr>
              <w:rFonts w:eastAsia="Verdana"/>
              <w:sz w:val="12"/>
            </w:rPr>
          </w:pPr>
          <w:r w:rsidRPr="003B2DAA">
            <w:rPr>
              <w:rFonts w:eastAsia="Verdana"/>
              <w:sz w:val="12"/>
            </w:rPr>
            <w:t>Sídlo: Dlážděná 1003/7, 110 00 Praha 1</w:t>
          </w:r>
        </w:p>
        <w:p w14:paraId="5CF96CF4" w14:textId="77777777" w:rsidR="003B2DAA" w:rsidRPr="003B2DAA" w:rsidRDefault="00145830" w:rsidP="003B2DAA">
          <w:pPr>
            <w:tabs>
              <w:tab w:val="center" w:pos="4536"/>
              <w:tab w:val="right" w:pos="9072"/>
            </w:tabs>
            <w:rPr>
              <w:rFonts w:eastAsia="Verdana"/>
              <w:sz w:val="12"/>
            </w:rPr>
          </w:pPr>
          <w:r w:rsidRPr="003B2DAA">
            <w:rPr>
              <w:rFonts w:eastAsia="Verdana"/>
              <w:sz w:val="12"/>
            </w:rPr>
            <w:t>IČ: 709 94 234 DIČ: CZ 709 94 234</w:t>
          </w:r>
        </w:p>
        <w:p w14:paraId="67D5B6BD" w14:textId="77777777" w:rsidR="003B2DAA" w:rsidRPr="003B2DAA" w:rsidRDefault="00145830" w:rsidP="003B2DAA">
          <w:pPr>
            <w:tabs>
              <w:tab w:val="center" w:pos="4536"/>
              <w:tab w:val="right" w:pos="9072"/>
            </w:tabs>
            <w:rPr>
              <w:rFonts w:eastAsia="Verdana"/>
              <w:sz w:val="12"/>
            </w:rPr>
          </w:pPr>
          <w:r>
            <w:rPr>
              <w:rFonts w:eastAsia="Verdana"/>
              <w:sz w:val="12"/>
            </w:rPr>
            <w:t>www</w:t>
          </w:r>
          <w:r w:rsidRPr="004B4891">
            <w:rPr>
              <w:rFonts w:eastAsia="Verdana"/>
              <w:sz w:val="12"/>
            </w:rPr>
            <w:t>.spravazeleznic</w:t>
          </w:r>
          <w:r w:rsidRPr="003B2DAA">
            <w:rPr>
              <w:rFonts w:eastAsia="Verdana"/>
              <w:sz w:val="12"/>
            </w:rPr>
            <w:t>.cz</w:t>
          </w:r>
        </w:p>
      </w:tc>
      <w:tc>
        <w:tcPr>
          <w:tcW w:w="2921" w:type="dxa"/>
        </w:tcPr>
        <w:p w14:paraId="0CD0524C" w14:textId="77777777" w:rsidR="003B2DAA" w:rsidRPr="003B2DAA" w:rsidRDefault="00833750" w:rsidP="003B2DAA">
          <w:pPr>
            <w:tabs>
              <w:tab w:val="center" w:pos="4536"/>
              <w:tab w:val="right" w:pos="9072"/>
            </w:tabs>
            <w:rPr>
              <w:rFonts w:eastAsia="Verdana"/>
              <w:sz w:val="12"/>
            </w:rPr>
          </w:pPr>
        </w:p>
      </w:tc>
    </w:tr>
  </w:tbl>
  <w:p w14:paraId="0E7A9002" w14:textId="77777777" w:rsidR="00925A19" w:rsidRDefault="00833750"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C5E0A" w14:textId="77777777" w:rsidR="009353C9" w:rsidRDefault="009353C9">
      <w:pPr>
        <w:spacing w:after="0" w:line="240" w:lineRule="auto"/>
      </w:pPr>
      <w:r>
        <w:separator/>
      </w:r>
    </w:p>
  </w:footnote>
  <w:footnote w:type="continuationSeparator" w:id="0">
    <w:p w14:paraId="56BE51A8" w14:textId="77777777" w:rsidR="009353C9" w:rsidRDefault="009353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43C54" w14:textId="77777777" w:rsidR="00925A19" w:rsidRPr="004E6499" w:rsidRDefault="00145830" w:rsidP="000016C0">
    <w:pPr>
      <w:pStyle w:val="Zhlav"/>
      <w:jc w:val="right"/>
    </w:pPr>
    <w:r>
      <w:rPr>
        <w:noProof/>
        <w:lang w:eastAsia="cs-CZ"/>
      </w:rPr>
      <w:drawing>
        <wp:anchor distT="0" distB="0" distL="114300" distR="114300" simplePos="0" relativeHeight="251659264" behindDoc="0" locked="1" layoutInCell="1" allowOverlap="1" wp14:anchorId="25B21F93" wp14:editId="3D721BC6">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2D3760FD"/>
    <w:multiLevelType w:val="hybridMultilevel"/>
    <w:tmpl w:val="2AB4994C"/>
    <w:name w:val="ac2"/>
    <w:lvl w:ilvl="0" w:tplc="87681D92">
      <w:start w:val="1"/>
      <w:numFmt w:val="decimal"/>
      <w:lvlText w:val="%1."/>
      <w:lvlJc w:val="left"/>
      <w:pPr>
        <w:tabs>
          <w:tab w:val="num" w:pos="360"/>
        </w:tabs>
        <w:ind w:left="360" w:hanging="360"/>
      </w:pPr>
      <w:rPr>
        <w:rFonts w:ascii="Verdana" w:hAnsi="Verdana" w:cs="Arial" w:hint="default"/>
        <w:color w:val="auto"/>
        <w:sz w:val="20"/>
        <w:szCs w:val="2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15:restartNumberingAfterBreak="0">
    <w:nsid w:val="33643162"/>
    <w:multiLevelType w:val="hybridMultilevel"/>
    <w:tmpl w:val="F380F7EC"/>
    <w:lvl w:ilvl="0" w:tplc="CF4C477C">
      <w:start w:val="1"/>
      <w:numFmt w:val="bullet"/>
      <w:pStyle w:val="acnormalbulleted"/>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34EB4D72"/>
    <w:multiLevelType w:val="hybridMultilevel"/>
    <w:tmpl w:val="781AE2BE"/>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536A3DCA"/>
    <w:multiLevelType w:val="hybridMultilevel"/>
    <w:tmpl w:val="5484C4AC"/>
    <w:lvl w:ilvl="0" w:tplc="8DB84B42">
      <w:start w:val="1"/>
      <w:numFmt w:val="decimal"/>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68141F5F"/>
    <w:multiLevelType w:val="multilevel"/>
    <w:tmpl w:val="91A876F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3"/>
  </w:num>
  <w:num w:numId="2">
    <w:abstractNumId w:val="14"/>
  </w:num>
  <w:num w:numId="3">
    <w:abstractNumId w:val="8"/>
  </w:num>
  <w:num w:numId="4">
    <w:abstractNumId w:val="0"/>
  </w:num>
  <w:num w:numId="5">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2"/>
  </w:num>
  <w:num w:numId="8">
    <w:abstractNumId w:val="6"/>
  </w:num>
  <w:num w:numId="9">
    <w:abstractNumId w:val="13"/>
  </w:num>
  <w:num w:numId="10">
    <w:abstractNumId w:val="1"/>
  </w:num>
  <w:num w:numId="11">
    <w:abstractNumId w:val="11"/>
  </w:num>
  <w:num w:numId="12">
    <w:abstractNumId w:val="4"/>
  </w:num>
  <w:num w:numId="13">
    <w:abstractNumId w:val="2"/>
  </w:num>
  <w:num w:numId="14">
    <w:abstractNumId w:val="9"/>
  </w:num>
  <w:num w:numId="15">
    <w:abstractNumId w:val="5"/>
  </w:num>
  <w:num w:numId="16">
    <w:abstractNumId w:val="10"/>
  </w:num>
  <w:num w:numId="17">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606"/>
    <w:rsid w:val="00013666"/>
    <w:rsid w:val="00075244"/>
    <w:rsid w:val="00127826"/>
    <w:rsid w:val="00141215"/>
    <w:rsid w:val="00145830"/>
    <w:rsid w:val="001B234D"/>
    <w:rsid w:val="002B4946"/>
    <w:rsid w:val="002C4A84"/>
    <w:rsid w:val="003727EC"/>
    <w:rsid w:val="00385490"/>
    <w:rsid w:val="003D5828"/>
    <w:rsid w:val="00465738"/>
    <w:rsid w:val="0047459F"/>
    <w:rsid w:val="004A2EF0"/>
    <w:rsid w:val="00537BD8"/>
    <w:rsid w:val="00687CC5"/>
    <w:rsid w:val="00833750"/>
    <w:rsid w:val="0084179B"/>
    <w:rsid w:val="009353C9"/>
    <w:rsid w:val="00987944"/>
    <w:rsid w:val="009A0465"/>
    <w:rsid w:val="00AD2041"/>
    <w:rsid w:val="00BB2000"/>
    <w:rsid w:val="00BF6A6B"/>
    <w:rsid w:val="00C132AA"/>
    <w:rsid w:val="00C538C1"/>
    <w:rsid w:val="00D63606"/>
    <w:rsid w:val="00DA72E0"/>
    <w:rsid w:val="00DE0963"/>
    <w:rsid w:val="00DE6634"/>
    <w:rsid w:val="00EC78A4"/>
    <w:rsid w:val="00F05BDA"/>
    <w:rsid w:val="00F33443"/>
    <w:rsid w:val="00FA17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7C2AF"/>
  <w15:chartTrackingRefBased/>
  <w15:docId w15:val="{6EF21962-C3B2-4A91-8620-0AE109952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acnormalbulleted">
    <w:name w:val="ac_normal_bulleted"/>
    <w:basedOn w:val="Normln"/>
    <w:next w:val="Normln"/>
    <w:autoRedefine/>
    <w:qFormat/>
    <w:rsid w:val="00D63606"/>
    <w:pPr>
      <w:numPr>
        <w:numId w:val="12"/>
      </w:numPr>
      <w:tabs>
        <w:tab w:val="num" w:pos="360"/>
        <w:tab w:val="left" w:pos="426"/>
      </w:tabs>
      <w:spacing w:before="120" w:after="120"/>
      <w:ind w:left="0" w:firstLine="0"/>
      <w:jc w:val="both"/>
    </w:pPr>
    <w:rPr>
      <w:rFonts w:eastAsia="Calibri" w:cstheme="minorHAnsi"/>
      <w:sz w:val="18"/>
      <w:szCs w:val="18"/>
    </w:rPr>
  </w:style>
  <w:style w:type="paragraph" w:styleId="Zhlav">
    <w:name w:val="header"/>
    <w:basedOn w:val="Normln"/>
    <w:link w:val="ZhlavChar"/>
    <w:uiPriority w:val="99"/>
    <w:unhideWhenUsed/>
    <w:rsid w:val="00D63606"/>
    <w:pPr>
      <w:tabs>
        <w:tab w:val="center" w:pos="4536"/>
        <w:tab w:val="right" w:pos="9072"/>
      </w:tabs>
      <w:spacing w:after="0" w:line="240" w:lineRule="auto"/>
    </w:pPr>
    <w:rPr>
      <w:rFonts w:ascii="Calibri" w:eastAsia="Calibri" w:hAnsi="Calibri" w:cs="Times New Roman"/>
    </w:rPr>
  </w:style>
  <w:style w:type="character" w:customStyle="1" w:styleId="ZhlavChar">
    <w:name w:val="Záhlaví Char"/>
    <w:basedOn w:val="Standardnpsmoodstavce"/>
    <w:link w:val="Zhlav"/>
    <w:uiPriority w:val="99"/>
    <w:rsid w:val="00D63606"/>
    <w:rPr>
      <w:rFonts w:ascii="Calibri" w:eastAsia="Calibri" w:hAnsi="Calibri" w:cs="Times New Roman"/>
    </w:rPr>
  </w:style>
  <w:style w:type="paragraph" w:styleId="Zpat">
    <w:name w:val="footer"/>
    <w:basedOn w:val="Normln"/>
    <w:link w:val="ZpatChar"/>
    <w:uiPriority w:val="99"/>
    <w:unhideWhenUsed/>
    <w:rsid w:val="00D63606"/>
    <w:pPr>
      <w:tabs>
        <w:tab w:val="center" w:pos="4536"/>
        <w:tab w:val="right" w:pos="9072"/>
      </w:tabs>
      <w:spacing w:after="0" w:line="240" w:lineRule="auto"/>
    </w:pPr>
    <w:rPr>
      <w:rFonts w:ascii="Calibri" w:eastAsia="Calibri" w:hAnsi="Calibri" w:cs="Times New Roman"/>
    </w:rPr>
  </w:style>
  <w:style w:type="character" w:customStyle="1" w:styleId="ZpatChar">
    <w:name w:val="Zápatí Char"/>
    <w:basedOn w:val="Standardnpsmoodstavce"/>
    <w:link w:val="Zpat"/>
    <w:uiPriority w:val="99"/>
    <w:rsid w:val="00D63606"/>
    <w:rPr>
      <w:rFonts w:ascii="Calibri" w:eastAsia="Calibri" w:hAnsi="Calibri" w:cs="Times New Roman"/>
    </w:rPr>
  </w:style>
  <w:style w:type="character" w:styleId="Odkaznakoment">
    <w:name w:val="annotation reference"/>
    <w:basedOn w:val="Standardnpsmoodstavce"/>
    <w:semiHidden/>
    <w:unhideWhenUsed/>
    <w:rsid w:val="00D63606"/>
    <w:rPr>
      <w:sz w:val="16"/>
      <w:szCs w:val="16"/>
    </w:rPr>
  </w:style>
  <w:style w:type="paragraph" w:styleId="Textkomente">
    <w:name w:val="annotation text"/>
    <w:basedOn w:val="Normln"/>
    <w:link w:val="TextkomenteChar"/>
    <w:unhideWhenUsed/>
    <w:rsid w:val="00D63606"/>
    <w:pPr>
      <w:spacing w:line="240" w:lineRule="auto"/>
    </w:pPr>
    <w:rPr>
      <w:rFonts w:ascii="Calibri" w:eastAsia="Calibri" w:hAnsi="Calibri" w:cs="Times New Roman"/>
      <w:szCs w:val="20"/>
    </w:rPr>
  </w:style>
  <w:style w:type="character" w:customStyle="1" w:styleId="TextkomenteChar">
    <w:name w:val="Text komentáře Char"/>
    <w:basedOn w:val="Standardnpsmoodstavce"/>
    <w:link w:val="Textkomente"/>
    <w:rsid w:val="00D63606"/>
    <w:rPr>
      <w:rFonts w:ascii="Calibri" w:eastAsia="Calibri" w:hAnsi="Calibri" w:cs="Times New Roman"/>
      <w:szCs w:val="20"/>
    </w:rPr>
  </w:style>
  <w:style w:type="character" w:styleId="Hypertextovodkaz">
    <w:name w:val="Hyperlink"/>
    <w:basedOn w:val="Standardnpsmoodstavce"/>
    <w:uiPriority w:val="99"/>
    <w:unhideWhenUsed/>
    <w:rsid w:val="00D63606"/>
    <w:rPr>
      <w:color w:val="0000FF" w:themeColor="hyperlink"/>
      <w:u w:val="single"/>
    </w:rPr>
  </w:style>
  <w:style w:type="character" w:customStyle="1" w:styleId="UnresolvedMention">
    <w:name w:val="Unresolved Mention"/>
    <w:basedOn w:val="Standardnpsmoodstavce"/>
    <w:uiPriority w:val="99"/>
    <w:semiHidden/>
    <w:unhideWhenUsed/>
    <w:rsid w:val="00D63606"/>
    <w:rPr>
      <w:color w:val="605E5C"/>
      <w:shd w:val="clear" w:color="auto" w:fill="E1DFDD"/>
    </w:rPr>
  </w:style>
  <w:style w:type="paragraph" w:styleId="Revize">
    <w:name w:val="Revision"/>
    <w:hidden/>
    <w:uiPriority w:val="99"/>
    <w:semiHidden/>
    <w:rsid w:val="00D63606"/>
    <w:pPr>
      <w:spacing w:after="0" w:line="240" w:lineRule="auto"/>
    </w:pPr>
  </w:style>
  <w:style w:type="paragraph" w:styleId="Pedmtkomente">
    <w:name w:val="annotation subject"/>
    <w:basedOn w:val="Textkomente"/>
    <w:next w:val="Textkomente"/>
    <w:link w:val="PedmtkomenteChar"/>
    <w:uiPriority w:val="99"/>
    <w:semiHidden/>
    <w:unhideWhenUsed/>
    <w:rsid w:val="00D63606"/>
    <w:rPr>
      <w:rFonts w:ascii="Verdana" w:eastAsiaTheme="minorHAnsi" w:hAnsi="Verdana" w:cstheme="minorBidi"/>
      <w:b/>
      <w:bCs/>
    </w:rPr>
  </w:style>
  <w:style w:type="character" w:customStyle="1" w:styleId="PedmtkomenteChar">
    <w:name w:val="Předmět komentáře Char"/>
    <w:basedOn w:val="TextkomenteChar"/>
    <w:link w:val="Pedmtkomente"/>
    <w:uiPriority w:val="99"/>
    <w:semiHidden/>
    <w:rsid w:val="00D63606"/>
    <w:rPr>
      <w:rFonts w:ascii="Calibri" w:eastAsia="Calibri" w:hAnsi="Calibri" w:cs="Times New Roman"/>
      <w:b/>
      <w:bCs/>
      <w:szCs w:val="20"/>
    </w:rPr>
  </w:style>
  <w:style w:type="paragraph" w:styleId="Textbubliny">
    <w:name w:val="Balloon Text"/>
    <w:basedOn w:val="Normln"/>
    <w:link w:val="TextbublinyChar"/>
    <w:uiPriority w:val="99"/>
    <w:semiHidden/>
    <w:unhideWhenUsed/>
    <w:rsid w:val="00687C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7CC5"/>
    <w:rPr>
      <w:rFonts w:ascii="Segoe UI" w:hAnsi="Segoe UI" w:cs="Segoe UI"/>
      <w:sz w:val="18"/>
      <w:szCs w:val="18"/>
    </w:rPr>
  </w:style>
  <w:style w:type="paragraph" w:customStyle="1" w:styleId="acnormal">
    <w:name w:val="ac_normal"/>
    <w:basedOn w:val="Normln"/>
    <w:link w:val="acnormalChar"/>
    <w:uiPriority w:val="99"/>
    <w:qFormat/>
    <w:rsid w:val="00141215"/>
    <w:pPr>
      <w:spacing w:before="120" w:after="120"/>
      <w:jc w:val="both"/>
    </w:pPr>
    <w:rPr>
      <w:rFonts w:ascii="Calibri" w:eastAsia="Calibri" w:hAnsi="Calibri" w:cs="Times New Roman"/>
      <w:sz w:val="16"/>
    </w:rPr>
  </w:style>
  <w:style w:type="character" w:customStyle="1" w:styleId="acnormalChar">
    <w:name w:val="ac_normal Char"/>
    <w:basedOn w:val="Standardnpsmoodstavce"/>
    <w:link w:val="acnormal"/>
    <w:uiPriority w:val="99"/>
    <w:rsid w:val="00141215"/>
    <w:rPr>
      <w:rFonts w:ascii="Calibri" w:eastAsia="Calibri" w:hAnsi="Calibri" w:cs="Times New Roman"/>
      <w:sz w:val="16"/>
    </w:rPr>
  </w:style>
  <w:style w:type="character" w:customStyle="1" w:styleId="OdstavecseseznamemChar">
    <w:name w:val="Odstavec se seznamem Char"/>
    <w:link w:val="Odstavecseseznamem"/>
    <w:uiPriority w:val="34"/>
    <w:locked/>
    <w:rsid w:val="001412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ravazeleznic.cz"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rma@milanhroch.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irma@milanhroch.cz" TargetMode="External"/><Relationship Id="rId4" Type="http://schemas.openxmlformats.org/officeDocument/2006/relationships/settings" Target="settings.xml"/><Relationship Id="rId9" Type="http://schemas.openxmlformats.org/officeDocument/2006/relationships/hyperlink" Target="mailto:ePodatelnaCFUCechy@spravazelezni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923EE-2BB5-4EDE-82DC-5FE69E45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4687</Words>
  <Characters>27654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32277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Orel Jan, Mgr. Bc.</dc:creator>
  <cp:keywords/>
  <dc:description/>
  <cp:lastModifiedBy>Mentelová Dagmar</cp:lastModifiedBy>
  <cp:revision>9</cp:revision>
  <cp:lastPrinted>2022-11-01T11:50:00Z</cp:lastPrinted>
  <dcterms:created xsi:type="dcterms:W3CDTF">2022-10-26T11:29:00Z</dcterms:created>
  <dcterms:modified xsi:type="dcterms:W3CDTF">2022-11-01T11:50:00Z</dcterms:modified>
</cp:coreProperties>
</file>