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077E4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15D9E">
        <w:rPr>
          <w:rFonts w:ascii="Verdana" w:hAnsi="Verdana"/>
          <w:sz w:val="18"/>
          <w:szCs w:val="18"/>
        </w:rPr>
        <w:t>„</w:t>
      </w:r>
      <w:r w:rsidR="00815D9E" w:rsidRPr="00815D9E">
        <w:rPr>
          <w:rFonts w:ascii="Verdana" w:hAnsi="Verdana"/>
          <w:sz w:val="18"/>
          <w:szCs w:val="18"/>
        </w:rPr>
        <w:t>Osazování mobilních toalet v obvodu OŘ Plzeň 202</w:t>
      </w:r>
      <w:r w:rsidR="00547420">
        <w:rPr>
          <w:rFonts w:ascii="Verdana" w:hAnsi="Verdana"/>
          <w:sz w:val="18"/>
          <w:szCs w:val="18"/>
        </w:rPr>
        <w:t>3</w:t>
      </w:r>
      <w:r w:rsidR="00815D9E" w:rsidRPr="00815D9E">
        <w:rPr>
          <w:rFonts w:ascii="Verdana" w:hAnsi="Verdana"/>
          <w:sz w:val="18"/>
          <w:szCs w:val="18"/>
        </w:rPr>
        <w:t>-2026</w:t>
      </w:r>
      <w:r w:rsidR="00815D9E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7503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420">
        <w:rPr>
          <w:rFonts w:ascii="Verdana" w:hAnsi="Verdana"/>
          <w:sz w:val="18"/>
          <w:szCs w:val="18"/>
        </w:rPr>
      </w:r>
      <w:r w:rsidR="005474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15D9E">
        <w:rPr>
          <w:rFonts w:ascii="Verdana" w:hAnsi="Verdana"/>
          <w:sz w:val="18"/>
          <w:szCs w:val="18"/>
        </w:rPr>
        <w:t>„</w:t>
      </w:r>
      <w:r w:rsidR="00815D9E" w:rsidRPr="00815D9E">
        <w:rPr>
          <w:rFonts w:ascii="Verdana" w:hAnsi="Verdana"/>
          <w:sz w:val="18"/>
          <w:szCs w:val="18"/>
        </w:rPr>
        <w:t>Osazování mobilních toalet v obvodu OŘ Plzeň 202</w:t>
      </w:r>
      <w:r w:rsidR="00547420">
        <w:rPr>
          <w:rFonts w:ascii="Verdana" w:hAnsi="Verdana"/>
          <w:sz w:val="18"/>
          <w:szCs w:val="18"/>
        </w:rPr>
        <w:t>3</w:t>
      </w:r>
      <w:r w:rsidR="00815D9E" w:rsidRPr="00815D9E">
        <w:rPr>
          <w:rFonts w:ascii="Verdana" w:hAnsi="Verdana"/>
          <w:sz w:val="18"/>
          <w:szCs w:val="18"/>
        </w:rPr>
        <w:t>-2026</w:t>
      </w:r>
      <w:r w:rsidR="00815D9E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C6E2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420">
        <w:rPr>
          <w:rFonts w:ascii="Verdana" w:hAnsi="Verdana"/>
          <w:sz w:val="18"/>
          <w:szCs w:val="18"/>
        </w:rPr>
      </w:r>
      <w:r w:rsidR="005474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15D9E">
        <w:rPr>
          <w:rFonts w:ascii="Verdana" w:hAnsi="Verdana"/>
          <w:sz w:val="18"/>
          <w:szCs w:val="18"/>
        </w:rPr>
        <w:t>„</w:t>
      </w:r>
      <w:r w:rsidR="00815D9E" w:rsidRPr="00815D9E">
        <w:rPr>
          <w:rFonts w:ascii="Verdana" w:hAnsi="Verdana"/>
          <w:sz w:val="18"/>
          <w:szCs w:val="18"/>
        </w:rPr>
        <w:t>Osazování mobilních toalet v obvodu OŘ Plzeň 202</w:t>
      </w:r>
      <w:r w:rsidR="00547420">
        <w:rPr>
          <w:rFonts w:ascii="Verdana" w:hAnsi="Verdana"/>
          <w:sz w:val="18"/>
          <w:szCs w:val="18"/>
        </w:rPr>
        <w:t>3</w:t>
      </w:r>
      <w:bookmarkStart w:id="1" w:name="_GoBack"/>
      <w:bookmarkEnd w:id="1"/>
      <w:r w:rsidR="00815D9E" w:rsidRPr="00815D9E">
        <w:rPr>
          <w:rFonts w:ascii="Verdana" w:hAnsi="Verdana"/>
          <w:sz w:val="18"/>
          <w:szCs w:val="18"/>
        </w:rPr>
        <w:t>-2026</w:t>
      </w:r>
      <w:r w:rsidR="00815D9E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9AA1F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474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420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5D9E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B95EB-182E-4783-A9DA-F85DBA48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2018-11-26T13:16:00Z</dcterms:created>
  <dcterms:modified xsi:type="dcterms:W3CDTF">2023-01-17T14:32:00Z</dcterms:modified>
</cp:coreProperties>
</file>