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E031D2" w:rsidRPr="00F950E7">
        <w:rPr>
          <w:rFonts w:ascii="Verdana" w:hAnsi="Verdana"/>
          <w:b/>
          <w:sz w:val="18"/>
          <w:szCs w:val="18"/>
        </w:rPr>
        <w:t>Údržba</w:t>
      </w:r>
      <w:r w:rsidR="00E031D2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E031D2" w:rsidRPr="00F950E7">
        <w:rPr>
          <w:rFonts w:ascii="Verdana" w:hAnsi="Verdana"/>
          <w:b/>
          <w:sz w:val="18"/>
          <w:szCs w:val="18"/>
        </w:rPr>
        <w:t>SEE OŘ HKR 2023 –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31D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031D2" w:rsidRPr="00E031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031D2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7E378FF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23FDB-309F-4510-A5FE-D18A47EC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2023-01-26T10:39:00Z</dcterms:modified>
</cp:coreProperties>
</file>